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温湿度控制器项目规划设计蓝图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2" w:history="1">
        <w:r>
          <w:rPr>
            <w:rFonts w:ascii="仿宋" w:eastAsia="仿宋" w:hAnsi="仿宋" w:cs="仿宋" w:hint="eastAsia"/>
            <w:lang w:eastAsia="zh-CN"/>
          </w:rPr>
          <w:t>前言</w:t>
        </w:r>
        <w:r>
          <w:tab/>
        </w:r>
        <w:r>
          <w:fldChar w:fldCharType="begin"/>
        </w:r>
        <w:r>
          <w:instrText xml:space="preserve"> PAGEREF _Toc15652 \h </w:instrText>
        </w:r>
        <w:r>
          <w:fldChar w:fldCharType="separate"/>
        </w:r>
        <w:r>
          <w:t>3</w:t>
        </w:r>
        <w:r>
          <w:fldChar w:fldCharType="end"/>
        </w:r>
      </w:hyperlink>
    </w:p>
    <w:p>
      <w:pPr>
        <w:pStyle w:val="TOC1"/>
        <w:tabs>
          <w:tab w:val="right" w:leader="dot" w:pos="8306"/>
        </w:tabs>
      </w:pPr>
      <w:hyperlink w:anchor="_Toc26600" w:history="1">
        <w:r>
          <w:rPr>
            <w:rFonts w:ascii="仿宋" w:eastAsia="仿宋" w:hAnsi="仿宋" w:cs="仿宋" w:hint="eastAsia"/>
            <w:lang w:eastAsia="zh-CN"/>
          </w:rPr>
          <w:t>一、温湿度控制器项目危机管理</w:t>
        </w:r>
        <w:r>
          <w:tab/>
        </w:r>
        <w:r>
          <w:fldChar w:fldCharType="begin"/>
        </w:r>
        <w:r>
          <w:instrText xml:space="preserve"> PAGEREF _Toc26600 \h </w:instrText>
        </w:r>
        <w:r>
          <w:fldChar w:fldCharType="separate"/>
        </w:r>
        <w:r>
          <w:t>3</w:t>
        </w:r>
        <w:r>
          <w:fldChar w:fldCharType="end"/>
        </w:r>
      </w:hyperlink>
    </w:p>
    <w:p>
      <w:pPr>
        <w:pStyle w:val="TOC2"/>
        <w:tabs>
          <w:tab w:val="right" w:leader="dot" w:pos="8306"/>
        </w:tabs>
      </w:pPr>
      <w:hyperlink w:anchor="_Toc20114" w:history="1">
        <w:r>
          <w:rPr>
            <w:rFonts w:ascii="仿宋" w:eastAsia="仿宋" w:hAnsi="仿宋" w:cs="仿宋" w:hint="eastAsia"/>
            <w:lang w:eastAsia="zh-CN"/>
          </w:rPr>
          <w:t>(一)、危机预警与识别</w:t>
        </w:r>
        <w:r>
          <w:tab/>
        </w:r>
        <w:r>
          <w:fldChar w:fldCharType="begin"/>
        </w:r>
        <w:r>
          <w:instrText xml:space="preserve"> PAGEREF _Toc20114 \h </w:instrText>
        </w:r>
        <w:r>
          <w:fldChar w:fldCharType="separate"/>
        </w:r>
        <w:r>
          <w:t>3</w:t>
        </w:r>
        <w:r>
          <w:fldChar w:fldCharType="end"/>
        </w:r>
      </w:hyperlink>
    </w:p>
    <w:p>
      <w:pPr>
        <w:pStyle w:val="TOC2"/>
        <w:tabs>
          <w:tab w:val="right" w:leader="dot" w:pos="8306"/>
        </w:tabs>
      </w:pPr>
      <w:hyperlink w:anchor="_Toc15081" w:history="1">
        <w:r>
          <w:rPr>
            <w:rFonts w:ascii="仿宋" w:eastAsia="仿宋" w:hAnsi="仿宋" w:cs="仿宋" w:hint="eastAsia"/>
            <w:lang w:eastAsia="zh-CN"/>
          </w:rPr>
          <w:t>(二)、危机应对与恢复</w:t>
        </w:r>
        <w:r>
          <w:tab/>
        </w:r>
        <w:r>
          <w:fldChar w:fldCharType="begin"/>
        </w:r>
        <w:r>
          <w:instrText xml:space="preserve"> PAGEREF _Toc15081 \h </w:instrText>
        </w:r>
        <w:r>
          <w:fldChar w:fldCharType="separate"/>
        </w:r>
        <w:r>
          <w:t>4</w:t>
        </w:r>
        <w:r>
          <w:fldChar w:fldCharType="end"/>
        </w:r>
      </w:hyperlink>
    </w:p>
    <w:p>
      <w:pPr>
        <w:pStyle w:val="TOC1"/>
        <w:tabs>
          <w:tab w:val="right" w:leader="dot" w:pos="8306"/>
        </w:tabs>
      </w:pPr>
      <w:hyperlink w:anchor="_Toc21843" w:history="1">
        <w:r>
          <w:rPr>
            <w:rFonts w:ascii="仿宋" w:eastAsia="仿宋" w:hAnsi="仿宋" w:cs="仿宋" w:hint="eastAsia"/>
            <w:lang w:eastAsia="zh-CN"/>
          </w:rPr>
          <w:t>二、工艺说明</w:t>
        </w:r>
        <w:r>
          <w:tab/>
        </w:r>
        <w:r>
          <w:fldChar w:fldCharType="begin"/>
        </w:r>
        <w:r>
          <w:instrText xml:space="preserve"> PAGEREF _Toc21843 \h </w:instrText>
        </w:r>
        <w:r>
          <w:fldChar w:fldCharType="separate"/>
        </w:r>
        <w:r>
          <w:t>5</w:t>
        </w:r>
        <w:r>
          <w:fldChar w:fldCharType="end"/>
        </w:r>
      </w:hyperlink>
    </w:p>
    <w:p>
      <w:pPr>
        <w:pStyle w:val="TOC2"/>
        <w:tabs>
          <w:tab w:val="right" w:leader="dot" w:pos="8306"/>
        </w:tabs>
      </w:pPr>
      <w:hyperlink w:anchor="_Toc26230" w:history="1">
        <w:r>
          <w:rPr>
            <w:rFonts w:ascii="仿宋" w:eastAsia="仿宋" w:hAnsi="仿宋" w:cs="仿宋" w:hint="eastAsia"/>
            <w:lang w:eastAsia="zh-CN"/>
          </w:rPr>
          <w:t>(一)、技术管理特点</w:t>
        </w:r>
        <w:r>
          <w:tab/>
        </w:r>
        <w:r>
          <w:fldChar w:fldCharType="begin"/>
        </w:r>
        <w:r>
          <w:instrText xml:space="preserve"> PAGEREF _Toc26230 \h </w:instrText>
        </w:r>
        <w:r>
          <w:fldChar w:fldCharType="separate"/>
        </w:r>
        <w:r>
          <w:t>5</w:t>
        </w:r>
        <w:r>
          <w:fldChar w:fldCharType="end"/>
        </w:r>
      </w:hyperlink>
    </w:p>
    <w:p>
      <w:pPr>
        <w:pStyle w:val="TOC2"/>
        <w:tabs>
          <w:tab w:val="right" w:leader="dot" w:pos="8306"/>
        </w:tabs>
      </w:pPr>
      <w:hyperlink w:anchor="_Toc21980" w:history="1">
        <w:r>
          <w:rPr>
            <w:rFonts w:ascii="仿宋" w:eastAsia="仿宋" w:hAnsi="仿宋" w:cs="仿宋" w:hint="eastAsia"/>
            <w:lang w:eastAsia="zh-CN"/>
          </w:rPr>
          <w:t>(二)、温湿度控制器项目工艺技术设计方案</w:t>
        </w:r>
        <w:r>
          <w:tab/>
        </w:r>
        <w:r>
          <w:fldChar w:fldCharType="begin"/>
        </w:r>
        <w:r>
          <w:instrText xml:space="preserve"> PAGEREF _Toc21980 \h </w:instrText>
        </w:r>
        <w:r>
          <w:fldChar w:fldCharType="separate"/>
        </w:r>
        <w:r>
          <w:t>7</w:t>
        </w:r>
        <w:r>
          <w:fldChar w:fldCharType="end"/>
        </w:r>
      </w:hyperlink>
    </w:p>
    <w:p>
      <w:pPr>
        <w:pStyle w:val="TOC2"/>
        <w:tabs>
          <w:tab w:val="right" w:leader="dot" w:pos="8306"/>
        </w:tabs>
      </w:pPr>
      <w:hyperlink w:anchor="_Toc4971" w:history="1">
        <w:r>
          <w:rPr>
            <w:rFonts w:ascii="仿宋" w:eastAsia="仿宋" w:hAnsi="仿宋" w:cs="仿宋" w:hint="eastAsia"/>
            <w:lang w:eastAsia="zh-CN"/>
          </w:rPr>
          <w:t>(三)、设备选型方案</w:t>
        </w:r>
        <w:r>
          <w:tab/>
        </w:r>
        <w:r>
          <w:fldChar w:fldCharType="begin"/>
        </w:r>
        <w:r>
          <w:instrText xml:space="preserve"> PAGEREF _Toc4971 \h </w:instrText>
        </w:r>
        <w:r>
          <w:fldChar w:fldCharType="separate"/>
        </w:r>
        <w:r>
          <w:t>8</w:t>
        </w:r>
        <w:r>
          <w:fldChar w:fldCharType="end"/>
        </w:r>
      </w:hyperlink>
    </w:p>
    <w:p>
      <w:pPr>
        <w:pStyle w:val="TOC1"/>
        <w:tabs>
          <w:tab w:val="right" w:leader="dot" w:pos="8306"/>
        </w:tabs>
      </w:pPr>
      <w:hyperlink w:anchor="_Toc6888" w:history="1">
        <w:r>
          <w:rPr>
            <w:rFonts w:ascii="仿宋" w:eastAsia="仿宋" w:hAnsi="仿宋" w:cs="仿宋" w:hint="eastAsia"/>
            <w:lang w:eastAsia="zh-CN"/>
          </w:rPr>
          <w:t>三、温湿度控制器项目绩效评估</w:t>
        </w:r>
        <w:r>
          <w:tab/>
        </w:r>
        <w:r>
          <w:fldChar w:fldCharType="begin"/>
        </w:r>
        <w:r>
          <w:instrText xml:space="preserve"> PAGEREF _Toc6888 \h </w:instrText>
        </w:r>
        <w:r>
          <w:fldChar w:fldCharType="separate"/>
        </w:r>
        <w:r>
          <w:t>9</w:t>
        </w:r>
        <w:r>
          <w:fldChar w:fldCharType="end"/>
        </w:r>
      </w:hyperlink>
    </w:p>
    <w:p>
      <w:pPr>
        <w:pStyle w:val="TOC2"/>
        <w:tabs>
          <w:tab w:val="right" w:leader="dot" w:pos="8306"/>
        </w:tabs>
      </w:pPr>
      <w:hyperlink w:anchor="_Toc22947" w:history="1">
        <w:r>
          <w:rPr>
            <w:rFonts w:ascii="仿宋" w:eastAsia="仿宋" w:hAnsi="仿宋" w:cs="仿宋" w:hint="eastAsia"/>
            <w:lang w:eastAsia="zh-CN"/>
          </w:rPr>
          <w:t>(一)、绩效评估指标</w:t>
        </w:r>
        <w:r>
          <w:tab/>
        </w:r>
        <w:r>
          <w:fldChar w:fldCharType="begin"/>
        </w:r>
        <w:r>
          <w:instrText xml:space="preserve"> PAGEREF _Toc22947 \h </w:instrText>
        </w:r>
        <w:r>
          <w:fldChar w:fldCharType="separate"/>
        </w:r>
        <w:r>
          <w:t>9</w:t>
        </w:r>
        <w:r>
          <w:fldChar w:fldCharType="end"/>
        </w:r>
      </w:hyperlink>
    </w:p>
    <w:p>
      <w:pPr>
        <w:pStyle w:val="TOC2"/>
        <w:tabs>
          <w:tab w:val="right" w:leader="dot" w:pos="8306"/>
        </w:tabs>
      </w:pPr>
      <w:hyperlink w:anchor="_Toc7369" w:history="1">
        <w:r>
          <w:rPr>
            <w:rFonts w:ascii="仿宋" w:eastAsia="仿宋" w:hAnsi="仿宋" w:cs="仿宋" w:hint="eastAsia"/>
            <w:lang w:eastAsia="zh-CN"/>
          </w:rPr>
          <w:t>(二)、绩效评估方法</w:t>
        </w:r>
        <w:r>
          <w:tab/>
        </w:r>
        <w:r>
          <w:fldChar w:fldCharType="begin"/>
        </w:r>
        <w:r>
          <w:instrText xml:space="preserve"> PAGEREF _Toc7369 \h </w:instrText>
        </w:r>
        <w:r>
          <w:fldChar w:fldCharType="separate"/>
        </w:r>
        <w:r>
          <w:t>10</w:t>
        </w:r>
        <w:r>
          <w:fldChar w:fldCharType="end"/>
        </w:r>
      </w:hyperlink>
    </w:p>
    <w:p>
      <w:pPr>
        <w:pStyle w:val="TOC2"/>
        <w:tabs>
          <w:tab w:val="right" w:leader="dot" w:pos="8306"/>
        </w:tabs>
      </w:pPr>
      <w:hyperlink w:anchor="_Toc6274" w:history="1">
        <w:r>
          <w:rPr>
            <w:rFonts w:ascii="仿宋" w:eastAsia="仿宋" w:hAnsi="仿宋" w:cs="仿宋" w:hint="eastAsia"/>
            <w:lang w:eastAsia="zh-CN"/>
          </w:rPr>
          <w:t>(三)、绩效评估周期</w:t>
        </w:r>
        <w:r>
          <w:tab/>
        </w:r>
        <w:r>
          <w:fldChar w:fldCharType="begin"/>
        </w:r>
        <w:r>
          <w:instrText xml:space="preserve"> PAGEREF _Toc6274 \h </w:instrText>
        </w:r>
        <w:r>
          <w:fldChar w:fldCharType="separate"/>
        </w:r>
        <w:r>
          <w:t>11</w:t>
        </w:r>
        <w:r>
          <w:fldChar w:fldCharType="end"/>
        </w:r>
      </w:hyperlink>
    </w:p>
    <w:p>
      <w:pPr>
        <w:pStyle w:val="TOC1"/>
        <w:tabs>
          <w:tab w:val="right" w:leader="dot" w:pos="8306"/>
        </w:tabs>
      </w:pPr>
      <w:hyperlink w:anchor="_Toc19528" w:history="1">
        <w:r>
          <w:rPr>
            <w:rFonts w:ascii="仿宋" w:eastAsia="仿宋" w:hAnsi="仿宋" w:cs="仿宋" w:hint="eastAsia"/>
            <w:lang w:eastAsia="zh-CN"/>
          </w:rPr>
          <w:t>四、温湿度控制器项目概论</w:t>
        </w:r>
        <w:r>
          <w:tab/>
        </w:r>
        <w:r>
          <w:fldChar w:fldCharType="begin"/>
        </w:r>
        <w:r>
          <w:instrText xml:space="preserve"> PAGEREF _Toc19528 \h </w:instrText>
        </w:r>
        <w:r>
          <w:fldChar w:fldCharType="separate"/>
        </w:r>
        <w:r>
          <w:t>12</w:t>
        </w:r>
        <w:r>
          <w:fldChar w:fldCharType="end"/>
        </w:r>
      </w:hyperlink>
    </w:p>
    <w:p>
      <w:pPr>
        <w:pStyle w:val="TOC2"/>
        <w:tabs>
          <w:tab w:val="right" w:leader="dot" w:pos="8306"/>
        </w:tabs>
      </w:pPr>
      <w:hyperlink w:anchor="_Toc6358" w:history="1">
        <w:r>
          <w:rPr>
            <w:rFonts w:ascii="仿宋" w:eastAsia="仿宋" w:hAnsi="仿宋" w:cs="仿宋" w:hint="eastAsia"/>
            <w:lang w:eastAsia="zh-CN"/>
          </w:rPr>
          <w:t>(一)、温湿度控制器项目概况</w:t>
        </w:r>
        <w:r>
          <w:tab/>
        </w:r>
        <w:r>
          <w:fldChar w:fldCharType="begin"/>
        </w:r>
        <w:r>
          <w:instrText xml:space="preserve"> PAGEREF _Toc6358 \h </w:instrText>
        </w:r>
        <w:r>
          <w:fldChar w:fldCharType="separate"/>
        </w:r>
        <w:r>
          <w:t>12</w:t>
        </w:r>
        <w:r>
          <w:fldChar w:fldCharType="end"/>
        </w:r>
      </w:hyperlink>
    </w:p>
    <w:p>
      <w:pPr>
        <w:pStyle w:val="TOC2"/>
        <w:tabs>
          <w:tab w:val="right" w:leader="dot" w:pos="8306"/>
        </w:tabs>
      </w:pPr>
      <w:hyperlink w:anchor="_Toc9592" w:history="1">
        <w:r>
          <w:rPr>
            <w:rFonts w:ascii="仿宋" w:eastAsia="仿宋" w:hAnsi="仿宋" w:cs="仿宋" w:hint="eastAsia"/>
            <w:lang w:eastAsia="zh-CN"/>
          </w:rPr>
          <w:t>(二)、温湿度控制器项目目标</w:t>
        </w:r>
        <w:r>
          <w:tab/>
        </w:r>
        <w:r>
          <w:fldChar w:fldCharType="begin"/>
        </w:r>
        <w:r>
          <w:instrText xml:space="preserve"> PAGEREF _Toc9592 \h </w:instrText>
        </w:r>
        <w:r>
          <w:fldChar w:fldCharType="separate"/>
        </w:r>
        <w:r>
          <w:t>15</w:t>
        </w:r>
        <w:r>
          <w:fldChar w:fldCharType="end"/>
        </w:r>
      </w:hyperlink>
    </w:p>
    <w:p>
      <w:pPr>
        <w:pStyle w:val="TOC2"/>
        <w:tabs>
          <w:tab w:val="right" w:leader="dot" w:pos="8306"/>
        </w:tabs>
      </w:pPr>
      <w:hyperlink w:anchor="_Toc27362" w:history="1">
        <w:r>
          <w:rPr>
            <w:rFonts w:ascii="仿宋" w:eastAsia="仿宋" w:hAnsi="仿宋" w:cs="仿宋" w:hint="eastAsia"/>
            <w:lang w:eastAsia="zh-CN"/>
          </w:rPr>
          <w:t>(三)、温湿度控制器项目提出的理由</w:t>
        </w:r>
        <w:r>
          <w:tab/>
        </w:r>
        <w:r>
          <w:fldChar w:fldCharType="begin"/>
        </w:r>
        <w:r>
          <w:instrText xml:space="preserve"> PAGEREF _Toc27362 \h </w:instrText>
        </w:r>
        <w:r>
          <w:fldChar w:fldCharType="separate"/>
        </w:r>
        <w:r>
          <w:t>16</w:t>
        </w:r>
        <w:r>
          <w:fldChar w:fldCharType="end"/>
        </w:r>
      </w:hyperlink>
    </w:p>
    <w:p>
      <w:pPr>
        <w:pStyle w:val="TOC2"/>
        <w:tabs>
          <w:tab w:val="right" w:leader="dot" w:pos="8306"/>
        </w:tabs>
      </w:pPr>
      <w:hyperlink w:anchor="_Toc21030" w:history="1">
        <w:r>
          <w:rPr>
            <w:rFonts w:ascii="仿宋" w:eastAsia="仿宋" w:hAnsi="仿宋" w:cs="仿宋" w:hint="eastAsia"/>
            <w:lang w:eastAsia="zh-CN"/>
          </w:rPr>
          <w:t>(四)、温湿度控制器项目意义</w:t>
        </w:r>
        <w:r>
          <w:tab/>
        </w:r>
        <w:r>
          <w:fldChar w:fldCharType="begin"/>
        </w:r>
        <w:r>
          <w:instrText xml:space="preserve"> PAGEREF _Toc21030 \h </w:instrText>
        </w:r>
        <w:r>
          <w:fldChar w:fldCharType="separate"/>
        </w:r>
        <w:r>
          <w:t>17</w:t>
        </w:r>
        <w:r>
          <w:fldChar w:fldCharType="end"/>
        </w:r>
      </w:hyperlink>
    </w:p>
    <w:p>
      <w:pPr>
        <w:pStyle w:val="TOC2"/>
        <w:tabs>
          <w:tab w:val="right" w:leader="dot" w:pos="8306"/>
        </w:tabs>
      </w:pPr>
      <w:hyperlink w:anchor="_Toc18822" w:history="1">
        <w:r>
          <w:rPr>
            <w:rFonts w:ascii="仿宋" w:eastAsia="仿宋" w:hAnsi="仿宋" w:cs="仿宋" w:hint="eastAsia"/>
            <w:lang w:eastAsia="zh-CN"/>
          </w:rPr>
          <w:t>(五)、温湿度控制器项目背景</w:t>
        </w:r>
        <w:r>
          <w:tab/>
        </w:r>
        <w:r>
          <w:fldChar w:fldCharType="begin"/>
        </w:r>
        <w:r>
          <w:instrText xml:space="preserve"> PAGEREF _Toc18822 \h </w:instrText>
        </w:r>
        <w:r>
          <w:fldChar w:fldCharType="separate"/>
        </w:r>
        <w:r>
          <w:t>18</w:t>
        </w:r>
        <w:r>
          <w:fldChar w:fldCharType="end"/>
        </w:r>
      </w:hyperlink>
    </w:p>
    <w:p>
      <w:pPr>
        <w:pStyle w:val="TOC1"/>
        <w:tabs>
          <w:tab w:val="right" w:leader="dot" w:pos="8306"/>
        </w:tabs>
      </w:pPr>
      <w:hyperlink w:anchor="_Toc8399" w:history="1">
        <w:r>
          <w:rPr>
            <w:rFonts w:ascii="仿宋" w:eastAsia="仿宋" w:hAnsi="仿宋" w:cs="仿宋" w:hint="eastAsia"/>
            <w:lang w:eastAsia="zh-CN"/>
          </w:rPr>
          <w:t>五、温湿度控制器项目选址可行性分析</w:t>
        </w:r>
        <w:r>
          <w:tab/>
        </w:r>
        <w:r>
          <w:fldChar w:fldCharType="begin"/>
        </w:r>
        <w:r>
          <w:instrText xml:space="preserve"> PAGEREF _Toc8399 \h </w:instrText>
        </w:r>
        <w:r>
          <w:fldChar w:fldCharType="separate"/>
        </w:r>
        <w:r>
          <w:t>19</w:t>
        </w:r>
        <w:r>
          <w:fldChar w:fldCharType="end"/>
        </w:r>
      </w:hyperlink>
    </w:p>
    <w:p>
      <w:pPr>
        <w:pStyle w:val="TOC2"/>
        <w:tabs>
          <w:tab w:val="right" w:leader="dot" w:pos="8306"/>
        </w:tabs>
      </w:pPr>
      <w:hyperlink w:anchor="_Toc21476" w:history="1">
        <w:r>
          <w:rPr>
            <w:rFonts w:ascii="仿宋" w:eastAsia="仿宋" w:hAnsi="仿宋" w:cs="仿宋" w:hint="eastAsia"/>
            <w:lang w:eastAsia="zh-CN"/>
          </w:rPr>
          <w:t>(一)、温湿度控制器项目选址</w:t>
        </w:r>
        <w:r>
          <w:tab/>
        </w:r>
        <w:r>
          <w:fldChar w:fldCharType="begin"/>
        </w:r>
        <w:r>
          <w:instrText xml:space="preserve"> PAGEREF _Toc21476 \h </w:instrText>
        </w:r>
        <w:r>
          <w:fldChar w:fldCharType="separate"/>
        </w:r>
        <w:r>
          <w:t>19</w:t>
        </w:r>
        <w:r>
          <w:fldChar w:fldCharType="end"/>
        </w:r>
      </w:hyperlink>
    </w:p>
    <w:p>
      <w:pPr>
        <w:pStyle w:val="TOC2"/>
        <w:tabs>
          <w:tab w:val="right" w:leader="dot" w:pos="8306"/>
        </w:tabs>
      </w:pPr>
      <w:hyperlink w:anchor="_Toc31814" w:history="1">
        <w:r>
          <w:rPr>
            <w:rFonts w:ascii="仿宋" w:eastAsia="仿宋" w:hAnsi="仿宋" w:cs="仿宋" w:hint="eastAsia"/>
            <w:lang w:eastAsia="zh-CN"/>
          </w:rPr>
          <w:t>(二)、用地控制指标</w:t>
        </w:r>
        <w:r>
          <w:tab/>
        </w:r>
        <w:r>
          <w:fldChar w:fldCharType="begin"/>
        </w:r>
        <w:r>
          <w:instrText xml:space="preserve"> PAGEREF _Toc31814 \h </w:instrText>
        </w:r>
        <w:r>
          <w:fldChar w:fldCharType="separate"/>
        </w:r>
        <w:r>
          <w:t>19</w:t>
        </w:r>
        <w:r>
          <w:fldChar w:fldCharType="end"/>
        </w:r>
      </w:hyperlink>
    </w:p>
    <w:p>
      <w:pPr>
        <w:pStyle w:val="TOC2"/>
        <w:tabs>
          <w:tab w:val="right" w:leader="dot" w:pos="8306"/>
        </w:tabs>
      </w:pPr>
      <w:hyperlink w:anchor="_Toc14578" w:history="1">
        <w:r>
          <w:rPr>
            <w:rFonts w:ascii="仿宋" w:eastAsia="仿宋" w:hAnsi="仿宋" w:cs="仿宋" w:hint="eastAsia"/>
            <w:lang w:eastAsia="zh-CN"/>
          </w:rPr>
          <w:t>(三)、节约用地措施</w:t>
        </w:r>
        <w:r>
          <w:tab/>
        </w:r>
        <w:r>
          <w:fldChar w:fldCharType="begin"/>
        </w:r>
        <w:r>
          <w:instrText xml:space="preserve"> PAGEREF _Toc14578 \h </w:instrText>
        </w:r>
        <w:r>
          <w:fldChar w:fldCharType="separate"/>
        </w:r>
        <w:r>
          <w:t>21</w:t>
        </w:r>
        <w:r>
          <w:fldChar w:fldCharType="end"/>
        </w:r>
      </w:hyperlink>
    </w:p>
    <w:p>
      <w:pPr>
        <w:pStyle w:val="TOC2"/>
        <w:tabs>
          <w:tab w:val="right" w:leader="dot" w:pos="8306"/>
        </w:tabs>
      </w:pPr>
      <w:hyperlink w:anchor="_Toc12645" w:history="1">
        <w:r>
          <w:rPr>
            <w:rFonts w:ascii="仿宋" w:eastAsia="仿宋" w:hAnsi="仿宋" w:cs="仿宋" w:hint="eastAsia"/>
            <w:lang w:eastAsia="zh-CN"/>
          </w:rPr>
          <w:t>(四)、总图布置方案</w:t>
        </w:r>
        <w:r>
          <w:tab/>
        </w:r>
        <w:r>
          <w:fldChar w:fldCharType="begin"/>
        </w:r>
        <w:r>
          <w:instrText xml:space="preserve"> PAGEREF _Toc12645 \h </w:instrText>
        </w:r>
        <w:r>
          <w:fldChar w:fldCharType="separate"/>
        </w:r>
        <w:r>
          <w:t>22</w:t>
        </w:r>
        <w:r>
          <w:fldChar w:fldCharType="end"/>
        </w:r>
      </w:hyperlink>
    </w:p>
    <w:p>
      <w:pPr>
        <w:pStyle w:val="TOC2"/>
        <w:tabs>
          <w:tab w:val="right" w:leader="dot" w:pos="8306"/>
        </w:tabs>
      </w:pPr>
      <w:hyperlink w:anchor="_Toc3288" w:history="1">
        <w:r>
          <w:rPr>
            <w:rFonts w:ascii="仿宋" w:eastAsia="仿宋" w:hAnsi="仿宋" w:cs="仿宋" w:hint="eastAsia"/>
            <w:lang w:eastAsia="zh-CN"/>
          </w:rPr>
          <w:t>(五)、选址综合评价</w:t>
        </w:r>
        <w:r>
          <w:tab/>
        </w:r>
        <w:r>
          <w:fldChar w:fldCharType="begin"/>
        </w:r>
        <w:r>
          <w:instrText xml:space="preserve"> PAGEREF _Toc3288 \h </w:instrText>
        </w:r>
        <w:r>
          <w:fldChar w:fldCharType="separate"/>
        </w:r>
        <w:r>
          <w:t>23</w:t>
        </w:r>
        <w:r>
          <w:fldChar w:fldCharType="end"/>
        </w:r>
      </w:hyperlink>
    </w:p>
    <w:p>
      <w:pPr>
        <w:pStyle w:val="TOC1"/>
        <w:tabs>
          <w:tab w:val="right" w:leader="dot" w:pos="8306"/>
        </w:tabs>
      </w:pPr>
      <w:hyperlink w:anchor="_Toc31623" w:history="1">
        <w:r>
          <w:rPr>
            <w:rFonts w:ascii="仿宋" w:eastAsia="仿宋" w:hAnsi="仿宋" w:cs="仿宋" w:hint="eastAsia"/>
            <w:lang w:eastAsia="zh-CN"/>
          </w:rPr>
          <w:t>六、温湿度控制器项目文档管理</w:t>
        </w:r>
        <w:r>
          <w:tab/>
        </w:r>
        <w:r>
          <w:fldChar w:fldCharType="begin"/>
        </w:r>
        <w:r>
          <w:instrText xml:space="preserve"> PAGEREF _Toc31623 \h </w:instrText>
        </w:r>
        <w:r>
          <w:fldChar w:fldCharType="separate"/>
        </w:r>
        <w:r>
          <w:t>24</w:t>
        </w:r>
        <w:r>
          <w:fldChar w:fldCharType="end"/>
        </w:r>
      </w:hyperlink>
    </w:p>
    <w:p>
      <w:pPr>
        <w:pStyle w:val="TOC2"/>
        <w:tabs>
          <w:tab w:val="right" w:leader="dot" w:pos="8306"/>
        </w:tabs>
      </w:pPr>
      <w:hyperlink w:anchor="_Toc32274" w:history="1">
        <w:r>
          <w:rPr>
            <w:rFonts w:ascii="仿宋" w:eastAsia="仿宋" w:hAnsi="仿宋" w:cs="仿宋" w:hint="eastAsia"/>
            <w:lang w:eastAsia="zh-CN"/>
          </w:rPr>
          <w:t>(一)、文档编制与审查</w:t>
        </w:r>
        <w:r>
          <w:tab/>
        </w:r>
        <w:r>
          <w:fldChar w:fldCharType="begin"/>
        </w:r>
        <w:r>
          <w:instrText xml:space="preserve"> PAGEREF _Toc32274 \h </w:instrText>
        </w:r>
        <w:r>
          <w:fldChar w:fldCharType="separate"/>
        </w:r>
        <w:r>
          <w:t>24</w:t>
        </w:r>
        <w:r>
          <w:fldChar w:fldCharType="end"/>
        </w:r>
      </w:hyperlink>
    </w:p>
    <w:p>
      <w:pPr>
        <w:pStyle w:val="TOC2"/>
        <w:tabs>
          <w:tab w:val="right" w:leader="dot" w:pos="8306"/>
        </w:tabs>
      </w:pPr>
      <w:hyperlink w:anchor="_Toc21919" w:history="1">
        <w:r>
          <w:rPr>
            <w:rFonts w:ascii="仿宋" w:eastAsia="仿宋" w:hAnsi="仿宋" w:cs="仿宋" w:hint="eastAsia"/>
            <w:lang w:eastAsia="zh-CN"/>
          </w:rPr>
          <w:t>(二)、文档发布与分发</w:t>
        </w:r>
        <w:r>
          <w:tab/>
        </w:r>
        <w:r>
          <w:fldChar w:fldCharType="begin"/>
        </w:r>
        <w:r>
          <w:instrText xml:space="preserve"> PAGEREF _Toc21919 \h </w:instrText>
        </w:r>
        <w:r>
          <w:fldChar w:fldCharType="separate"/>
        </w:r>
        <w:r>
          <w:t>26</w:t>
        </w:r>
        <w:r>
          <w:fldChar w:fldCharType="end"/>
        </w:r>
      </w:hyperlink>
    </w:p>
    <w:p>
      <w:pPr>
        <w:pStyle w:val="TOC2"/>
        <w:tabs>
          <w:tab w:val="right" w:leader="dot" w:pos="8306"/>
        </w:tabs>
      </w:pPr>
      <w:hyperlink w:anchor="_Toc4253" w:history="1">
        <w:r>
          <w:rPr>
            <w:rFonts w:ascii="仿宋" w:eastAsia="仿宋" w:hAnsi="仿宋" w:cs="仿宋" w:hint="eastAsia"/>
            <w:lang w:eastAsia="zh-CN"/>
          </w:rPr>
          <w:t>(三)、文档存档与归档</w:t>
        </w:r>
        <w:r>
          <w:tab/>
        </w:r>
        <w:r>
          <w:fldChar w:fldCharType="begin"/>
        </w:r>
        <w:r>
          <w:instrText xml:space="preserve"> PAGEREF _Toc4253 \h </w:instrText>
        </w:r>
        <w:r>
          <w:fldChar w:fldCharType="separate"/>
        </w:r>
        <w:r>
          <w:t>27</w:t>
        </w:r>
        <w:r>
          <w:fldChar w:fldCharType="end"/>
        </w:r>
      </w:hyperlink>
    </w:p>
    <w:p>
      <w:pPr>
        <w:pStyle w:val="TOC1"/>
        <w:tabs>
          <w:tab w:val="right" w:leader="dot" w:pos="8306"/>
        </w:tabs>
      </w:pPr>
      <w:hyperlink w:anchor="_Toc15648" w:history="1">
        <w:r>
          <w:rPr>
            <w:rFonts w:ascii="仿宋" w:eastAsia="仿宋" w:hAnsi="仿宋" w:cs="仿宋" w:hint="eastAsia"/>
            <w:lang w:eastAsia="zh-CN"/>
          </w:rPr>
          <w:t>七、温湿度控制器项目财务管理</w:t>
        </w:r>
        <w:r>
          <w:tab/>
        </w:r>
        <w:r>
          <w:fldChar w:fldCharType="begin"/>
        </w:r>
        <w:r>
          <w:instrText xml:space="preserve"> PAGEREF _Toc15648 \h </w:instrText>
        </w:r>
        <w:r>
          <w:fldChar w:fldCharType="separate"/>
        </w:r>
        <w:r>
          <w:t>28</w:t>
        </w:r>
        <w:r>
          <w:fldChar w:fldCharType="end"/>
        </w:r>
      </w:hyperlink>
    </w:p>
    <w:p>
      <w:pPr>
        <w:pStyle w:val="TOC2"/>
        <w:tabs>
          <w:tab w:val="right" w:leader="dot" w:pos="8306"/>
        </w:tabs>
      </w:pPr>
      <w:hyperlink w:anchor="_Toc30669" w:history="1">
        <w:r>
          <w:rPr>
            <w:rFonts w:ascii="仿宋" w:eastAsia="仿宋" w:hAnsi="仿宋" w:cs="仿宋" w:hint="eastAsia"/>
            <w:lang w:eastAsia="zh-CN"/>
          </w:rPr>
          <w:t>(一)、资金需求大</w:t>
        </w:r>
        <w:r>
          <w:tab/>
        </w:r>
        <w:r>
          <w:fldChar w:fldCharType="begin"/>
        </w:r>
        <w:r>
          <w:instrText xml:space="preserve"> PAGEREF _Toc30669 \h </w:instrText>
        </w:r>
        <w:r>
          <w:fldChar w:fldCharType="separate"/>
        </w:r>
        <w:r>
          <w:t>28</w:t>
        </w:r>
        <w:r>
          <w:fldChar w:fldCharType="end"/>
        </w:r>
      </w:hyperlink>
    </w:p>
    <w:p>
      <w:pPr>
        <w:pStyle w:val="TOC2"/>
        <w:tabs>
          <w:tab w:val="right" w:leader="dot" w:pos="8306"/>
        </w:tabs>
      </w:pPr>
      <w:hyperlink w:anchor="_Toc15641" w:history="1">
        <w:r>
          <w:rPr>
            <w:rFonts w:ascii="仿宋" w:eastAsia="仿宋" w:hAnsi="仿宋" w:cs="仿宋" w:hint="eastAsia"/>
            <w:lang w:eastAsia="zh-CN"/>
          </w:rPr>
          <w:t>(二)、研发周期长</w:t>
        </w:r>
        <w:r>
          <w:tab/>
        </w:r>
        <w:r>
          <w:fldChar w:fldCharType="begin"/>
        </w:r>
        <w:r>
          <w:instrText xml:space="preserve"> PAGEREF _Toc15641 \h </w:instrText>
        </w:r>
        <w:r>
          <w:fldChar w:fldCharType="separate"/>
        </w:r>
        <w:r>
          <w:t>29</w:t>
        </w:r>
        <w:r>
          <w:fldChar w:fldCharType="end"/>
        </w:r>
      </w:hyperlink>
    </w:p>
    <w:p>
      <w:pPr>
        <w:pStyle w:val="TOC2"/>
        <w:tabs>
          <w:tab w:val="right" w:leader="dot" w:pos="8306"/>
        </w:tabs>
      </w:pPr>
      <w:hyperlink w:anchor="_Toc11120" w:history="1">
        <w:r>
          <w:rPr>
            <w:rFonts w:ascii="仿宋" w:eastAsia="仿宋" w:hAnsi="仿宋" w:cs="仿宋" w:hint="eastAsia"/>
            <w:lang w:eastAsia="zh-CN"/>
          </w:rPr>
          <w:t>(三)、市场风险大</w:t>
        </w:r>
        <w:r>
          <w:tab/>
        </w:r>
        <w:r>
          <w:fldChar w:fldCharType="begin"/>
        </w:r>
        <w:r>
          <w:instrText xml:space="preserve"> PAGEREF _Toc11120 \h </w:instrText>
        </w:r>
        <w:r>
          <w:fldChar w:fldCharType="separate"/>
        </w:r>
        <w:r>
          <w:t>30</w:t>
        </w:r>
        <w:r>
          <w:fldChar w:fldCharType="end"/>
        </w:r>
      </w:hyperlink>
    </w:p>
    <w:p>
      <w:pPr>
        <w:pStyle w:val="TOC2"/>
        <w:tabs>
          <w:tab w:val="right" w:leader="dot" w:pos="8306"/>
        </w:tabs>
      </w:pPr>
      <w:hyperlink w:anchor="_Toc2858" w:history="1">
        <w:r>
          <w:rPr>
            <w:rFonts w:ascii="仿宋" w:eastAsia="仿宋" w:hAnsi="仿宋" w:cs="仿宋" w:hint="eastAsia"/>
            <w:lang w:eastAsia="zh-CN"/>
          </w:rPr>
          <w:t>(四)、利润率高</w:t>
        </w:r>
        <w:r>
          <w:tab/>
        </w:r>
        <w:r>
          <w:fldChar w:fldCharType="begin"/>
        </w:r>
        <w:r>
          <w:instrText xml:space="preserve"> PAGEREF _Toc2858 \h </w:instrText>
        </w:r>
        <w:r>
          <w:fldChar w:fldCharType="separate"/>
        </w:r>
        <w:r>
          <w:t>33</w:t>
        </w:r>
        <w:r>
          <w:fldChar w:fldCharType="end"/>
        </w:r>
      </w:hyperlink>
    </w:p>
    <w:p>
      <w:pPr>
        <w:pStyle w:val="TOC1"/>
        <w:tabs>
          <w:tab w:val="right" w:leader="dot" w:pos="8306"/>
        </w:tabs>
      </w:pPr>
      <w:hyperlink w:anchor="_Toc31596" w:history="1">
        <w:r>
          <w:rPr>
            <w:rFonts w:ascii="仿宋" w:eastAsia="仿宋" w:hAnsi="仿宋" w:cs="仿宋" w:hint="eastAsia"/>
            <w:lang w:eastAsia="zh-CN"/>
          </w:rPr>
          <w:t>八、温湿度控制器项目社会影响</w:t>
        </w:r>
        <w:r>
          <w:tab/>
        </w:r>
        <w:r>
          <w:fldChar w:fldCharType="begin"/>
        </w:r>
        <w:r>
          <w:instrText xml:space="preserve"> PAGEREF _Toc31596 \h </w:instrText>
        </w:r>
        <w:r>
          <w:fldChar w:fldCharType="separate"/>
        </w:r>
        <w:r>
          <w:t>35</w:t>
        </w:r>
        <w:r>
          <w:fldChar w:fldCharType="end"/>
        </w:r>
      </w:hyperlink>
    </w:p>
    <w:p>
      <w:pPr>
        <w:pStyle w:val="TOC2"/>
        <w:tabs>
          <w:tab w:val="right" w:leader="dot" w:pos="8306"/>
        </w:tabs>
      </w:pPr>
      <w:hyperlink w:anchor="_Toc3399" w:history="1">
        <w:r>
          <w:rPr>
            <w:rFonts w:ascii="仿宋" w:eastAsia="仿宋" w:hAnsi="仿宋" w:cs="仿宋" w:hint="eastAsia"/>
            <w:lang w:eastAsia="zh-CN"/>
          </w:rPr>
          <w:t>(一)、社会责任与义务</w:t>
        </w:r>
        <w:r>
          <w:tab/>
        </w:r>
        <w:r>
          <w:fldChar w:fldCharType="begin"/>
        </w:r>
        <w:r>
          <w:instrText xml:space="preserve"> PAGEREF _Toc3399 \h </w:instrText>
        </w:r>
        <w:r>
          <w:fldChar w:fldCharType="separate"/>
        </w:r>
        <w:r>
          <w:t>35</w:t>
        </w:r>
        <w:r>
          <w:fldChar w:fldCharType="end"/>
        </w:r>
      </w:hyperlink>
    </w:p>
    <w:p>
      <w:pPr>
        <w:pStyle w:val="TOC2"/>
        <w:tabs>
          <w:tab w:val="right" w:leader="dot" w:pos="8306"/>
        </w:tabs>
      </w:pPr>
      <w:hyperlink w:anchor="_Toc15618" w:history="1">
        <w:r>
          <w:rPr>
            <w:rFonts w:ascii="仿宋" w:eastAsia="仿宋" w:hAnsi="仿宋" w:cs="仿宋" w:hint="eastAsia"/>
            <w:lang w:eastAsia="zh-CN"/>
          </w:rPr>
          <w:t>(二)、社会参与与沟通</w:t>
        </w:r>
        <w:r>
          <w:tab/>
        </w:r>
        <w:r>
          <w:fldChar w:fldCharType="begin"/>
        </w:r>
        <w:r>
          <w:instrText xml:space="preserve"> PAGEREF _Toc15618 \h </w:instrText>
        </w:r>
        <w:r>
          <w:fldChar w:fldCharType="separate"/>
        </w:r>
        <w:r>
          <w:t>36</w:t>
        </w:r>
        <w:r>
          <w:fldChar w:fldCharType="end"/>
        </w:r>
      </w:hyperlink>
    </w:p>
    <w:p>
      <w:pPr>
        <w:pStyle w:val="TOC1"/>
        <w:tabs>
          <w:tab w:val="right" w:leader="dot" w:pos="8306"/>
        </w:tabs>
      </w:pPr>
      <w:hyperlink w:anchor="_Toc5727" w:history="1">
        <w:r>
          <w:rPr>
            <w:rFonts w:ascii="仿宋" w:eastAsia="仿宋" w:hAnsi="仿宋" w:cs="仿宋" w:hint="eastAsia"/>
            <w:lang w:eastAsia="zh-CN"/>
          </w:rPr>
          <w:t>九、温湿度控制器项目创新与研发</w:t>
        </w:r>
        <w:r>
          <w:tab/>
        </w:r>
        <w:r>
          <w:fldChar w:fldCharType="begin"/>
        </w:r>
        <w:r>
          <w:instrText xml:space="preserve"> PAGEREF _Toc5727 \h </w:instrText>
        </w:r>
        <w:r>
          <w:fldChar w:fldCharType="separate"/>
        </w:r>
        <w:r>
          <w:t>37</w:t>
        </w:r>
        <w:r>
          <w:fldChar w:fldCharType="end"/>
        </w:r>
      </w:hyperlink>
    </w:p>
    <w:p>
      <w:pPr>
        <w:pStyle w:val="TOC2"/>
        <w:tabs>
          <w:tab w:val="right" w:leader="dot" w:pos="8306"/>
        </w:tabs>
      </w:pPr>
      <w:hyperlink w:anchor="_Toc18255" w:history="1">
        <w:r>
          <w:rPr>
            <w:rFonts w:ascii="仿宋" w:eastAsia="仿宋" w:hAnsi="仿宋" w:cs="仿宋" w:hint="eastAsia"/>
            <w:lang w:eastAsia="zh-CN"/>
          </w:rPr>
          <w:t>(一)、创新策略与方向</w:t>
        </w:r>
        <w:r>
          <w:tab/>
        </w:r>
        <w:r>
          <w:fldChar w:fldCharType="begin"/>
        </w:r>
        <w:r>
          <w:instrText xml:space="preserve"> PAGEREF _Toc18255 \h </w:instrText>
        </w:r>
        <w:r>
          <w:fldChar w:fldCharType="separate"/>
        </w:r>
        <w:r>
          <w:t>37</w:t>
        </w:r>
        <w:r>
          <w:fldChar w:fldCharType="end"/>
        </w:r>
      </w:hyperlink>
    </w:p>
    <w:p>
      <w:pPr>
        <w:pStyle w:val="TOC2"/>
        <w:tabs>
          <w:tab w:val="right" w:leader="dot" w:pos="8306"/>
        </w:tabs>
      </w:pPr>
      <w:hyperlink w:anchor="_Toc22876" w:history="1">
        <w:r>
          <w:rPr>
            <w:rFonts w:ascii="仿宋" w:eastAsia="仿宋" w:hAnsi="仿宋" w:cs="仿宋" w:hint="eastAsia"/>
            <w:lang w:eastAsia="zh-CN"/>
          </w:rPr>
          <w:t>(二)、研发规划与投入</w:t>
        </w:r>
        <w:r>
          <w:tab/>
        </w:r>
        <w:r>
          <w:fldChar w:fldCharType="begin"/>
        </w:r>
        <w:r>
          <w:instrText xml:space="preserve"> PAGEREF _Toc22876 \h </w:instrText>
        </w:r>
        <w:r>
          <w:fldChar w:fldCharType="separate"/>
        </w:r>
        <w:r>
          <w:t>38</w:t>
        </w:r>
        <w:r>
          <w:fldChar w:fldCharType="end"/>
        </w:r>
      </w:hyperlink>
    </w:p>
    <w:p>
      <w:pPr>
        <w:pStyle w:val="TOC1"/>
        <w:tabs>
          <w:tab w:val="right" w:leader="dot" w:pos="8306"/>
        </w:tabs>
      </w:pPr>
      <w:hyperlink w:anchor="_Toc24781" w:history="1">
        <w:r>
          <w:rPr>
            <w:rFonts w:ascii="仿宋" w:eastAsia="仿宋" w:hAnsi="仿宋" w:cs="仿宋" w:hint="eastAsia"/>
            <w:lang w:eastAsia="zh-CN"/>
          </w:rPr>
          <w:t>十、温湿度控制器项目人力资源培养与发展</w:t>
        </w:r>
        <w:r>
          <w:tab/>
        </w:r>
        <w:r>
          <w:fldChar w:fldCharType="begin"/>
        </w:r>
        <w:r>
          <w:instrText xml:space="preserve"> PAGEREF _Toc24781 \h </w:instrText>
        </w:r>
        <w:r>
          <w:fldChar w:fldCharType="separate"/>
        </w:r>
        <w:r>
          <w:t>40</w:t>
        </w:r>
        <w:r>
          <w:fldChar w:fldCharType="end"/>
        </w:r>
      </w:hyperlink>
    </w:p>
    <w:p>
      <w:pPr>
        <w:pStyle w:val="TOC2"/>
        <w:tabs>
          <w:tab w:val="right" w:leader="dot" w:pos="8306"/>
        </w:tabs>
      </w:pPr>
      <w:hyperlink w:anchor="_Toc19745" w:history="1">
        <w:r>
          <w:rPr>
            <w:rFonts w:ascii="仿宋" w:eastAsia="仿宋" w:hAnsi="仿宋" w:cs="仿宋" w:hint="eastAsia"/>
            <w:lang w:eastAsia="zh-CN"/>
          </w:rPr>
          <w:t>(一)、人才需求与规划</w:t>
        </w:r>
        <w:r>
          <w:tab/>
        </w:r>
        <w:r>
          <w:fldChar w:fldCharType="begin"/>
        </w:r>
        <w:r>
          <w:instrText xml:space="preserve"> PAGEREF _Toc19745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50" w:history="1">
        <w:r>
          <w:rPr>
            <w:rFonts w:ascii="仿宋" w:eastAsia="仿宋" w:hAnsi="仿宋" w:cs="仿宋" w:hint="eastAsia"/>
            <w:lang w:eastAsia="zh-CN"/>
          </w:rPr>
          <w:t>(二)、培训与发展计划</w:t>
        </w:r>
        <w:r>
          <w:tab/>
        </w:r>
        <w:r>
          <w:fldChar w:fldCharType="begin"/>
        </w:r>
        <w:r>
          <w:instrText xml:space="preserve"> PAGEREF _Toc3550 \h </w:instrText>
        </w:r>
        <w:r>
          <w:fldChar w:fldCharType="separate"/>
        </w:r>
        <w:r>
          <w:t>40</w:t>
        </w:r>
        <w:r>
          <w:fldChar w:fldCharType="end"/>
        </w:r>
      </w:hyperlink>
    </w:p>
    <w:p>
      <w:pPr>
        <w:pStyle w:val="TOC1"/>
        <w:tabs>
          <w:tab w:val="right" w:leader="dot" w:pos="8306"/>
        </w:tabs>
      </w:pPr>
      <w:hyperlink w:anchor="_Toc20842" w:history="1">
        <w:r>
          <w:rPr>
            <w:rFonts w:ascii="仿宋" w:eastAsia="仿宋" w:hAnsi="仿宋" w:cs="仿宋" w:hint="eastAsia"/>
            <w:lang w:eastAsia="zh-CN"/>
          </w:rPr>
          <w:t>十一、温湿度控制器项目投资规划</w:t>
        </w:r>
        <w:r>
          <w:tab/>
        </w:r>
        <w:r>
          <w:fldChar w:fldCharType="begin"/>
        </w:r>
        <w:r>
          <w:instrText xml:space="preserve"> PAGEREF _Toc20842 \h </w:instrText>
        </w:r>
        <w:r>
          <w:fldChar w:fldCharType="separate"/>
        </w:r>
        <w:r>
          <w:t>41</w:t>
        </w:r>
        <w:r>
          <w:fldChar w:fldCharType="end"/>
        </w:r>
      </w:hyperlink>
    </w:p>
    <w:p>
      <w:pPr>
        <w:pStyle w:val="TOC2"/>
        <w:tabs>
          <w:tab w:val="right" w:leader="dot" w:pos="8306"/>
        </w:tabs>
      </w:pPr>
      <w:hyperlink w:anchor="_Toc28839" w:history="1">
        <w:r>
          <w:rPr>
            <w:rFonts w:ascii="仿宋" w:eastAsia="仿宋" w:hAnsi="仿宋" w:cs="仿宋" w:hint="eastAsia"/>
            <w:lang w:eastAsia="zh-CN"/>
          </w:rPr>
          <w:t>(一)、温湿度控制器项目总投资估算</w:t>
        </w:r>
        <w:r>
          <w:tab/>
        </w:r>
        <w:r>
          <w:fldChar w:fldCharType="begin"/>
        </w:r>
        <w:r>
          <w:instrText xml:space="preserve"> PAGEREF _Toc28839 \h </w:instrText>
        </w:r>
        <w:r>
          <w:fldChar w:fldCharType="separate"/>
        </w:r>
        <w:r>
          <w:t>41</w:t>
        </w:r>
        <w:r>
          <w:fldChar w:fldCharType="end"/>
        </w:r>
      </w:hyperlink>
    </w:p>
    <w:p>
      <w:pPr>
        <w:pStyle w:val="TOC2"/>
        <w:tabs>
          <w:tab w:val="right" w:leader="dot" w:pos="8306"/>
        </w:tabs>
      </w:pPr>
      <w:hyperlink w:anchor="_Toc9150" w:history="1">
        <w:r>
          <w:rPr>
            <w:rFonts w:ascii="仿宋" w:eastAsia="仿宋" w:hAnsi="仿宋" w:cs="仿宋" w:hint="eastAsia"/>
            <w:lang w:eastAsia="zh-CN"/>
          </w:rPr>
          <w:t>(二)、资金筹措</w:t>
        </w:r>
        <w:r>
          <w:tab/>
        </w:r>
        <w:r>
          <w:fldChar w:fldCharType="begin"/>
        </w:r>
        <w:r>
          <w:instrText xml:space="preserve"> PAGEREF _Toc9150 \h </w:instrText>
        </w:r>
        <w:r>
          <w:fldChar w:fldCharType="separate"/>
        </w:r>
        <w:r>
          <w:t>42</w:t>
        </w:r>
        <w:r>
          <w:fldChar w:fldCharType="end"/>
        </w:r>
      </w:hyperlink>
    </w:p>
    <w:p>
      <w:pPr>
        <w:pStyle w:val="TOC1"/>
        <w:tabs>
          <w:tab w:val="right" w:leader="dot" w:pos="8306"/>
        </w:tabs>
      </w:pPr>
      <w:hyperlink w:anchor="_Toc11459" w:history="1">
        <w:r>
          <w:rPr>
            <w:rFonts w:ascii="仿宋" w:eastAsia="仿宋" w:hAnsi="仿宋" w:cs="仿宋" w:hint="eastAsia"/>
            <w:lang w:eastAsia="zh-CN"/>
          </w:rPr>
          <w:t>十二、温湿度控制器项目环境影响分析</w:t>
        </w:r>
        <w:r>
          <w:tab/>
        </w:r>
        <w:r>
          <w:fldChar w:fldCharType="begin"/>
        </w:r>
        <w:r>
          <w:instrText xml:space="preserve"> PAGEREF _Toc11459 \h </w:instrText>
        </w:r>
        <w:r>
          <w:fldChar w:fldCharType="separate"/>
        </w:r>
        <w:r>
          <w:t>43</w:t>
        </w:r>
        <w:r>
          <w:fldChar w:fldCharType="end"/>
        </w:r>
      </w:hyperlink>
    </w:p>
    <w:p>
      <w:pPr>
        <w:pStyle w:val="TOC2"/>
        <w:tabs>
          <w:tab w:val="right" w:leader="dot" w:pos="8306"/>
        </w:tabs>
      </w:pPr>
      <w:hyperlink w:anchor="_Toc27851" w:history="1">
        <w:r>
          <w:rPr>
            <w:rFonts w:ascii="仿宋" w:eastAsia="仿宋" w:hAnsi="仿宋" w:cs="仿宋" w:hint="eastAsia"/>
            <w:lang w:eastAsia="zh-CN"/>
          </w:rPr>
          <w:t>(一)、建设区域环境质量现状</w:t>
        </w:r>
        <w:r>
          <w:tab/>
        </w:r>
        <w:r>
          <w:fldChar w:fldCharType="begin"/>
        </w:r>
        <w:r>
          <w:instrText xml:space="preserve"> PAGEREF _Toc27851 \h </w:instrText>
        </w:r>
        <w:r>
          <w:fldChar w:fldCharType="separate"/>
        </w:r>
        <w:r>
          <w:t>43</w:t>
        </w:r>
        <w:r>
          <w:fldChar w:fldCharType="end"/>
        </w:r>
      </w:hyperlink>
    </w:p>
    <w:p>
      <w:pPr>
        <w:pStyle w:val="TOC2"/>
        <w:tabs>
          <w:tab w:val="right" w:leader="dot" w:pos="8306"/>
        </w:tabs>
      </w:pPr>
      <w:hyperlink w:anchor="_Toc5528" w:history="1">
        <w:r>
          <w:rPr>
            <w:rFonts w:ascii="仿宋" w:eastAsia="仿宋" w:hAnsi="仿宋" w:cs="仿宋" w:hint="eastAsia"/>
            <w:lang w:eastAsia="zh-CN"/>
          </w:rPr>
          <w:t>(二)、建设期环境保护</w:t>
        </w:r>
        <w:r>
          <w:tab/>
        </w:r>
        <w:r>
          <w:fldChar w:fldCharType="begin"/>
        </w:r>
        <w:r>
          <w:instrText xml:space="preserve"> PAGEREF _Toc5528 \h </w:instrText>
        </w:r>
        <w:r>
          <w:fldChar w:fldCharType="separate"/>
        </w:r>
        <w:r>
          <w:t>44</w:t>
        </w:r>
        <w:r>
          <w:fldChar w:fldCharType="end"/>
        </w:r>
      </w:hyperlink>
    </w:p>
    <w:p>
      <w:pPr>
        <w:pStyle w:val="TOC2"/>
        <w:tabs>
          <w:tab w:val="right" w:leader="dot" w:pos="8306"/>
        </w:tabs>
      </w:pPr>
      <w:hyperlink w:anchor="_Toc12786" w:history="1">
        <w:r>
          <w:rPr>
            <w:rFonts w:ascii="仿宋" w:eastAsia="仿宋" w:hAnsi="仿宋" w:cs="仿宋" w:hint="eastAsia"/>
            <w:lang w:eastAsia="zh-CN"/>
          </w:rPr>
          <w:t>(三)、运营期环境保护</w:t>
        </w:r>
        <w:r>
          <w:tab/>
        </w:r>
        <w:r>
          <w:fldChar w:fldCharType="begin"/>
        </w:r>
        <w:r>
          <w:instrText xml:space="preserve"> PAGEREF _Toc12786 \h </w:instrText>
        </w:r>
        <w:r>
          <w:fldChar w:fldCharType="separate"/>
        </w:r>
        <w:r>
          <w:t>46</w:t>
        </w:r>
        <w:r>
          <w:fldChar w:fldCharType="end"/>
        </w:r>
      </w:hyperlink>
    </w:p>
    <w:p>
      <w:pPr>
        <w:pStyle w:val="TOC2"/>
        <w:tabs>
          <w:tab w:val="right" w:leader="dot" w:pos="8306"/>
        </w:tabs>
      </w:pPr>
      <w:hyperlink w:anchor="_Toc25687" w:history="1">
        <w:r>
          <w:rPr>
            <w:rFonts w:ascii="仿宋" w:eastAsia="仿宋" w:hAnsi="仿宋" w:cs="仿宋" w:hint="eastAsia"/>
            <w:lang w:eastAsia="zh-CN"/>
          </w:rPr>
          <w:t>(四)、温湿度控制器项目建设对区域经济的影响</w:t>
        </w:r>
        <w:r>
          <w:tab/>
        </w:r>
        <w:r>
          <w:fldChar w:fldCharType="begin"/>
        </w:r>
        <w:r>
          <w:instrText xml:space="preserve"> PAGEREF _Toc25687 \h </w:instrText>
        </w:r>
        <w:r>
          <w:fldChar w:fldCharType="separate"/>
        </w:r>
        <w:r>
          <w:t>47</w:t>
        </w:r>
        <w:r>
          <w:fldChar w:fldCharType="end"/>
        </w:r>
      </w:hyperlink>
    </w:p>
    <w:p>
      <w:pPr>
        <w:pStyle w:val="TOC2"/>
        <w:tabs>
          <w:tab w:val="right" w:leader="dot" w:pos="8306"/>
        </w:tabs>
      </w:pPr>
      <w:hyperlink w:anchor="_Toc5057" w:history="1">
        <w:r>
          <w:rPr>
            <w:rFonts w:ascii="仿宋" w:eastAsia="仿宋" w:hAnsi="仿宋" w:cs="仿宋" w:hint="eastAsia"/>
            <w:lang w:eastAsia="zh-CN"/>
          </w:rPr>
          <w:t>(五)、废弃物处理</w:t>
        </w:r>
        <w:r>
          <w:tab/>
        </w:r>
        <w:r>
          <w:fldChar w:fldCharType="begin"/>
        </w:r>
        <w:r>
          <w:instrText xml:space="preserve"> PAGEREF _Toc5057 \h </w:instrText>
        </w:r>
        <w:r>
          <w:fldChar w:fldCharType="separate"/>
        </w:r>
        <w:r>
          <w:t>49</w:t>
        </w:r>
        <w:r>
          <w:fldChar w:fldCharType="end"/>
        </w:r>
      </w:hyperlink>
    </w:p>
    <w:p>
      <w:pPr>
        <w:pStyle w:val="TOC2"/>
        <w:tabs>
          <w:tab w:val="right" w:leader="dot" w:pos="8306"/>
        </w:tabs>
      </w:pPr>
      <w:hyperlink w:anchor="_Toc23273" w:history="1">
        <w:r>
          <w:rPr>
            <w:rFonts w:ascii="仿宋" w:eastAsia="仿宋" w:hAnsi="仿宋" w:cs="仿宋" w:hint="eastAsia"/>
            <w:lang w:eastAsia="zh-CN"/>
          </w:rPr>
          <w:t>(六)、特殊环境影响分析</w:t>
        </w:r>
        <w:r>
          <w:tab/>
        </w:r>
        <w:r>
          <w:fldChar w:fldCharType="begin"/>
        </w:r>
        <w:r>
          <w:instrText xml:space="preserve"> PAGEREF _Toc23273 \h </w:instrText>
        </w:r>
        <w:r>
          <w:fldChar w:fldCharType="separate"/>
        </w:r>
        <w:r>
          <w:t>50</w:t>
        </w:r>
        <w:r>
          <w:fldChar w:fldCharType="end"/>
        </w:r>
      </w:hyperlink>
    </w:p>
    <w:p>
      <w:pPr>
        <w:pStyle w:val="TOC2"/>
        <w:tabs>
          <w:tab w:val="right" w:leader="dot" w:pos="8306"/>
        </w:tabs>
      </w:pPr>
      <w:hyperlink w:anchor="_Toc18861" w:history="1">
        <w:r>
          <w:rPr>
            <w:rFonts w:ascii="仿宋" w:eastAsia="仿宋" w:hAnsi="仿宋" w:cs="仿宋" w:hint="eastAsia"/>
            <w:lang w:eastAsia="zh-CN"/>
          </w:rPr>
          <w:t>(七)、清洁生产</w:t>
        </w:r>
        <w:r>
          <w:tab/>
        </w:r>
        <w:r>
          <w:fldChar w:fldCharType="begin"/>
        </w:r>
        <w:r>
          <w:instrText xml:space="preserve"> PAGEREF _Toc18861 \h </w:instrText>
        </w:r>
        <w:r>
          <w:fldChar w:fldCharType="separate"/>
        </w:r>
        <w:r>
          <w:t>51</w:t>
        </w:r>
        <w:r>
          <w:fldChar w:fldCharType="end"/>
        </w:r>
      </w:hyperlink>
    </w:p>
    <w:p>
      <w:pPr>
        <w:pStyle w:val="TOC2"/>
        <w:tabs>
          <w:tab w:val="right" w:leader="dot" w:pos="8306"/>
        </w:tabs>
      </w:pPr>
      <w:hyperlink w:anchor="_Toc9049" w:history="1">
        <w:r>
          <w:rPr>
            <w:rFonts w:ascii="仿宋" w:eastAsia="仿宋" w:hAnsi="仿宋" w:cs="仿宋" w:hint="eastAsia"/>
            <w:lang w:eastAsia="zh-CN"/>
          </w:rPr>
          <w:t>(八)、环境保护综合评价</w:t>
        </w:r>
        <w:r>
          <w:tab/>
        </w:r>
        <w:r>
          <w:fldChar w:fldCharType="begin"/>
        </w:r>
        <w:r>
          <w:instrText xml:space="preserve"> PAGEREF _Toc9049 \h </w:instrText>
        </w:r>
        <w:r>
          <w:fldChar w:fldCharType="separate"/>
        </w:r>
        <w:r>
          <w:t>53</w:t>
        </w:r>
        <w:r>
          <w:fldChar w:fldCharType="end"/>
        </w:r>
      </w:hyperlink>
    </w:p>
    <w:p>
      <w:pPr>
        <w:pStyle w:val="TOC1"/>
        <w:tabs>
          <w:tab w:val="right" w:leader="dot" w:pos="8306"/>
        </w:tabs>
      </w:pPr>
      <w:hyperlink w:anchor="_Toc3161" w:history="1">
        <w:r>
          <w:rPr>
            <w:rFonts w:ascii="仿宋" w:eastAsia="仿宋" w:hAnsi="仿宋" w:cs="仿宋" w:hint="eastAsia"/>
            <w:lang w:eastAsia="zh-CN"/>
          </w:rPr>
          <w:t>十三、温湿度控制器项目工程方案分析</w:t>
        </w:r>
        <w:r>
          <w:tab/>
        </w:r>
        <w:r>
          <w:fldChar w:fldCharType="begin"/>
        </w:r>
        <w:r>
          <w:instrText xml:space="preserve"> PAGEREF _Toc3161 \h </w:instrText>
        </w:r>
        <w:r>
          <w:fldChar w:fldCharType="separate"/>
        </w:r>
        <w:r>
          <w:t>54</w:t>
        </w:r>
        <w:r>
          <w:fldChar w:fldCharType="end"/>
        </w:r>
      </w:hyperlink>
    </w:p>
    <w:p>
      <w:pPr>
        <w:pStyle w:val="TOC2"/>
        <w:tabs>
          <w:tab w:val="right" w:leader="dot" w:pos="8306"/>
        </w:tabs>
      </w:pPr>
      <w:hyperlink w:anchor="_Toc30589" w:history="1">
        <w:r>
          <w:rPr>
            <w:rFonts w:ascii="仿宋" w:eastAsia="仿宋" w:hAnsi="仿宋" w:cs="仿宋" w:hint="eastAsia"/>
            <w:lang w:eastAsia="zh-CN"/>
          </w:rPr>
          <w:t>(一)、建筑工程设计原则</w:t>
        </w:r>
        <w:r>
          <w:tab/>
        </w:r>
        <w:r>
          <w:fldChar w:fldCharType="begin"/>
        </w:r>
        <w:r>
          <w:instrText xml:space="preserve"> PAGEREF _Toc30589 \h </w:instrText>
        </w:r>
        <w:r>
          <w:fldChar w:fldCharType="separate"/>
        </w:r>
        <w:r>
          <w:t>54</w:t>
        </w:r>
        <w:r>
          <w:fldChar w:fldCharType="end"/>
        </w:r>
      </w:hyperlink>
    </w:p>
    <w:p>
      <w:pPr>
        <w:pStyle w:val="TOC2"/>
        <w:tabs>
          <w:tab w:val="right" w:leader="dot" w:pos="8306"/>
        </w:tabs>
      </w:pPr>
      <w:hyperlink w:anchor="_Toc27415" w:history="1">
        <w:r>
          <w:rPr>
            <w:rFonts w:ascii="仿宋" w:eastAsia="仿宋" w:hAnsi="仿宋" w:cs="仿宋" w:hint="eastAsia"/>
            <w:lang w:eastAsia="zh-CN"/>
          </w:rPr>
          <w:t>(二)、土建工程建设指标</w:t>
        </w:r>
        <w:r>
          <w:tab/>
        </w:r>
        <w:r>
          <w:fldChar w:fldCharType="begin"/>
        </w:r>
        <w:r>
          <w:instrText xml:space="preserve"> PAGEREF _Toc27415 \h </w:instrText>
        </w:r>
        <w:r>
          <w:fldChar w:fldCharType="separate"/>
        </w:r>
        <w:r>
          <w:t>57</w:t>
        </w:r>
        <w:r>
          <w:fldChar w:fldCharType="end"/>
        </w:r>
      </w:hyperlink>
    </w:p>
    <w:p>
      <w:pPr>
        <w:pStyle w:val="TOC1"/>
        <w:tabs>
          <w:tab w:val="right" w:leader="dot" w:pos="8306"/>
        </w:tabs>
      </w:pPr>
      <w:hyperlink w:anchor="_Toc15078" w:history="1">
        <w:r>
          <w:rPr>
            <w:rFonts w:ascii="仿宋" w:eastAsia="仿宋" w:hAnsi="仿宋" w:cs="仿宋" w:hint="eastAsia"/>
            <w:lang w:eastAsia="zh-CN"/>
          </w:rPr>
          <w:t>十四、温湿度控制器项目实施时间节点</w:t>
        </w:r>
        <w:r>
          <w:tab/>
        </w:r>
        <w:r>
          <w:fldChar w:fldCharType="begin"/>
        </w:r>
        <w:r>
          <w:instrText xml:space="preserve"> PAGEREF _Toc15078 \h </w:instrText>
        </w:r>
        <w:r>
          <w:fldChar w:fldCharType="separate"/>
        </w:r>
        <w:r>
          <w:t>59</w:t>
        </w:r>
        <w:r>
          <w:fldChar w:fldCharType="end"/>
        </w:r>
      </w:hyperlink>
    </w:p>
    <w:p>
      <w:pPr>
        <w:pStyle w:val="TOC2"/>
        <w:tabs>
          <w:tab w:val="right" w:leader="dot" w:pos="8306"/>
        </w:tabs>
      </w:pPr>
      <w:hyperlink w:anchor="_Toc11925" w:history="1">
        <w:r>
          <w:rPr>
            <w:rFonts w:ascii="仿宋" w:eastAsia="仿宋" w:hAnsi="仿宋" w:cs="仿宋" w:hint="eastAsia"/>
            <w:lang w:eastAsia="zh-CN"/>
          </w:rPr>
          <w:t>(一)、温湿度控制器项目启动阶段时间节点</w:t>
        </w:r>
        <w:r>
          <w:tab/>
        </w:r>
        <w:r>
          <w:fldChar w:fldCharType="begin"/>
        </w:r>
        <w:r>
          <w:instrText xml:space="preserve"> PAGEREF _Toc11925 \h </w:instrText>
        </w:r>
        <w:r>
          <w:fldChar w:fldCharType="separate"/>
        </w:r>
        <w:r>
          <w:t>59</w:t>
        </w:r>
        <w:r>
          <w:fldChar w:fldCharType="end"/>
        </w:r>
      </w:hyperlink>
    </w:p>
    <w:p>
      <w:pPr>
        <w:pStyle w:val="TOC2"/>
        <w:tabs>
          <w:tab w:val="right" w:leader="dot" w:pos="8306"/>
        </w:tabs>
      </w:pPr>
      <w:hyperlink w:anchor="_Toc16741" w:history="1">
        <w:r>
          <w:rPr>
            <w:rFonts w:ascii="仿宋" w:eastAsia="仿宋" w:hAnsi="仿宋" w:cs="仿宋" w:hint="eastAsia"/>
            <w:lang w:eastAsia="zh-CN"/>
          </w:rPr>
          <w:t>(二)、温湿度控制器项目执行阶段时间节点</w:t>
        </w:r>
        <w:r>
          <w:tab/>
        </w:r>
        <w:r>
          <w:fldChar w:fldCharType="begin"/>
        </w:r>
        <w:r>
          <w:instrText xml:space="preserve"> PAGEREF _Toc16741 \h </w:instrText>
        </w:r>
        <w:r>
          <w:fldChar w:fldCharType="separate"/>
        </w:r>
        <w:r>
          <w:t>60</w:t>
        </w:r>
        <w:r>
          <w:fldChar w:fldCharType="end"/>
        </w:r>
      </w:hyperlink>
    </w:p>
    <w:p>
      <w:pPr>
        <w:pStyle w:val="TOC2"/>
        <w:tabs>
          <w:tab w:val="right" w:leader="dot" w:pos="8306"/>
        </w:tabs>
      </w:pPr>
      <w:hyperlink w:anchor="_Toc14801" w:history="1">
        <w:r>
          <w:rPr>
            <w:rFonts w:ascii="仿宋" w:eastAsia="仿宋" w:hAnsi="仿宋" w:cs="仿宋" w:hint="eastAsia"/>
            <w:lang w:eastAsia="zh-CN"/>
          </w:rPr>
          <w:t>(三)、温湿度控制器项目完成阶段时间节点</w:t>
        </w:r>
        <w:r>
          <w:tab/>
        </w:r>
        <w:r>
          <w:fldChar w:fldCharType="begin"/>
        </w:r>
        <w:r>
          <w:instrText xml:space="preserve"> PAGEREF _Toc14801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00"/>
      <w:r>
        <w:rPr>
          <w:rFonts w:ascii="仿宋" w:eastAsia="仿宋" w:hAnsi="仿宋" w:cs="仿宋" w:hint="eastAsia"/>
          <w:sz w:val="28"/>
          <w:lang w:eastAsia="zh-CN"/>
        </w:rPr>
        <w:t>一、温湿度控制器项目危机管理</w:t>
      </w:r>
      <w:bookmarkEnd w:id="2"/>
    </w:p>
    <w:p>
      <w:pPr>
        <w:pStyle w:val="Heading2"/>
        <w:rPr>
          <w:rFonts w:ascii="仿宋" w:eastAsia="仿宋" w:hAnsi="仿宋" w:cs="仿宋" w:hint="eastAsia"/>
          <w:lang w:eastAsia="zh-CN"/>
        </w:rPr>
      </w:pPr>
      <w:bookmarkStart w:id="3" w:name="_Toc201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湿度控制器项目危机管理中，危机预警与识别是确保温湿度控制器项目稳健运行的核心步骤。通过建立全面的监测机制，温湿度控制器项目团队旨在及时发现和理解潜在的风险和危机因素，以便采取及时的预防和应对措施，确保温湿度控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首先，通过深入的风险评估，温湿度控制器项目团队全面分析了整个温湿度控制器项目和各个阶段可能存在的威胁。这包括准确评估每个潜在风险的发生概率和可能影响的程度，为后续危机预警提供了有力支持。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温湿度控制器项目团队着重于明确定义温湿度控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湿度控制器项目进展的持续监控，团队能够及时发现潜在问题并作出迅速反应。温湿度控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在这一阶段，团队的专业素养和反应速度将发挥至关重要的作用，以确保潜在危机能够在初期得到有效的处理，最大程度地减轻负面影响。通过危机预警与识别，温湿度控制器项目得以更有序、可控地推进。</w:t>
      </w:r>
    </w:p>
    <w:p>
      <w:pPr>
        <w:pStyle w:val="Heading2"/>
        <w:ind w:firstLine="560" w:firstLineChars="200"/>
        <w:rPr>
          <w:rFonts w:ascii="仿宋" w:eastAsia="仿宋" w:hAnsi="仿宋" w:cs="仿宋" w:hint="eastAsia"/>
          <w:sz w:val="28"/>
          <w:lang w:eastAsia="zh-CN"/>
        </w:rPr>
      </w:pPr>
      <w:bookmarkStart w:id="4" w:name="_Toc1508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在危机发生时，温湿度控制器项目团队立即行动，成立了应急小组。该小组的任务是迅速制定并实施紧急应对措施，以最小化潜在损失。以下是采取的主要措施：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暂停温湿度控制器项目进度：为遏制危机蔓延，温湿度控制器项目暂时停止进行，以便全面评估当前状况。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资源重新分配：重新评估温湿度控制器项目资源的分配，确保最大限度地减小损失。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实时沟通：与关键利益相关者建立实时沟通机制，向他们传递温湿度控制器项目危机的实际状况，保障温湿度控制器项目核心利益。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在紧急应对的同时，温湿度控制器项目团队强调了团队协作和有效沟通的重要性。以下是团队协作的关键举措：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信息共享机制：建立了信息共享平台，确保团队成员能够及时获取温湿度控制器项目危机的实时信息。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领导者沟通：温湿度控制器项目领导者通过定期会议和即时沟通工具，指导团队应对危机，保持团队稳定运行。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随着危机得到初步控制，温湿度控制器项目团队转向制定恢复计划，以确保温湿度控制器项目能够从中迅速恢复。主要恢复计划包括：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修复受损的进度计划：重新评估温湿度控制器项目进度，制定修复计划，确保温湿度控制器项目尽快回归正常进程。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重新调整资源分配：优化资源分配，确保温湿度控制器项目在有限资源下高效运转。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风险管理机制加强：对温湿度控制器项目风险进行全面评估，制定更强化的风险管理策略，以预防未来可能的危机。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2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技术管理特点体现在其创新导向。通过引入最先进的技术趋势和解决方案，温湿度控制器项目致力于提升科技含量、提高质量和效率水平。这意味着我们将采用最新的工具和方法，确保温湿度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湿度控制器项目技术管理的显著特征。通过整合不同领域的技术资源，我们实现了跨学科的协同工作。这有助于优化技术架构，提高整体效能。此外，整合性策略还促进了不同技术团队之间的紧密沟通和高效合作，确保温湿度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湿度控制器项目所采用的技术。通过不断优化技术方案，温湿度控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温湿度控制器项目团队将在温湿度控制器项目初期识别可能的技术风险，并采取相应的预防和应对措施。通过建立健全的风险评估机制，温湿度控制器项目能够在实施过程中及时发现并解决潜在的技术问题，保障温湿度控制器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温湿度控制器项目中，技术将成为温湿度控制器项目成功的有力支持。这一深度剖析揭示了技术管理在温湿度控制器项目实施中的关键作用，为温湿度控制器项目的技术基础奠定了坚实的基础。</w:t>
      </w:r>
    </w:p>
    <w:p>
      <w:pPr>
        <w:pStyle w:val="Heading2"/>
        <w:ind w:firstLine="560" w:firstLineChars="200"/>
        <w:rPr>
          <w:rFonts w:ascii="仿宋" w:eastAsia="仿宋" w:hAnsi="仿宋" w:cs="仿宋" w:hint="eastAsia"/>
          <w:sz w:val="28"/>
          <w:lang w:eastAsia="zh-CN"/>
        </w:rPr>
      </w:pPr>
      <w:bookmarkStart w:id="7" w:name="_Toc21980"/>
      <w:r>
        <w:rPr>
          <w:rFonts w:ascii="仿宋" w:eastAsia="仿宋" w:hAnsi="仿宋" w:cs="仿宋" w:hint="eastAsia"/>
          <w:sz w:val="28"/>
          <w:lang w:eastAsia="zh-CN"/>
        </w:rPr>
        <w:t>(二)、温湿度控制器项目工艺技术设计方案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湿度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湿度控制器项目将严格按照相关行业规范要求进行组织。通过有效控制产品质量，温湿度控制器项目将致力于为顾客提供优质的温湿度控制器项目产品和良好的服务。这体现了温湿度控制器项目对于生产活动合规性和质量标准的高度重视，为温湿度控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湿度控制器项目注重生态效益和清洁生产原则。温湿度控制器项目建设将紧密结合地方特色经济发展，与社会经济发展规划和区域环境保护规划方案相协调一致。通过与当地区域自然生态系统的结合，温湿度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湿度控制器项目产品具有多样化的客户需求和个性化的特点。因此，温湿度控制器项目产品规格品种多样，且单批生产数量较小。为满足这一特点，温湿度控制器项目承办单位将建设先进的柔性制造生产线。通过广泛应用柔性制造技术，温湿度控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湿度控制器项目采用的技术具有较高的技术含量和自动化水平，处于国内先进水平。这一技术选用不仅体现了对生产效率、质量和环境友好性的高标准要求，同时为温湿度控制器项目的可持续发展奠定了坚实的基础。</w:t>
      </w:r>
    </w:p>
    <w:p>
      <w:pPr>
        <w:pStyle w:val="Heading2"/>
        <w:ind w:firstLine="560" w:firstLineChars="200"/>
        <w:rPr>
          <w:rFonts w:ascii="仿宋" w:eastAsia="仿宋" w:hAnsi="仿宋" w:cs="仿宋" w:hint="eastAsia"/>
          <w:sz w:val="28"/>
          <w:lang w:eastAsia="zh-CN"/>
        </w:rPr>
      </w:pPr>
      <w:bookmarkStart w:id="8" w:name="_Toc49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为确保温湿度控制器项目的高效生产和技术实施，我们制定了一套精心设计的设备选型方案，以满足温湿度控制器项目生产、质量和环保的要求。该方案的主要特点如下：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湿度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针对温湿度控制器项目产品的多样性和小批量生产的特点，我们将建设柔性制造生产线。通过在设备选型中考虑柔性制造技术，可以灵活应对不同产品规格和生产需求，实现生产线的高度灵活性和适应性。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888"/>
      <w:r>
        <w:rPr>
          <w:rFonts w:ascii="仿宋" w:eastAsia="仿宋" w:hAnsi="仿宋" w:cs="仿宋" w:hint="eastAsia"/>
          <w:sz w:val="28"/>
          <w:lang w:eastAsia="zh-CN"/>
        </w:rPr>
        <w:t>三、温湿度控制器项目绩效评估</w:t>
      </w:r>
      <w:bookmarkEnd w:id="9"/>
    </w:p>
    <w:p>
      <w:pPr>
        <w:pStyle w:val="Heading2"/>
        <w:rPr>
          <w:rFonts w:ascii="仿宋" w:eastAsia="仿宋" w:hAnsi="仿宋" w:cs="仿宋" w:hint="eastAsia"/>
          <w:lang w:eastAsia="zh-CN"/>
        </w:rPr>
      </w:pPr>
      <w:bookmarkStart w:id="10" w:name="_Toc2294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温湿度控制器项目中，我们设计了一套全面的绩效评估指标，以确保温湿度控制器项目的可控和成功交付。这些指标跨足温湿度控制器项目目标、成本、进度和质量等多个维度，为我们提供了全面洞察温湿度控制器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目标达成率是我们关注的首要指标。我们设定了明确的目标，并通过定期监测和评估，迅速发现并应对潜在的目标偏差。这为温湿度控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成本绩效是另一个核心关注点。通过实际成本与预算成本的对比分析，我们深入了解成本差异的原因，及时调整资源分配，保持温湿度控制器项目在经济效益方面的合理水平。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进度作为关键的绩效指标之一，得到了精心的关注。我们制定了详细的温湿度控制器项目进度计划，并设立了进度符合度指标，确保实际进度与计划进度保持一致。这使我们能够快速发现和解决潜在的进度问题，保持温湿度控制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湿度控制器项目绩效的不可或缺的一环。我们引入了一系列的质量标准和客户满意度指标，以确保温湿度控制器项目交付的成果在质量上达到或超越预期水平。通过持续监测这些指标，我们努力提升温湿度控制器项目整体质量水平，为温湿度控制器项目的成功交付提供有力保障。通过这些科学且全面的绩效评估，我们能够更好地引导温湿度控制器项目的持续改进，确保温湿度控制器项目目标的顺利达成。</w:t>
      </w:r>
    </w:p>
    <w:p>
      <w:pPr>
        <w:pStyle w:val="Heading2"/>
        <w:ind w:firstLine="560" w:firstLineChars="200"/>
        <w:rPr>
          <w:rFonts w:ascii="仿宋" w:eastAsia="仿宋" w:hAnsi="仿宋" w:cs="仿宋" w:hint="eastAsia"/>
          <w:sz w:val="28"/>
          <w:lang w:eastAsia="zh-CN"/>
        </w:rPr>
      </w:pPr>
      <w:bookmarkStart w:id="11" w:name="_Toc736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绩效评估是温湿度控制器项目中的关键环节，为确保温湿度控制器项目达到预期目标，我们采用了多层次、多维度的绩效评估方法。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湿度控制器项目的战略目标对齐，确保每个决策和行动都与温湿度控制器项目整体目标保持一致。团队会定期召开战略对齐会议，审视当前工作与温湿度控制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湿度控制器项目进度、质量、成本和风险等方面。这些指标通过数据收集和分析，为温湿度控制器项目管理团队提供了客观的评估依据。例如，我们通过温湿度控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绩效评估不仅仅停留在温湿度控制器项目内部，还考虑了温湿度控制器项目对外部环境的影响。我们定期进行干系人满意度调查，以了解各利益相关方对温湿度控制器项目的期望和满意度，并及时做出调整。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这种多层次、多角度的绩效评估方法，使得我们能够全面了解温湿度控制器项目的运行状态，及时做出调整，确保温湿度控制器项目在不断变化的环境中保持稳健前行。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627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为了确保温湿度控制器项目的有效管理和不断优化，我们采用了精心设计的绩效评估周期。这个周期旨在实现灵活、实时和全面的评估，以适应温湿度控制器项目执行中的各种挑战。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湿度控制器项目的不同需求，分为短期、中期和长期。短期评估关注每个迭代或工作周期，以及时发现和解决当前任务中的问题。中期评估涵盖几个迭代，深入了解整体温湿度控制器项目的趋势和性能。长期评估则着眼于整个温湿度控制器项目阶段，确保温湿度控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湿度控制器项目管理工具和协作平台，团队成员能够随时更新和分享温湿度控制器项目数据。这种实时性的反馈机制使我们能够及时察觉潜在问题，快速调整，保持温湿度控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温湿度控制器项目的决策制定密不可分。每个周期的温湿度控制器项目回顾会议成为集体总结经验、识别问题深层次原因并找到创新解决方案的平台。这种定期的反思与调整机制使温湿度控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9528"/>
      <w:r>
        <w:rPr>
          <w:rFonts w:ascii="仿宋" w:eastAsia="仿宋" w:hAnsi="仿宋" w:cs="仿宋" w:hint="eastAsia"/>
          <w:sz w:val="28"/>
          <w:lang w:eastAsia="zh-CN"/>
        </w:rPr>
        <w:t>四、温湿度控制器项目概论</w:t>
      </w:r>
      <w:bookmarkEnd w:id="13"/>
    </w:p>
    <w:p>
      <w:pPr>
        <w:pStyle w:val="Heading2"/>
        <w:rPr>
          <w:rFonts w:ascii="仿宋" w:eastAsia="仿宋" w:hAnsi="仿宋" w:cs="仿宋" w:hint="eastAsia"/>
          <w:lang w:eastAsia="zh-CN"/>
        </w:rPr>
      </w:pPr>
      <w:bookmarkStart w:id="14" w:name="_Toc6358"/>
      <w:r>
        <w:rPr>
          <w:rFonts w:ascii="仿宋" w:eastAsia="仿宋" w:hAnsi="仿宋" w:cs="仿宋" w:hint="eastAsia"/>
          <w:lang w:eastAsia="zh-CN"/>
        </w:rPr>
        <w:t>(一)、温湿度控制器项目概况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起源追溯至对市场的深入洞察。市场的不断演变与变革为温湿度控制器项目提供了难得的机遇。当前市场存在的需求缺口和变革的大环境共同构成了温湿度控制器项目的背景。这个温湿度控制器项目旨在充分利用市场机遇，填补行业中尚未满足的需求，为客户提供全新的解决方案。市场的变革和需求的增长使得这个温湿度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温湿度控制器项目名称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正式命名为温湿度控制器。这个名称不仅仅是一个标识，更代表了温湿度控制器项目的核心理念和愿景。它蕴含着温湿度控制器项目所要解决问题的关键字，具有强烈的表达和辨识度，为温湿度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温湿度控制器项目目标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核心目标是提供一种全新、高效的解决方案，满足客户日益增长的需求。温湿度控制器项目追求的不仅仅是满足市场需求，更是在市场中获得卓越的竞争优势。通过不断提升产品或服务的质量和创新水平，温湿度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温湿度控制器项目范围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全面涵盖了产品研发、制造、市场推广和售后服务，确保从产品设计到最终用户体验的全方位关注。这一全面的温湿度控制器项目范围是为了确保温湿度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温湿度控制器项目时间表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温湿度控制器项目计划在未来18个月内完成，包括研发、测试、市场试点和正式推出等不同阶段。这个时间表的合理设计是为了确保温湿度控制器项目各个阶段的顺利推进，以便按时交付高质量的成果。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温湿度控制器项目预算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总预算估算为XX百万美元，主要分配在研发、市场推广、人员培训和运营等方面。这一充足的预算为温湿度控制器项目提供了充足的资源，确保温湿度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温湿度控制器项目风险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可能面临的风险包括市场接受度低、技术难题、竞争激烈等。温湿度控制器项目团队已经制定了相应的风险应对计划，通过前瞻性的风险管理，确保温湿度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温湿度控制器项目团队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温湿度控制器项目汇聚了一支经验丰富、多领域专业素养的核心团队，确保温湿度控制器项目在各个方面都能拥有高水平的执行力。团队的协同作战是温湿度控制器项目成功的关键因素之一。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温湿度控制器项目背景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温湿度控制器项目的背景根植于市场对更高效、创新产品的渴望，同时也受到科技发展对行业格局的深刻改变的影响。这为温湿度控制器项目提供了广阔的发展空间和市场需求。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温湿度控制器项目现状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截至目前，温湿度控制器项目已完成市场调研和技术验证，取得了初步的成功。这为温湿度控制器项目在未来的发展奠定了坚实的基础，为更远大的目标打下了坚实的基石。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592"/>
      <w:r>
        <w:rPr>
          <w:rFonts w:ascii="仿宋" w:eastAsia="仿宋" w:hAnsi="仿宋" w:cs="仿宋" w:hint="eastAsia"/>
          <w:sz w:val="28"/>
          <w:lang w:eastAsia="zh-CN"/>
        </w:rPr>
        <w:t>(二)、温湿度控制器项目目标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keyword》温湿度控制器项目首要业务目标是在市场中占据有利地位，实现产品/服务的成功推广和销售。通过不断提升产品质量、创新性，温湿度控制器项目追求成为行业中的领导者，赢得更多客户的青睐。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在科技迅速发展的时代，温湿度控制器项目着眼于技术创新。通过持续的研发和技术升级，温湿度控制器项目旨在推出更具创新性的产品或服务，以满足市场对新鲜、先进解决方案的需求。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为了建立可持续的客户关系，温湿度控制器项目设定了客户满意度目标。通过提供卓越的产品质量和优质的客户服务，温湿度控制器项目追求赢得客户的信任和忠诚度，确保他们的满意度达到行业领先水平。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温湿度控制器项目注重社会责任和可持续发展。通过实施环保、社会责任温湿度控制器项目，温湿度控制器项目致力于在经济发展的同时保护环境，促进社会公平，实现可持续经营。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温湿度控制器项目的团队是实现目标的核心驱动力。因此，温湿度控制器项目设定了团队发展目标，包括提升团队成员的专业技能、培养领导力，以及搭建协同高效的团队工作氛围。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362"/>
      <w:r>
        <w:rPr>
          <w:rFonts w:ascii="仿宋" w:eastAsia="仿宋" w:hAnsi="仿宋" w:cs="仿宋" w:hint="eastAsia"/>
          <w:sz w:val="28"/>
          <w:lang w:eastAsia="zh-CN"/>
        </w:rPr>
        <w:t>(三)、温湿度控制器项目提出的理由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温湿度控制器项目提出的理由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源于对市场机遇的深刻洞察。当前市场中存在的需求缺口和行业发展趋势表明，有巨大的商业机会等待被开发。通过准确捕捉市场机遇，温湿度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理念基于对技术创新的信仰。通过持续的研发和技术投入，温湿度控制器项目有望推出更具创新性的产品或服务。在科技飞速发展的当下，温湿度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是为了增强企业的行业竞争力。通过提升产品或服务的质量和独特性，温湿度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响应了消费者需求的变化。随着社会和科技的不断发展，消费者对产品和服务的需求也在发生变化。通过深入了解并及时回应消费者的新需求，温湿度控制器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https://d.book118.com/517160005061006045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84F9E"/>
    <w:rsid w:val="5E884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6000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2024-02-23T05:22:00Z</dcterms:created>
  <dcterms:modified xsi:type="dcterms:W3CDTF">2024-02-23T05:22:59Z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CFBBD0CD9CE547A9A81A6D379C3DB91C_11</vt:lpwstr>
  </property>
  <property fmtid="{D5CDD505-2E9C-101B-9397-08002B2CF9AE}" pid="3" name="KSOProductBuildVer">
    <vt:lpwstr>2052-12.1.0.16250</vt:lpwstr>
  </property>
</Properties>
</file>