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短视频项目规划设计纲要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66" w:history="1">
        <w:r>
          <w:rPr>
            <w:rFonts w:ascii="仿宋" w:eastAsia="仿宋" w:hAnsi="仿宋" w:cs="仿宋" w:hint="eastAsia"/>
            <w:lang w:eastAsia="zh-CN"/>
          </w:rPr>
          <w:t>序言</w:t>
        </w:r>
        <w:r>
          <w:tab/>
        </w:r>
        <w:r>
          <w:fldChar w:fldCharType="begin"/>
        </w:r>
        <w:r>
          <w:instrText xml:space="preserve"> PAGEREF _Toc15466 \h </w:instrText>
        </w:r>
        <w:r>
          <w:fldChar w:fldCharType="separate"/>
        </w:r>
        <w:r>
          <w:t>3</w:t>
        </w:r>
        <w:r>
          <w:fldChar w:fldCharType="end"/>
        </w:r>
      </w:hyperlink>
    </w:p>
    <w:p>
      <w:pPr>
        <w:pStyle w:val="TOC1"/>
        <w:tabs>
          <w:tab w:val="right" w:leader="dot" w:pos="8306"/>
        </w:tabs>
      </w:pPr>
      <w:hyperlink w:anchor="_Toc32079" w:history="1">
        <w:r>
          <w:rPr>
            <w:rFonts w:ascii="仿宋" w:eastAsia="仿宋" w:hAnsi="仿宋" w:cs="仿宋" w:hint="eastAsia"/>
            <w:lang w:eastAsia="zh-CN"/>
          </w:rPr>
          <w:t>一、短视频项目可持续发展</w:t>
        </w:r>
        <w:r>
          <w:tab/>
        </w:r>
        <w:r>
          <w:fldChar w:fldCharType="begin"/>
        </w:r>
        <w:r>
          <w:instrText xml:space="preserve"> PAGEREF _Toc32079 \h </w:instrText>
        </w:r>
        <w:r>
          <w:fldChar w:fldCharType="separate"/>
        </w:r>
        <w:r>
          <w:t>3</w:t>
        </w:r>
        <w:r>
          <w:fldChar w:fldCharType="end"/>
        </w:r>
      </w:hyperlink>
    </w:p>
    <w:p>
      <w:pPr>
        <w:pStyle w:val="TOC2"/>
        <w:tabs>
          <w:tab w:val="right" w:leader="dot" w:pos="8306"/>
        </w:tabs>
      </w:pPr>
      <w:hyperlink w:anchor="_Toc26880" w:history="1">
        <w:r>
          <w:rPr>
            <w:rFonts w:ascii="仿宋" w:eastAsia="仿宋" w:hAnsi="仿宋" w:cs="仿宋" w:hint="eastAsia"/>
            <w:lang w:eastAsia="zh-CN"/>
          </w:rPr>
          <w:t>(一)、可持续战略与实践</w:t>
        </w:r>
        <w:r>
          <w:tab/>
        </w:r>
        <w:r>
          <w:fldChar w:fldCharType="begin"/>
        </w:r>
        <w:r>
          <w:instrText xml:space="preserve"> PAGEREF _Toc26880 \h </w:instrText>
        </w:r>
        <w:r>
          <w:fldChar w:fldCharType="separate"/>
        </w:r>
        <w:r>
          <w:t>3</w:t>
        </w:r>
        <w:r>
          <w:fldChar w:fldCharType="end"/>
        </w:r>
      </w:hyperlink>
    </w:p>
    <w:p>
      <w:pPr>
        <w:pStyle w:val="TOC2"/>
        <w:tabs>
          <w:tab w:val="right" w:leader="dot" w:pos="8306"/>
        </w:tabs>
      </w:pPr>
      <w:hyperlink w:anchor="_Toc24254" w:history="1">
        <w:r>
          <w:rPr>
            <w:rFonts w:ascii="仿宋" w:eastAsia="仿宋" w:hAnsi="仿宋" w:cs="仿宋" w:hint="eastAsia"/>
            <w:lang w:eastAsia="zh-CN"/>
          </w:rPr>
          <w:t>(二)、环保与社会责任</w:t>
        </w:r>
        <w:r>
          <w:tab/>
        </w:r>
        <w:r>
          <w:fldChar w:fldCharType="begin"/>
        </w:r>
        <w:r>
          <w:instrText xml:space="preserve"> PAGEREF _Toc24254 \h </w:instrText>
        </w:r>
        <w:r>
          <w:fldChar w:fldCharType="separate"/>
        </w:r>
        <w:r>
          <w:t>4</w:t>
        </w:r>
        <w:r>
          <w:fldChar w:fldCharType="end"/>
        </w:r>
      </w:hyperlink>
    </w:p>
    <w:p>
      <w:pPr>
        <w:pStyle w:val="TOC1"/>
        <w:tabs>
          <w:tab w:val="right" w:leader="dot" w:pos="8306"/>
        </w:tabs>
      </w:pPr>
      <w:hyperlink w:anchor="_Toc18246" w:history="1">
        <w:r>
          <w:rPr>
            <w:rFonts w:ascii="仿宋" w:eastAsia="仿宋" w:hAnsi="仿宋" w:cs="仿宋" w:hint="eastAsia"/>
            <w:lang w:eastAsia="zh-CN"/>
          </w:rPr>
          <w:t>二、短视频项目建设背景及必要性分析</w:t>
        </w:r>
        <w:r>
          <w:tab/>
        </w:r>
        <w:r>
          <w:fldChar w:fldCharType="begin"/>
        </w:r>
        <w:r>
          <w:instrText xml:space="preserve"> PAGEREF _Toc18246 \h </w:instrText>
        </w:r>
        <w:r>
          <w:fldChar w:fldCharType="separate"/>
        </w:r>
        <w:r>
          <w:t>4</w:t>
        </w:r>
        <w:r>
          <w:fldChar w:fldCharType="end"/>
        </w:r>
      </w:hyperlink>
    </w:p>
    <w:p>
      <w:pPr>
        <w:pStyle w:val="TOC2"/>
        <w:tabs>
          <w:tab w:val="right" w:leader="dot" w:pos="8306"/>
        </w:tabs>
      </w:pPr>
      <w:hyperlink w:anchor="_Toc5079" w:history="1">
        <w:r>
          <w:rPr>
            <w:rFonts w:ascii="仿宋" w:eastAsia="仿宋" w:hAnsi="仿宋" w:cs="仿宋" w:hint="eastAsia"/>
            <w:lang w:eastAsia="zh-CN"/>
          </w:rPr>
          <w:t>(一)、短视频项目背景分析</w:t>
        </w:r>
        <w:r>
          <w:tab/>
        </w:r>
        <w:r>
          <w:fldChar w:fldCharType="begin"/>
        </w:r>
        <w:r>
          <w:instrText xml:space="preserve"> PAGEREF _Toc5079 \h </w:instrText>
        </w:r>
        <w:r>
          <w:fldChar w:fldCharType="separate"/>
        </w:r>
        <w:r>
          <w:t>4</w:t>
        </w:r>
        <w:r>
          <w:fldChar w:fldCharType="end"/>
        </w:r>
      </w:hyperlink>
    </w:p>
    <w:p>
      <w:pPr>
        <w:pStyle w:val="TOC2"/>
        <w:tabs>
          <w:tab w:val="right" w:leader="dot" w:pos="8306"/>
        </w:tabs>
      </w:pPr>
      <w:hyperlink w:anchor="_Toc12631" w:history="1">
        <w:r>
          <w:rPr>
            <w:rFonts w:ascii="仿宋" w:eastAsia="仿宋" w:hAnsi="仿宋" w:cs="仿宋" w:hint="eastAsia"/>
            <w:lang w:eastAsia="zh-CN"/>
          </w:rPr>
          <w:t>(二)、短视频项目建设必要性分析</w:t>
        </w:r>
        <w:r>
          <w:tab/>
        </w:r>
        <w:r>
          <w:fldChar w:fldCharType="begin"/>
        </w:r>
        <w:r>
          <w:instrText xml:space="preserve"> PAGEREF _Toc12631 \h </w:instrText>
        </w:r>
        <w:r>
          <w:fldChar w:fldCharType="separate"/>
        </w:r>
        <w:r>
          <w:t>6</w:t>
        </w:r>
        <w:r>
          <w:fldChar w:fldCharType="end"/>
        </w:r>
      </w:hyperlink>
    </w:p>
    <w:p>
      <w:pPr>
        <w:pStyle w:val="TOC1"/>
        <w:tabs>
          <w:tab w:val="right" w:leader="dot" w:pos="8306"/>
        </w:tabs>
      </w:pPr>
      <w:hyperlink w:anchor="_Toc20013" w:history="1">
        <w:r>
          <w:rPr>
            <w:rFonts w:ascii="仿宋" w:eastAsia="仿宋" w:hAnsi="仿宋" w:cs="仿宋" w:hint="eastAsia"/>
            <w:lang w:eastAsia="zh-CN"/>
          </w:rPr>
          <w:t>三、工艺说明</w:t>
        </w:r>
        <w:r>
          <w:tab/>
        </w:r>
        <w:r>
          <w:fldChar w:fldCharType="begin"/>
        </w:r>
        <w:r>
          <w:instrText xml:space="preserve"> PAGEREF _Toc20013 \h </w:instrText>
        </w:r>
        <w:r>
          <w:fldChar w:fldCharType="separate"/>
        </w:r>
        <w:r>
          <w:t>7</w:t>
        </w:r>
        <w:r>
          <w:fldChar w:fldCharType="end"/>
        </w:r>
      </w:hyperlink>
    </w:p>
    <w:p>
      <w:pPr>
        <w:pStyle w:val="TOC2"/>
        <w:tabs>
          <w:tab w:val="right" w:leader="dot" w:pos="8306"/>
        </w:tabs>
      </w:pPr>
      <w:hyperlink w:anchor="_Toc23255" w:history="1">
        <w:r>
          <w:rPr>
            <w:rFonts w:ascii="仿宋" w:eastAsia="仿宋" w:hAnsi="仿宋" w:cs="仿宋" w:hint="eastAsia"/>
            <w:lang w:eastAsia="zh-CN"/>
          </w:rPr>
          <w:t>(一)、技术管理特点</w:t>
        </w:r>
        <w:r>
          <w:tab/>
        </w:r>
        <w:r>
          <w:fldChar w:fldCharType="begin"/>
        </w:r>
        <w:r>
          <w:instrText xml:space="preserve"> PAGEREF _Toc23255 \h </w:instrText>
        </w:r>
        <w:r>
          <w:fldChar w:fldCharType="separate"/>
        </w:r>
        <w:r>
          <w:t>7</w:t>
        </w:r>
        <w:r>
          <w:fldChar w:fldCharType="end"/>
        </w:r>
      </w:hyperlink>
    </w:p>
    <w:p>
      <w:pPr>
        <w:pStyle w:val="TOC2"/>
        <w:tabs>
          <w:tab w:val="right" w:leader="dot" w:pos="8306"/>
        </w:tabs>
      </w:pPr>
      <w:hyperlink w:anchor="_Toc457" w:history="1">
        <w:r>
          <w:rPr>
            <w:rFonts w:ascii="仿宋" w:eastAsia="仿宋" w:hAnsi="仿宋" w:cs="仿宋" w:hint="eastAsia"/>
            <w:lang w:eastAsia="zh-CN"/>
          </w:rPr>
          <w:t>(二)、短视频项目工艺技术设计方案</w:t>
        </w:r>
        <w:r>
          <w:tab/>
        </w:r>
        <w:r>
          <w:fldChar w:fldCharType="begin"/>
        </w:r>
        <w:r>
          <w:instrText xml:space="preserve"> PAGEREF _Toc457 \h </w:instrText>
        </w:r>
        <w:r>
          <w:fldChar w:fldCharType="separate"/>
        </w:r>
        <w:r>
          <w:t>9</w:t>
        </w:r>
        <w:r>
          <w:fldChar w:fldCharType="end"/>
        </w:r>
      </w:hyperlink>
    </w:p>
    <w:p>
      <w:pPr>
        <w:pStyle w:val="TOC2"/>
        <w:tabs>
          <w:tab w:val="right" w:leader="dot" w:pos="8306"/>
        </w:tabs>
      </w:pPr>
      <w:hyperlink w:anchor="_Toc724" w:history="1">
        <w:r>
          <w:rPr>
            <w:rFonts w:ascii="仿宋" w:eastAsia="仿宋" w:hAnsi="仿宋" w:cs="仿宋" w:hint="eastAsia"/>
            <w:lang w:eastAsia="zh-CN"/>
          </w:rPr>
          <w:t>(三)、设备选型方案</w:t>
        </w:r>
        <w:r>
          <w:tab/>
        </w:r>
        <w:r>
          <w:fldChar w:fldCharType="begin"/>
        </w:r>
        <w:r>
          <w:instrText xml:space="preserve"> PAGEREF _Toc724 \h </w:instrText>
        </w:r>
        <w:r>
          <w:fldChar w:fldCharType="separate"/>
        </w:r>
        <w:r>
          <w:t>10</w:t>
        </w:r>
        <w:r>
          <w:fldChar w:fldCharType="end"/>
        </w:r>
      </w:hyperlink>
    </w:p>
    <w:p>
      <w:pPr>
        <w:pStyle w:val="TOC1"/>
        <w:tabs>
          <w:tab w:val="right" w:leader="dot" w:pos="8306"/>
        </w:tabs>
      </w:pPr>
      <w:hyperlink w:anchor="_Toc18430" w:history="1">
        <w:r>
          <w:rPr>
            <w:rFonts w:ascii="仿宋" w:eastAsia="仿宋" w:hAnsi="仿宋" w:cs="仿宋" w:hint="eastAsia"/>
            <w:lang w:eastAsia="zh-CN"/>
          </w:rPr>
          <w:t>四、短视频项目文档管理</w:t>
        </w:r>
        <w:r>
          <w:tab/>
        </w:r>
        <w:r>
          <w:fldChar w:fldCharType="begin"/>
        </w:r>
        <w:r>
          <w:instrText xml:space="preserve"> PAGEREF _Toc18430 \h </w:instrText>
        </w:r>
        <w:r>
          <w:fldChar w:fldCharType="separate"/>
        </w:r>
        <w:r>
          <w:t>11</w:t>
        </w:r>
        <w:r>
          <w:fldChar w:fldCharType="end"/>
        </w:r>
      </w:hyperlink>
    </w:p>
    <w:p>
      <w:pPr>
        <w:pStyle w:val="TOC2"/>
        <w:tabs>
          <w:tab w:val="right" w:leader="dot" w:pos="8306"/>
        </w:tabs>
      </w:pPr>
      <w:hyperlink w:anchor="_Toc25041" w:history="1">
        <w:r>
          <w:rPr>
            <w:rFonts w:ascii="仿宋" w:eastAsia="仿宋" w:hAnsi="仿宋" w:cs="仿宋" w:hint="eastAsia"/>
            <w:lang w:eastAsia="zh-CN"/>
          </w:rPr>
          <w:t>(一)、文档编制与审查</w:t>
        </w:r>
        <w:r>
          <w:tab/>
        </w:r>
        <w:r>
          <w:fldChar w:fldCharType="begin"/>
        </w:r>
        <w:r>
          <w:instrText xml:space="preserve"> PAGEREF _Toc25041 \h </w:instrText>
        </w:r>
        <w:r>
          <w:fldChar w:fldCharType="separate"/>
        </w:r>
        <w:r>
          <w:t>11</w:t>
        </w:r>
        <w:r>
          <w:fldChar w:fldCharType="end"/>
        </w:r>
      </w:hyperlink>
    </w:p>
    <w:p>
      <w:pPr>
        <w:pStyle w:val="TOC2"/>
        <w:tabs>
          <w:tab w:val="right" w:leader="dot" w:pos="8306"/>
        </w:tabs>
      </w:pPr>
      <w:hyperlink w:anchor="_Toc20952" w:history="1">
        <w:r>
          <w:rPr>
            <w:rFonts w:ascii="仿宋" w:eastAsia="仿宋" w:hAnsi="仿宋" w:cs="仿宋" w:hint="eastAsia"/>
            <w:lang w:eastAsia="zh-CN"/>
          </w:rPr>
          <w:t>(二)、文档发布与分发</w:t>
        </w:r>
        <w:r>
          <w:tab/>
        </w:r>
        <w:r>
          <w:fldChar w:fldCharType="begin"/>
        </w:r>
        <w:r>
          <w:instrText xml:space="preserve"> PAGEREF _Toc20952 \h </w:instrText>
        </w:r>
        <w:r>
          <w:fldChar w:fldCharType="separate"/>
        </w:r>
        <w:r>
          <w:t>12</w:t>
        </w:r>
        <w:r>
          <w:fldChar w:fldCharType="end"/>
        </w:r>
      </w:hyperlink>
    </w:p>
    <w:p>
      <w:pPr>
        <w:pStyle w:val="TOC2"/>
        <w:tabs>
          <w:tab w:val="right" w:leader="dot" w:pos="8306"/>
        </w:tabs>
      </w:pPr>
      <w:hyperlink w:anchor="_Toc7406" w:history="1">
        <w:r>
          <w:rPr>
            <w:rFonts w:ascii="仿宋" w:eastAsia="仿宋" w:hAnsi="仿宋" w:cs="仿宋" w:hint="eastAsia"/>
            <w:lang w:eastAsia="zh-CN"/>
          </w:rPr>
          <w:t>(三)、文档存档与归档</w:t>
        </w:r>
        <w:r>
          <w:tab/>
        </w:r>
        <w:r>
          <w:fldChar w:fldCharType="begin"/>
        </w:r>
        <w:r>
          <w:instrText xml:space="preserve"> PAGEREF _Toc7406 \h </w:instrText>
        </w:r>
        <w:r>
          <w:fldChar w:fldCharType="separate"/>
        </w:r>
        <w:r>
          <w:t>13</w:t>
        </w:r>
        <w:r>
          <w:fldChar w:fldCharType="end"/>
        </w:r>
      </w:hyperlink>
    </w:p>
    <w:p>
      <w:pPr>
        <w:pStyle w:val="TOC1"/>
        <w:tabs>
          <w:tab w:val="right" w:leader="dot" w:pos="8306"/>
        </w:tabs>
      </w:pPr>
      <w:hyperlink w:anchor="_Toc12055" w:history="1">
        <w:r>
          <w:rPr>
            <w:rFonts w:ascii="仿宋" w:eastAsia="仿宋" w:hAnsi="仿宋" w:cs="仿宋" w:hint="eastAsia"/>
            <w:lang w:eastAsia="zh-CN"/>
          </w:rPr>
          <w:t>五、短视频项目选址可行性分析</w:t>
        </w:r>
        <w:r>
          <w:tab/>
        </w:r>
        <w:r>
          <w:fldChar w:fldCharType="begin"/>
        </w:r>
        <w:r>
          <w:instrText xml:space="preserve"> PAGEREF _Toc12055 \h </w:instrText>
        </w:r>
        <w:r>
          <w:fldChar w:fldCharType="separate"/>
        </w:r>
        <w:r>
          <w:t>14</w:t>
        </w:r>
        <w:r>
          <w:fldChar w:fldCharType="end"/>
        </w:r>
      </w:hyperlink>
    </w:p>
    <w:p>
      <w:pPr>
        <w:pStyle w:val="TOC2"/>
        <w:tabs>
          <w:tab w:val="right" w:leader="dot" w:pos="8306"/>
        </w:tabs>
      </w:pPr>
      <w:hyperlink w:anchor="_Toc3981" w:history="1">
        <w:r>
          <w:rPr>
            <w:rFonts w:ascii="仿宋" w:eastAsia="仿宋" w:hAnsi="仿宋" w:cs="仿宋" w:hint="eastAsia"/>
            <w:lang w:eastAsia="zh-CN"/>
          </w:rPr>
          <w:t>(一)、短视频项目选址</w:t>
        </w:r>
        <w:r>
          <w:tab/>
        </w:r>
        <w:r>
          <w:fldChar w:fldCharType="begin"/>
        </w:r>
        <w:r>
          <w:instrText xml:space="preserve"> PAGEREF _Toc3981 \h </w:instrText>
        </w:r>
        <w:r>
          <w:fldChar w:fldCharType="separate"/>
        </w:r>
        <w:r>
          <w:t>14</w:t>
        </w:r>
        <w:r>
          <w:fldChar w:fldCharType="end"/>
        </w:r>
      </w:hyperlink>
    </w:p>
    <w:p>
      <w:pPr>
        <w:pStyle w:val="TOC2"/>
        <w:tabs>
          <w:tab w:val="right" w:leader="dot" w:pos="8306"/>
        </w:tabs>
      </w:pPr>
      <w:hyperlink w:anchor="_Toc5579" w:history="1">
        <w:r>
          <w:rPr>
            <w:rFonts w:ascii="仿宋" w:eastAsia="仿宋" w:hAnsi="仿宋" w:cs="仿宋" w:hint="eastAsia"/>
            <w:lang w:eastAsia="zh-CN"/>
          </w:rPr>
          <w:t>(二)、用地控制指标</w:t>
        </w:r>
        <w:r>
          <w:tab/>
        </w:r>
        <w:r>
          <w:fldChar w:fldCharType="begin"/>
        </w:r>
        <w:r>
          <w:instrText xml:space="preserve"> PAGEREF _Toc5579 \h </w:instrText>
        </w:r>
        <w:r>
          <w:fldChar w:fldCharType="separate"/>
        </w:r>
        <w:r>
          <w:t>15</w:t>
        </w:r>
        <w:r>
          <w:fldChar w:fldCharType="end"/>
        </w:r>
      </w:hyperlink>
    </w:p>
    <w:p>
      <w:pPr>
        <w:pStyle w:val="TOC2"/>
        <w:tabs>
          <w:tab w:val="right" w:leader="dot" w:pos="8306"/>
        </w:tabs>
      </w:pPr>
      <w:hyperlink w:anchor="_Toc1764" w:history="1">
        <w:r>
          <w:rPr>
            <w:rFonts w:ascii="仿宋" w:eastAsia="仿宋" w:hAnsi="仿宋" w:cs="仿宋" w:hint="eastAsia"/>
            <w:lang w:eastAsia="zh-CN"/>
          </w:rPr>
          <w:t>(三)、节约用地措施</w:t>
        </w:r>
        <w:r>
          <w:tab/>
        </w:r>
        <w:r>
          <w:fldChar w:fldCharType="begin"/>
        </w:r>
        <w:r>
          <w:instrText xml:space="preserve"> PAGEREF _Toc1764 \h </w:instrText>
        </w:r>
        <w:r>
          <w:fldChar w:fldCharType="separate"/>
        </w:r>
        <w:r>
          <w:t>16</w:t>
        </w:r>
        <w:r>
          <w:fldChar w:fldCharType="end"/>
        </w:r>
      </w:hyperlink>
    </w:p>
    <w:p>
      <w:pPr>
        <w:pStyle w:val="TOC2"/>
        <w:tabs>
          <w:tab w:val="right" w:leader="dot" w:pos="8306"/>
        </w:tabs>
      </w:pPr>
      <w:hyperlink w:anchor="_Toc30735" w:history="1">
        <w:r>
          <w:rPr>
            <w:rFonts w:ascii="仿宋" w:eastAsia="仿宋" w:hAnsi="仿宋" w:cs="仿宋" w:hint="eastAsia"/>
            <w:lang w:eastAsia="zh-CN"/>
          </w:rPr>
          <w:t>(四)、总图布置方案</w:t>
        </w:r>
        <w:r>
          <w:tab/>
        </w:r>
        <w:r>
          <w:fldChar w:fldCharType="begin"/>
        </w:r>
        <w:r>
          <w:instrText xml:space="preserve"> PAGEREF _Toc30735 \h </w:instrText>
        </w:r>
        <w:r>
          <w:fldChar w:fldCharType="separate"/>
        </w:r>
        <w:r>
          <w:t>17</w:t>
        </w:r>
        <w:r>
          <w:fldChar w:fldCharType="end"/>
        </w:r>
      </w:hyperlink>
    </w:p>
    <w:p>
      <w:pPr>
        <w:pStyle w:val="TOC2"/>
        <w:tabs>
          <w:tab w:val="right" w:leader="dot" w:pos="8306"/>
        </w:tabs>
      </w:pPr>
      <w:hyperlink w:anchor="_Toc10076" w:history="1">
        <w:r>
          <w:rPr>
            <w:rFonts w:ascii="仿宋" w:eastAsia="仿宋" w:hAnsi="仿宋" w:cs="仿宋" w:hint="eastAsia"/>
            <w:lang w:eastAsia="zh-CN"/>
          </w:rPr>
          <w:t>(五)、选址综合评价</w:t>
        </w:r>
        <w:r>
          <w:tab/>
        </w:r>
        <w:r>
          <w:fldChar w:fldCharType="begin"/>
        </w:r>
        <w:r>
          <w:instrText xml:space="preserve"> PAGEREF _Toc10076 \h </w:instrText>
        </w:r>
        <w:r>
          <w:fldChar w:fldCharType="separate"/>
        </w:r>
        <w:r>
          <w:t>19</w:t>
        </w:r>
        <w:r>
          <w:fldChar w:fldCharType="end"/>
        </w:r>
      </w:hyperlink>
    </w:p>
    <w:p>
      <w:pPr>
        <w:pStyle w:val="TOC1"/>
        <w:tabs>
          <w:tab w:val="right" w:leader="dot" w:pos="8306"/>
        </w:tabs>
      </w:pPr>
      <w:hyperlink w:anchor="_Toc24701" w:history="1">
        <w:r>
          <w:rPr>
            <w:rFonts w:ascii="仿宋" w:eastAsia="仿宋" w:hAnsi="仿宋" w:cs="仿宋" w:hint="eastAsia"/>
            <w:lang w:eastAsia="zh-CN"/>
          </w:rPr>
          <w:t>六、短视频项目土建工程</w:t>
        </w:r>
        <w:r>
          <w:tab/>
        </w:r>
        <w:r>
          <w:fldChar w:fldCharType="begin"/>
        </w:r>
        <w:r>
          <w:instrText xml:space="preserve"> PAGEREF _Toc24701 \h </w:instrText>
        </w:r>
        <w:r>
          <w:fldChar w:fldCharType="separate"/>
        </w:r>
        <w:r>
          <w:t>20</w:t>
        </w:r>
        <w:r>
          <w:fldChar w:fldCharType="end"/>
        </w:r>
      </w:hyperlink>
    </w:p>
    <w:p>
      <w:pPr>
        <w:pStyle w:val="TOC2"/>
        <w:tabs>
          <w:tab w:val="right" w:leader="dot" w:pos="8306"/>
        </w:tabs>
      </w:pPr>
      <w:hyperlink w:anchor="_Toc12718" w:history="1">
        <w:r>
          <w:rPr>
            <w:rFonts w:ascii="仿宋" w:eastAsia="仿宋" w:hAnsi="仿宋" w:cs="仿宋" w:hint="eastAsia"/>
            <w:lang w:eastAsia="zh-CN"/>
          </w:rPr>
          <w:t>(一)、建筑工程设计原则</w:t>
        </w:r>
        <w:r>
          <w:tab/>
        </w:r>
        <w:r>
          <w:fldChar w:fldCharType="begin"/>
        </w:r>
        <w:r>
          <w:instrText xml:space="preserve"> PAGEREF _Toc12718 \h </w:instrText>
        </w:r>
        <w:r>
          <w:fldChar w:fldCharType="separate"/>
        </w:r>
        <w:r>
          <w:t>20</w:t>
        </w:r>
        <w:r>
          <w:fldChar w:fldCharType="end"/>
        </w:r>
      </w:hyperlink>
    </w:p>
    <w:p>
      <w:pPr>
        <w:pStyle w:val="TOC2"/>
        <w:tabs>
          <w:tab w:val="right" w:leader="dot" w:pos="8306"/>
        </w:tabs>
      </w:pPr>
      <w:hyperlink w:anchor="_Toc4939" w:history="1">
        <w:r>
          <w:rPr>
            <w:rFonts w:ascii="仿宋" w:eastAsia="仿宋" w:hAnsi="仿宋" w:cs="仿宋" w:hint="eastAsia"/>
            <w:lang w:eastAsia="zh-CN"/>
          </w:rPr>
          <w:t>(二)、土建工程设计年限及安全等级</w:t>
        </w:r>
        <w:r>
          <w:tab/>
        </w:r>
        <w:r>
          <w:fldChar w:fldCharType="begin"/>
        </w:r>
        <w:r>
          <w:instrText xml:space="preserve"> PAGEREF _Toc4939 \h </w:instrText>
        </w:r>
        <w:r>
          <w:fldChar w:fldCharType="separate"/>
        </w:r>
        <w:r>
          <w:t>21</w:t>
        </w:r>
        <w:r>
          <w:fldChar w:fldCharType="end"/>
        </w:r>
      </w:hyperlink>
    </w:p>
    <w:p>
      <w:pPr>
        <w:pStyle w:val="TOC2"/>
        <w:tabs>
          <w:tab w:val="right" w:leader="dot" w:pos="8306"/>
        </w:tabs>
      </w:pPr>
      <w:hyperlink w:anchor="_Toc19995" w:history="1">
        <w:r>
          <w:rPr>
            <w:rFonts w:ascii="仿宋" w:eastAsia="仿宋" w:hAnsi="仿宋" w:cs="仿宋" w:hint="eastAsia"/>
            <w:lang w:eastAsia="zh-CN"/>
          </w:rPr>
          <w:t>(三)、建筑工程设计总体要求</w:t>
        </w:r>
        <w:r>
          <w:tab/>
        </w:r>
        <w:r>
          <w:fldChar w:fldCharType="begin"/>
        </w:r>
        <w:r>
          <w:instrText xml:space="preserve"> PAGEREF _Toc19995 \h </w:instrText>
        </w:r>
        <w:r>
          <w:fldChar w:fldCharType="separate"/>
        </w:r>
        <w:r>
          <w:t>22</w:t>
        </w:r>
        <w:r>
          <w:fldChar w:fldCharType="end"/>
        </w:r>
      </w:hyperlink>
    </w:p>
    <w:p>
      <w:pPr>
        <w:pStyle w:val="TOC2"/>
        <w:tabs>
          <w:tab w:val="right" w:leader="dot" w:pos="8306"/>
        </w:tabs>
      </w:pPr>
      <w:hyperlink w:anchor="_Toc8489" w:history="1">
        <w:r>
          <w:rPr>
            <w:rFonts w:ascii="仿宋" w:eastAsia="仿宋" w:hAnsi="仿宋" w:cs="仿宋" w:hint="eastAsia"/>
            <w:lang w:eastAsia="zh-CN"/>
          </w:rPr>
          <w:t>(四)、土建工程建设指标</w:t>
        </w:r>
        <w:r>
          <w:tab/>
        </w:r>
        <w:r>
          <w:fldChar w:fldCharType="begin"/>
        </w:r>
        <w:r>
          <w:instrText xml:space="preserve"> PAGEREF _Toc8489 \h </w:instrText>
        </w:r>
        <w:r>
          <w:fldChar w:fldCharType="separate"/>
        </w:r>
        <w:r>
          <w:t>23</w:t>
        </w:r>
        <w:r>
          <w:fldChar w:fldCharType="end"/>
        </w:r>
      </w:hyperlink>
    </w:p>
    <w:p>
      <w:pPr>
        <w:pStyle w:val="TOC1"/>
        <w:tabs>
          <w:tab w:val="right" w:leader="dot" w:pos="8306"/>
        </w:tabs>
      </w:pPr>
      <w:hyperlink w:anchor="_Toc30259" w:history="1">
        <w:r>
          <w:rPr>
            <w:rFonts w:ascii="仿宋" w:eastAsia="仿宋" w:hAnsi="仿宋" w:cs="仿宋" w:hint="eastAsia"/>
            <w:lang w:eastAsia="zh-CN"/>
          </w:rPr>
          <w:t>七、短视频项目风险管理</w:t>
        </w:r>
        <w:r>
          <w:tab/>
        </w:r>
        <w:r>
          <w:fldChar w:fldCharType="begin"/>
        </w:r>
        <w:r>
          <w:instrText xml:space="preserve"> PAGEREF _Toc30259 \h </w:instrText>
        </w:r>
        <w:r>
          <w:fldChar w:fldCharType="separate"/>
        </w:r>
        <w:r>
          <w:t>23</w:t>
        </w:r>
        <w:r>
          <w:fldChar w:fldCharType="end"/>
        </w:r>
      </w:hyperlink>
    </w:p>
    <w:p>
      <w:pPr>
        <w:pStyle w:val="TOC2"/>
        <w:tabs>
          <w:tab w:val="right" w:leader="dot" w:pos="8306"/>
        </w:tabs>
      </w:pPr>
      <w:hyperlink w:anchor="_Toc16998" w:history="1">
        <w:r>
          <w:rPr>
            <w:rFonts w:ascii="仿宋" w:eastAsia="仿宋" w:hAnsi="仿宋" w:cs="仿宋" w:hint="eastAsia"/>
            <w:lang w:eastAsia="zh-CN"/>
          </w:rPr>
          <w:t>(一)、风险识别与评估</w:t>
        </w:r>
        <w:r>
          <w:tab/>
        </w:r>
        <w:r>
          <w:fldChar w:fldCharType="begin"/>
        </w:r>
        <w:r>
          <w:instrText xml:space="preserve"> PAGEREF _Toc16998 \h </w:instrText>
        </w:r>
        <w:r>
          <w:fldChar w:fldCharType="separate"/>
        </w:r>
        <w:r>
          <w:t>23</w:t>
        </w:r>
        <w:r>
          <w:fldChar w:fldCharType="end"/>
        </w:r>
      </w:hyperlink>
    </w:p>
    <w:p>
      <w:pPr>
        <w:pStyle w:val="TOC2"/>
        <w:tabs>
          <w:tab w:val="right" w:leader="dot" w:pos="8306"/>
        </w:tabs>
      </w:pPr>
      <w:hyperlink w:anchor="_Toc6663" w:history="1">
        <w:r>
          <w:rPr>
            <w:rFonts w:ascii="仿宋" w:eastAsia="仿宋" w:hAnsi="仿宋" w:cs="仿宋" w:hint="eastAsia"/>
            <w:lang w:eastAsia="zh-CN"/>
          </w:rPr>
          <w:t>(二)、风险应对策略</w:t>
        </w:r>
        <w:r>
          <w:tab/>
        </w:r>
        <w:r>
          <w:fldChar w:fldCharType="begin"/>
        </w:r>
        <w:r>
          <w:instrText xml:space="preserve"> PAGEREF _Toc6663 \h </w:instrText>
        </w:r>
        <w:r>
          <w:fldChar w:fldCharType="separate"/>
        </w:r>
        <w:r>
          <w:t>24</w:t>
        </w:r>
        <w:r>
          <w:fldChar w:fldCharType="end"/>
        </w:r>
      </w:hyperlink>
    </w:p>
    <w:p>
      <w:pPr>
        <w:pStyle w:val="TOC2"/>
        <w:tabs>
          <w:tab w:val="right" w:leader="dot" w:pos="8306"/>
        </w:tabs>
      </w:pPr>
      <w:hyperlink w:anchor="_Toc17380" w:history="1">
        <w:r>
          <w:rPr>
            <w:rFonts w:ascii="仿宋" w:eastAsia="仿宋" w:hAnsi="仿宋" w:cs="仿宋" w:hint="eastAsia"/>
            <w:lang w:eastAsia="zh-CN"/>
          </w:rPr>
          <w:t>(三)、风险监控与控制</w:t>
        </w:r>
        <w:r>
          <w:tab/>
        </w:r>
        <w:r>
          <w:fldChar w:fldCharType="begin"/>
        </w:r>
        <w:r>
          <w:instrText xml:space="preserve"> PAGEREF _Toc17380 \h </w:instrText>
        </w:r>
        <w:r>
          <w:fldChar w:fldCharType="separate"/>
        </w:r>
        <w:r>
          <w:t>26</w:t>
        </w:r>
        <w:r>
          <w:fldChar w:fldCharType="end"/>
        </w:r>
      </w:hyperlink>
    </w:p>
    <w:p>
      <w:pPr>
        <w:pStyle w:val="TOC1"/>
        <w:tabs>
          <w:tab w:val="right" w:leader="dot" w:pos="8306"/>
        </w:tabs>
      </w:pPr>
      <w:hyperlink w:anchor="_Toc17340" w:history="1">
        <w:r>
          <w:rPr>
            <w:rFonts w:ascii="仿宋" w:eastAsia="仿宋" w:hAnsi="仿宋" w:cs="仿宋" w:hint="eastAsia"/>
            <w:lang w:eastAsia="zh-CN"/>
          </w:rPr>
          <w:t>八、短视频项目技术管理</w:t>
        </w:r>
        <w:r>
          <w:tab/>
        </w:r>
        <w:r>
          <w:fldChar w:fldCharType="begin"/>
        </w:r>
        <w:r>
          <w:instrText xml:space="preserve"> PAGEREF _Toc17340 \h </w:instrText>
        </w:r>
        <w:r>
          <w:fldChar w:fldCharType="separate"/>
        </w:r>
        <w:r>
          <w:t>27</w:t>
        </w:r>
        <w:r>
          <w:fldChar w:fldCharType="end"/>
        </w:r>
      </w:hyperlink>
    </w:p>
    <w:p>
      <w:pPr>
        <w:pStyle w:val="TOC2"/>
        <w:tabs>
          <w:tab w:val="right" w:leader="dot" w:pos="8306"/>
        </w:tabs>
      </w:pPr>
      <w:hyperlink w:anchor="_Toc23766" w:history="1">
        <w:r>
          <w:rPr>
            <w:rFonts w:ascii="仿宋" w:eastAsia="仿宋" w:hAnsi="仿宋" w:cs="仿宋" w:hint="eastAsia"/>
            <w:lang w:eastAsia="zh-CN"/>
          </w:rPr>
          <w:t>(一)、技术方案选用方向</w:t>
        </w:r>
        <w:r>
          <w:tab/>
        </w:r>
        <w:r>
          <w:fldChar w:fldCharType="begin"/>
        </w:r>
        <w:r>
          <w:instrText xml:space="preserve"> PAGEREF _Toc23766 \h </w:instrText>
        </w:r>
        <w:r>
          <w:fldChar w:fldCharType="separate"/>
        </w:r>
        <w:r>
          <w:t>27</w:t>
        </w:r>
        <w:r>
          <w:fldChar w:fldCharType="end"/>
        </w:r>
      </w:hyperlink>
    </w:p>
    <w:p>
      <w:pPr>
        <w:pStyle w:val="TOC2"/>
        <w:tabs>
          <w:tab w:val="right" w:leader="dot" w:pos="8306"/>
        </w:tabs>
      </w:pPr>
      <w:hyperlink w:anchor="_Toc21715" w:history="1">
        <w:r>
          <w:rPr>
            <w:rFonts w:ascii="仿宋" w:eastAsia="仿宋" w:hAnsi="仿宋" w:cs="仿宋" w:hint="eastAsia"/>
            <w:lang w:eastAsia="zh-CN"/>
          </w:rPr>
          <w:t>(二)、工艺技术方案选用原则</w:t>
        </w:r>
        <w:r>
          <w:tab/>
        </w:r>
        <w:r>
          <w:fldChar w:fldCharType="begin"/>
        </w:r>
        <w:r>
          <w:instrText xml:space="preserve"> PAGEREF _Toc21715 \h </w:instrText>
        </w:r>
        <w:r>
          <w:fldChar w:fldCharType="separate"/>
        </w:r>
        <w:r>
          <w:t>29</w:t>
        </w:r>
        <w:r>
          <w:fldChar w:fldCharType="end"/>
        </w:r>
      </w:hyperlink>
    </w:p>
    <w:p>
      <w:pPr>
        <w:pStyle w:val="TOC2"/>
        <w:tabs>
          <w:tab w:val="right" w:leader="dot" w:pos="8306"/>
        </w:tabs>
      </w:pPr>
      <w:hyperlink w:anchor="_Toc15211" w:history="1">
        <w:r>
          <w:rPr>
            <w:rFonts w:ascii="仿宋" w:eastAsia="仿宋" w:hAnsi="仿宋" w:cs="仿宋" w:hint="eastAsia"/>
            <w:lang w:eastAsia="zh-CN"/>
          </w:rPr>
          <w:t>(三)、工艺技术方案要求</w:t>
        </w:r>
        <w:r>
          <w:tab/>
        </w:r>
        <w:r>
          <w:fldChar w:fldCharType="begin"/>
        </w:r>
        <w:r>
          <w:instrText xml:space="preserve"> PAGEREF _Toc15211 \h </w:instrText>
        </w:r>
        <w:r>
          <w:fldChar w:fldCharType="separate"/>
        </w:r>
        <w:r>
          <w:t>31</w:t>
        </w:r>
        <w:r>
          <w:fldChar w:fldCharType="end"/>
        </w:r>
      </w:hyperlink>
    </w:p>
    <w:p>
      <w:pPr>
        <w:pStyle w:val="TOC1"/>
        <w:tabs>
          <w:tab w:val="right" w:leader="dot" w:pos="8306"/>
        </w:tabs>
      </w:pPr>
      <w:hyperlink w:anchor="_Toc4777" w:history="1">
        <w:r>
          <w:rPr>
            <w:rFonts w:ascii="仿宋" w:eastAsia="仿宋" w:hAnsi="仿宋" w:cs="仿宋" w:hint="eastAsia"/>
            <w:lang w:eastAsia="zh-CN"/>
          </w:rPr>
          <w:t>九、短视频项目社会影响</w:t>
        </w:r>
        <w:r>
          <w:tab/>
        </w:r>
        <w:r>
          <w:fldChar w:fldCharType="begin"/>
        </w:r>
        <w:r>
          <w:instrText xml:space="preserve"> PAGEREF _Toc4777 \h </w:instrText>
        </w:r>
        <w:r>
          <w:fldChar w:fldCharType="separate"/>
        </w:r>
        <w:r>
          <w:t>33</w:t>
        </w:r>
        <w:r>
          <w:fldChar w:fldCharType="end"/>
        </w:r>
      </w:hyperlink>
    </w:p>
    <w:p>
      <w:pPr>
        <w:pStyle w:val="TOC2"/>
        <w:tabs>
          <w:tab w:val="right" w:leader="dot" w:pos="8306"/>
        </w:tabs>
      </w:pPr>
      <w:hyperlink w:anchor="_Toc18381" w:history="1">
        <w:r>
          <w:rPr>
            <w:rFonts w:ascii="仿宋" w:eastAsia="仿宋" w:hAnsi="仿宋" w:cs="仿宋" w:hint="eastAsia"/>
            <w:lang w:eastAsia="zh-CN"/>
          </w:rPr>
          <w:t>(一)、社会责任与义务</w:t>
        </w:r>
        <w:r>
          <w:tab/>
        </w:r>
        <w:r>
          <w:fldChar w:fldCharType="begin"/>
        </w:r>
        <w:r>
          <w:instrText xml:space="preserve"> PAGEREF _Toc18381 \h </w:instrText>
        </w:r>
        <w:r>
          <w:fldChar w:fldCharType="separate"/>
        </w:r>
        <w:r>
          <w:t>33</w:t>
        </w:r>
        <w:r>
          <w:fldChar w:fldCharType="end"/>
        </w:r>
      </w:hyperlink>
    </w:p>
    <w:p>
      <w:pPr>
        <w:pStyle w:val="TOC2"/>
        <w:tabs>
          <w:tab w:val="right" w:leader="dot" w:pos="8306"/>
        </w:tabs>
      </w:pPr>
      <w:hyperlink w:anchor="_Toc9208" w:history="1">
        <w:r>
          <w:rPr>
            <w:rFonts w:ascii="仿宋" w:eastAsia="仿宋" w:hAnsi="仿宋" w:cs="仿宋" w:hint="eastAsia"/>
            <w:lang w:eastAsia="zh-CN"/>
          </w:rPr>
          <w:t>(二)、社会参与与沟通</w:t>
        </w:r>
        <w:r>
          <w:tab/>
        </w:r>
        <w:r>
          <w:fldChar w:fldCharType="begin"/>
        </w:r>
        <w:r>
          <w:instrText xml:space="preserve"> PAGEREF _Toc9208 \h </w:instrText>
        </w:r>
        <w:r>
          <w:fldChar w:fldCharType="separate"/>
        </w:r>
        <w:r>
          <w:t>33</w:t>
        </w:r>
        <w:r>
          <w:fldChar w:fldCharType="end"/>
        </w:r>
      </w:hyperlink>
    </w:p>
    <w:p>
      <w:pPr>
        <w:pStyle w:val="TOC1"/>
        <w:tabs>
          <w:tab w:val="right" w:leader="dot" w:pos="8306"/>
        </w:tabs>
      </w:pPr>
      <w:hyperlink w:anchor="_Toc22559" w:history="1">
        <w:r>
          <w:rPr>
            <w:rFonts w:ascii="仿宋" w:eastAsia="仿宋" w:hAnsi="仿宋" w:cs="仿宋" w:hint="eastAsia"/>
            <w:lang w:eastAsia="zh-CN"/>
          </w:rPr>
          <w:t>十、短视频项目创新与研发</w:t>
        </w:r>
        <w:r>
          <w:tab/>
        </w:r>
        <w:r>
          <w:fldChar w:fldCharType="begin"/>
        </w:r>
        <w:r>
          <w:instrText xml:space="preserve"> PAGEREF _Toc22559 \h </w:instrText>
        </w:r>
        <w:r>
          <w:fldChar w:fldCharType="separate"/>
        </w:r>
        <w:r>
          <w:t>34</w:t>
        </w:r>
        <w:r>
          <w:fldChar w:fldCharType="end"/>
        </w:r>
      </w:hyperlink>
    </w:p>
    <w:p>
      <w:pPr>
        <w:pStyle w:val="TOC2"/>
        <w:tabs>
          <w:tab w:val="right" w:leader="dot" w:pos="8306"/>
        </w:tabs>
      </w:pPr>
      <w:hyperlink w:anchor="_Toc28515" w:history="1">
        <w:r>
          <w:rPr>
            <w:rFonts w:ascii="仿宋" w:eastAsia="仿宋" w:hAnsi="仿宋" w:cs="仿宋" w:hint="eastAsia"/>
            <w:lang w:eastAsia="zh-CN"/>
          </w:rPr>
          <w:t>(一)、创新策略与方向</w:t>
        </w:r>
        <w:r>
          <w:tab/>
        </w:r>
        <w:r>
          <w:fldChar w:fldCharType="begin"/>
        </w:r>
        <w:r>
          <w:instrText xml:space="preserve"> PAGEREF _Toc28515 \h </w:instrText>
        </w:r>
        <w:r>
          <w:fldChar w:fldCharType="separate"/>
        </w:r>
        <w:r>
          <w:t>34</w:t>
        </w:r>
        <w:r>
          <w:fldChar w:fldCharType="end"/>
        </w:r>
      </w:hyperlink>
    </w:p>
    <w:p>
      <w:pPr>
        <w:pStyle w:val="TOC2"/>
        <w:tabs>
          <w:tab w:val="right" w:leader="dot" w:pos="8306"/>
        </w:tabs>
      </w:pPr>
      <w:hyperlink w:anchor="_Toc9566" w:history="1">
        <w:r>
          <w:rPr>
            <w:rFonts w:ascii="仿宋" w:eastAsia="仿宋" w:hAnsi="仿宋" w:cs="仿宋" w:hint="eastAsia"/>
            <w:lang w:eastAsia="zh-CN"/>
          </w:rPr>
          <w:t>(二)、研发规划与投入</w:t>
        </w:r>
        <w:r>
          <w:tab/>
        </w:r>
        <w:r>
          <w:fldChar w:fldCharType="begin"/>
        </w:r>
        <w:r>
          <w:instrText xml:space="preserve"> PAGEREF _Toc9566 \h </w:instrText>
        </w:r>
        <w:r>
          <w:fldChar w:fldCharType="separate"/>
        </w:r>
        <w:r>
          <w:t>36</w:t>
        </w:r>
        <w:r>
          <w:fldChar w:fldCharType="end"/>
        </w:r>
      </w:hyperlink>
    </w:p>
    <w:p>
      <w:pPr>
        <w:pStyle w:val="TOC1"/>
        <w:tabs>
          <w:tab w:val="right" w:leader="dot" w:pos="8306"/>
        </w:tabs>
      </w:pPr>
      <w:hyperlink w:anchor="_Toc2893" w:history="1">
        <w:r>
          <w:rPr>
            <w:rFonts w:ascii="仿宋" w:eastAsia="仿宋" w:hAnsi="仿宋" w:cs="仿宋" w:hint="eastAsia"/>
            <w:lang w:eastAsia="zh-CN"/>
          </w:rPr>
          <w:t>十一、生产安全保护</w:t>
        </w:r>
        <w:r>
          <w:tab/>
        </w:r>
        <w:r>
          <w:fldChar w:fldCharType="begin"/>
        </w:r>
        <w:r>
          <w:instrText xml:space="preserve"> PAGEREF _Toc2893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74" w:history="1">
        <w:r>
          <w:rPr>
            <w:rFonts w:ascii="仿宋" w:eastAsia="仿宋" w:hAnsi="仿宋" w:cs="仿宋" w:hint="eastAsia"/>
            <w:lang w:eastAsia="zh-CN"/>
          </w:rPr>
          <w:t>(一)、消防安全</w:t>
        </w:r>
        <w:r>
          <w:tab/>
        </w:r>
        <w:r>
          <w:fldChar w:fldCharType="begin"/>
        </w:r>
        <w:r>
          <w:instrText xml:space="preserve"> PAGEREF _Toc4174 \h </w:instrText>
        </w:r>
        <w:r>
          <w:fldChar w:fldCharType="separate"/>
        </w:r>
        <w:r>
          <w:t>37</w:t>
        </w:r>
        <w:r>
          <w:fldChar w:fldCharType="end"/>
        </w:r>
      </w:hyperlink>
    </w:p>
    <w:p>
      <w:pPr>
        <w:pStyle w:val="TOC2"/>
        <w:tabs>
          <w:tab w:val="right" w:leader="dot" w:pos="8306"/>
        </w:tabs>
      </w:pPr>
      <w:hyperlink w:anchor="_Toc12689" w:history="1">
        <w:r>
          <w:rPr>
            <w:rFonts w:ascii="仿宋" w:eastAsia="仿宋" w:hAnsi="仿宋" w:cs="仿宋" w:hint="eastAsia"/>
            <w:lang w:eastAsia="zh-CN"/>
          </w:rPr>
          <w:t>(二)、防火防爆总图布置措施</w:t>
        </w:r>
        <w:r>
          <w:tab/>
        </w:r>
        <w:r>
          <w:fldChar w:fldCharType="begin"/>
        </w:r>
        <w:r>
          <w:instrText xml:space="preserve"> PAGEREF _Toc12689 \h </w:instrText>
        </w:r>
        <w:r>
          <w:fldChar w:fldCharType="separate"/>
        </w:r>
        <w:r>
          <w:t>39</w:t>
        </w:r>
        <w:r>
          <w:fldChar w:fldCharType="end"/>
        </w:r>
      </w:hyperlink>
    </w:p>
    <w:p>
      <w:pPr>
        <w:pStyle w:val="TOC2"/>
        <w:tabs>
          <w:tab w:val="right" w:leader="dot" w:pos="8306"/>
        </w:tabs>
      </w:pPr>
      <w:hyperlink w:anchor="_Toc32481" w:history="1">
        <w:r>
          <w:rPr>
            <w:rFonts w:ascii="仿宋" w:eastAsia="仿宋" w:hAnsi="仿宋" w:cs="仿宋" w:hint="eastAsia"/>
            <w:lang w:eastAsia="zh-CN"/>
          </w:rPr>
          <w:t>(三)、自然灾害防范措施</w:t>
        </w:r>
        <w:r>
          <w:tab/>
        </w:r>
        <w:r>
          <w:fldChar w:fldCharType="begin"/>
        </w:r>
        <w:r>
          <w:instrText xml:space="preserve"> PAGEREF _Toc32481 \h </w:instrText>
        </w:r>
        <w:r>
          <w:fldChar w:fldCharType="separate"/>
        </w:r>
        <w:r>
          <w:t>40</w:t>
        </w:r>
        <w:r>
          <w:fldChar w:fldCharType="end"/>
        </w:r>
      </w:hyperlink>
    </w:p>
    <w:p>
      <w:pPr>
        <w:pStyle w:val="TOC2"/>
        <w:tabs>
          <w:tab w:val="right" w:leader="dot" w:pos="8306"/>
        </w:tabs>
      </w:pPr>
      <w:hyperlink w:anchor="_Toc32215" w:history="1">
        <w:r>
          <w:rPr>
            <w:rFonts w:ascii="仿宋" w:eastAsia="仿宋" w:hAnsi="仿宋" w:cs="仿宋" w:hint="eastAsia"/>
            <w:lang w:eastAsia="zh-CN"/>
          </w:rPr>
          <w:t>(四)、安全色及安全标志使用要求</w:t>
        </w:r>
        <w:r>
          <w:tab/>
        </w:r>
        <w:r>
          <w:fldChar w:fldCharType="begin"/>
        </w:r>
        <w:r>
          <w:instrText xml:space="preserve"> PAGEREF _Toc32215 \h </w:instrText>
        </w:r>
        <w:r>
          <w:fldChar w:fldCharType="separate"/>
        </w:r>
        <w:r>
          <w:t>41</w:t>
        </w:r>
        <w:r>
          <w:fldChar w:fldCharType="end"/>
        </w:r>
      </w:hyperlink>
    </w:p>
    <w:p>
      <w:pPr>
        <w:pStyle w:val="TOC2"/>
        <w:tabs>
          <w:tab w:val="right" w:leader="dot" w:pos="8306"/>
        </w:tabs>
      </w:pPr>
      <w:hyperlink w:anchor="_Toc7604" w:history="1">
        <w:r>
          <w:rPr>
            <w:rFonts w:ascii="仿宋" w:eastAsia="仿宋" w:hAnsi="仿宋" w:cs="仿宋" w:hint="eastAsia"/>
            <w:lang w:eastAsia="zh-CN"/>
          </w:rPr>
          <w:t>(五)、防尘防毒措施</w:t>
        </w:r>
        <w:r>
          <w:tab/>
        </w:r>
        <w:r>
          <w:fldChar w:fldCharType="begin"/>
        </w:r>
        <w:r>
          <w:instrText xml:space="preserve"> PAGEREF _Toc7604 \h </w:instrText>
        </w:r>
        <w:r>
          <w:fldChar w:fldCharType="separate"/>
        </w:r>
        <w:r>
          <w:t>42</w:t>
        </w:r>
        <w:r>
          <w:fldChar w:fldCharType="end"/>
        </w:r>
      </w:hyperlink>
    </w:p>
    <w:p>
      <w:pPr>
        <w:pStyle w:val="TOC2"/>
        <w:tabs>
          <w:tab w:val="right" w:leader="dot" w:pos="8306"/>
        </w:tabs>
      </w:pPr>
      <w:hyperlink w:anchor="_Toc13199" w:history="1">
        <w:r>
          <w:rPr>
            <w:rFonts w:ascii="仿宋" w:eastAsia="仿宋" w:hAnsi="仿宋" w:cs="仿宋" w:hint="eastAsia"/>
            <w:lang w:eastAsia="zh-CN"/>
          </w:rPr>
          <w:t>(六)、防静电、触电防护及防雷措施</w:t>
        </w:r>
        <w:r>
          <w:tab/>
        </w:r>
        <w:r>
          <w:fldChar w:fldCharType="begin"/>
        </w:r>
        <w:r>
          <w:instrText xml:space="preserve"> PAGEREF _Toc13199 \h </w:instrText>
        </w:r>
        <w:r>
          <w:fldChar w:fldCharType="separate"/>
        </w:r>
        <w:r>
          <w:t>42</w:t>
        </w:r>
        <w:r>
          <w:fldChar w:fldCharType="end"/>
        </w:r>
      </w:hyperlink>
    </w:p>
    <w:p>
      <w:pPr>
        <w:pStyle w:val="TOC2"/>
        <w:tabs>
          <w:tab w:val="right" w:leader="dot" w:pos="8306"/>
        </w:tabs>
      </w:pPr>
      <w:hyperlink w:anchor="_Toc28312" w:history="1">
        <w:r>
          <w:rPr>
            <w:rFonts w:ascii="仿宋" w:eastAsia="仿宋" w:hAnsi="仿宋" w:cs="仿宋" w:hint="eastAsia"/>
            <w:lang w:eastAsia="zh-CN"/>
          </w:rPr>
          <w:t>(七)、机械设备安全保障措施</w:t>
        </w:r>
        <w:r>
          <w:tab/>
        </w:r>
        <w:r>
          <w:fldChar w:fldCharType="begin"/>
        </w:r>
        <w:r>
          <w:instrText xml:space="preserve"> PAGEREF _Toc28312 \h </w:instrText>
        </w:r>
        <w:r>
          <w:fldChar w:fldCharType="separate"/>
        </w:r>
        <w:r>
          <w:t>44</w:t>
        </w:r>
        <w:r>
          <w:fldChar w:fldCharType="end"/>
        </w:r>
      </w:hyperlink>
    </w:p>
    <w:p>
      <w:pPr>
        <w:pStyle w:val="TOC1"/>
        <w:tabs>
          <w:tab w:val="right" w:leader="dot" w:pos="8306"/>
        </w:tabs>
      </w:pPr>
      <w:hyperlink w:anchor="_Toc28898" w:history="1">
        <w:r>
          <w:rPr>
            <w:rFonts w:ascii="仿宋" w:eastAsia="仿宋" w:hAnsi="仿宋" w:cs="仿宋" w:hint="eastAsia"/>
            <w:lang w:eastAsia="zh-CN"/>
          </w:rPr>
          <w:t>十二、短视频项目人力资源培养与发展</w:t>
        </w:r>
        <w:r>
          <w:tab/>
        </w:r>
        <w:r>
          <w:fldChar w:fldCharType="begin"/>
        </w:r>
        <w:r>
          <w:instrText xml:space="preserve"> PAGEREF _Toc28898 \h </w:instrText>
        </w:r>
        <w:r>
          <w:fldChar w:fldCharType="separate"/>
        </w:r>
        <w:r>
          <w:t>45</w:t>
        </w:r>
        <w:r>
          <w:fldChar w:fldCharType="end"/>
        </w:r>
      </w:hyperlink>
    </w:p>
    <w:p>
      <w:pPr>
        <w:pStyle w:val="TOC2"/>
        <w:tabs>
          <w:tab w:val="right" w:leader="dot" w:pos="8306"/>
        </w:tabs>
      </w:pPr>
      <w:hyperlink w:anchor="_Toc5186" w:history="1">
        <w:r>
          <w:rPr>
            <w:rFonts w:ascii="仿宋" w:eastAsia="仿宋" w:hAnsi="仿宋" w:cs="仿宋" w:hint="eastAsia"/>
            <w:lang w:eastAsia="zh-CN"/>
          </w:rPr>
          <w:t>(一)、人才需求与规划</w:t>
        </w:r>
        <w:r>
          <w:tab/>
        </w:r>
        <w:r>
          <w:fldChar w:fldCharType="begin"/>
        </w:r>
        <w:r>
          <w:instrText xml:space="preserve"> PAGEREF _Toc5186 \h </w:instrText>
        </w:r>
        <w:r>
          <w:fldChar w:fldCharType="separate"/>
        </w:r>
        <w:r>
          <w:t>45</w:t>
        </w:r>
        <w:r>
          <w:fldChar w:fldCharType="end"/>
        </w:r>
      </w:hyperlink>
    </w:p>
    <w:p>
      <w:pPr>
        <w:pStyle w:val="TOC2"/>
        <w:tabs>
          <w:tab w:val="right" w:leader="dot" w:pos="8306"/>
        </w:tabs>
      </w:pPr>
      <w:hyperlink w:anchor="_Toc7707" w:history="1">
        <w:r>
          <w:rPr>
            <w:rFonts w:ascii="仿宋" w:eastAsia="仿宋" w:hAnsi="仿宋" w:cs="仿宋" w:hint="eastAsia"/>
            <w:lang w:eastAsia="zh-CN"/>
          </w:rPr>
          <w:t>(二)、培训与发展计划</w:t>
        </w:r>
        <w:r>
          <w:tab/>
        </w:r>
        <w:r>
          <w:fldChar w:fldCharType="begin"/>
        </w:r>
        <w:r>
          <w:instrText xml:space="preserve"> PAGEREF _Toc7707 \h </w:instrText>
        </w:r>
        <w:r>
          <w:fldChar w:fldCharType="separate"/>
        </w:r>
        <w:r>
          <w:t>46</w:t>
        </w:r>
        <w:r>
          <w:fldChar w:fldCharType="end"/>
        </w:r>
      </w:hyperlink>
    </w:p>
    <w:p>
      <w:pPr>
        <w:pStyle w:val="TOC1"/>
        <w:tabs>
          <w:tab w:val="right" w:leader="dot" w:pos="8306"/>
        </w:tabs>
      </w:pPr>
      <w:hyperlink w:anchor="_Toc3219" w:history="1">
        <w:r>
          <w:rPr>
            <w:rFonts w:ascii="仿宋" w:eastAsia="仿宋" w:hAnsi="仿宋" w:cs="仿宋" w:hint="eastAsia"/>
            <w:lang w:eastAsia="zh-CN"/>
          </w:rPr>
          <w:t>十三、利益相关者分析与沟通计划</w:t>
        </w:r>
        <w:r>
          <w:tab/>
        </w:r>
        <w:r>
          <w:fldChar w:fldCharType="begin"/>
        </w:r>
        <w:r>
          <w:instrText xml:space="preserve"> PAGEREF _Toc3219 \h </w:instrText>
        </w:r>
        <w:r>
          <w:fldChar w:fldCharType="separate"/>
        </w:r>
        <w:r>
          <w:t>46</w:t>
        </w:r>
        <w:r>
          <w:fldChar w:fldCharType="end"/>
        </w:r>
      </w:hyperlink>
    </w:p>
    <w:p>
      <w:pPr>
        <w:pStyle w:val="TOC2"/>
        <w:tabs>
          <w:tab w:val="right" w:leader="dot" w:pos="8306"/>
        </w:tabs>
      </w:pPr>
      <w:hyperlink w:anchor="_Toc9552" w:history="1">
        <w:r>
          <w:rPr>
            <w:rFonts w:ascii="仿宋" w:eastAsia="仿宋" w:hAnsi="仿宋" w:cs="仿宋" w:hint="eastAsia"/>
            <w:lang w:eastAsia="zh-CN"/>
          </w:rPr>
          <w:t>(一)、利益相关者分析</w:t>
        </w:r>
        <w:r>
          <w:tab/>
        </w:r>
        <w:r>
          <w:fldChar w:fldCharType="begin"/>
        </w:r>
        <w:r>
          <w:instrText xml:space="preserve"> PAGEREF _Toc9552 \h </w:instrText>
        </w:r>
        <w:r>
          <w:fldChar w:fldCharType="separate"/>
        </w:r>
        <w:r>
          <w:t>46</w:t>
        </w:r>
        <w:r>
          <w:fldChar w:fldCharType="end"/>
        </w:r>
      </w:hyperlink>
    </w:p>
    <w:p>
      <w:pPr>
        <w:pStyle w:val="TOC2"/>
        <w:tabs>
          <w:tab w:val="right" w:leader="dot" w:pos="8306"/>
        </w:tabs>
      </w:pPr>
      <w:hyperlink w:anchor="_Toc22046" w:history="1">
        <w:r>
          <w:rPr>
            <w:rFonts w:ascii="仿宋" w:eastAsia="仿宋" w:hAnsi="仿宋" w:cs="仿宋" w:hint="eastAsia"/>
            <w:lang w:eastAsia="zh-CN"/>
          </w:rPr>
          <w:t>(二)、沟通计划</w:t>
        </w:r>
        <w:r>
          <w:tab/>
        </w:r>
        <w:r>
          <w:fldChar w:fldCharType="begin"/>
        </w:r>
        <w:r>
          <w:instrText xml:space="preserve"> PAGEREF _Toc22046 \h </w:instrText>
        </w:r>
        <w:r>
          <w:fldChar w:fldCharType="separate"/>
        </w:r>
        <w:r>
          <w:t>47</w:t>
        </w:r>
        <w:r>
          <w:fldChar w:fldCharType="end"/>
        </w:r>
      </w:hyperlink>
    </w:p>
    <w:p>
      <w:pPr>
        <w:pStyle w:val="TOC1"/>
        <w:tabs>
          <w:tab w:val="right" w:leader="dot" w:pos="8306"/>
        </w:tabs>
      </w:pPr>
      <w:hyperlink w:anchor="_Toc7250" w:history="1">
        <w:r>
          <w:rPr>
            <w:rFonts w:ascii="仿宋" w:eastAsia="仿宋" w:hAnsi="仿宋" w:cs="仿宋" w:hint="eastAsia"/>
            <w:lang w:eastAsia="zh-CN"/>
          </w:rPr>
          <w:t>十四、营销与推广策略</w:t>
        </w:r>
        <w:r>
          <w:tab/>
        </w:r>
        <w:r>
          <w:fldChar w:fldCharType="begin"/>
        </w:r>
        <w:r>
          <w:instrText xml:space="preserve"> PAGEREF _Toc7250 \h </w:instrText>
        </w:r>
        <w:r>
          <w:fldChar w:fldCharType="separate"/>
        </w:r>
        <w:r>
          <w:t>49</w:t>
        </w:r>
        <w:r>
          <w:fldChar w:fldCharType="end"/>
        </w:r>
      </w:hyperlink>
    </w:p>
    <w:p>
      <w:pPr>
        <w:pStyle w:val="TOC2"/>
        <w:tabs>
          <w:tab w:val="right" w:leader="dot" w:pos="8306"/>
        </w:tabs>
      </w:pPr>
      <w:hyperlink w:anchor="_Toc8912" w:history="1">
        <w:r>
          <w:rPr>
            <w:rFonts w:ascii="仿宋" w:eastAsia="仿宋" w:hAnsi="仿宋" w:cs="仿宋" w:hint="eastAsia"/>
            <w:lang w:eastAsia="zh-CN"/>
          </w:rPr>
          <w:t>(一)、产品/服务定位与特点</w:t>
        </w:r>
        <w:r>
          <w:tab/>
        </w:r>
        <w:r>
          <w:fldChar w:fldCharType="begin"/>
        </w:r>
        <w:r>
          <w:instrText xml:space="preserve"> PAGEREF _Toc8912 \h </w:instrText>
        </w:r>
        <w:r>
          <w:fldChar w:fldCharType="separate"/>
        </w:r>
        <w:r>
          <w:t>49</w:t>
        </w:r>
        <w:r>
          <w:fldChar w:fldCharType="end"/>
        </w:r>
      </w:hyperlink>
    </w:p>
    <w:p>
      <w:pPr>
        <w:pStyle w:val="TOC2"/>
        <w:tabs>
          <w:tab w:val="right" w:leader="dot" w:pos="8306"/>
        </w:tabs>
      </w:pPr>
      <w:hyperlink w:anchor="_Toc6962" w:history="1">
        <w:r>
          <w:rPr>
            <w:rFonts w:ascii="仿宋" w:eastAsia="仿宋" w:hAnsi="仿宋" w:cs="仿宋" w:hint="eastAsia"/>
            <w:lang w:eastAsia="zh-CN"/>
          </w:rPr>
          <w:t>(二)、市场定位与竞争分析</w:t>
        </w:r>
        <w:r>
          <w:tab/>
        </w:r>
        <w:r>
          <w:fldChar w:fldCharType="begin"/>
        </w:r>
        <w:r>
          <w:instrText xml:space="preserve"> PAGEREF _Toc6962 \h </w:instrText>
        </w:r>
        <w:r>
          <w:fldChar w:fldCharType="separate"/>
        </w:r>
        <w:r>
          <w:t>50</w:t>
        </w:r>
        <w:r>
          <w:fldChar w:fldCharType="end"/>
        </w:r>
      </w:hyperlink>
    </w:p>
    <w:p>
      <w:pPr>
        <w:pStyle w:val="TOC2"/>
        <w:tabs>
          <w:tab w:val="right" w:leader="dot" w:pos="8306"/>
        </w:tabs>
      </w:pPr>
      <w:hyperlink w:anchor="_Toc2282" w:history="1">
        <w:r>
          <w:rPr>
            <w:rFonts w:ascii="仿宋" w:eastAsia="仿宋" w:hAnsi="仿宋" w:cs="仿宋" w:hint="eastAsia"/>
            <w:lang w:eastAsia="zh-CN"/>
          </w:rPr>
          <w:t>(三)、营销渠道与策略</w:t>
        </w:r>
        <w:r>
          <w:tab/>
        </w:r>
        <w:r>
          <w:fldChar w:fldCharType="begin"/>
        </w:r>
        <w:r>
          <w:instrText xml:space="preserve"> PAGEREF _Toc2282 \h </w:instrText>
        </w:r>
        <w:r>
          <w:fldChar w:fldCharType="separate"/>
        </w:r>
        <w:r>
          <w:t>51</w:t>
        </w:r>
        <w:r>
          <w:fldChar w:fldCharType="end"/>
        </w:r>
      </w:hyperlink>
    </w:p>
    <w:p>
      <w:pPr>
        <w:pStyle w:val="TOC2"/>
        <w:tabs>
          <w:tab w:val="right" w:leader="dot" w:pos="8306"/>
        </w:tabs>
      </w:pPr>
      <w:hyperlink w:anchor="_Toc3036" w:history="1">
        <w:r>
          <w:rPr>
            <w:rFonts w:ascii="仿宋" w:eastAsia="仿宋" w:hAnsi="仿宋" w:cs="仿宋" w:hint="eastAsia"/>
            <w:lang w:eastAsia="zh-CN"/>
          </w:rPr>
          <w:t>(四)、推广与宣传活动</w:t>
        </w:r>
        <w:r>
          <w:tab/>
        </w:r>
        <w:r>
          <w:fldChar w:fldCharType="begin"/>
        </w:r>
        <w:r>
          <w:instrText xml:space="preserve"> PAGEREF _Toc3036 \h </w:instrText>
        </w:r>
        <w:r>
          <w:fldChar w:fldCharType="separate"/>
        </w:r>
        <w:r>
          <w:t>52</w:t>
        </w:r>
        <w:r>
          <w:fldChar w:fldCharType="end"/>
        </w:r>
      </w:hyperlink>
    </w:p>
    <w:p>
      <w:pPr>
        <w:pStyle w:val="TOC1"/>
        <w:tabs>
          <w:tab w:val="right" w:leader="dot" w:pos="8306"/>
        </w:tabs>
      </w:pPr>
      <w:hyperlink w:anchor="_Toc27815" w:history="1">
        <w:r>
          <w:rPr>
            <w:rFonts w:ascii="仿宋" w:eastAsia="仿宋" w:hAnsi="仿宋" w:cs="仿宋" w:hint="eastAsia"/>
            <w:lang w:eastAsia="zh-CN"/>
          </w:rPr>
          <w:t>十五、短视频项目治理与监督</w:t>
        </w:r>
        <w:r>
          <w:tab/>
        </w:r>
        <w:r>
          <w:fldChar w:fldCharType="begin"/>
        </w:r>
        <w:r>
          <w:instrText xml:space="preserve"> PAGEREF _Toc27815 \h </w:instrText>
        </w:r>
        <w:r>
          <w:fldChar w:fldCharType="separate"/>
        </w:r>
        <w:r>
          <w:t>58</w:t>
        </w:r>
        <w:r>
          <w:fldChar w:fldCharType="end"/>
        </w:r>
      </w:hyperlink>
    </w:p>
    <w:p>
      <w:pPr>
        <w:pStyle w:val="TOC2"/>
        <w:tabs>
          <w:tab w:val="right" w:leader="dot" w:pos="8306"/>
        </w:tabs>
      </w:pPr>
      <w:hyperlink w:anchor="_Toc25493" w:history="1">
        <w:r>
          <w:rPr>
            <w:rFonts w:ascii="仿宋" w:eastAsia="仿宋" w:hAnsi="仿宋" w:cs="仿宋" w:hint="eastAsia"/>
            <w:lang w:eastAsia="zh-CN"/>
          </w:rPr>
          <w:t>(一)、短视频项目治理结构</w:t>
        </w:r>
        <w:r>
          <w:tab/>
        </w:r>
        <w:r>
          <w:fldChar w:fldCharType="begin"/>
        </w:r>
        <w:r>
          <w:instrText xml:space="preserve"> PAGEREF _Toc25493 \h </w:instrText>
        </w:r>
        <w:r>
          <w:fldChar w:fldCharType="separate"/>
        </w:r>
        <w:r>
          <w:t>58</w:t>
        </w:r>
        <w:r>
          <w:fldChar w:fldCharType="end"/>
        </w:r>
      </w:hyperlink>
    </w:p>
    <w:p>
      <w:pPr>
        <w:pStyle w:val="TOC2"/>
        <w:tabs>
          <w:tab w:val="right" w:leader="dot" w:pos="8306"/>
        </w:tabs>
      </w:pPr>
      <w:hyperlink w:anchor="_Toc28745" w:history="1">
        <w:r>
          <w:rPr>
            <w:rFonts w:ascii="仿宋" w:eastAsia="仿宋" w:hAnsi="仿宋" w:cs="仿宋" w:hint="eastAsia"/>
            <w:lang w:eastAsia="zh-CN"/>
          </w:rPr>
          <w:t>(二)、监督与审计</w:t>
        </w:r>
        <w:r>
          <w:tab/>
        </w:r>
        <w:r>
          <w:fldChar w:fldCharType="begin"/>
        </w:r>
        <w:r>
          <w:instrText xml:space="preserve"> PAGEREF _Toc28745 \h </w:instrText>
        </w:r>
        <w:r>
          <w:fldChar w:fldCharType="separate"/>
        </w:r>
        <w:r>
          <w:t>59</w:t>
        </w:r>
        <w:r>
          <w:fldChar w:fldCharType="end"/>
        </w:r>
      </w:hyperlink>
    </w:p>
    <w:p>
      <w:pPr>
        <w:pStyle w:val="TOC1"/>
        <w:tabs>
          <w:tab w:val="right" w:leader="dot" w:pos="8306"/>
        </w:tabs>
      </w:pPr>
      <w:hyperlink w:anchor="_Toc32099" w:history="1">
        <w:r>
          <w:rPr>
            <w:rFonts w:ascii="仿宋" w:eastAsia="仿宋" w:hAnsi="仿宋" w:cs="仿宋" w:hint="eastAsia"/>
            <w:lang w:eastAsia="zh-CN"/>
          </w:rPr>
          <w:t>十六、质量管理体系</w:t>
        </w:r>
        <w:r>
          <w:tab/>
        </w:r>
        <w:r>
          <w:fldChar w:fldCharType="begin"/>
        </w:r>
        <w:r>
          <w:instrText xml:space="preserve"> PAGEREF _Toc32099 \h </w:instrText>
        </w:r>
        <w:r>
          <w:fldChar w:fldCharType="separate"/>
        </w:r>
        <w:r>
          <w:t>60</w:t>
        </w:r>
        <w:r>
          <w:fldChar w:fldCharType="end"/>
        </w:r>
      </w:hyperlink>
    </w:p>
    <w:p>
      <w:pPr>
        <w:pStyle w:val="TOC2"/>
        <w:tabs>
          <w:tab w:val="right" w:leader="dot" w:pos="8306"/>
        </w:tabs>
      </w:pPr>
      <w:hyperlink w:anchor="_Toc25957" w:history="1">
        <w:r>
          <w:rPr>
            <w:rFonts w:ascii="仿宋" w:eastAsia="仿宋" w:hAnsi="仿宋" w:cs="仿宋" w:hint="eastAsia"/>
            <w:lang w:eastAsia="zh-CN"/>
          </w:rPr>
          <w:t>(一)、质量目标与方针</w:t>
        </w:r>
        <w:r>
          <w:tab/>
        </w:r>
        <w:r>
          <w:fldChar w:fldCharType="begin"/>
        </w:r>
        <w:r>
          <w:instrText xml:space="preserve"> PAGEREF _Toc25957 \h </w:instrText>
        </w:r>
        <w:r>
          <w:fldChar w:fldCharType="separate"/>
        </w:r>
        <w:r>
          <w:t>60</w:t>
        </w:r>
        <w:r>
          <w:fldChar w:fldCharType="end"/>
        </w:r>
      </w:hyperlink>
    </w:p>
    <w:p>
      <w:pPr>
        <w:pStyle w:val="TOC2"/>
        <w:tabs>
          <w:tab w:val="right" w:leader="dot" w:pos="8306"/>
        </w:tabs>
      </w:pPr>
      <w:hyperlink w:anchor="_Toc17566" w:history="1">
        <w:r>
          <w:rPr>
            <w:rFonts w:ascii="仿宋" w:eastAsia="仿宋" w:hAnsi="仿宋" w:cs="仿宋" w:hint="eastAsia"/>
            <w:lang w:eastAsia="zh-CN"/>
          </w:rPr>
          <w:t>(二)、质量管理责任</w:t>
        </w:r>
        <w:r>
          <w:tab/>
        </w:r>
        <w:r>
          <w:fldChar w:fldCharType="begin"/>
        </w:r>
        <w:r>
          <w:instrText xml:space="preserve"> PAGEREF _Toc17566 \h </w:instrText>
        </w:r>
        <w:r>
          <w:fldChar w:fldCharType="separate"/>
        </w:r>
        <w:r>
          <w:t>61</w:t>
        </w:r>
        <w:r>
          <w:fldChar w:fldCharType="end"/>
        </w:r>
      </w:hyperlink>
    </w:p>
    <w:p>
      <w:pPr>
        <w:pStyle w:val="TOC2"/>
        <w:tabs>
          <w:tab w:val="right" w:leader="dot" w:pos="8306"/>
        </w:tabs>
      </w:pPr>
      <w:hyperlink w:anchor="_Toc20895" w:history="1">
        <w:r>
          <w:rPr>
            <w:rFonts w:ascii="仿宋" w:eastAsia="仿宋" w:hAnsi="仿宋" w:cs="仿宋" w:hint="eastAsia"/>
            <w:lang w:eastAsia="zh-CN"/>
          </w:rPr>
          <w:t>(三)、质量管理体系文件</w:t>
        </w:r>
        <w:r>
          <w:tab/>
        </w:r>
        <w:r>
          <w:fldChar w:fldCharType="begin"/>
        </w:r>
        <w:r>
          <w:instrText xml:space="preserve"> PAGEREF _Toc20895 \h </w:instrText>
        </w:r>
        <w:r>
          <w:fldChar w:fldCharType="separate"/>
        </w:r>
        <w:r>
          <w:t>63</w:t>
        </w:r>
        <w:r>
          <w:fldChar w:fldCharType="end"/>
        </w:r>
      </w:hyperlink>
    </w:p>
    <w:p>
      <w:pPr>
        <w:pStyle w:val="TOC2"/>
        <w:tabs>
          <w:tab w:val="right" w:leader="dot" w:pos="8306"/>
        </w:tabs>
      </w:pPr>
      <w:hyperlink w:anchor="_Toc6473" w:history="1">
        <w:r>
          <w:rPr>
            <w:rFonts w:ascii="仿宋" w:eastAsia="仿宋" w:hAnsi="仿宋" w:cs="仿宋" w:hint="eastAsia"/>
            <w:lang w:eastAsia="zh-CN"/>
          </w:rPr>
          <w:t>(四)、质量培训与教育</w:t>
        </w:r>
        <w:r>
          <w:tab/>
        </w:r>
        <w:r>
          <w:fldChar w:fldCharType="begin"/>
        </w:r>
        <w:r>
          <w:instrText xml:space="preserve"> PAGEREF _Toc6473 \h </w:instrText>
        </w:r>
        <w:r>
          <w:fldChar w:fldCharType="separate"/>
        </w:r>
        <w:r>
          <w:t>65</w:t>
        </w:r>
        <w:r>
          <w:fldChar w:fldCharType="end"/>
        </w:r>
      </w:hyperlink>
    </w:p>
    <w:p>
      <w:pPr>
        <w:pStyle w:val="TOC2"/>
        <w:tabs>
          <w:tab w:val="right" w:leader="dot" w:pos="8306"/>
        </w:tabs>
      </w:pPr>
      <w:hyperlink w:anchor="_Toc27192" w:history="1">
        <w:r>
          <w:rPr>
            <w:rFonts w:ascii="仿宋" w:eastAsia="仿宋" w:hAnsi="仿宋" w:cs="仿宋" w:hint="eastAsia"/>
            <w:lang w:eastAsia="zh-CN"/>
          </w:rPr>
          <w:t>(五)、质量审核与评价</w:t>
        </w:r>
        <w:r>
          <w:tab/>
        </w:r>
        <w:r>
          <w:fldChar w:fldCharType="begin"/>
        </w:r>
        <w:r>
          <w:instrText xml:space="preserve"> PAGEREF _Toc27192 \h </w:instrText>
        </w:r>
        <w:r>
          <w:fldChar w:fldCharType="separate"/>
        </w:r>
        <w:r>
          <w:t>66</w:t>
        </w:r>
        <w:r>
          <w:fldChar w:fldCharType="end"/>
        </w:r>
      </w:hyperlink>
    </w:p>
    <w:p>
      <w:pPr>
        <w:pStyle w:val="TOC2"/>
        <w:tabs>
          <w:tab w:val="right" w:leader="dot" w:pos="8306"/>
        </w:tabs>
      </w:pPr>
      <w:hyperlink w:anchor="_Toc25562" w:history="1">
        <w:r>
          <w:rPr>
            <w:rFonts w:ascii="仿宋" w:eastAsia="仿宋" w:hAnsi="仿宋" w:cs="仿宋" w:hint="eastAsia"/>
            <w:lang w:eastAsia="zh-CN"/>
          </w:rPr>
          <w:t>(六)、不符合与纠正措施</w:t>
        </w:r>
        <w:r>
          <w:tab/>
        </w:r>
        <w:r>
          <w:fldChar w:fldCharType="begin"/>
        </w:r>
        <w:r>
          <w:instrText xml:space="preserve"> PAGEREF _Toc25562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79"/>
      <w:r>
        <w:rPr>
          <w:rFonts w:ascii="仿宋" w:eastAsia="仿宋" w:hAnsi="仿宋" w:cs="仿宋" w:hint="eastAsia"/>
          <w:sz w:val="28"/>
          <w:lang w:eastAsia="zh-CN"/>
        </w:rPr>
        <w:t>一、短视频项目可持续发展</w:t>
      </w:r>
      <w:bookmarkEnd w:id="2"/>
    </w:p>
    <w:p>
      <w:pPr>
        <w:pStyle w:val="Heading2"/>
        <w:rPr>
          <w:rFonts w:ascii="仿宋" w:eastAsia="仿宋" w:hAnsi="仿宋" w:cs="仿宋" w:hint="eastAsia"/>
          <w:lang w:eastAsia="zh-CN"/>
        </w:rPr>
      </w:pPr>
      <w:bookmarkStart w:id="3" w:name="_Toc268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短视频项目中，短视频项目团队着眼于未来，明确了可持续发展的战略方向。制定的具体可持续发展目标包括降低资源使用、采用环保技术、最大化社会效益等。这一步骤不仅有助于短视频项目在环保和社会责任方面达到最高标准，也为未来提供了明确的指引，确保短视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可持续实践的融入短视频项目管理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短视频项目管理周期。从短视频项目规划开始，短视频项目团队就考虑了环境和社会的因素。在执行阶段，短视频项目团队积极推动绿色技术的应用，优化资源利用。此外，关注员工的社会责任，通过培训和沟通活动提高员工对可持续发展的认知，使他们能够在日常工作中践行可持续实践。这些举措不仅为短视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25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扎根于短视频项目的可持续发展理念，我们深信环保与社会责任是短视频项目成功的关键支柱。在短视频项目的每一步，我们都致力于通过创新和实践，履行对环境和社会的坚定责任。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团队通过引入先进的环保技术、建立高效的废物处理系统以及推动能源节约措施，积极履行环保责任。定期的环保监测和评估确保短视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不仅致力于自身可持续发展，还注重对社会的回馈。通过支持社区短视频项目、参与慈善事业、提供培训机会等方式，短视频项目积极履行社会责任。与当地社区建立积极互动，关注员工的工作与生活平衡，以及员工的身心健康，是短视频项目在社会责任层面的关键举措。这样的实践不仅增强了短视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246"/>
      <w:r>
        <w:rPr>
          <w:rFonts w:ascii="仿宋" w:eastAsia="仿宋" w:hAnsi="仿宋" w:cs="仿宋" w:hint="eastAsia"/>
          <w:sz w:val="28"/>
          <w:lang w:eastAsia="zh-CN"/>
        </w:rPr>
        <w:t>二、短视频项目建设背景及必要性分析</w:t>
      </w:r>
      <w:bookmarkEnd w:id="5"/>
    </w:p>
    <w:p>
      <w:pPr>
        <w:pStyle w:val="Heading2"/>
        <w:rPr>
          <w:rFonts w:ascii="仿宋" w:eastAsia="仿宋" w:hAnsi="仿宋" w:cs="仿宋" w:hint="eastAsia"/>
          <w:lang w:eastAsia="zh-CN"/>
        </w:rPr>
      </w:pPr>
      <w:bookmarkStart w:id="6" w:name="_Toc5079"/>
      <w:r>
        <w:rPr>
          <w:rFonts w:ascii="仿宋" w:eastAsia="仿宋" w:hAnsi="仿宋" w:cs="仿宋" w:hint="eastAsia"/>
          <w:lang w:eastAsia="zh-CN"/>
        </w:rPr>
        <w:t>(一)、短视频项目背景分析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短视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我们的背景分析将深入挖掘当前行业的发展趋势，通过对竞争态势的全面审视，找到短视频项目在这个潮流中的定位。同时，我们将关注行业内涌现的新兴机遇，以便短视频项目更好地融入行业发展的潮流中。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短视频项目提供了强大的发展动力。我们将聚焦于行业内最新的技术发展趋势，包括但不限于人工智能、大数据分析、物联网等领域。通过深度的技术研究，我们将确保短视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短视频项目发展的源泉。我们将投入更多的精力对市场需求进行深入剖析，超越表面的需求，深入挖掘潜在的市场痛点和机遇。通过对市场需求的细致了解，短视频项目将更有针对性地设计解决方案，满足市场的多样化需求，从而更好地促进短视频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短视频项目战略至关重要。我们将对竞争态势进行更为深入的分析，包括但不限于市场份额、产品特点、客户满意度等多个维度。通过深度的竞争分析，短视频项目将能够更准确地把握市场脉搏，制定具有竞争力的短视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短视频项目的发展具有直接的影响。我们将进行更为全面的法规和政策分析，了解行业发展中的潜在法律风险和合规挑战。通过充分了解和遵守相关法规，短视频项目将确保在法律框架内合法合规运营，为短视频项目的稳健发展提供有力支持。</w:t>
      </w:r>
    </w:p>
    <w:p>
      <w:pPr>
        <w:pStyle w:val="Heading2"/>
        <w:ind w:firstLine="560" w:firstLineChars="200"/>
        <w:rPr>
          <w:rFonts w:ascii="仿宋" w:eastAsia="仿宋" w:hAnsi="仿宋" w:cs="仿宋" w:hint="eastAsia"/>
          <w:sz w:val="28"/>
          <w:lang w:eastAsia="zh-CN"/>
        </w:rPr>
      </w:pPr>
      <w:bookmarkStart w:id="7" w:name="_Toc12631"/>
      <w:r>
        <w:rPr>
          <w:rFonts w:ascii="仿宋" w:eastAsia="仿宋" w:hAnsi="仿宋" w:cs="仿宋" w:hint="eastAsia"/>
          <w:sz w:val="28"/>
          <w:lang w:eastAsia="zh-CN"/>
        </w:rPr>
        <w:t>(二)、短视频项目建设必要性分析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建设的迫切性源于对行业发展趋势的深刻洞察。我们正处于一个行业变革的时代，科技创新、数字化转型成为企业发展的关键动力。短视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建设不仅仅是为了跟上潮流，更是为了通过技术创新推动企业的持续发展。通过引入先进的技术和解决方案，短视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短视频项目的建设成为必然选择，通过提高产品质量、拓展服务领域，从而在竞争中获得更多的机会。短视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短视频项目建设的必要性体现在对客户需求更精准的满足。通过短视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建设的背后是对企业持续创新的追求。只有通过不断创新，企业才能在竞争中立于不败之地。短视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01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25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技术管理特点体现在其创新导向。通过引入最先进的技术趋势和解决方案，短视频项目致力于提升科技含量、提高质量和效率水平。这意味着我们将采用最新的工具和方法，确保短视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短视频项目技术管理的显著特征。通过整合不同领域的技术资源，我们实现了跨学科的协同工作。这有助于优化技术架构，提高整体效能。此外，整合性策略还促进了不同技术团队之间的紧密沟通和高效合作，确保短视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短视频项目所采用的技术。通过不断优化技术方案，短视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短视频项目团队将在短视频项目初期识别可能的技术风险，并采取相应的预防和应对措施。通过建立健全的风险评估机制，短视频项目能够在实施过程中及时发现并解决潜在的技术问题，保障短视频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通过这些独特的技术管理特点，我们确信在短视频项目中，技术将成为短视频项目成功的有力支持。这一深度剖析揭示了技术管理在短视频项目实施中的关键作用，为短视频项目的技术基础奠定了坚实的基础。</w:t>
      </w:r>
    </w:p>
    <w:p>
      <w:pPr>
        <w:pStyle w:val="Heading2"/>
        <w:ind w:firstLine="560" w:firstLineChars="200"/>
        <w:rPr>
          <w:rFonts w:ascii="仿宋" w:eastAsia="仿宋" w:hAnsi="仿宋" w:cs="仿宋" w:hint="eastAsia"/>
          <w:sz w:val="28"/>
          <w:lang w:eastAsia="zh-CN"/>
        </w:rPr>
      </w:pPr>
      <w:bookmarkStart w:id="10" w:name="_Toc457"/>
      <w:r>
        <w:rPr>
          <w:rFonts w:ascii="仿宋" w:eastAsia="仿宋" w:hAnsi="仿宋" w:cs="仿宋" w:hint="eastAsia"/>
          <w:sz w:val="28"/>
          <w:lang w:eastAsia="zh-CN"/>
        </w:rPr>
        <w:t>(二)、短视频项目工艺技术设计方案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短视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短视频项目将严格按照相关行业规范要求进行组织。通过有效控制产品质量，短视频项目将致力于为顾客提供优质的短视频项目产品和良好的服务。这体现了短视频项目对于生产活动合规性和质量标准的高度重视，为短视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短视频项目注重生态效益和清洁生产原则。短视频项目建设将紧密结合地方特色经济发展，与社会经济发展规划和区域环境保护规划方案相协调一致。通过与当地区域自然生态系统的结合，短视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短视频项目产品具有多样化的客户需求和个性化的特点。因此，短视频项目产品规格品种多样，且单批生产数量较小。为满足这一特点，短视频项目承办单位将建设先进的柔性制造生产线。通过广泛应用柔性制造技术，短视频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短视频项目采用的技术具有较高的技术含量和自动化水平，处于国内先进水平。这一技术选用不仅体现了对生产效率、质量和环境友好性的高标准要求，同时为短视频项目的可持续发展奠定了坚实的基础。</w:t>
      </w:r>
    </w:p>
    <w:p>
      <w:pPr>
        <w:pStyle w:val="Heading2"/>
        <w:ind w:firstLine="560" w:firstLineChars="200"/>
        <w:rPr>
          <w:rFonts w:ascii="仿宋" w:eastAsia="仿宋" w:hAnsi="仿宋" w:cs="仿宋" w:hint="eastAsia"/>
          <w:sz w:val="28"/>
          <w:lang w:eastAsia="zh-CN"/>
        </w:rPr>
      </w:pPr>
      <w:bookmarkStart w:id="11" w:name="_Toc72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为确保短视频项目的高效生产和技术实施，我们制定了一套精心设计的设备选型方案，以满足短视频项目生产、质量和环保的要求。该方案的主要特点如下：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短视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针对短视频项目产品的多样性和小批量生产的特点，我们将建设柔性制造生产线。通过在设备选型中考虑柔性制造技术，可以灵活应对不同产品规格和生产需求，实现生产线的高度灵活性和适应性。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430"/>
      <w:r>
        <w:rPr>
          <w:rFonts w:ascii="仿宋" w:eastAsia="仿宋" w:hAnsi="仿宋" w:cs="仿宋" w:hint="eastAsia"/>
          <w:sz w:val="28"/>
          <w:lang w:eastAsia="zh-CN"/>
        </w:rPr>
        <w:t>四、短视频项目文档管理</w:t>
      </w:r>
      <w:bookmarkEnd w:id="12"/>
    </w:p>
    <w:p>
      <w:pPr>
        <w:pStyle w:val="Heading2"/>
        <w:rPr>
          <w:rFonts w:ascii="仿宋" w:eastAsia="仿宋" w:hAnsi="仿宋" w:cs="仿宋" w:hint="eastAsia"/>
          <w:lang w:eastAsia="zh-CN"/>
        </w:rPr>
      </w:pPr>
      <w:bookmarkStart w:id="13" w:name="_Toc2504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短视频项目高度重视文档的质量和准确性，以支持短视频项目的各项活动和决策。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短视频项目文档的编制始于短视频项目计划的初期，我们制定了详细的文档编制计划，明确了每个文档的内容、格式和编写责任人。在短视频项目启动阶段，我们首先编制了短视频项目章程，明确定义了短视频项目的目标、范围、风险等关键要素。随后，短视频项目团队根据计划陆续编制了需求文档、设计文档、测试文档等各类文档，确保短视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短视频项目管理中的重要环节，旨在确保短视频项目文档符合质量标准和短视频项目需求。在短视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除了内部审查，我们还进行了外部审查，邀请短视频项目相关利益方和专业领域的专家对文档进行独立审查。这有助于获取更全面、客观的反馈，确保短视频项目文档不仅符合内部标准，也满足外部需求。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短视频项目在文档编制与审查方面建立了严格的管理机制，通过规范的流程和多维度的审查，确保短视频项目文档的质量、准确性和可靠性，为短视频项目的顺利推进提供了有力支持。</w:t>
      </w:r>
    </w:p>
    <w:p>
      <w:pPr>
        <w:pStyle w:val="Heading2"/>
        <w:ind w:firstLine="560" w:firstLineChars="200"/>
        <w:rPr>
          <w:rFonts w:ascii="仿宋" w:eastAsia="仿宋" w:hAnsi="仿宋" w:cs="仿宋" w:hint="eastAsia"/>
          <w:sz w:val="28"/>
          <w:lang w:eastAsia="zh-CN"/>
        </w:rPr>
      </w:pPr>
      <w:bookmarkStart w:id="14" w:name="_Toc2095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在短视频项目中，我们致力于优化文档发布与分发过程，以确保信息的高效传递和团队间协作的顺畅进行。以下是我们采取的关键优化策略：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我们通过多渠道发布文档，包括电子邮件、短视频项目管理平台、内部网站等，以满足不同团队成员的偏好和需求。多渠道发布确保了信息的全面覆盖。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我们采用了精细的权限控制，确保只有授权人员可以访问敏感信息。这种安全措施保护了短视频项目文档的机密性，防止了未经授权的信息泄露。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740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文档存档与归档是短视频项目生命周期中一个至关重要的环节，直接关系到短视频项目信息的长期保存和历史记录的完整性。在短视频项目中，我们实施了一系列有效的文档存档与归档管理策略：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2055"/>
      <w:r>
        <w:rPr>
          <w:rFonts w:ascii="仿宋" w:eastAsia="仿宋" w:hAnsi="仿宋" w:cs="仿宋" w:hint="eastAsia"/>
          <w:sz w:val="28"/>
          <w:lang w:eastAsia="zh-CN"/>
        </w:rPr>
        <w:t>五、短视频项目选址可行性分析</w:t>
      </w:r>
      <w:bookmarkEnd w:id="16"/>
    </w:p>
    <w:p>
      <w:pPr>
        <w:pStyle w:val="Heading2"/>
        <w:rPr>
          <w:rFonts w:ascii="仿宋" w:eastAsia="仿宋" w:hAnsi="仿宋" w:cs="仿宋" w:hint="eastAsia"/>
          <w:lang w:eastAsia="zh-CN"/>
        </w:rPr>
      </w:pPr>
      <w:bookmarkStart w:id="17" w:name="_Toc3981"/>
      <w:r>
        <w:rPr>
          <w:rFonts w:ascii="仿宋" w:eastAsia="仿宋" w:hAnsi="仿宋" w:cs="仿宋" w:hint="eastAsia"/>
          <w:lang w:eastAsia="zh-CN"/>
        </w:rPr>
        <w:t>(一)、短视频项目选址</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该短视频项目选址位于XX省XX市XX区XXX街道</w:t>
      </w:r>
    </w:p>
    <w:p>
      <w:pPr>
        <w:pStyle w:val="Heading2"/>
        <w:ind w:firstLine="560" w:firstLineChars="200"/>
        <w:rPr>
          <w:rFonts w:ascii="仿宋" w:eastAsia="仿宋" w:hAnsi="仿宋" w:cs="仿宋" w:hint="eastAsia"/>
          <w:sz w:val="28"/>
          <w:lang w:eastAsia="zh-CN"/>
        </w:rPr>
      </w:pPr>
      <w:bookmarkStart w:id="18" w:name="_Toc557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短视频项目的征地面积将根据短视频项目的实际规模和需求进行精确规划。具体面积XXX平方米，旨在确保短视频项目不仅能够满足当前的发展需求，还能够预留空间以适应未来的扩展。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净用地面积是在征地面积基础上去除不可利用面积后的实际可开发用地。具体面积XXX平方米，考虑到环保、交通、安全等多方面因素，以确保短视频项目在整体利用效率上达到最优。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短视频项目计划建设的建筑总规模具体面积XXX平方米。这一规模的确定综合考虑了短视频项目的性质、规模，以及城市规划的相关要求，确保建筑布局与周边环境协调一致。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绿地率是短视频项目用地中被规划为绿地的比例。具体面积XXX平方米，旨在通过合理规划绿地，改善短视频项目周边环境，提升居民生活质量，并符合城市整体绿化规划。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容积率是用地上可以建设的建筑总体积与用地面积之比。具体面积XXX，通过合理的容积率规划，确保短视频项目建筑规模与周边环境和谐共生。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确保短视频项目选址与当地城市规划相一致，具体面积XXX平方米。通过与城市规划部门深入沟通，确保短视频项目不仅符合城市的整体发展方向，还能够融入城市的发展布局，为城市的长远发展贡献力量。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充分了解并确保短视频项目选址符合当地产业政策，具体面积XXX平方米。这包括短视频项目对当地经济的促进作用，以及对相关产业的带动效应，确保短视频项目与地方政府的产业政策保持一致，促进共赢合作。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用地总体要求必须符合环保和可持续发展的原则，具体面积XXX平方米。通过采用绿色建筑设计、节能减排等措施，确保短视频项目在建设和运营过程中对环境的影响最小化，达到可持续发展的要求。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确保短视频项目选址具备必要的公共设施配套，具体面积XXX平方米。这包括交通便利性、教育、医疗等基础设施，以提高居民生活品质，使得短视频项目选址更具吸引力。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考虑用地总体要求对当地社会稳定性的影响，具体面积XXX平方米。通过深入了解当地社区反馈，确保短视频项目的选址和建设过程对当地社会和谐稳定产生积极作用。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短视频项目选址不仅符合法规和规划，还在实际操作中具有可行性。这一全面规划将为短视频项目的成功实施提供坚实的基础，确保短视频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76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https://d.book118.com/517161166126006024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606C58"/>
    <w:rsid w:val="71606C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61166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2023-12-31T19:11:00Z</dcterms:created>
  <dcterms:modified xsi:type="dcterms:W3CDTF">2023-12-31T19:11:57Z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5582651BFC11444E866C202E2FE4AA67_11</vt:lpwstr>
  </property>
  <property fmtid="{D5CDD505-2E9C-101B-9397-08002B2CF9AE}" pid="3" name="KSOProductBuildVer">
    <vt:lpwstr>2052-12.1.0.16120</vt:lpwstr>
  </property>
</Properties>
</file>