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硝基咪唑类药物项目规划设计方案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40" w:history="1">
        <w:r>
          <w:rPr>
            <w:rFonts w:ascii="仿宋" w:eastAsia="仿宋" w:hAnsi="仿宋" w:cs="仿宋" w:hint="eastAsia"/>
            <w:lang w:eastAsia="zh-CN"/>
          </w:rPr>
          <w:t>序言</w:t>
        </w:r>
        <w:r>
          <w:tab/>
        </w:r>
        <w:r>
          <w:fldChar w:fldCharType="begin"/>
        </w:r>
        <w:r>
          <w:instrText xml:space="preserve"> PAGEREF _Toc3040 \h </w:instrText>
        </w:r>
        <w:r>
          <w:fldChar w:fldCharType="separate"/>
        </w:r>
        <w:r>
          <w:t>3</w:t>
        </w:r>
        <w:r>
          <w:fldChar w:fldCharType="end"/>
        </w:r>
      </w:hyperlink>
    </w:p>
    <w:p>
      <w:pPr>
        <w:pStyle w:val="TOC1"/>
        <w:tabs>
          <w:tab w:val="right" w:leader="dot" w:pos="8306"/>
        </w:tabs>
      </w:pPr>
      <w:hyperlink w:anchor="_Toc26653" w:history="1">
        <w:r>
          <w:rPr>
            <w:rFonts w:ascii="仿宋" w:eastAsia="仿宋" w:hAnsi="仿宋" w:cs="仿宋" w:hint="eastAsia"/>
            <w:lang w:eastAsia="zh-CN"/>
          </w:rPr>
          <w:t>一、硝基咪唑类药物项目选址可行性分析</w:t>
        </w:r>
        <w:r>
          <w:tab/>
        </w:r>
        <w:r>
          <w:fldChar w:fldCharType="begin"/>
        </w:r>
        <w:r>
          <w:instrText xml:space="preserve"> PAGEREF _Toc26653 \h </w:instrText>
        </w:r>
        <w:r>
          <w:fldChar w:fldCharType="separate"/>
        </w:r>
        <w:r>
          <w:t>3</w:t>
        </w:r>
        <w:r>
          <w:fldChar w:fldCharType="end"/>
        </w:r>
      </w:hyperlink>
    </w:p>
    <w:p>
      <w:pPr>
        <w:pStyle w:val="TOC2"/>
        <w:tabs>
          <w:tab w:val="right" w:leader="dot" w:pos="8306"/>
        </w:tabs>
      </w:pPr>
      <w:hyperlink w:anchor="_Toc17770" w:history="1">
        <w:r>
          <w:rPr>
            <w:rFonts w:ascii="仿宋" w:eastAsia="仿宋" w:hAnsi="仿宋" w:cs="仿宋" w:hint="eastAsia"/>
            <w:lang w:eastAsia="zh-CN"/>
          </w:rPr>
          <w:t>(一)、硝基咪唑类药物项目选址</w:t>
        </w:r>
        <w:r>
          <w:tab/>
        </w:r>
        <w:r>
          <w:fldChar w:fldCharType="begin"/>
        </w:r>
        <w:r>
          <w:instrText xml:space="preserve"> PAGEREF _Toc17770 \h </w:instrText>
        </w:r>
        <w:r>
          <w:fldChar w:fldCharType="separate"/>
        </w:r>
        <w:r>
          <w:t>3</w:t>
        </w:r>
        <w:r>
          <w:fldChar w:fldCharType="end"/>
        </w:r>
      </w:hyperlink>
    </w:p>
    <w:p>
      <w:pPr>
        <w:pStyle w:val="TOC2"/>
        <w:tabs>
          <w:tab w:val="right" w:leader="dot" w:pos="8306"/>
        </w:tabs>
      </w:pPr>
      <w:hyperlink w:anchor="_Toc31202" w:history="1">
        <w:r>
          <w:rPr>
            <w:rFonts w:ascii="仿宋" w:eastAsia="仿宋" w:hAnsi="仿宋" w:cs="仿宋" w:hint="eastAsia"/>
            <w:lang w:eastAsia="zh-CN"/>
          </w:rPr>
          <w:t>(二)、用地控制指标</w:t>
        </w:r>
        <w:r>
          <w:tab/>
        </w:r>
        <w:r>
          <w:fldChar w:fldCharType="begin"/>
        </w:r>
        <w:r>
          <w:instrText xml:space="preserve"> PAGEREF _Toc31202 \h </w:instrText>
        </w:r>
        <w:r>
          <w:fldChar w:fldCharType="separate"/>
        </w:r>
        <w:r>
          <w:t>3</w:t>
        </w:r>
        <w:r>
          <w:fldChar w:fldCharType="end"/>
        </w:r>
      </w:hyperlink>
    </w:p>
    <w:p>
      <w:pPr>
        <w:pStyle w:val="TOC2"/>
        <w:tabs>
          <w:tab w:val="right" w:leader="dot" w:pos="8306"/>
        </w:tabs>
      </w:pPr>
      <w:hyperlink w:anchor="_Toc20495" w:history="1">
        <w:r>
          <w:rPr>
            <w:rFonts w:ascii="仿宋" w:eastAsia="仿宋" w:hAnsi="仿宋" w:cs="仿宋" w:hint="eastAsia"/>
            <w:lang w:eastAsia="zh-CN"/>
          </w:rPr>
          <w:t>(三)、节约用地措施</w:t>
        </w:r>
        <w:r>
          <w:tab/>
        </w:r>
        <w:r>
          <w:fldChar w:fldCharType="begin"/>
        </w:r>
        <w:r>
          <w:instrText xml:space="preserve"> PAGEREF _Toc20495 \h </w:instrText>
        </w:r>
        <w:r>
          <w:fldChar w:fldCharType="separate"/>
        </w:r>
        <w:r>
          <w:t>5</w:t>
        </w:r>
        <w:r>
          <w:fldChar w:fldCharType="end"/>
        </w:r>
      </w:hyperlink>
    </w:p>
    <w:p>
      <w:pPr>
        <w:pStyle w:val="TOC2"/>
        <w:tabs>
          <w:tab w:val="right" w:leader="dot" w:pos="8306"/>
        </w:tabs>
      </w:pPr>
      <w:hyperlink w:anchor="_Toc10427" w:history="1">
        <w:r>
          <w:rPr>
            <w:rFonts w:ascii="仿宋" w:eastAsia="仿宋" w:hAnsi="仿宋" w:cs="仿宋" w:hint="eastAsia"/>
            <w:lang w:eastAsia="zh-CN"/>
          </w:rPr>
          <w:t>(四)、总图布置方案</w:t>
        </w:r>
        <w:r>
          <w:tab/>
        </w:r>
        <w:r>
          <w:fldChar w:fldCharType="begin"/>
        </w:r>
        <w:r>
          <w:instrText xml:space="preserve"> PAGEREF _Toc10427 \h </w:instrText>
        </w:r>
        <w:r>
          <w:fldChar w:fldCharType="separate"/>
        </w:r>
        <w:r>
          <w:t>6</w:t>
        </w:r>
        <w:r>
          <w:fldChar w:fldCharType="end"/>
        </w:r>
      </w:hyperlink>
    </w:p>
    <w:p>
      <w:pPr>
        <w:pStyle w:val="TOC2"/>
        <w:tabs>
          <w:tab w:val="right" w:leader="dot" w:pos="8306"/>
        </w:tabs>
      </w:pPr>
      <w:hyperlink w:anchor="_Toc11090" w:history="1">
        <w:r>
          <w:rPr>
            <w:rFonts w:ascii="仿宋" w:eastAsia="仿宋" w:hAnsi="仿宋" w:cs="仿宋" w:hint="eastAsia"/>
            <w:lang w:eastAsia="zh-CN"/>
          </w:rPr>
          <w:t>(五)、选址综合评价</w:t>
        </w:r>
        <w:r>
          <w:tab/>
        </w:r>
        <w:r>
          <w:fldChar w:fldCharType="begin"/>
        </w:r>
        <w:r>
          <w:instrText xml:space="preserve"> PAGEREF _Toc11090 \h </w:instrText>
        </w:r>
        <w:r>
          <w:fldChar w:fldCharType="separate"/>
        </w:r>
        <w:r>
          <w:t>7</w:t>
        </w:r>
        <w:r>
          <w:fldChar w:fldCharType="end"/>
        </w:r>
      </w:hyperlink>
    </w:p>
    <w:p>
      <w:pPr>
        <w:pStyle w:val="TOC1"/>
        <w:tabs>
          <w:tab w:val="right" w:leader="dot" w:pos="8306"/>
        </w:tabs>
      </w:pPr>
      <w:hyperlink w:anchor="_Toc25388" w:history="1">
        <w:r>
          <w:rPr>
            <w:rFonts w:ascii="仿宋" w:eastAsia="仿宋" w:hAnsi="仿宋" w:cs="仿宋" w:hint="eastAsia"/>
            <w:lang w:eastAsia="zh-CN"/>
          </w:rPr>
          <w:t>二、硝基咪唑类药物项目绩效评估</w:t>
        </w:r>
        <w:r>
          <w:tab/>
        </w:r>
        <w:r>
          <w:fldChar w:fldCharType="begin"/>
        </w:r>
        <w:r>
          <w:instrText xml:space="preserve"> PAGEREF _Toc25388 \h </w:instrText>
        </w:r>
        <w:r>
          <w:fldChar w:fldCharType="separate"/>
        </w:r>
        <w:r>
          <w:t>8</w:t>
        </w:r>
        <w:r>
          <w:fldChar w:fldCharType="end"/>
        </w:r>
      </w:hyperlink>
    </w:p>
    <w:p>
      <w:pPr>
        <w:pStyle w:val="TOC2"/>
        <w:tabs>
          <w:tab w:val="right" w:leader="dot" w:pos="8306"/>
        </w:tabs>
      </w:pPr>
      <w:hyperlink w:anchor="_Toc3180" w:history="1">
        <w:r>
          <w:rPr>
            <w:rFonts w:ascii="仿宋" w:eastAsia="仿宋" w:hAnsi="仿宋" w:cs="仿宋" w:hint="eastAsia"/>
            <w:lang w:eastAsia="zh-CN"/>
          </w:rPr>
          <w:t>(一)、绩效评估指标</w:t>
        </w:r>
        <w:r>
          <w:tab/>
        </w:r>
        <w:r>
          <w:fldChar w:fldCharType="begin"/>
        </w:r>
        <w:r>
          <w:instrText xml:space="preserve"> PAGEREF _Toc3180 \h </w:instrText>
        </w:r>
        <w:r>
          <w:fldChar w:fldCharType="separate"/>
        </w:r>
        <w:r>
          <w:t>8</w:t>
        </w:r>
        <w:r>
          <w:fldChar w:fldCharType="end"/>
        </w:r>
      </w:hyperlink>
    </w:p>
    <w:p>
      <w:pPr>
        <w:pStyle w:val="TOC2"/>
        <w:tabs>
          <w:tab w:val="right" w:leader="dot" w:pos="8306"/>
        </w:tabs>
      </w:pPr>
      <w:hyperlink w:anchor="_Toc12079" w:history="1">
        <w:r>
          <w:rPr>
            <w:rFonts w:ascii="仿宋" w:eastAsia="仿宋" w:hAnsi="仿宋" w:cs="仿宋" w:hint="eastAsia"/>
            <w:lang w:eastAsia="zh-CN"/>
          </w:rPr>
          <w:t>(二)、绩效评估方法</w:t>
        </w:r>
        <w:r>
          <w:tab/>
        </w:r>
        <w:r>
          <w:fldChar w:fldCharType="begin"/>
        </w:r>
        <w:r>
          <w:instrText xml:space="preserve"> PAGEREF _Toc12079 \h </w:instrText>
        </w:r>
        <w:r>
          <w:fldChar w:fldCharType="separate"/>
        </w:r>
        <w:r>
          <w:t>10</w:t>
        </w:r>
        <w:r>
          <w:fldChar w:fldCharType="end"/>
        </w:r>
      </w:hyperlink>
    </w:p>
    <w:p>
      <w:pPr>
        <w:pStyle w:val="TOC2"/>
        <w:tabs>
          <w:tab w:val="right" w:leader="dot" w:pos="8306"/>
        </w:tabs>
      </w:pPr>
      <w:hyperlink w:anchor="_Toc30867" w:history="1">
        <w:r>
          <w:rPr>
            <w:rFonts w:ascii="仿宋" w:eastAsia="仿宋" w:hAnsi="仿宋" w:cs="仿宋" w:hint="eastAsia"/>
            <w:lang w:eastAsia="zh-CN"/>
          </w:rPr>
          <w:t>(三)、绩效评估周期</w:t>
        </w:r>
        <w:r>
          <w:tab/>
        </w:r>
        <w:r>
          <w:fldChar w:fldCharType="begin"/>
        </w:r>
        <w:r>
          <w:instrText xml:space="preserve"> PAGEREF _Toc30867 \h </w:instrText>
        </w:r>
        <w:r>
          <w:fldChar w:fldCharType="separate"/>
        </w:r>
        <w:r>
          <w:t>11</w:t>
        </w:r>
        <w:r>
          <w:fldChar w:fldCharType="end"/>
        </w:r>
      </w:hyperlink>
    </w:p>
    <w:p>
      <w:pPr>
        <w:pStyle w:val="TOC1"/>
        <w:tabs>
          <w:tab w:val="right" w:leader="dot" w:pos="8306"/>
        </w:tabs>
      </w:pPr>
      <w:hyperlink w:anchor="_Toc8148" w:history="1">
        <w:r>
          <w:rPr>
            <w:rFonts w:ascii="仿宋" w:eastAsia="仿宋" w:hAnsi="仿宋" w:cs="仿宋" w:hint="eastAsia"/>
            <w:lang w:eastAsia="zh-CN"/>
          </w:rPr>
          <w:t>三、工艺说明</w:t>
        </w:r>
        <w:r>
          <w:tab/>
        </w:r>
        <w:r>
          <w:fldChar w:fldCharType="begin"/>
        </w:r>
        <w:r>
          <w:instrText xml:space="preserve"> PAGEREF _Toc8148 \h </w:instrText>
        </w:r>
        <w:r>
          <w:fldChar w:fldCharType="separate"/>
        </w:r>
        <w:r>
          <w:t>12</w:t>
        </w:r>
        <w:r>
          <w:fldChar w:fldCharType="end"/>
        </w:r>
      </w:hyperlink>
    </w:p>
    <w:p>
      <w:pPr>
        <w:pStyle w:val="TOC2"/>
        <w:tabs>
          <w:tab w:val="right" w:leader="dot" w:pos="8306"/>
        </w:tabs>
      </w:pPr>
      <w:hyperlink w:anchor="_Toc5751" w:history="1">
        <w:r>
          <w:rPr>
            <w:rFonts w:ascii="仿宋" w:eastAsia="仿宋" w:hAnsi="仿宋" w:cs="仿宋" w:hint="eastAsia"/>
            <w:lang w:eastAsia="zh-CN"/>
          </w:rPr>
          <w:t>(一)、技术管理特点</w:t>
        </w:r>
        <w:r>
          <w:tab/>
        </w:r>
        <w:r>
          <w:fldChar w:fldCharType="begin"/>
        </w:r>
        <w:r>
          <w:instrText xml:space="preserve"> PAGEREF _Toc5751 \h </w:instrText>
        </w:r>
        <w:r>
          <w:fldChar w:fldCharType="separate"/>
        </w:r>
        <w:r>
          <w:t>12</w:t>
        </w:r>
        <w:r>
          <w:fldChar w:fldCharType="end"/>
        </w:r>
      </w:hyperlink>
    </w:p>
    <w:p>
      <w:pPr>
        <w:pStyle w:val="TOC2"/>
        <w:tabs>
          <w:tab w:val="right" w:leader="dot" w:pos="8306"/>
        </w:tabs>
      </w:pPr>
      <w:hyperlink w:anchor="_Toc18763" w:history="1">
        <w:r>
          <w:rPr>
            <w:rFonts w:ascii="仿宋" w:eastAsia="仿宋" w:hAnsi="仿宋" w:cs="仿宋" w:hint="eastAsia"/>
            <w:lang w:eastAsia="zh-CN"/>
          </w:rPr>
          <w:t>(二)、硝基咪唑类药物项目工艺技术设计方案</w:t>
        </w:r>
        <w:r>
          <w:tab/>
        </w:r>
        <w:r>
          <w:fldChar w:fldCharType="begin"/>
        </w:r>
        <w:r>
          <w:instrText xml:space="preserve"> PAGEREF _Toc18763 \h </w:instrText>
        </w:r>
        <w:r>
          <w:fldChar w:fldCharType="separate"/>
        </w:r>
        <w:r>
          <w:t>13</w:t>
        </w:r>
        <w:r>
          <w:fldChar w:fldCharType="end"/>
        </w:r>
      </w:hyperlink>
    </w:p>
    <w:p>
      <w:pPr>
        <w:pStyle w:val="TOC2"/>
        <w:tabs>
          <w:tab w:val="right" w:leader="dot" w:pos="8306"/>
        </w:tabs>
      </w:pPr>
      <w:hyperlink w:anchor="_Toc6343" w:history="1">
        <w:r>
          <w:rPr>
            <w:rFonts w:ascii="仿宋" w:eastAsia="仿宋" w:hAnsi="仿宋" w:cs="仿宋" w:hint="eastAsia"/>
            <w:lang w:eastAsia="zh-CN"/>
          </w:rPr>
          <w:t>(三)、设备选型方案</w:t>
        </w:r>
        <w:r>
          <w:tab/>
        </w:r>
        <w:r>
          <w:fldChar w:fldCharType="begin"/>
        </w:r>
        <w:r>
          <w:instrText xml:space="preserve"> PAGEREF _Toc6343 \h </w:instrText>
        </w:r>
        <w:r>
          <w:fldChar w:fldCharType="separate"/>
        </w:r>
        <w:r>
          <w:t>14</w:t>
        </w:r>
        <w:r>
          <w:fldChar w:fldCharType="end"/>
        </w:r>
      </w:hyperlink>
    </w:p>
    <w:p>
      <w:pPr>
        <w:pStyle w:val="TOC1"/>
        <w:tabs>
          <w:tab w:val="right" w:leader="dot" w:pos="8306"/>
        </w:tabs>
      </w:pPr>
      <w:hyperlink w:anchor="_Toc11739" w:history="1">
        <w:r>
          <w:rPr>
            <w:rFonts w:ascii="仿宋" w:eastAsia="仿宋" w:hAnsi="仿宋" w:cs="仿宋" w:hint="eastAsia"/>
            <w:lang w:eastAsia="zh-CN"/>
          </w:rPr>
          <w:t>四、产品规划分析</w:t>
        </w:r>
        <w:r>
          <w:tab/>
        </w:r>
        <w:r>
          <w:fldChar w:fldCharType="begin"/>
        </w:r>
        <w:r>
          <w:instrText xml:space="preserve"> PAGEREF _Toc11739 \h </w:instrText>
        </w:r>
        <w:r>
          <w:fldChar w:fldCharType="separate"/>
        </w:r>
        <w:r>
          <w:t>15</w:t>
        </w:r>
        <w:r>
          <w:fldChar w:fldCharType="end"/>
        </w:r>
      </w:hyperlink>
    </w:p>
    <w:p>
      <w:pPr>
        <w:pStyle w:val="TOC2"/>
        <w:tabs>
          <w:tab w:val="right" w:leader="dot" w:pos="8306"/>
        </w:tabs>
      </w:pPr>
      <w:hyperlink w:anchor="_Toc29113" w:history="1">
        <w:r>
          <w:rPr>
            <w:rFonts w:ascii="仿宋" w:eastAsia="仿宋" w:hAnsi="仿宋" w:cs="仿宋" w:hint="eastAsia"/>
            <w:lang w:eastAsia="zh-CN"/>
          </w:rPr>
          <w:t>(一)、产品规划</w:t>
        </w:r>
        <w:r>
          <w:tab/>
        </w:r>
        <w:r>
          <w:fldChar w:fldCharType="begin"/>
        </w:r>
        <w:r>
          <w:instrText xml:space="preserve"> PAGEREF _Toc29113 \h </w:instrText>
        </w:r>
        <w:r>
          <w:fldChar w:fldCharType="separate"/>
        </w:r>
        <w:r>
          <w:t>15</w:t>
        </w:r>
        <w:r>
          <w:fldChar w:fldCharType="end"/>
        </w:r>
      </w:hyperlink>
    </w:p>
    <w:p>
      <w:pPr>
        <w:pStyle w:val="TOC2"/>
        <w:tabs>
          <w:tab w:val="right" w:leader="dot" w:pos="8306"/>
        </w:tabs>
      </w:pPr>
      <w:hyperlink w:anchor="_Toc13251" w:history="1">
        <w:r>
          <w:rPr>
            <w:rFonts w:ascii="仿宋" w:eastAsia="仿宋" w:hAnsi="仿宋" w:cs="仿宋" w:hint="eastAsia"/>
            <w:lang w:eastAsia="zh-CN"/>
          </w:rPr>
          <w:t>(二)、建设规模</w:t>
        </w:r>
        <w:r>
          <w:tab/>
        </w:r>
        <w:r>
          <w:fldChar w:fldCharType="begin"/>
        </w:r>
        <w:r>
          <w:instrText xml:space="preserve"> PAGEREF _Toc13251 \h </w:instrText>
        </w:r>
        <w:r>
          <w:fldChar w:fldCharType="separate"/>
        </w:r>
        <w:r>
          <w:t>16</w:t>
        </w:r>
        <w:r>
          <w:fldChar w:fldCharType="end"/>
        </w:r>
      </w:hyperlink>
    </w:p>
    <w:p>
      <w:pPr>
        <w:pStyle w:val="TOC1"/>
        <w:tabs>
          <w:tab w:val="right" w:leader="dot" w:pos="8306"/>
        </w:tabs>
      </w:pPr>
      <w:hyperlink w:anchor="_Toc16357" w:history="1">
        <w:r>
          <w:rPr>
            <w:rFonts w:ascii="仿宋" w:eastAsia="仿宋" w:hAnsi="仿宋" w:cs="仿宋" w:hint="eastAsia"/>
            <w:lang w:eastAsia="zh-CN"/>
          </w:rPr>
          <w:t>五、硝基咪唑类药物项目危机管理</w:t>
        </w:r>
        <w:r>
          <w:tab/>
        </w:r>
        <w:r>
          <w:fldChar w:fldCharType="begin"/>
        </w:r>
        <w:r>
          <w:instrText xml:space="preserve"> PAGEREF _Toc16357 \h </w:instrText>
        </w:r>
        <w:r>
          <w:fldChar w:fldCharType="separate"/>
        </w:r>
        <w:r>
          <w:t>17</w:t>
        </w:r>
        <w:r>
          <w:fldChar w:fldCharType="end"/>
        </w:r>
      </w:hyperlink>
    </w:p>
    <w:p>
      <w:pPr>
        <w:pStyle w:val="TOC2"/>
        <w:tabs>
          <w:tab w:val="right" w:leader="dot" w:pos="8306"/>
        </w:tabs>
      </w:pPr>
      <w:hyperlink w:anchor="_Toc29486" w:history="1">
        <w:r>
          <w:rPr>
            <w:rFonts w:ascii="仿宋" w:eastAsia="仿宋" w:hAnsi="仿宋" w:cs="仿宋" w:hint="eastAsia"/>
            <w:lang w:eastAsia="zh-CN"/>
          </w:rPr>
          <w:t>(一)、危机预警与识别</w:t>
        </w:r>
        <w:r>
          <w:tab/>
        </w:r>
        <w:r>
          <w:fldChar w:fldCharType="begin"/>
        </w:r>
        <w:r>
          <w:instrText xml:space="preserve"> PAGEREF _Toc29486 \h </w:instrText>
        </w:r>
        <w:r>
          <w:fldChar w:fldCharType="separate"/>
        </w:r>
        <w:r>
          <w:t>17</w:t>
        </w:r>
        <w:r>
          <w:fldChar w:fldCharType="end"/>
        </w:r>
      </w:hyperlink>
    </w:p>
    <w:p>
      <w:pPr>
        <w:pStyle w:val="TOC2"/>
        <w:tabs>
          <w:tab w:val="right" w:leader="dot" w:pos="8306"/>
        </w:tabs>
      </w:pPr>
      <w:hyperlink w:anchor="_Toc9977" w:history="1">
        <w:r>
          <w:rPr>
            <w:rFonts w:ascii="仿宋" w:eastAsia="仿宋" w:hAnsi="仿宋" w:cs="仿宋" w:hint="eastAsia"/>
            <w:lang w:eastAsia="zh-CN"/>
          </w:rPr>
          <w:t>(二)、危机应对与恢复</w:t>
        </w:r>
        <w:r>
          <w:tab/>
        </w:r>
        <w:r>
          <w:fldChar w:fldCharType="begin"/>
        </w:r>
        <w:r>
          <w:instrText xml:space="preserve"> PAGEREF _Toc9977 \h </w:instrText>
        </w:r>
        <w:r>
          <w:fldChar w:fldCharType="separate"/>
        </w:r>
        <w:r>
          <w:t>18</w:t>
        </w:r>
        <w:r>
          <w:fldChar w:fldCharType="end"/>
        </w:r>
      </w:hyperlink>
    </w:p>
    <w:p>
      <w:pPr>
        <w:pStyle w:val="TOC1"/>
        <w:tabs>
          <w:tab w:val="right" w:leader="dot" w:pos="8306"/>
        </w:tabs>
      </w:pPr>
      <w:hyperlink w:anchor="_Toc25744" w:history="1">
        <w:r>
          <w:rPr>
            <w:rFonts w:ascii="仿宋" w:eastAsia="仿宋" w:hAnsi="仿宋" w:cs="仿宋" w:hint="eastAsia"/>
            <w:lang w:eastAsia="zh-CN"/>
          </w:rPr>
          <w:t>六、硝基咪唑类药物项目概论</w:t>
        </w:r>
        <w:r>
          <w:tab/>
        </w:r>
        <w:r>
          <w:fldChar w:fldCharType="begin"/>
        </w:r>
        <w:r>
          <w:instrText xml:space="preserve"> PAGEREF _Toc25744 \h </w:instrText>
        </w:r>
        <w:r>
          <w:fldChar w:fldCharType="separate"/>
        </w:r>
        <w:r>
          <w:t>20</w:t>
        </w:r>
        <w:r>
          <w:fldChar w:fldCharType="end"/>
        </w:r>
      </w:hyperlink>
    </w:p>
    <w:p>
      <w:pPr>
        <w:pStyle w:val="TOC2"/>
        <w:tabs>
          <w:tab w:val="right" w:leader="dot" w:pos="8306"/>
        </w:tabs>
      </w:pPr>
      <w:hyperlink w:anchor="_Toc6930" w:history="1">
        <w:r>
          <w:rPr>
            <w:rFonts w:ascii="仿宋" w:eastAsia="仿宋" w:hAnsi="仿宋" w:cs="仿宋" w:hint="eastAsia"/>
            <w:lang w:eastAsia="zh-CN"/>
          </w:rPr>
          <w:t>(一)、硝基咪唑类药物项目概况</w:t>
        </w:r>
        <w:r>
          <w:tab/>
        </w:r>
        <w:r>
          <w:fldChar w:fldCharType="begin"/>
        </w:r>
        <w:r>
          <w:instrText xml:space="preserve"> PAGEREF _Toc6930 \h </w:instrText>
        </w:r>
        <w:r>
          <w:fldChar w:fldCharType="separate"/>
        </w:r>
        <w:r>
          <w:t>20</w:t>
        </w:r>
        <w:r>
          <w:fldChar w:fldCharType="end"/>
        </w:r>
      </w:hyperlink>
    </w:p>
    <w:p>
      <w:pPr>
        <w:pStyle w:val="TOC2"/>
        <w:tabs>
          <w:tab w:val="right" w:leader="dot" w:pos="8306"/>
        </w:tabs>
      </w:pPr>
      <w:hyperlink w:anchor="_Toc31531" w:history="1">
        <w:r>
          <w:rPr>
            <w:rFonts w:ascii="仿宋" w:eastAsia="仿宋" w:hAnsi="仿宋" w:cs="仿宋" w:hint="eastAsia"/>
            <w:lang w:eastAsia="zh-CN"/>
          </w:rPr>
          <w:t>(二)、硝基咪唑类药物项目目标</w:t>
        </w:r>
        <w:r>
          <w:tab/>
        </w:r>
        <w:r>
          <w:fldChar w:fldCharType="begin"/>
        </w:r>
        <w:r>
          <w:instrText xml:space="preserve"> PAGEREF _Toc31531 \h </w:instrText>
        </w:r>
        <w:r>
          <w:fldChar w:fldCharType="separate"/>
        </w:r>
        <w:r>
          <w:t>22</w:t>
        </w:r>
        <w:r>
          <w:fldChar w:fldCharType="end"/>
        </w:r>
      </w:hyperlink>
    </w:p>
    <w:p>
      <w:pPr>
        <w:pStyle w:val="TOC2"/>
        <w:tabs>
          <w:tab w:val="right" w:leader="dot" w:pos="8306"/>
        </w:tabs>
      </w:pPr>
      <w:hyperlink w:anchor="_Toc7091" w:history="1">
        <w:r>
          <w:rPr>
            <w:rFonts w:ascii="仿宋" w:eastAsia="仿宋" w:hAnsi="仿宋" w:cs="仿宋" w:hint="eastAsia"/>
            <w:lang w:eastAsia="zh-CN"/>
          </w:rPr>
          <w:t>(三)、硝基咪唑类药物项目提出的理由</w:t>
        </w:r>
        <w:r>
          <w:tab/>
        </w:r>
        <w:r>
          <w:fldChar w:fldCharType="begin"/>
        </w:r>
        <w:r>
          <w:instrText xml:space="preserve"> PAGEREF _Toc7091 \h </w:instrText>
        </w:r>
        <w:r>
          <w:fldChar w:fldCharType="separate"/>
        </w:r>
        <w:r>
          <w:t>23</w:t>
        </w:r>
        <w:r>
          <w:fldChar w:fldCharType="end"/>
        </w:r>
      </w:hyperlink>
    </w:p>
    <w:p>
      <w:pPr>
        <w:pStyle w:val="TOC2"/>
        <w:tabs>
          <w:tab w:val="right" w:leader="dot" w:pos="8306"/>
        </w:tabs>
      </w:pPr>
      <w:hyperlink w:anchor="_Toc21651" w:history="1">
        <w:r>
          <w:rPr>
            <w:rFonts w:ascii="仿宋" w:eastAsia="仿宋" w:hAnsi="仿宋" w:cs="仿宋" w:hint="eastAsia"/>
            <w:lang w:eastAsia="zh-CN"/>
          </w:rPr>
          <w:t>(四)、硝基咪唑类药物项目意义</w:t>
        </w:r>
        <w:r>
          <w:tab/>
        </w:r>
        <w:r>
          <w:fldChar w:fldCharType="begin"/>
        </w:r>
        <w:r>
          <w:instrText xml:space="preserve"> PAGEREF _Toc21651 \h </w:instrText>
        </w:r>
        <w:r>
          <w:fldChar w:fldCharType="separate"/>
        </w:r>
        <w:r>
          <w:t>25</w:t>
        </w:r>
        <w:r>
          <w:fldChar w:fldCharType="end"/>
        </w:r>
      </w:hyperlink>
    </w:p>
    <w:p>
      <w:pPr>
        <w:pStyle w:val="TOC2"/>
        <w:tabs>
          <w:tab w:val="right" w:leader="dot" w:pos="8306"/>
        </w:tabs>
      </w:pPr>
      <w:hyperlink w:anchor="_Toc954" w:history="1">
        <w:r>
          <w:rPr>
            <w:rFonts w:ascii="仿宋" w:eastAsia="仿宋" w:hAnsi="仿宋" w:cs="仿宋" w:hint="eastAsia"/>
            <w:lang w:eastAsia="zh-CN"/>
          </w:rPr>
          <w:t>(五)、硝基咪唑类药物项目背景</w:t>
        </w:r>
        <w:r>
          <w:tab/>
        </w:r>
        <w:r>
          <w:fldChar w:fldCharType="begin"/>
        </w:r>
        <w:r>
          <w:instrText xml:space="preserve"> PAGEREF _Toc954 \h </w:instrText>
        </w:r>
        <w:r>
          <w:fldChar w:fldCharType="separate"/>
        </w:r>
        <w:r>
          <w:t>26</w:t>
        </w:r>
        <w:r>
          <w:fldChar w:fldCharType="end"/>
        </w:r>
      </w:hyperlink>
    </w:p>
    <w:p>
      <w:pPr>
        <w:pStyle w:val="TOC1"/>
        <w:tabs>
          <w:tab w:val="right" w:leader="dot" w:pos="8306"/>
        </w:tabs>
      </w:pPr>
      <w:hyperlink w:anchor="_Toc11617" w:history="1">
        <w:r>
          <w:rPr>
            <w:rFonts w:ascii="仿宋" w:eastAsia="仿宋" w:hAnsi="仿宋" w:cs="仿宋" w:hint="eastAsia"/>
            <w:lang w:eastAsia="zh-CN"/>
          </w:rPr>
          <w:t>七、生产安全保护</w:t>
        </w:r>
        <w:r>
          <w:tab/>
        </w:r>
        <w:r>
          <w:fldChar w:fldCharType="begin"/>
        </w:r>
        <w:r>
          <w:instrText xml:space="preserve"> PAGEREF _Toc11617 \h </w:instrText>
        </w:r>
        <w:r>
          <w:fldChar w:fldCharType="separate"/>
        </w:r>
        <w:r>
          <w:t>27</w:t>
        </w:r>
        <w:r>
          <w:fldChar w:fldCharType="end"/>
        </w:r>
      </w:hyperlink>
    </w:p>
    <w:p>
      <w:pPr>
        <w:pStyle w:val="TOC2"/>
        <w:tabs>
          <w:tab w:val="right" w:leader="dot" w:pos="8306"/>
        </w:tabs>
      </w:pPr>
      <w:hyperlink w:anchor="_Toc32198" w:history="1">
        <w:r>
          <w:rPr>
            <w:rFonts w:ascii="仿宋" w:eastAsia="仿宋" w:hAnsi="仿宋" w:cs="仿宋" w:hint="eastAsia"/>
            <w:lang w:eastAsia="zh-CN"/>
          </w:rPr>
          <w:t>(一)、消防安全</w:t>
        </w:r>
        <w:r>
          <w:tab/>
        </w:r>
        <w:r>
          <w:fldChar w:fldCharType="begin"/>
        </w:r>
        <w:r>
          <w:instrText xml:space="preserve"> PAGEREF _Toc32198 \h </w:instrText>
        </w:r>
        <w:r>
          <w:fldChar w:fldCharType="separate"/>
        </w:r>
        <w:r>
          <w:t>27</w:t>
        </w:r>
        <w:r>
          <w:fldChar w:fldCharType="end"/>
        </w:r>
      </w:hyperlink>
    </w:p>
    <w:p>
      <w:pPr>
        <w:pStyle w:val="TOC2"/>
        <w:tabs>
          <w:tab w:val="right" w:leader="dot" w:pos="8306"/>
        </w:tabs>
      </w:pPr>
      <w:hyperlink w:anchor="_Toc3195" w:history="1">
        <w:r>
          <w:rPr>
            <w:rFonts w:ascii="仿宋" w:eastAsia="仿宋" w:hAnsi="仿宋" w:cs="仿宋" w:hint="eastAsia"/>
            <w:lang w:eastAsia="zh-CN"/>
          </w:rPr>
          <w:t>(二)、防火防爆总图布置措施</w:t>
        </w:r>
        <w:r>
          <w:tab/>
        </w:r>
        <w:r>
          <w:fldChar w:fldCharType="begin"/>
        </w:r>
        <w:r>
          <w:instrText xml:space="preserve"> PAGEREF _Toc3195 \h </w:instrText>
        </w:r>
        <w:r>
          <w:fldChar w:fldCharType="separate"/>
        </w:r>
        <w:r>
          <w:t>28</w:t>
        </w:r>
        <w:r>
          <w:fldChar w:fldCharType="end"/>
        </w:r>
      </w:hyperlink>
    </w:p>
    <w:p>
      <w:pPr>
        <w:pStyle w:val="TOC2"/>
        <w:tabs>
          <w:tab w:val="right" w:leader="dot" w:pos="8306"/>
        </w:tabs>
      </w:pPr>
      <w:hyperlink w:anchor="_Toc26848" w:history="1">
        <w:r>
          <w:rPr>
            <w:rFonts w:ascii="仿宋" w:eastAsia="仿宋" w:hAnsi="仿宋" w:cs="仿宋" w:hint="eastAsia"/>
            <w:lang w:eastAsia="zh-CN"/>
          </w:rPr>
          <w:t>(三)、自然灾害防范措施</w:t>
        </w:r>
        <w:r>
          <w:tab/>
        </w:r>
        <w:r>
          <w:fldChar w:fldCharType="begin"/>
        </w:r>
        <w:r>
          <w:instrText xml:space="preserve"> PAGEREF _Toc26848 \h </w:instrText>
        </w:r>
        <w:r>
          <w:fldChar w:fldCharType="separate"/>
        </w:r>
        <w:r>
          <w:t>29</w:t>
        </w:r>
        <w:r>
          <w:fldChar w:fldCharType="end"/>
        </w:r>
      </w:hyperlink>
    </w:p>
    <w:p>
      <w:pPr>
        <w:pStyle w:val="TOC2"/>
        <w:tabs>
          <w:tab w:val="right" w:leader="dot" w:pos="8306"/>
        </w:tabs>
      </w:pPr>
      <w:hyperlink w:anchor="_Toc24983" w:history="1">
        <w:r>
          <w:rPr>
            <w:rFonts w:ascii="仿宋" w:eastAsia="仿宋" w:hAnsi="仿宋" w:cs="仿宋" w:hint="eastAsia"/>
            <w:lang w:eastAsia="zh-CN"/>
          </w:rPr>
          <w:t>(四)、安全色及安全标志使用要求</w:t>
        </w:r>
        <w:r>
          <w:tab/>
        </w:r>
        <w:r>
          <w:fldChar w:fldCharType="begin"/>
        </w:r>
        <w:r>
          <w:instrText xml:space="preserve"> PAGEREF _Toc24983 \h </w:instrText>
        </w:r>
        <w:r>
          <w:fldChar w:fldCharType="separate"/>
        </w:r>
        <w:r>
          <w:t>30</w:t>
        </w:r>
        <w:r>
          <w:fldChar w:fldCharType="end"/>
        </w:r>
      </w:hyperlink>
    </w:p>
    <w:p>
      <w:pPr>
        <w:pStyle w:val="TOC2"/>
        <w:tabs>
          <w:tab w:val="right" w:leader="dot" w:pos="8306"/>
        </w:tabs>
      </w:pPr>
      <w:hyperlink w:anchor="_Toc5997" w:history="1">
        <w:r>
          <w:rPr>
            <w:rFonts w:ascii="仿宋" w:eastAsia="仿宋" w:hAnsi="仿宋" w:cs="仿宋" w:hint="eastAsia"/>
            <w:lang w:eastAsia="zh-CN"/>
          </w:rPr>
          <w:t>(五)、防尘防毒措施</w:t>
        </w:r>
        <w:r>
          <w:tab/>
        </w:r>
        <w:r>
          <w:fldChar w:fldCharType="begin"/>
        </w:r>
        <w:r>
          <w:instrText xml:space="preserve"> PAGEREF _Toc5997 \h </w:instrText>
        </w:r>
        <w:r>
          <w:fldChar w:fldCharType="separate"/>
        </w:r>
        <w:r>
          <w:t>31</w:t>
        </w:r>
        <w:r>
          <w:fldChar w:fldCharType="end"/>
        </w:r>
      </w:hyperlink>
    </w:p>
    <w:p>
      <w:pPr>
        <w:pStyle w:val="TOC2"/>
        <w:tabs>
          <w:tab w:val="right" w:leader="dot" w:pos="8306"/>
        </w:tabs>
      </w:pPr>
      <w:hyperlink w:anchor="_Toc30952" w:history="1">
        <w:r>
          <w:rPr>
            <w:rFonts w:ascii="仿宋" w:eastAsia="仿宋" w:hAnsi="仿宋" w:cs="仿宋" w:hint="eastAsia"/>
            <w:lang w:eastAsia="zh-CN"/>
          </w:rPr>
          <w:t>(六)、防静电、触电防护及防雷措施</w:t>
        </w:r>
        <w:r>
          <w:tab/>
        </w:r>
        <w:r>
          <w:fldChar w:fldCharType="begin"/>
        </w:r>
        <w:r>
          <w:instrText xml:space="preserve"> PAGEREF _Toc30952 \h </w:instrText>
        </w:r>
        <w:r>
          <w:fldChar w:fldCharType="separate"/>
        </w:r>
        <w:r>
          <w:t>32</w:t>
        </w:r>
        <w:r>
          <w:fldChar w:fldCharType="end"/>
        </w:r>
      </w:hyperlink>
    </w:p>
    <w:p>
      <w:pPr>
        <w:pStyle w:val="TOC2"/>
        <w:tabs>
          <w:tab w:val="right" w:leader="dot" w:pos="8306"/>
        </w:tabs>
      </w:pPr>
      <w:hyperlink w:anchor="_Toc25266" w:history="1">
        <w:r>
          <w:rPr>
            <w:rFonts w:ascii="仿宋" w:eastAsia="仿宋" w:hAnsi="仿宋" w:cs="仿宋" w:hint="eastAsia"/>
            <w:lang w:eastAsia="zh-CN"/>
          </w:rPr>
          <w:t>(七)、机械设备安全保障措施</w:t>
        </w:r>
        <w:r>
          <w:tab/>
        </w:r>
        <w:r>
          <w:fldChar w:fldCharType="begin"/>
        </w:r>
        <w:r>
          <w:instrText xml:space="preserve"> PAGEREF _Toc25266 \h </w:instrText>
        </w:r>
        <w:r>
          <w:fldChar w:fldCharType="separate"/>
        </w:r>
        <w:r>
          <w:t>34</w:t>
        </w:r>
        <w:r>
          <w:fldChar w:fldCharType="end"/>
        </w:r>
      </w:hyperlink>
    </w:p>
    <w:p>
      <w:pPr>
        <w:pStyle w:val="TOC1"/>
        <w:tabs>
          <w:tab w:val="right" w:leader="dot" w:pos="8306"/>
        </w:tabs>
      </w:pPr>
      <w:hyperlink w:anchor="_Toc29968" w:history="1">
        <w:r>
          <w:rPr>
            <w:rFonts w:ascii="仿宋" w:eastAsia="仿宋" w:hAnsi="仿宋" w:cs="仿宋" w:hint="eastAsia"/>
            <w:lang w:eastAsia="zh-CN"/>
          </w:rPr>
          <w:t>八、硝基咪唑类药物项目计划安排</w:t>
        </w:r>
        <w:r>
          <w:tab/>
        </w:r>
        <w:r>
          <w:fldChar w:fldCharType="begin"/>
        </w:r>
        <w:r>
          <w:instrText xml:space="preserve"> PAGEREF _Toc29968 \h </w:instrText>
        </w:r>
        <w:r>
          <w:fldChar w:fldCharType="separate"/>
        </w:r>
        <w:r>
          <w:t>35</w:t>
        </w:r>
        <w:r>
          <w:fldChar w:fldCharType="end"/>
        </w:r>
      </w:hyperlink>
    </w:p>
    <w:p>
      <w:pPr>
        <w:pStyle w:val="TOC2"/>
        <w:tabs>
          <w:tab w:val="right" w:leader="dot" w:pos="8306"/>
        </w:tabs>
      </w:pPr>
      <w:hyperlink w:anchor="_Toc8048" w:history="1">
        <w:r>
          <w:rPr>
            <w:rFonts w:ascii="仿宋" w:eastAsia="仿宋" w:hAnsi="仿宋" w:cs="仿宋" w:hint="eastAsia"/>
            <w:lang w:eastAsia="zh-CN"/>
          </w:rPr>
          <w:t>(一)、建设周期</w:t>
        </w:r>
        <w:r>
          <w:tab/>
        </w:r>
        <w:r>
          <w:fldChar w:fldCharType="begin"/>
        </w:r>
        <w:r>
          <w:instrText xml:space="preserve"> PAGEREF _Toc8048 \h </w:instrText>
        </w:r>
        <w:r>
          <w:fldChar w:fldCharType="separate"/>
        </w:r>
        <w:r>
          <w:t>35</w:t>
        </w:r>
        <w:r>
          <w:fldChar w:fldCharType="end"/>
        </w:r>
      </w:hyperlink>
    </w:p>
    <w:p>
      <w:pPr>
        <w:pStyle w:val="TOC2"/>
        <w:tabs>
          <w:tab w:val="right" w:leader="dot" w:pos="8306"/>
        </w:tabs>
      </w:pPr>
      <w:hyperlink w:anchor="_Toc18896" w:history="1">
        <w:r>
          <w:rPr>
            <w:rFonts w:ascii="仿宋" w:eastAsia="仿宋" w:hAnsi="仿宋" w:cs="仿宋" w:hint="eastAsia"/>
            <w:lang w:eastAsia="zh-CN"/>
          </w:rPr>
          <w:t>(二)、建设进度</w:t>
        </w:r>
        <w:r>
          <w:tab/>
        </w:r>
        <w:r>
          <w:fldChar w:fldCharType="begin"/>
        </w:r>
        <w:r>
          <w:instrText xml:space="preserve"> PAGEREF _Toc18896 \h </w:instrText>
        </w:r>
        <w:r>
          <w:fldChar w:fldCharType="separate"/>
        </w:r>
        <w:r>
          <w:t>36</w:t>
        </w:r>
        <w:r>
          <w:fldChar w:fldCharType="end"/>
        </w:r>
      </w:hyperlink>
    </w:p>
    <w:p>
      <w:pPr>
        <w:pStyle w:val="TOC2"/>
        <w:tabs>
          <w:tab w:val="right" w:leader="dot" w:pos="8306"/>
        </w:tabs>
      </w:pPr>
      <w:hyperlink w:anchor="_Toc9313" w:history="1">
        <w:r>
          <w:rPr>
            <w:rFonts w:ascii="仿宋" w:eastAsia="仿宋" w:hAnsi="仿宋" w:cs="仿宋" w:hint="eastAsia"/>
            <w:lang w:eastAsia="zh-CN"/>
          </w:rPr>
          <w:t>(三)、进度安排注意事项</w:t>
        </w:r>
        <w:r>
          <w:tab/>
        </w:r>
        <w:r>
          <w:fldChar w:fldCharType="begin"/>
        </w:r>
        <w:r>
          <w:instrText xml:space="preserve"> PAGEREF _Toc9313 \h </w:instrText>
        </w:r>
        <w:r>
          <w:fldChar w:fldCharType="separate"/>
        </w:r>
        <w:r>
          <w:t>37</w:t>
        </w:r>
        <w:r>
          <w:fldChar w:fldCharType="end"/>
        </w:r>
      </w:hyperlink>
    </w:p>
    <w:p>
      <w:pPr>
        <w:pStyle w:val="TOC2"/>
        <w:tabs>
          <w:tab w:val="right" w:leader="dot" w:pos="8306"/>
        </w:tabs>
      </w:pPr>
      <w:hyperlink w:anchor="_Toc17678" w:history="1">
        <w:r>
          <w:rPr>
            <w:rFonts w:ascii="仿宋" w:eastAsia="仿宋" w:hAnsi="仿宋" w:cs="仿宋" w:hint="eastAsia"/>
            <w:lang w:eastAsia="zh-CN"/>
          </w:rPr>
          <w:t>(四)、人力资源配置</w:t>
        </w:r>
        <w:r>
          <w:tab/>
        </w:r>
        <w:r>
          <w:fldChar w:fldCharType="begin"/>
        </w:r>
        <w:r>
          <w:instrText xml:space="preserve"> PAGEREF _Toc17678 \h </w:instrText>
        </w:r>
        <w:r>
          <w:fldChar w:fldCharType="separate"/>
        </w:r>
        <w:r>
          <w:t>39</w:t>
        </w:r>
        <w:r>
          <w:fldChar w:fldCharType="end"/>
        </w:r>
      </w:hyperlink>
    </w:p>
    <w:p>
      <w:pPr>
        <w:pStyle w:val="TOC1"/>
        <w:tabs>
          <w:tab w:val="right" w:leader="dot" w:pos="8306"/>
        </w:tabs>
      </w:pPr>
      <w:hyperlink w:anchor="_Toc22940" w:history="1">
        <w:r>
          <w:rPr>
            <w:rFonts w:ascii="仿宋" w:eastAsia="仿宋" w:hAnsi="仿宋" w:cs="仿宋" w:hint="eastAsia"/>
            <w:lang w:eastAsia="zh-CN"/>
          </w:rPr>
          <w:t>九、硝基咪唑类药物项目环境影响分析</w:t>
        </w:r>
        <w:r>
          <w:tab/>
        </w:r>
        <w:r>
          <w:fldChar w:fldCharType="begin"/>
        </w:r>
        <w:r>
          <w:instrText xml:space="preserve"> PAGEREF _Toc22940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867" w:history="1">
        <w:r>
          <w:rPr>
            <w:rFonts w:ascii="仿宋" w:eastAsia="仿宋" w:hAnsi="仿宋" w:cs="仿宋" w:hint="eastAsia"/>
            <w:lang w:eastAsia="zh-CN"/>
          </w:rPr>
          <w:t>(一)、建设区域环境质量现状</w:t>
        </w:r>
        <w:r>
          <w:tab/>
        </w:r>
        <w:r>
          <w:fldChar w:fldCharType="begin"/>
        </w:r>
        <w:r>
          <w:instrText xml:space="preserve"> PAGEREF _Toc24867 \h </w:instrText>
        </w:r>
        <w:r>
          <w:fldChar w:fldCharType="separate"/>
        </w:r>
        <w:r>
          <w:t>39</w:t>
        </w:r>
        <w:r>
          <w:fldChar w:fldCharType="end"/>
        </w:r>
      </w:hyperlink>
    </w:p>
    <w:p>
      <w:pPr>
        <w:pStyle w:val="TOC2"/>
        <w:tabs>
          <w:tab w:val="right" w:leader="dot" w:pos="8306"/>
        </w:tabs>
      </w:pPr>
      <w:hyperlink w:anchor="_Toc16431" w:history="1">
        <w:r>
          <w:rPr>
            <w:rFonts w:ascii="仿宋" w:eastAsia="仿宋" w:hAnsi="仿宋" w:cs="仿宋" w:hint="eastAsia"/>
            <w:lang w:eastAsia="zh-CN"/>
          </w:rPr>
          <w:t>(二)、建设期环境保护</w:t>
        </w:r>
        <w:r>
          <w:tab/>
        </w:r>
        <w:r>
          <w:fldChar w:fldCharType="begin"/>
        </w:r>
        <w:r>
          <w:instrText xml:space="preserve"> PAGEREF _Toc16431 \h </w:instrText>
        </w:r>
        <w:r>
          <w:fldChar w:fldCharType="separate"/>
        </w:r>
        <w:r>
          <w:t>41</w:t>
        </w:r>
        <w:r>
          <w:fldChar w:fldCharType="end"/>
        </w:r>
      </w:hyperlink>
    </w:p>
    <w:p>
      <w:pPr>
        <w:pStyle w:val="TOC2"/>
        <w:tabs>
          <w:tab w:val="right" w:leader="dot" w:pos="8306"/>
        </w:tabs>
      </w:pPr>
      <w:hyperlink w:anchor="_Toc12949" w:history="1">
        <w:r>
          <w:rPr>
            <w:rFonts w:ascii="仿宋" w:eastAsia="仿宋" w:hAnsi="仿宋" w:cs="仿宋" w:hint="eastAsia"/>
            <w:lang w:eastAsia="zh-CN"/>
          </w:rPr>
          <w:t>(三)、运营期环境保护</w:t>
        </w:r>
        <w:r>
          <w:tab/>
        </w:r>
        <w:r>
          <w:fldChar w:fldCharType="begin"/>
        </w:r>
        <w:r>
          <w:instrText xml:space="preserve"> PAGEREF _Toc12949 \h </w:instrText>
        </w:r>
        <w:r>
          <w:fldChar w:fldCharType="separate"/>
        </w:r>
        <w:r>
          <w:t>42</w:t>
        </w:r>
        <w:r>
          <w:fldChar w:fldCharType="end"/>
        </w:r>
      </w:hyperlink>
    </w:p>
    <w:p>
      <w:pPr>
        <w:pStyle w:val="TOC2"/>
        <w:tabs>
          <w:tab w:val="right" w:leader="dot" w:pos="8306"/>
        </w:tabs>
      </w:pPr>
      <w:hyperlink w:anchor="_Toc7024" w:history="1">
        <w:r>
          <w:rPr>
            <w:rFonts w:ascii="仿宋" w:eastAsia="仿宋" w:hAnsi="仿宋" w:cs="仿宋" w:hint="eastAsia"/>
            <w:lang w:eastAsia="zh-CN"/>
          </w:rPr>
          <w:t>(四)、硝基咪唑类药物项目建设对区域经济的影响</w:t>
        </w:r>
        <w:r>
          <w:tab/>
        </w:r>
        <w:r>
          <w:fldChar w:fldCharType="begin"/>
        </w:r>
        <w:r>
          <w:instrText xml:space="preserve"> PAGEREF _Toc7024 \h </w:instrText>
        </w:r>
        <w:r>
          <w:fldChar w:fldCharType="separate"/>
        </w:r>
        <w:r>
          <w:t>44</w:t>
        </w:r>
        <w:r>
          <w:fldChar w:fldCharType="end"/>
        </w:r>
      </w:hyperlink>
    </w:p>
    <w:p>
      <w:pPr>
        <w:pStyle w:val="TOC2"/>
        <w:tabs>
          <w:tab w:val="right" w:leader="dot" w:pos="8306"/>
        </w:tabs>
      </w:pPr>
      <w:hyperlink w:anchor="_Toc5290" w:history="1">
        <w:r>
          <w:rPr>
            <w:rFonts w:ascii="仿宋" w:eastAsia="仿宋" w:hAnsi="仿宋" w:cs="仿宋" w:hint="eastAsia"/>
            <w:lang w:eastAsia="zh-CN"/>
          </w:rPr>
          <w:t>(五)、废弃物处理</w:t>
        </w:r>
        <w:r>
          <w:tab/>
        </w:r>
        <w:r>
          <w:fldChar w:fldCharType="begin"/>
        </w:r>
        <w:r>
          <w:instrText xml:space="preserve"> PAGEREF _Toc5290 \h </w:instrText>
        </w:r>
        <w:r>
          <w:fldChar w:fldCharType="separate"/>
        </w:r>
        <w:r>
          <w:t>45</w:t>
        </w:r>
        <w:r>
          <w:fldChar w:fldCharType="end"/>
        </w:r>
      </w:hyperlink>
    </w:p>
    <w:p>
      <w:pPr>
        <w:pStyle w:val="TOC2"/>
        <w:tabs>
          <w:tab w:val="right" w:leader="dot" w:pos="8306"/>
        </w:tabs>
      </w:pPr>
      <w:hyperlink w:anchor="_Toc29130" w:history="1">
        <w:r>
          <w:rPr>
            <w:rFonts w:ascii="仿宋" w:eastAsia="仿宋" w:hAnsi="仿宋" w:cs="仿宋" w:hint="eastAsia"/>
            <w:lang w:eastAsia="zh-CN"/>
          </w:rPr>
          <w:t>(六)、特殊环境影响分析</w:t>
        </w:r>
        <w:r>
          <w:tab/>
        </w:r>
        <w:r>
          <w:fldChar w:fldCharType="begin"/>
        </w:r>
        <w:r>
          <w:instrText xml:space="preserve"> PAGEREF _Toc29130 \h </w:instrText>
        </w:r>
        <w:r>
          <w:fldChar w:fldCharType="separate"/>
        </w:r>
        <w:r>
          <w:t>47</w:t>
        </w:r>
        <w:r>
          <w:fldChar w:fldCharType="end"/>
        </w:r>
      </w:hyperlink>
    </w:p>
    <w:p>
      <w:pPr>
        <w:pStyle w:val="TOC2"/>
        <w:tabs>
          <w:tab w:val="right" w:leader="dot" w:pos="8306"/>
        </w:tabs>
      </w:pPr>
      <w:hyperlink w:anchor="_Toc4977" w:history="1">
        <w:r>
          <w:rPr>
            <w:rFonts w:ascii="仿宋" w:eastAsia="仿宋" w:hAnsi="仿宋" w:cs="仿宋" w:hint="eastAsia"/>
            <w:lang w:eastAsia="zh-CN"/>
          </w:rPr>
          <w:t>(七)、清洁生产</w:t>
        </w:r>
        <w:r>
          <w:tab/>
        </w:r>
        <w:r>
          <w:fldChar w:fldCharType="begin"/>
        </w:r>
        <w:r>
          <w:instrText xml:space="preserve"> PAGEREF _Toc4977 \h </w:instrText>
        </w:r>
        <w:r>
          <w:fldChar w:fldCharType="separate"/>
        </w:r>
        <w:r>
          <w:t>48</w:t>
        </w:r>
        <w:r>
          <w:fldChar w:fldCharType="end"/>
        </w:r>
      </w:hyperlink>
    </w:p>
    <w:p>
      <w:pPr>
        <w:pStyle w:val="TOC2"/>
        <w:tabs>
          <w:tab w:val="right" w:leader="dot" w:pos="8306"/>
        </w:tabs>
      </w:pPr>
      <w:hyperlink w:anchor="_Toc2329" w:history="1">
        <w:r>
          <w:rPr>
            <w:rFonts w:ascii="仿宋" w:eastAsia="仿宋" w:hAnsi="仿宋" w:cs="仿宋" w:hint="eastAsia"/>
            <w:lang w:eastAsia="zh-CN"/>
          </w:rPr>
          <w:t>(八)、环境保护综合评价</w:t>
        </w:r>
        <w:r>
          <w:tab/>
        </w:r>
        <w:r>
          <w:fldChar w:fldCharType="begin"/>
        </w:r>
        <w:r>
          <w:instrText xml:space="preserve"> PAGEREF _Toc2329 \h </w:instrText>
        </w:r>
        <w:r>
          <w:fldChar w:fldCharType="separate"/>
        </w:r>
        <w:r>
          <w:t>49</w:t>
        </w:r>
        <w:r>
          <w:fldChar w:fldCharType="end"/>
        </w:r>
      </w:hyperlink>
    </w:p>
    <w:p>
      <w:pPr>
        <w:pStyle w:val="TOC1"/>
        <w:tabs>
          <w:tab w:val="right" w:leader="dot" w:pos="8306"/>
        </w:tabs>
      </w:pPr>
      <w:hyperlink w:anchor="_Toc18229" w:history="1">
        <w:r>
          <w:rPr>
            <w:rFonts w:ascii="仿宋" w:eastAsia="仿宋" w:hAnsi="仿宋" w:cs="仿宋" w:hint="eastAsia"/>
            <w:lang w:eastAsia="zh-CN"/>
          </w:rPr>
          <w:t>十、硝基咪唑类药物项目风险管理</w:t>
        </w:r>
        <w:r>
          <w:tab/>
        </w:r>
        <w:r>
          <w:fldChar w:fldCharType="begin"/>
        </w:r>
        <w:r>
          <w:instrText xml:space="preserve"> PAGEREF _Toc18229 \h </w:instrText>
        </w:r>
        <w:r>
          <w:fldChar w:fldCharType="separate"/>
        </w:r>
        <w:r>
          <w:t>50</w:t>
        </w:r>
        <w:r>
          <w:fldChar w:fldCharType="end"/>
        </w:r>
      </w:hyperlink>
    </w:p>
    <w:p>
      <w:pPr>
        <w:pStyle w:val="TOC2"/>
        <w:tabs>
          <w:tab w:val="right" w:leader="dot" w:pos="8306"/>
        </w:tabs>
      </w:pPr>
      <w:hyperlink w:anchor="_Toc25304" w:history="1">
        <w:r>
          <w:rPr>
            <w:rFonts w:ascii="仿宋" w:eastAsia="仿宋" w:hAnsi="仿宋" w:cs="仿宋" w:hint="eastAsia"/>
            <w:lang w:eastAsia="zh-CN"/>
          </w:rPr>
          <w:t>(一)、风险识别与评估</w:t>
        </w:r>
        <w:r>
          <w:tab/>
        </w:r>
        <w:r>
          <w:fldChar w:fldCharType="begin"/>
        </w:r>
        <w:r>
          <w:instrText xml:space="preserve"> PAGEREF _Toc25304 \h </w:instrText>
        </w:r>
        <w:r>
          <w:fldChar w:fldCharType="separate"/>
        </w:r>
        <w:r>
          <w:t>50</w:t>
        </w:r>
        <w:r>
          <w:fldChar w:fldCharType="end"/>
        </w:r>
      </w:hyperlink>
    </w:p>
    <w:p>
      <w:pPr>
        <w:pStyle w:val="TOC2"/>
        <w:tabs>
          <w:tab w:val="right" w:leader="dot" w:pos="8306"/>
        </w:tabs>
      </w:pPr>
      <w:hyperlink w:anchor="_Toc13435" w:history="1">
        <w:r>
          <w:rPr>
            <w:rFonts w:ascii="仿宋" w:eastAsia="仿宋" w:hAnsi="仿宋" w:cs="仿宋" w:hint="eastAsia"/>
            <w:lang w:eastAsia="zh-CN"/>
          </w:rPr>
          <w:t>(二)、风险应对策略</w:t>
        </w:r>
        <w:r>
          <w:tab/>
        </w:r>
        <w:r>
          <w:fldChar w:fldCharType="begin"/>
        </w:r>
        <w:r>
          <w:instrText xml:space="preserve"> PAGEREF _Toc13435 \h </w:instrText>
        </w:r>
        <w:r>
          <w:fldChar w:fldCharType="separate"/>
        </w:r>
        <w:r>
          <w:t>51</w:t>
        </w:r>
        <w:r>
          <w:fldChar w:fldCharType="end"/>
        </w:r>
      </w:hyperlink>
    </w:p>
    <w:p>
      <w:pPr>
        <w:pStyle w:val="TOC2"/>
        <w:tabs>
          <w:tab w:val="right" w:leader="dot" w:pos="8306"/>
        </w:tabs>
      </w:pPr>
      <w:hyperlink w:anchor="_Toc7841" w:history="1">
        <w:r>
          <w:rPr>
            <w:rFonts w:ascii="仿宋" w:eastAsia="仿宋" w:hAnsi="仿宋" w:cs="仿宋" w:hint="eastAsia"/>
            <w:lang w:eastAsia="zh-CN"/>
          </w:rPr>
          <w:t>(三)、风险监控与控制</w:t>
        </w:r>
        <w:r>
          <w:tab/>
        </w:r>
        <w:r>
          <w:fldChar w:fldCharType="begin"/>
        </w:r>
        <w:r>
          <w:instrText xml:space="preserve"> PAGEREF _Toc7841 \h </w:instrText>
        </w:r>
        <w:r>
          <w:fldChar w:fldCharType="separate"/>
        </w:r>
        <w:r>
          <w:t>53</w:t>
        </w:r>
        <w:r>
          <w:fldChar w:fldCharType="end"/>
        </w:r>
      </w:hyperlink>
    </w:p>
    <w:p>
      <w:pPr>
        <w:pStyle w:val="TOC1"/>
        <w:tabs>
          <w:tab w:val="right" w:leader="dot" w:pos="8306"/>
        </w:tabs>
      </w:pPr>
      <w:hyperlink w:anchor="_Toc7413" w:history="1">
        <w:r>
          <w:rPr>
            <w:rFonts w:ascii="仿宋" w:eastAsia="仿宋" w:hAnsi="仿宋" w:cs="仿宋" w:hint="eastAsia"/>
            <w:lang w:eastAsia="zh-CN"/>
          </w:rPr>
          <w:t>十一、硝基咪唑类药物项目社会影响</w:t>
        </w:r>
        <w:r>
          <w:tab/>
        </w:r>
        <w:r>
          <w:fldChar w:fldCharType="begin"/>
        </w:r>
        <w:r>
          <w:instrText xml:space="preserve"> PAGEREF _Toc7413 \h </w:instrText>
        </w:r>
        <w:r>
          <w:fldChar w:fldCharType="separate"/>
        </w:r>
        <w:r>
          <w:t>54</w:t>
        </w:r>
        <w:r>
          <w:fldChar w:fldCharType="end"/>
        </w:r>
      </w:hyperlink>
    </w:p>
    <w:p>
      <w:pPr>
        <w:pStyle w:val="TOC2"/>
        <w:tabs>
          <w:tab w:val="right" w:leader="dot" w:pos="8306"/>
        </w:tabs>
      </w:pPr>
      <w:hyperlink w:anchor="_Toc7635" w:history="1">
        <w:r>
          <w:rPr>
            <w:rFonts w:ascii="仿宋" w:eastAsia="仿宋" w:hAnsi="仿宋" w:cs="仿宋" w:hint="eastAsia"/>
            <w:lang w:eastAsia="zh-CN"/>
          </w:rPr>
          <w:t>(一)、社会责任与义务</w:t>
        </w:r>
        <w:r>
          <w:tab/>
        </w:r>
        <w:r>
          <w:fldChar w:fldCharType="begin"/>
        </w:r>
        <w:r>
          <w:instrText xml:space="preserve"> PAGEREF _Toc7635 \h </w:instrText>
        </w:r>
        <w:r>
          <w:fldChar w:fldCharType="separate"/>
        </w:r>
        <w:r>
          <w:t>54</w:t>
        </w:r>
        <w:r>
          <w:fldChar w:fldCharType="end"/>
        </w:r>
      </w:hyperlink>
    </w:p>
    <w:p>
      <w:pPr>
        <w:pStyle w:val="TOC2"/>
        <w:tabs>
          <w:tab w:val="right" w:leader="dot" w:pos="8306"/>
        </w:tabs>
      </w:pPr>
      <w:hyperlink w:anchor="_Toc20759" w:history="1">
        <w:r>
          <w:rPr>
            <w:rFonts w:ascii="仿宋" w:eastAsia="仿宋" w:hAnsi="仿宋" w:cs="仿宋" w:hint="eastAsia"/>
            <w:lang w:eastAsia="zh-CN"/>
          </w:rPr>
          <w:t>(二)、社会参与与沟通</w:t>
        </w:r>
        <w:r>
          <w:tab/>
        </w:r>
        <w:r>
          <w:fldChar w:fldCharType="begin"/>
        </w:r>
        <w:r>
          <w:instrText xml:space="preserve"> PAGEREF _Toc20759 \h </w:instrText>
        </w:r>
        <w:r>
          <w:fldChar w:fldCharType="separate"/>
        </w:r>
        <w:r>
          <w:t>55</w:t>
        </w:r>
        <w:r>
          <w:fldChar w:fldCharType="end"/>
        </w:r>
      </w:hyperlink>
    </w:p>
    <w:p>
      <w:pPr>
        <w:pStyle w:val="TOC1"/>
        <w:tabs>
          <w:tab w:val="right" w:leader="dot" w:pos="8306"/>
        </w:tabs>
      </w:pPr>
      <w:hyperlink w:anchor="_Toc22883" w:history="1">
        <w:r>
          <w:rPr>
            <w:rFonts w:ascii="仿宋" w:eastAsia="仿宋" w:hAnsi="仿宋" w:cs="仿宋" w:hint="eastAsia"/>
            <w:lang w:eastAsia="zh-CN"/>
          </w:rPr>
          <w:t>十二、硝基咪唑类药物项目技术管理</w:t>
        </w:r>
        <w:r>
          <w:tab/>
        </w:r>
        <w:r>
          <w:fldChar w:fldCharType="begin"/>
        </w:r>
        <w:r>
          <w:instrText xml:space="preserve"> PAGEREF _Toc22883 \h </w:instrText>
        </w:r>
        <w:r>
          <w:fldChar w:fldCharType="separate"/>
        </w:r>
        <w:r>
          <w:t>56</w:t>
        </w:r>
        <w:r>
          <w:fldChar w:fldCharType="end"/>
        </w:r>
      </w:hyperlink>
    </w:p>
    <w:p>
      <w:pPr>
        <w:pStyle w:val="TOC2"/>
        <w:tabs>
          <w:tab w:val="right" w:leader="dot" w:pos="8306"/>
        </w:tabs>
      </w:pPr>
      <w:hyperlink w:anchor="_Toc20263" w:history="1">
        <w:r>
          <w:rPr>
            <w:rFonts w:ascii="仿宋" w:eastAsia="仿宋" w:hAnsi="仿宋" w:cs="仿宋" w:hint="eastAsia"/>
            <w:lang w:eastAsia="zh-CN"/>
          </w:rPr>
          <w:t>(一)、技术方案选用方向</w:t>
        </w:r>
        <w:r>
          <w:tab/>
        </w:r>
        <w:r>
          <w:fldChar w:fldCharType="begin"/>
        </w:r>
        <w:r>
          <w:instrText xml:space="preserve"> PAGEREF _Toc20263 \h </w:instrText>
        </w:r>
        <w:r>
          <w:fldChar w:fldCharType="separate"/>
        </w:r>
        <w:r>
          <w:t>56</w:t>
        </w:r>
        <w:r>
          <w:fldChar w:fldCharType="end"/>
        </w:r>
      </w:hyperlink>
    </w:p>
    <w:p>
      <w:pPr>
        <w:pStyle w:val="TOC2"/>
        <w:tabs>
          <w:tab w:val="right" w:leader="dot" w:pos="8306"/>
        </w:tabs>
      </w:pPr>
      <w:hyperlink w:anchor="_Toc8983" w:history="1">
        <w:r>
          <w:rPr>
            <w:rFonts w:ascii="仿宋" w:eastAsia="仿宋" w:hAnsi="仿宋" w:cs="仿宋" w:hint="eastAsia"/>
            <w:lang w:eastAsia="zh-CN"/>
          </w:rPr>
          <w:t>(二)、工艺技术方案选用原则</w:t>
        </w:r>
        <w:r>
          <w:tab/>
        </w:r>
        <w:r>
          <w:fldChar w:fldCharType="begin"/>
        </w:r>
        <w:r>
          <w:instrText xml:space="preserve"> PAGEREF _Toc8983 \h </w:instrText>
        </w:r>
        <w:r>
          <w:fldChar w:fldCharType="separate"/>
        </w:r>
        <w:r>
          <w:t>58</w:t>
        </w:r>
        <w:r>
          <w:fldChar w:fldCharType="end"/>
        </w:r>
      </w:hyperlink>
    </w:p>
    <w:p>
      <w:pPr>
        <w:pStyle w:val="TOC2"/>
        <w:tabs>
          <w:tab w:val="right" w:leader="dot" w:pos="8306"/>
        </w:tabs>
      </w:pPr>
      <w:hyperlink w:anchor="_Toc9217" w:history="1">
        <w:r>
          <w:rPr>
            <w:rFonts w:ascii="仿宋" w:eastAsia="仿宋" w:hAnsi="仿宋" w:cs="仿宋" w:hint="eastAsia"/>
            <w:lang w:eastAsia="zh-CN"/>
          </w:rPr>
          <w:t>(三)、工艺技术方案要求</w:t>
        </w:r>
        <w:r>
          <w:tab/>
        </w:r>
        <w:r>
          <w:fldChar w:fldCharType="begin"/>
        </w:r>
        <w:r>
          <w:instrText xml:space="preserve"> PAGEREF _Toc9217 \h </w:instrText>
        </w:r>
        <w:r>
          <w:fldChar w:fldCharType="separate"/>
        </w:r>
        <w:r>
          <w:t>60</w:t>
        </w:r>
        <w:r>
          <w:fldChar w:fldCharType="end"/>
        </w:r>
      </w:hyperlink>
    </w:p>
    <w:p>
      <w:pPr>
        <w:pStyle w:val="TOC1"/>
        <w:tabs>
          <w:tab w:val="right" w:leader="dot" w:pos="8306"/>
        </w:tabs>
      </w:pPr>
      <w:hyperlink w:anchor="_Toc5570" w:history="1">
        <w:r>
          <w:rPr>
            <w:rFonts w:ascii="仿宋" w:eastAsia="仿宋" w:hAnsi="仿宋" w:cs="仿宋" w:hint="eastAsia"/>
            <w:lang w:eastAsia="zh-CN"/>
          </w:rPr>
          <w:t>十三、硝基咪唑类药物项目变更管理</w:t>
        </w:r>
        <w:r>
          <w:tab/>
        </w:r>
        <w:r>
          <w:fldChar w:fldCharType="begin"/>
        </w:r>
        <w:r>
          <w:instrText xml:space="preserve"> PAGEREF _Toc5570 \h </w:instrText>
        </w:r>
        <w:r>
          <w:fldChar w:fldCharType="separate"/>
        </w:r>
        <w:r>
          <w:t>62</w:t>
        </w:r>
        <w:r>
          <w:fldChar w:fldCharType="end"/>
        </w:r>
      </w:hyperlink>
    </w:p>
    <w:p>
      <w:pPr>
        <w:pStyle w:val="TOC2"/>
        <w:tabs>
          <w:tab w:val="right" w:leader="dot" w:pos="8306"/>
        </w:tabs>
      </w:pPr>
      <w:hyperlink w:anchor="_Toc25330" w:history="1">
        <w:r>
          <w:rPr>
            <w:rFonts w:ascii="仿宋" w:eastAsia="仿宋" w:hAnsi="仿宋" w:cs="仿宋" w:hint="eastAsia"/>
            <w:lang w:eastAsia="zh-CN"/>
          </w:rPr>
          <w:t>(一)、变更申请与评估</w:t>
        </w:r>
        <w:r>
          <w:tab/>
        </w:r>
        <w:r>
          <w:fldChar w:fldCharType="begin"/>
        </w:r>
        <w:r>
          <w:instrText xml:space="preserve"> PAGEREF _Toc25330 \h </w:instrText>
        </w:r>
        <w:r>
          <w:fldChar w:fldCharType="separate"/>
        </w:r>
        <w:r>
          <w:t>62</w:t>
        </w:r>
        <w:r>
          <w:fldChar w:fldCharType="end"/>
        </w:r>
      </w:hyperlink>
    </w:p>
    <w:p>
      <w:pPr>
        <w:pStyle w:val="TOC2"/>
        <w:tabs>
          <w:tab w:val="right" w:leader="dot" w:pos="8306"/>
        </w:tabs>
      </w:pPr>
      <w:hyperlink w:anchor="_Toc21561" w:history="1">
        <w:r>
          <w:rPr>
            <w:rFonts w:ascii="仿宋" w:eastAsia="仿宋" w:hAnsi="仿宋" w:cs="仿宋" w:hint="eastAsia"/>
            <w:lang w:eastAsia="zh-CN"/>
          </w:rPr>
          <w:t>(二)、变更实施与控制</w:t>
        </w:r>
        <w:r>
          <w:tab/>
        </w:r>
        <w:r>
          <w:fldChar w:fldCharType="begin"/>
        </w:r>
        <w:r>
          <w:instrText xml:space="preserve"> PAGEREF _Toc21561 \h </w:instrText>
        </w:r>
        <w:r>
          <w:fldChar w:fldCharType="separate"/>
        </w:r>
        <w:r>
          <w:t>63</w:t>
        </w:r>
        <w:r>
          <w:fldChar w:fldCharType="end"/>
        </w:r>
      </w:hyperlink>
    </w:p>
    <w:p>
      <w:pPr>
        <w:pStyle w:val="TOC1"/>
        <w:tabs>
          <w:tab w:val="right" w:leader="dot" w:pos="8306"/>
        </w:tabs>
      </w:pPr>
      <w:hyperlink w:anchor="_Toc30026" w:history="1">
        <w:r>
          <w:rPr>
            <w:rFonts w:ascii="仿宋" w:eastAsia="仿宋" w:hAnsi="仿宋" w:cs="仿宋" w:hint="eastAsia"/>
            <w:lang w:eastAsia="zh-CN"/>
          </w:rPr>
          <w:t>十四、利益相关者分析与沟通计划</w:t>
        </w:r>
        <w:r>
          <w:tab/>
        </w:r>
        <w:r>
          <w:fldChar w:fldCharType="begin"/>
        </w:r>
        <w:r>
          <w:instrText xml:space="preserve"> PAGEREF _Toc30026 \h </w:instrText>
        </w:r>
        <w:r>
          <w:fldChar w:fldCharType="separate"/>
        </w:r>
        <w:r>
          <w:t>63</w:t>
        </w:r>
        <w:r>
          <w:fldChar w:fldCharType="end"/>
        </w:r>
      </w:hyperlink>
    </w:p>
    <w:p>
      <w:pPr>
        <w:pStyle w:val="TOC2"/>
        <w:tabs>
          <w:tab w:val="right" w:leader="dot" w:pos="8306"/>
        </w:tabs>
      </w:pPr>
      <w:hyperlink w:anchor="_Toc29978" w:history="1">
        <w:r>
          <w:rPr>
            <w:rFonts w:ascii="仿宋" w:eastAsia="仿宋" w:hAnsi="仿宋" w:cs="仿宋" w:hint="eastAsia"/>
            <w:lang w:eastAsia="zh-CN"/>
          </w:rPr>
          <w:t>(一)、利益相关者分析</w:t>
        </w:r>
        <w:r>
          <w:tab/>
        </w:r>
        <w:r>
          <w:fldChar w:fldCharType="begin"/>
        </w:r>
        <w:r>
          <w:instrText xml:space="preserve"> PAGEREF _Toc29978 \h </w:instrText>
        </w:r>
        <w:r>
          <w:fldChar w:fldCharType="separate"/>
        </w:r>
        <w:r>
          <w:t>63</w:t>
        </w:r>
        <w:r>
          <w:fldChar w:fldCharType="end"/>
        </w:r>
      </w:hyperlink>
    </w:p>
    <w:p>
      <w:pPr>
        <w:pStyle w:val="TOC2"/>
        <w:tabs>
          <w:tab w:val="right" w:leader="dot" w:pos="8306"/>
        </w:tabs>
      </w:pPr>
      <w:hyperlink w:anchor="_Toc18323" w:history="1">
        <w:r>
          <w:rPr>
            <w:rFonts w:ascii="仿宋" w:eastAsia="仿宋" w:hAnsi="仿宋" w:cs="仿宋" w:hint="eastAsia"/>
            <w:lang w:eastAsia="zh-CN"/>
          </w:rPr>
          <w:t>(二)、沟通计划</w:t>
        </w:r>
        <w:r>
          <w:tab/>
        </w:r>
        <w:r>
          <w:fldChar w:fldCharType="begin"/>
        </w:r>
        <w:r>
          <w:instrText xml:space="preserve"> PAGEREF _Toc18323 \h </w:instrText>
        </w:r>
        <w:r>
          <w:fldChar w:fldCharType="separate"/>
        </w:r>
        <w:r>
          <w:t>65</w:t>
        </w:r>
        <w:r>
          <w:fldChar w:fldCharType="end"/>
        </w:r>
      </w:hyperlink>
    </w:p>
    <w:p>
      <w:pPr>
        <w:pStyle w:val="TOC1"/>
        <w:tabs>
          <w:tab w:val="right" w:leader="dot" w:pos="8306"/>
        </w:tabs>
      </w:pPr>
      <w:hyperlink w:anchor="_Toc10651" w:history="1">
        <w:r>
          <w:rPr>
            <w:rFonts w:ascii="仿宋" w:eastAsia="仿宋" w:hAnsi="仿宋" w:cs="仿宋" w:hint="eastAsia"/>
            <w:lang w:eastAsia="zh-CN"/>
          </w:rPr>
          <w:t>十五、硝基咪唑类药物项目工程方案分析</w:t>
        </w:r>
        <w:r>
          <w:tab/>
        </w:r>
        <w:r>
          <w:fldChar w:fldCharType="begin"/>
        </w:r>
        <w:r>
          <w:instrText xml:space="preserve"> PAGEREF _Toc10651 \h </w:instrText>
        </w:r>
        <w:r>
          <w:fldChar w:fldCharType="separate"/>
        </w:r>
        <w:r>
          <w:t>66</w:t>
        </w:r>
        <w:r>
          <w:fldChar w:fldCharType="end"/>
        </w:r>
      </w:hyperlink>
    </w:p>
    <w:p>
      <w:pPr>
        <w:pStyle w:val="TOC2"/>
        <w:tabs>
          <w:tab w:val="right" w:leader="dot" w:pos="8306"/>
        </w:tabs>
      </w:pPr>
      <w:hyperlink w:anchor="_Toc18845" w:history="1">
        <w:r>
          <w:rPr>
            <w:rFonts w:ascii="仿宋" w:eastAsia="仿宋" w:hAnsi="仿宋" w:cs="仿宋" w:hint="eastAsia"/>
            <w:lang w:eastAsia="zh-CN"/>
          </w:rPr>
          <w:t>(一)、建筑工程设计原则</w:t>
        </w:r>
        <w:r>
          <w:tab/>
        </w:r>
        <w:r>
          <w:fldChar w:fldCharType="begin"/>
        </w:r>
        <w:r>
          <w:instrText xml:space="preserve"> PAGEREF _Toc18845 \h </w:instrText>
        </w:r>
        <w:r>
          <w:fldChar w:fldCharType="separate"/>
        </w:r>
        <w:r>
          <w:t>66</w:t>
        </w:r>
        <w:r>
          <w:fldChar w:fldCharType="end"/>
        </w:r>
      </w:hyperlink>
    </w:p>
    <w:p>
      <w:pPr>
        <w:pStyle w:val="TOC2"/>
        <w:tabs>
          <w:tab w:val="right" w:leader="dot" w:pos="8306"/>
        </w:tabs>
      </w:pPr>
      <w:hyperlink w:anchor="_Toc24567" w:history="1">
        <w:r>
          <w:rPr>
            <w:rFonts w:ascii="仿宋" w:eastAsia="仿宋" w:hAnsi="仿宋" w:cs="仿宋" w:hint="eastAsia"/>
            <w:lang w:eastAsia="zh-CN"/>
          </w:rPr>
          <w:t>(二)、土建工程建设指标</w:t>
        </w:r>
        <w:r>
          <w:tab/>
        </w:r>
        <w:r>
          <w:fldChar w:fldCharType="begin"/>
        </w:r>
        <w:r>
          <w:instrText xml:space="preserve"> PAGEREF _Toc24567 \h </w:instrText>
        </w:r>
        <w:r>
          <w:fldChar w:fldCharType="separate"/>
        </w:r>
        <w:r>
          <w:t>69</w:t>
        </w:r>
        <w:r>
          <w:fldChar w:fldCharType="end"/>
        </w:r>
      </w:hyperlink>
    </w:p>
    <w:p>
      <w:pPr>
        <w:pStyle w:val="TOC1"/>
        <w:tabs>
          <w:tab w:val="right" w:leader="dot" w:pos="8306"/>
        </w:tabs>
      </w:pPr>
      <w:hyperlink w:anchor="_Toc8119" w:history="1">
        <w:r>
          <w:rPr>
            <w:rFonts w:ascii="仿宋" w:eastAsia="仿宋" w:hAnsi="仿宋" w:cs="仿宋" w:hint="eastAsia"/>
            <w:lang w:eastAsia="zh-CN"/>
          </w:rPr>
          <w:t>十六、质量管理体系</w:t>
        </w:r>
        <w:r>
          <w:tab/>
        </w:r>
        <w:r>
          <w:fldChar w:fldCharType="begin"/>
        </w:r>
        <w:r>
          <w:instrText xml:space="preserve"> PAGEREF _Toc8119 \h </w:instrText>
        </w:r>
        <w:r>
          <w:fldChar w:fldCharType="separate"/>
        </w:r>
        <w:r>
          <w:t>71</w:t>
        </w:r>
        <w:r>
          <w:fldChar w:fldCharType="end"/>
        </w:r>
      </w:hyperlink>
    </w:p>
    <w:p>
      <w:pPr>
        <w:pStyle w:val="TOC2"/>
        <w:tabs>
          <w:tab w:val="right" w:leader="dot" w:pos="8306"/>
        </w:tabs>
      </w:pPr>
      <w:hyperlink w:anchor="_Toc26173" w:history="1">
        <w:r>
          <w:rPr>
            <w:rFonts w:ascii="仿宋" w:eastAsia="仿宋" w:hAnsi="仿宋" w:cs="仿宋" w:hint="eastAsia"/>
            <w:lang w:eastAsia="zh-CN"/>
          </w:rPr>
          <w:t>(一)、质量目标与方针</w:t>
        </w:r>
        <w:r>
          <w:tab/>
        </w:r>
        <w:r>
          <w:fldChar w:fldCharType="begin"/>
        </w:r>
        <w:r>
          <w:instrText xml:space="preserve"> PAGEREF _Toc26173 \h </w:instrText>
        </w:r>
        <w:r>
          <w:fldChar w:fldCharType="separate"/>
        </w:r>
        <w:r>
          <w:t>71</w:t>
        </w:r>
        <w:r>
          <w:fldChar w:fldCharType="end"/>
        </w:r>
      </w:hyperlink>
    </w:p>
    <w:p>
      <w:pPr>
        <w:pStyle w:val="TOC2"/>
        <w:tabs>
          <w:tab w:val="right" w:leader="dot" w:pos="8306"/>
        </w:tabs>
      </w:pPr>
      <w:hyperlink w:anchor="_Toc5831" w:history="1">
        <w:r>
          <w:rPr>
            <w:rFonts w:ascii="仿宋" w:eastAsia="仿宋" w:hAnsi="仿宋" w:cs="仿宋" w:hint="eastAsia"/>
            <w:lang w:eastAsia="zh-CN"/>
          </w:rPr>
          <w:t>(二)、质量管理责任</w:t>
        </w:r>
        <w:r>
          <w:tab/>
        </w:r>
        <w:r>
          <w:fldChar w:fldCharType="begin"/>
        </w:r>
        <w:r>
          <w:instrText xml:space="preserve"> PAGEREF _Toc5831 \h </w:instrText>
        </w:r>
        <w:r>
          <w:fldChar w:fldCharType="separate"/>
        </w:r>
        <w:r>
          <w:t>72</w:t>
        </w:r>
        <w:r>
          <w:fldChar w:fldCharType="end"/>
        </w:r>
      </w:hyperlink>
    </w:p>
    <w:p>
      <w:pPr>
        <w:pStyle w:val="TOC2"/>
        <w:tabs>
          <w:tab w:val="right" w:leader="dot" w:pos="8306"/>
        </w:tabs>
      </w:pPr>
      <w:hyperlink w:anchor="_Toc30853" w:history="1">
        <w:r>
          <w:rPr>
            <w:rFonts w:ascii="仿宋" w:eastAsia="仿宋" w:hAnsi="仿宋" w:cs="仿宋" w:hint="eastAsia"/>
            <w:lang w:eastAsia="zh-CN"/>
          </w:rPr>
          <w:t>(三)、质量管理体系文件</w:t>
        </w:r>
        <w:r>
          <w:tab/>
        </w:r>
        <w:r>
          <w:fldChar w:fldCharType="begin"/>
        </w:r>
        <w:r>
          <w:instrText xml:space="preserve"> PAGEREF _Toc30853 \h </w:instrText>
        </w:r>
        <w:r>
          <w:fldChar w:fldCharType="separate"/>
        </w:r>
        <w:r>
          <w:t>73</w:t>
        </w:r>
        <w:r>
          <w:fldChar w:fldCharType="end"/>
        </w:r>
      </w:hyperlink>
    </w:p>
    <w:p>
      <w:pPr>
        <w:pStyle w:val="TOC2"/>
        <w:tabs>
          <w:tab w:val="right" w:leader="dot" w:pos="8306"/>
        </w:tabs>
      </w:pPr>
      <w:hyperlink w:anchor="_Toc14888" w:history="1">
        <w:r>
          <w:rPr>
            <w:rFonts w:ascii="仿宋" w:eastAsia="仿宋" w:hAnsi="仿宋" w:cs="仿宋" w:hint="eastAsia"/>
            <w:lang w:eastAsia="zh-CN"/>
          </w:rPr>
          <w:t>(四)、质量培训与教育</w:t>
        </w:r>
        <w:r>
          <w:tab/>
        </w:r>
        <w:r>
          <w:fldChar w:fldCharType="begin"/>
        </w:r>
        <w:r>
          <w:instrText xml:space="preserve"> PAGEREF _Toc14888 \h </w:instrText>
        </w:r>
        <w:r>
          <w:fldChar w:fldCharType="separate"/>
        </w:r>
        <w:r>
          <w:t>75</w:t>
        </w:r>
        <w:r>
          <w:fldChar w:fldCharType="end"/>
        </w:r>
      </w:hyperlink>
    </w:p>
    <w:p>
      <w:pPr>
        <w:pStyle w:val="TOC2"/>
        <w:tabs>
          <w:tab w:val="right" w:leader="dot" w:pos="8306"/>
        </w:tabs>
      </w:pPr>
      <w:hyperlink w:anchor="_Toc15830" w:history="1">
        <w:r>
          <w:rPr>
            <w:rFonts w:ascii="仿宋" w:eastAsia="仿宋" w:hAnsi="仿宋" w:cs="仿宋" w:hint="eastAsia"/>
            <w:lang w:eastAsia="zh-CN"/>
          </w:rPr>
          <w:t>(五)、质量审核与评价</w:t>
        </w:r>
        <w:r>
          <w:tab/>
        </w:r>
        <w:r>
          <w:fldChar w:fldCharType="begin"/>
        </w:r>
        <w:r>
          <w:instrText xml:space="preserve"> PAGEREF _Toc15830 \h </w:instrText>
        </w:r>
        <w:r>
          <w:fldChar w:fldCharType="separate"/>
        </w:r>
        <w:r>
          <w:t>76</w:t>
        </w:r>
        <w:r>
          <w:fldChar w:fldCharType="end"/>
        </w:r>
      </w:hyperlink>
    </w:p>
    <w:p>
      <w:pPr>
        <w:pStyle w:val="TOC2"/>
        <w:tabs>
          <w:tab w:val="right" w:leader="dot" w:pos="8306"/>
        </w:tabs>
      </w:pPr>
      <w:hyperlink w:anchor="_Toc8566" w:history="1">
        <w:r>
          <w:rPr>
            <w:rFonts w:ascii="仿宋" w:eastAsia="仿宋" w:hAnsi="仿宋" w:cs="仿宋" w:hint="eastAsia"/>
            <w:lang w:eastAsia="zh-CN"/>
          </w:rPr>
          <w:t>(六)、不符合与纠正措施</w:t>
        </w:r>
        <w:r>
          <w:tab/>
        </w:r>
        <w:r>
          <w:fldChar w:fldCharType="begin"/>
        </w:r>
        <w:r>
          <w:instrText xml:space="preserve"> PAGEREF _Toc8566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4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653"/>
      <w:r>
        <w:rPr>
          <w:rFonts w:ascii="仿宋" w:eastAsia="仿宋" w:hAnsi="仿宋" w:cs="仿宋" w:hint="eastAsia"/>
          <w:sz w:val="28"/>
          <w:lang w:eastAsia="zh-CN"/>
        </w:rPr>
        <w:t>一、硝基咪唑类药物项目选址可行性分析</w:t>
      </w:r>
      <w:bookmarkEnd w:id="2"/>
    </w:p>
    <w:p>
      <w:pPr>
        <w:pStyle w:val="Heading2"/>
        <w:rPr>
          <w:rFonts w:ascii="仿宋" w:eastAsia="仿宋" w:hAnsi="仿宋" w:cs="仿宋" w:hint="eastAsia"/>
          <w:lang w:eastAsia="zh-CN"/>
        </w:rPr>
      </w:pPr>
      <w:bookmarkStart w:id="3" w:name="_Toc17770"/>
      <w:r>
        <w:rPr>
          <w:rFonts w:ascii="仿宋" w:eastAsia="仿宋" w:hAnsi="仿宋" w:cs="仿宋" w:hint="eastAsia"/>
          <w:lang w:eastAsia="zh-CN"/>
        </w:rPr>
        <w:t>(一)、硝基咪唑类药物项目选址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该硝基咪唑类药物项目选址位于XX省XX市XX区XXX街道</w:t>
      </w:r>
    </w:p>
    <w:p>
      <w:pPr>
        <w:pStyle w:val="Heading2"/>
        <w:ind w:firstLine="560" w:firstLineChars="200"/>
        <w:rPr>
          <w:rFonts w:ascii="仿宋" w:eastAsia="仿宋" w:hAnsi="仿宋" w:cs="仿宋" w:hint="eastAsia"/>
          <w:sz w:val="28"/>
          <w:lang w:eastAsia="zh-CN"/>
        </w:rPr>
      </w:pPr>
      <w:bookmarkStart w:id="4" w:name="_Toc31202"/>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硝基咪唑类药物项目的征地面积将根据硝基咪唑类药物项目的实际规模和需求进行精确规划。具体面积XXX平方米，旨在确保硝基咪唑类药物项目不仅能够满足当前的发展需求，还能够预留空间以适应未来的扩展。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净用地面积是在征地面积基础上去除不可利用面积后的实际可开发用地。具体面积XXX平方米，考虑到环保、交通、安全等多方面因素，以确保硝基咪唑类药物项目在整体利用效率上达到最优。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硝基咪唑类药物项目计划建设的建筑总规模具体面积XXX平方米。这一规模的确定综合考虑了硝基咪唑类药物项目的性质、规模，以及城市规划的相关要求，确保建筑布局与周边环境协调一致。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绿地率是硝基咪唑类药物项目用地中被规划为绿地的比例。具体面积XXX平方米，旨在通过合理规划绿地，改善硝基咪唑类药物项目周边环境，提升居民生活质量，并符合城市整体绿化规划。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容积率是用地上可以建设的建筑总体积与用地面积之比。具体面积XXX，通过合理的容积率规划，确保硝基咪唑类药物项目建筑规模与周边环境和谐共生。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硝基咪唑类药物项目选址与当地城市规划相一致，具体面积XXX平方米。通过与城市规划部门深入沟通，确保硝基咪唑类药物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硝基咪唑类药物项目选址符合当地产业政策，具体面积XXX平方米。这包括硝基咪唑类药物项目对当地经济的促进作用，以及对相关产业的带动效应，确保硝基咪唑类药物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用地总体要求必须符合环保和可持续发展的原则，具体面积XXX平方米。通过采用绿色建筑设计、节能减排等措施，确保硝基咪唑类药物项目在建设和运营过程中对环境的影响最小化，达到可持续发展的要求。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确保硝基咪唑类药物项目选址具备必要的公共设施配套，具体面积XXX平方米。这包括交通便利性、教育、医疗等基础设施，以提高居民生活品质，使得硝基咪唑类药物项目选址更具吸引力。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考虑用地总体要求对当地社会稳定性的影响，具体面积XXX平方米。通过深入了解当地社区反馈，确保硝基咪唑类药物项目的选址和建设过程对当地社会和谐稳定产生积极作用。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硝基咪唑类药物项目选址不仅符合法规和规划，还在实际操作中具有可行性。这一全面规划将为硝基咪唑类药物项目的成功实施提供坚实的基础，确保硝基咪唑类药物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049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硝基咪唑类药物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硝基咪唑类药物项目的设备规划和空间设计中，我们将采取灵活设备布局的措施。设备布局将根据实际需求进行灵活设计，避免不必要的浪费。通过合理规划设备摆放位置，我们将提高设备的利用率，减少设备间距，以确保硝基咪唑类药物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硝基咪唑类药物项目内部引入共享设施的概念，例如共享会议室、办公区等。通过这种方式，我们可以减少对资源的重复建设，提高资源共享效率，从而减小硝基咪唑类药物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042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硝基咪唑类药物项目的总图布置中，我们将不同功能区域进行明确的规划，以最大程度满足硝基咪唑类药物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1090"/>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硝基咪唑类药物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硝基咪唑类药物项目对环境的影响是综合评价的重要因素之一。我们将详细考虑选址周边的自然环境、生态保护区、水源地等情况，确保硝基咪唑类药物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对选址的评价还需充分考虑当地政府的产业政策和法规。我们将详细了解硝基咪唑类药物项目所在地的相关政策，确保硝基咪唑类药物项目的规划和运营与当地法规相符，降低不必要的法律风险。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考虑到社会稳定性对企业运营的重要性，我们将评估选址地区的社会安全情况、劳工关系、社区反馈等方面，以确保硝基咪唑类药物项目的建设和运营不会受到社会稳定性的负面影响。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最后，我们将综合考虑用地成本，包括土地购置费用、土地开发成本等。通过对用地成本的详细评估，我们能够做出更为精确的经济效益分析，为硝基咪唑类药物项目的投资决策提供有力支持。</w:t>
      </w:r>
    </w:p>
    <w:p>
      <w:pPr>
        <w:pStyle w:val="Heading1"/>
        <w:ind w:firstLine="560" w:firstLineChars="200"/>
        <w:rPr>
          <w:rFonts w:ascii="仿宋" w:eastAsia="仿宋" w:hAnsi="仿宋" w:cs="仿宋" w:hint="eastAsia"/>
          <w:sz w:val="28"/>
          <w:lang w:eastAsia="zh-CN"/>
        </w:rPr>
      </w:pPr>
      <w:bookmarkStart w:id="8" w:name="_Toc25388"/>
      <w:r>
        <w:rPr>
          <w:rFonts w:ascii="仿宋" w:eastAsia="仿宋" w:hAnsi="仿宋" w:cs="仿宋" w:hint="eastAsia"/>
          <w:sz w:val="28"/>
          <w:lang w:eastAsia="zh-CN"/>
        </w:rPr>
        <w:t>二、硝基咪唑类药物项目绩效评估</w:t>
      </w:r>
      <w:bookmarkEnd w:id="8"/>
    </w:p>
    <w:p>
      <w:pPr>
        <w:pStyle w:val="Heading2"/>
        <w:rPr>
          <w:rFonts w:ascii="仿宋" w:eastAsia="仿宋" w:hAnsi="仿宋" w:cs="仿宋" w:hint="eastAsia"/>
          <w:lang w:eastAsia="zh-CN"/>
        </w:rPr>
      </w:pPr>
      <w:bookmarkStart w:id="9" w:name="_Toc3180"/>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硝基咪唑类药物项目中，我们设计了一套全面的绩效评估指标，以确保硝基咪唑类药物项目的可控和成功交付。这些指标跨足硝基咪唑类药物项目目标、成本、进度和质量等多个维度，为我们提供了全面洞察硝基咪唑类药物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硝基咪唑类药物项目目标达成率是我们关注的首要指标。我们设定了明确的目标，并通过定期监测和评估，迅速发现并应对潜在的目标偏差。这为硝基咪唑类药物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成本绩效是另一个核心关注点。通过实际成本与预算成本的对比分析，我们深入了解成本差异的原因，及时调整资源分配，保持硝基咪唑类药物项目在经济效益方面的合理水平。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硝基咪唑类药物项目进度作为关键的绩效指标之一，得到了精心的关注。我们制定了详细的硝基咪唑类药物项目进度计划，并设立了进度符合度指标，确保实际进度与计划进度保持一致。这使我们能够快速发现和解决潜在的进度问题，保持硝基咪唑类药物项目的正常推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质量指标是我们评估硝基咪唑类药物项目绩效的不可或缺的一环。我们引入了一系列的质量标准和客户满意度指标，以确保硝基咪唑类药物项目交付的成果在质量上达到或超越预期水平。通过持续监测这些指标，我们努力提升硝基咪唑类药物项目整体质量水平，为硝基咪唑类药物项目的成功交付提供有力保障。通过这些科学且全面的绩效评估，我们能够更好地引导硝基咪唑类药物项目的持续改进，确保硝基咪唑类药物项目目标的顺利达成。</w:t>
      </w:r>
    </w:p>
    <w:p>
      <w:pPr>
        <w:pStyle w:val="Heading2"/>
        <w:ind w:firstLine="560" w:firstLineChars="200"/>
        <w:rPr>
          <w:rFonts w:ascii="仿宋" w:eastAsia="仿宋" w:hAnsi="仿宋" w:cs="仿宋" w:hint="eastAsia"/>
          <w:sz w:val="28"/>
          <w:lang w:eastAsia="zh-CN"/>
        </w:rPr>
      </w:pPr>
      <w:bookmarkStart w:id="10" w:name="_Toc12079"/>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绩效评估是硝基咪唑类药物项目中的关键环节，为确保硝基咪唑类药物项目达到预期目标，我们采用了多层次、多维度的绩效评估方法。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硝基咪唑类药物项目的战略目标对齐，确保每个决策和行动都与硝基咪唑类药物项目整体目标保持一致。团队会定期召开战略对齐会议，审视当前工作与硝基咪唑类药物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硝基咪唑类药物项目进度、质量、成本和风险等方面。这些指标通过数据收集和分析，为硝基咪唑类药物项目管理团队提供了客观的评估依据。例如，我们通过硝基咪唑类药物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硝基咪唑类药物项目内部，还考虑了硝基咪唑类药物项目对外部环境的影响。我们定期进行干系人满意度调查，以了解各利益相关方对硝基咪唑类药物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这种多层次、多角度的绩效评估方法，使得我们能够全面了解硝基咪唑类药物项目的运行状态，及时做出调整，确保硝基咪唑类药物项目在不断变化的环境中保持稳健前行。</w:t>
      </w:r>
    </w:p>
    <w:p>
      <w:pPr>
        <w:pStyle w:val="Heading2"/>
        <w:ind w:firstLine="560" w:firstLineChars="200"/>
        <w:rPr>
          <w:rFonts w:ascii="仿宋" w:eastAsia="仿宋" w:hAnsi="仿宋" w:cs="仿宋" w:hint="eastAsia"/>
          <w:sz w:val="28"/>
          <w:lang w:eastAsia="zh-CN"/>
        </w:rPr>
      </w:pPr>
      <w:bookmarkStart w:id="11" w:name="_Toc30867"/>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为了确保硝基咪唑类药物项目的有效管理和不断优化，我们采用了精心设计的绩效评估周期。这个周期旨在实现灵活、实时和全面的评估，以适应硝基咪唑类药物项目执行中的各种挑战。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硝基咪唑类药物项目的不同需求，分为短期、中期和长期。短期评估关注每个迭代或工作周期，以及时发现和解决当前任务中的问题。中期评估涵盖几个迭代，深入了解整体硝基咪唑类药物项目的趋势和性能。长期评估则着眼于整个硝基咪唑类药物项目阶段，确保硝基咪唑类药物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硝基咪唑类药物项目管理工具和协作平台，团队成员能够随时更新和分享硝基咪唑类药物项目数据。这种实时性的反馈机制使我们能够及时察觉潜在问题，快速调整，保持硝基咪唑类药物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周期与硝基咪唑类药物项目的决策制定密不可分。每个周期的硝基咪唑类药物项目回顾会议成为集体总结经验、识别问题深层次原因并找到创新解决方案的平台。这种定期的反思与调整机制使硝基咪唑类药物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8148"/>
      <w:r>
        <w:rPr>
          <w:rFonts w:ascii="仿宋" w:eastAsia="仿宋" w:hAnsi="仿宋" w:cs="仿宋" w:hint="eastAsia"/>
          <w:sz w:val="28"/>
          <w:lang w:eastAsia="zh-CN"/>
        </w:rPr>
        <w:t>三、工艺说明</w:t>
      </w:r>
      <w:bookmarkEnd w:id="12"/>
    </w:p>
    <w:p>
      <w:pPr>
        <w:pStyle w:val="Heading2"/>
        <w:rPr>
          <w:rFonts w:ascii="仿宋" w:eastAsia="仿宋" w:hAnsi="仿宋" w:cs="仿宋" w:hint="eastAsia"/>
          <w:lang w:eastAsia="zh-CN"/>
        </w:rPr>
      </w:pPr>
      <w:bookmarkStart w:id="13" w:name="_Toc5751"/>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硝基咪唑类药物项目的技术管理特点体现在其创新导向。通过引入最先进的技术趋势和解决方案，硝基咪唑类药物项目致力于提升科技含量、提高质量和效率水平。这意味着我们将采用最新的工具和方法，确保硝基咪唑类药物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硝基咪唑类药物项目技术管理的显著特征。通过整合不同领域的技术资源，我们实现了跨学科的协同工作。这有助于优化技术架构，提高整体效能。此外，整合性策略还促进了不同技术团队之间的紧密沟通和高效合作，确保硝基咪唑类药物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硝基咪唑类药物项目所采用的技术。通过不断优化技术方案，硝基咪唑类药物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硝基咪唑类药物项目团队将在硝基咪唑类药物项目初期识别可能的技术风险，并采取相应的预防和应对措施。通过建立健全的风险评估机制，硝基咪唑类药物项目能够在实施过程中及时发现并解决潜在的技术问题，保障硝基咪唑类药物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硝基咪唑类药物项目中，技术将成为硝基咪唑类药物项目成功的有力支持。这一深度剖析揭示了技术管理在硝基咪唑类药物项目实施中的关键作用，为硝基咪唑类药物项目的技术基础奠定了坚实的基础。</w:t>
      </w:r>
    </w:p>
    <w:p>
      <w:pPr>
        <w:pStyle w:val="Heading2"/>
        <w:ind w:firstLine="560" w:firstLineChars="200"/>
        <w:rPr>
          <w:rFonts w:ascii="仿宋" w:eastAsia="仿宋" w:hAnsi="仿宋" w:cs="仿宋" w:hint="eastAsia"/>
          <w:sz w:val="28"/>
          <w:lang w:eastAsia="zh-CN"/>
        </w:rPr>
      </w:pPr>
      <w:bookmarkStart w:id="14" w:name="_Toc18763"/>
      <w:r>
        <w:rPr>
          <w:rFonts w:ascii="仿宋" w:eastAsia="仿宋" w:hAnsi="仿宋" w:cs="仿宋" w:hint="eastAsia"/>
          <w:sz w:val="28"/>
          <w:lang w:eastAsia="zh-CN"/>
        </w:rPr>
        <w:t>(二)、硝基咪唑类药物项目工艺技术设计方案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硝基咪唑类药物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硝基咪唑类药物项目将严格按照相关行业规范要求进行组织。通过有效控制产品质量，硝基咪唑类药物项目将致力于为顾客提供优质的硝基咪唑类药物项目产品和良好的服务。这体现了硝基咪唑类药物项目对于生产活动合规性和质量标准的高度重视，为硝基咪唑类药物项目的可持续发展和顾客满意度奠定了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工艺技术方面，硝基咪唑类药物项目注重生态效益和清洁生产原则。硝基咪唑类药物项目建设将紧密结合地方特色经济发展，与社会经济发展规划和区域环境保护规划方案相协调一致。通过与当地区域自然生态系统的结合，硝基咪唑类药物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硝基咪唑类药物项目产品具有多样化的客户需求和个性化的特点。因此，硝基咪唑类药物项目产品规格品种多样，且单批生产数量较小。为满足这一特点，硝基咪唑类药物项目承办单位将建设先进的柔性制造生产线。通过广泛应用柔性制造技术，硝基咪唑类药物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硝基咪唑类药物项目采用的技术具有较高的技术含量和自动化水平，处于国内先进水平。这一技术选用不仅体现了对生产效率、质量和环境友好性的高标准要求，同时为硝基咪唑类药物项目的可持续发展奠定了坚实的基础。</w:t>
      </w:r>
    </w:p>
    <w:p>
      <w:pPr>
        <w:pStyle w:val="Heading2"/>
        <w:ind w:firstLine="560" w:firstLineChars="200"/>
        <w:rPr>
          <w:rFonts w:ascii="仿宋" w:eastAsia="仿宋" w:hAnsi="仿宋" w:cs="仿宋" w:hint="eastAsia"/>
          <w:sz w:val="28"/>
          <w:lang w:eastAsia="zh-CN"/>
        </w:rPr>
      </w:pPr>
      <w:bookmarkStart w:id="15" w:name="_Toc6343"/>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为确保硝基咪唑类药物项目的高效生产和技术实施，我们制定了一套精心设计的设备选型方案，以满足硝基咪唑类药物项目生产、质量和环保的要求。该方案的主要特点如下：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硝基咪唑类药物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针对硝基咪唑类药物项目产品的多样性和小批量生产的特点，我们将建设柔性制造生产线。通过在设备选型中考虑柔性制造技术，可以灵活应对不同产品规格和生产需求，实现生产线的高度灵活性和适应性。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11739"/>
      <w:r>
        <w:rPr>
          <w:rFonts w:ascii="仿宋" w:eastAsia="仿宋" w:hAnsi="仿宋" w:cs="仿宋" w:hint="eastAsia"/>
          <w:sz w:val="28"/>
          <w:lang w:eastAsia="zh-CN"/>
        </w:rPr>
        <w:t>四、产品规划分析</w:t>
      </w:r>
      <w:bookmarkEnd w:id="16"/>
    </w:p>
    <w:p>
      <w:pPr>
        <w:pStyle w:val="Heading2"/>
        <w:rPr>
          <w:rFonts w:ascii="仿宋" w:eastAsia="仿宋" w:hAnsi="仿宋" w:cs="仿宋" w:hint="eastAsia"/>
          <w:lang w:eastAsia="zh-CN"/>
        </w:rPr>
      </w:pPr>
      <w:bookmarkStart w:id="17" w:name="_Toc29113"/>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硝基咪唑类药物项目的主要产品是XXXX，预计年产值为XXX万元。这一产品在市场中占据着重要的地位，其广泛的应用范围使得该硝基咪唑类药物项目的市场前景非常广阔。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硝基咪唑类药物项目的xxx产品作为重要的原材料之一，将在多个领域发挥关键作用。其在建筑、交通、能源等方面的广泛应用将为整个产业链提供强大的支持，形成产业协同效应。硝基咪唑类药物项目的年产值XXX万XXX万XXX万万元不仅反映了其在市场上的巨大潜力，更预示着它对国民经济的积极贡献。这种关联度高、涉及面广的产业关系，使得该硝基咪唑类药物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13251"/>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https://d.book118.com/518016034122006024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硝基咪唑类药物项目规划设计方案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硝基咪唑类药物项目规划设计方案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硝基咪唑类药物项目规划设计方案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硝基咪唑类药物项目规划设计方案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硝基咪唑类药物项目规划设计方案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硝基咪唑类药物项目规划设计方案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硝基咪唑类药物项目规划设计方案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硝基咪唑类药物项目规划设计方案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硝基咪唑类药物项目规划设计方案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硝基咪唑类药物项目规划设计方案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硝基咪唑类药物项目规划设计方案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硝基咪唑类药物项目规划设计方案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硝基咪唑类药物项目规划设计方案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硝基咪唑类药物项目规划设计方案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硝基咪唑类药物项目规划设计方案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硝基咪唑类药物项目规划设计方案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硝基咪唑类药物项目规划设计方案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09116C"/>
    <w:rsid w:val="1009116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8016034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2024-01-07T14:35:00Z</dcterms:created>
  <dcterms:modified xsi:type="dcterms:W3CDTF">2024-01-07T14:35:40Z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024B6950733E4EC9A370731F62C722CA_11</vt:lpwstr>
  </property>
  <property fmtid="{D5CDD505-2E9C-101B-9397-08002B2CF9AE}" pid="3" name="KSOProductBuildVer">
    <vt:lpwstr>2052-12.1.0.16120</vt:lpwstr>
  </property>
</Properties>
</file>