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43" w:history="1">
        <w:r>
          <w:rPr>
            <w:rFonts w:ascii="仿宋" w:eastAsia="仿宋" w:hAnsi="仿宋" w:cs="仿宋" w:hint="eastAsia"/>
            <w:lang w:eastAsia="zh-CN"/>
          </w:rPr>
          <w:t>前言</w:t>
        </w:r>
        <w:r>
          <w:tab/>
        </w:r>
        <w:r>
          <w:fldChar w:fldCharType="begin"/>
        </w:r>
        <w:r>
          <w:instrText xml:space="preserve"> PAGEREF _Toc13243 \h </w:instrText>
        </w:r>
        <w:r>
          <w:fldChar w:fldCharType="separate"/>
        </w:r>
        <w:r>
          <w:t>3</w:t>
        </w:r>
        <w:r>
          <w:fldChar w:fldCharType="end"/>
        </w:r>
      </w:hyperlink>
    </w:p>
    <w:p>
      <w:pPr>
        <w:pStyle w:val="TOC1"/>
        <w:tabs>
          <w:tab w:val="right" w:leader="dot" w:pos="8306"/>
        </w:tabs>
      </w:pPr>
      <w:hyperlink w:anchor="_Toc10289" w:history="1">
        <w:r>
          <w:rPr>
            <w:rFonts w:ascii="仿宋" w:eastAsia="仿宋" w:hAnsi="仿宋" w:cs="仿宋" w:hint="eastAsia"/>
            <w:lang w:eastAsia="zh-CN"/>
          </w:rPr>
          <w:t>一、重工项目土建工程</w:t>
        </w:r>
        <w:r>
          <w:tab/>
        </w:r>
        <w:r>
          <w:fldChar w:fldCharType="begin"/>
        </w:r>
        <w:r>
          <w:instrText xml:space="preserve"> PAGEREF _Toc10289 \h </w:instrText>
        </w:r>
        <w:r>
          <w:fldChar w:fldCharType="separate"/>
        </w:r>
        <w:r>
          <w:t>3</w:t>
        </w:r>
        <w:r>
          <w:fldChar w:fldCharType="end"/>
        </w:r>
      </w:hyperlink>
    </w:p>
    <w:p>
      <w:pPr>
        <w:pStyle w:val="TOC2"/>
        <w:tabs>
          <w:tab w:val="right" w:leader="dot" w:pos="8306"/>
        </w:tabs>
      </w:pPr>
      <w:hyperlink w:anchor="_Toc2162" w:history="1">
        <w:r>
          <w:rPr>
            <w:rFonts w:ascii="仿宋" w:eastAsia="仿宋" w:hAnsi="仿宋" w:cs="仿宋" w:hint="eastAsia"/>
            <w:lang w:eastAsia="zh-CN"/>
          </w:rPr>
          <w:t>(一)、建筑工程设计原则</w:t>
        </w:r>
        <w:r>
          <w:tab/>
        </w:r>
        <w:r>
          <w:fldChar w:fldCharType="begin"/>
        </w:r>
        <w:r>
          <w:instrText xml:space="preserve"> PAGEREF _Toc2162 \h </w:instrText>
        </w:r>
        <w:r>
          <w:fldChar w:fldCharType="separate"/>
        </w:r>
        <w:r>
          <w:t>3</w:t>
        </w:r>
        <w:r>
          <w:fldChar w:fldCharType="end"/>
        </w:r>
      </w:hyperlink>
    </w:p>
    <w:p>
      <w:pPr>
        <w:pStyle w:val="TOC2"/>
        <w:tabs>
          <w:tab w:val="right" w:leader="dot" w:pos="8306"/>
        </w:tabs>
      </w:pPr>
      <w:hyperlink w:anchor="_Toc26742" w:history="1">
        <w:r>
          <w:rPr>
            <w:rFonts w:ascii="仿宋" w:eastAsia="仿宋" w:hAnsi="仿宋" w:cs="仿宋" w:hint="eastAsia"/>
            <w:lang w:eastAsia="zh-CN"/>
          </w:rPr>
          <w:t>(二)、土建工程设计年限及安全等级</w:t>
        </w:r>
        <w:r>
          <w:tab/>
        </w:r>
        <w:r>
          <w:fldChar w:fldCharType="begin"/>
        </w:r>
        <w:r>
          <w:instrText xml:space="preserve"> PAGEREF _Toc26742 \h </w:instrText>
        </w:r>
        <w:r>
          <w:fldChar w:fldCharType="separate"/>
        </w:r>
        <w:r>
          <w:t>4</w:t>
        </w:r>
        <w:r>
          <w:fldChar w:fldCharType="end"/>
        </w:r>
      </w:hyperlink>
    </w:p>
    <w:p>
      <w:pPr>
        <w:pStyle w:val="TOC2"/>
        <w:tabs>
          <w:tab w:val="right" w:leader="dot" w:pos="8306"/>
        </w:tabs>
      </w:pPr>
      <w:hyperlink w:anchor="_Toc22785" w:history="1">
        <w:r>
          <w:rPr>
            <w:rFonts w:ascii="仿宋" w:eastAsia="仿宋" w:hAnsi="仿宋" w:cs="仿宋" w:hint="eastAsia"/>
            <w:lang w:eastAsia="zh-CN"/>
          </w:rPr>
          <w:t>(三)、建筑工程设计总体要求</w:t>
        </w:r>
        <w:r>
          <w:tab/>
        </w:r>
        <w:r>
          <w:fldChar w:fldCharType="begin"/>
        </w:r>
        <w:r>
          <w:instrText xml:space="preserve"> PAGEREF _Toc22785 \h </w:instrText>
        </w:r>
        <w:r>
          <w:fldChar w:fldCharType="separate"/>
        </w:r>
        <w:r>
          <w:t>5</w:t>
        </w:r>
        <w:r>
          <w:fldChar w:fldCharType="end"/>
        </w:r>
      </w:hyperlink>
    </w:p>
    <w:p>
      <w:pPr>
        <w:pStyle w:val="TOC2"/>
        <w:tabs>
          <w:tab w:val="right" w:leader="dot" w:pos="8306"/>
        </w:tabs>
      </w:pPr>
      <w:hyperlink w:anchor="_Toc23752" w:history="1">
        <w:r>
          <w:rPr>
            <w:rFonts w:ascii="仿宋" w:eastAsia="仿宋" w:hAnsi="仿宋" w:cs="仿宋" w:hint="eastAsia"/>
            <w:lang w:eastAsia="zh-CN"/>
          </w:rPr>
          <w:t>(四)、土建工程建设指标</w:t>
        </w:r>
        <w:r>
          <w:tab/>
        </w:r>
        <w:r>
          <w:fldChar w:fldCharType="begin"/>
        </w:r>
        <w:r>
          <w:instrText xml:space="preserve"> PAGEREF _Toc23752 \h </w:instrText>
        </w:r>
        <w:r>
          <w:fldChar w:fldCharType="separate"/>
        </w:r>
        <w:r>
          <w:t>6</w:t>
        </w:r>
        <w:r>
          <w:fldChar w:fldCharType="end"/>
        </w:r>
      </w:hyperlink>
    </w:p>
    <w:p>
      <w:pPr>
        <w:pStyle w:val="TOC1"/>
        <w:tabs>
          <w:tab w:val="right" w:leader="dot" w:pos="8306"/>
        </w:tabs>
      </w:pPr>
      <w:hyperlink w:anchor="_Toc31661" w:history="1">
        <w:r>
          <w:rPr>
            <w:rFonts w:ascii="仿宋" w:eastAsia="仿宋" w:hAnsi="仿宋" w:cs="仿宋" w:hint="eastAsia"/>
            <w:lang w:eastAsia="zh-CN"/>
          </w:rPr>
          <w:t>二、产品规划分析</w:t>
        </w:r>
        <w:r>
          <w:tab/>
        </w:r>
        <w:r>
          <w:fldChar w:fldCharType="begin"/>
        </w:r>
        <w:r>
          <w:instrText xml:space="preserve"> PAGEREF _Toc31661 \h </w:instrText>
        </w:r>
        <w:r>
          <w:fldChar w:fldCharType="separate"/>
        </w:r>
        <w:r>
          <w:t>6</w:t>
        </w:r>
        <w:r>
          <w:fldChar w:fldCharType="end"/>
        </w:r>
      </w:hyperlink>
    </w:p>
    <w:p>
      <w:pPr>
        <w:pStyle w:val="TOC2"/>
        <w:tabs>
          <w:tab w:val="right" w:leader="dot" w:pos="8306"/>
        </w:tabs>
      </w:pPr>
      <w:hyperlink w:anchor="_Toc24837" w:history="1">
        <w:r>
          <w:rPr>
            <w:rFonts w:ascii="仿宋" w:eastAsia="仿宋" w:hAnsi="仿宋" w:cs="仿宋" w:hint="eastAsia"/>
            <w:lang w:eastAsia="zh-CN"/>
          </w:rPr>
          <w:t>(一)、产品规划</w:t>
        </w:r>
        <w:r>
          <w:tab/>
        </w:r>
        <w:r>
          <w:fldChar w:fldCharType="begin"/>
        </w:r>
        <w:r>
          <w:instrText xml:space="preserve"> PAGEREF _Toc24837 \h </w:instrText>
        </w:r>
        <w:r>
          <w:fldChar w:fldCharType="separate"/>
        </w:r>
        <w:r>
          <w:t>6</w:t>
        </w:r>
        <w:r>
          <w:fldChar w:fldCharType="end"/>
        </w:r>
      </w:hyperlink>
    </w:p>
    <w:p>
      <w:pPr>
        <w:pStyle w:val="TOC2"/>
        <w:tabs>
          <w:tab w:val="right" w:leader="dot" w:pos="8306"/>
        </w:tabs>
      </w:pPr>
      <w:hyperlink w:anchor="_Toc26841" w:history="1">
        <w:r>
          <w:rPr>
            <w:rFonts w:ascii="仿宋" w:eastAsia="仿宋" w:hAnsi="仿宋" w:cs="仿宋" w:hint="eastAsia"/>
            <w:lang w:eastAsia="zh-CN"/>
          </w:rPr>
          <w:t>(二)、建设规模</w:t>
        </w:r>
        <w:r>
          <w:tab/>
        </w:r>
        <w:r>
          <w:fldChar w:fldCharType="begin"/>
        </w:r>
        <w:r>
          <w:instrText xml:space="preserve"> PAGEREF _Toc26841 \h </w:instrText>
        </w:r>
        <w:r>
          <w:fldChar w:fldCharType="separate"/>
        </w:r>
        <w:r>
          <w:t>7</w:t>
        </w:r>
        <w:r>
          <w:fldChar w:fldCharType="end"/>
        </w:r>
      </w:hyperlink>
    </w:p>
    <w:p>
      <w:pPr>
        <w:pStyle w:val="TOC1"/>
        <w:tabs>
          <w:tab w:val="right" w:leader="dot" w:pos="8306"/>
        </w:tabs>
      </w:pPr>
      <w:hyperlink w:anchor="_Toc28664" w:history="1">
        <w:r>
          <w:rPr>
            <w:rFonts w:ascii="仿宋" w:eastAsia="仿宋" w:hAnsi="仿宋" w:cs="仿宋" w:hint="eastAsia"/>
            <w:lang w:eastAsia="zh-CN"/>
          </w:rPr>
          <w:t>三、重工项目建设背景及必要性分析</w:t>
        </w:r>
        <w:r>
          <w:tab/>
        </w:r>
        <w:r>
          <w:fldChar w:fldCharType="begin"/>
        </w:r>
        <w:r>
          <w:instrText xml:space="preserve"> PAGEREF _Toc28664 \h </w:instrText>
        </w:r>
        <w:r>
          <w:fldChar w:fldCharType="separate"/>
        </w:r>
        <w:r>
          <w:t>8</w:t>
        </w:r>
        <w:r>
          <w:fldChar w:fldCharType="end"/>
        </w:r>
      </w:hyperlink>
    </w:p>
    <w:p>
      <w:pPr>
        <w:pStyle w:val="TOC2"/>
        <w:tabs>
          <w:tab w:val="right" w:leader="dot" w:pos="8306"/>
        </w:tabs>
      </w:pPr>
      <w:hyperlink w:anchor="_Toc27700" w:history="1">
        <w:r>
          <w:rPr>
            <w:rFonts w:ascii="仿宋" w:eastAsia="仿宋" w:hAnsi="仿宋" w:cs="仿宋" w:hint="eastAsia"/>
            <w:lang w:eastAsia="zh-CN"/>
          </w:rPr>
          <w:t>(一)、重工项目背景分析</w:t>
        </w:r>
        <w:r>
          <w:tab/>
        </w:r>
        <w:r>
          <w:fldChar w:fldCharType="begin"/>
        </w:r>
        <w:r>
          <w:instrText xml:space="preserve"> PAGEREF _Toc27700 \h </w:instrText>
        </w:r>
        <w:r>
          <w:fldChar w:fldCharType="separate"/>
        </w:r>
        <w:r>
          <w:t>8</w:t>
        </w:r>
        <w:r>
          <w:fldChar w:fldCharType="end"/>
        </w:r>
      </w:hyperlink>
    </w:p>
    <w:p>
      <w:pPr>
        <w:pStyle w:val="TOC2"/>
        <w:tabs>
          <w:tab w:val="right" w:leader="dot" w:pos="8306"/>
        </w:tabs>
      </w:pPr>
      <w:hyperlink w:anchor="_Toc14946" w:history="1">
        <w:r>
          <w:rPr>
            <w:rFonts w:ascii="仿宋" w:eastAsia="仿宋" w:hAnsi="仿宋" w:cs="仿宋" w:hint="eastAsia"/>
            <w:lang w:eastAsia="zh-CN"/>
          </w:rPr>
          <w:t>(二)、重工项目建设必要性分析</w:t>
        </w:r>
        <w:r>
          <w:tab/>
        </w:r>
        <w:r>
          <w:fldChar w:fldCharType="begin"/>
        </w:r>
        <w:r>
          <w:instrText xml:space="preserve"> PAGEREF _Toc14946 \h </w:instrText>
        </w:r>
        <w:r>
          <w:fldChar w:fldCharType="separate"/>
        </w:r>
        <w:r>
          <w:t>10</w:t>
        </w:r>
        <w:r>
          <w:fldChar w:fldCharType="end"/>
        </w:r>
      </w:hyperlink>
    </w:p>
    <w:p>
      <w:pPr>
        <w:pStyle w:val="TOC1"/>
        <w:tabs>
          <w:tab w:val="right" w:leader="dot" w:pos="8306"/>
        </w:tabs>
      </w:pPr>
      <w:hyperlink w:anchor="_Toc24613" w:history="1">
        <w:r>
          <w:rPr>
            <w:rFonts w:ascii="仿宋" w:eastAsia="仿宋" w:hAnsi="仿宋" w:cs="仿宋" w:hint="eastAsia"/>
            <w:lang w:eastAsia="zh-CN"/>
          </w:rPr>
          <w:t>四、重工项目可持续发展</w:t>
        </w:r>
        <w:r>
          <w:tab/>
        </w:r>
        <w:r>
          <w:fldChar w:fldCharType="begin"/>
        </w:r>
        <w:r>
          <w:instrText xml:space="preserve"> PAGEREF _Toc24613 \h </w:instrText>
        </w:r>
        <w:r>
          <w:fldChar w:fldCharType="separate"/>
        </w:r>
        <w:r>
          <w:t>11</w:t>
        </w:r>
        <w:r>
          <w:fldChar w:fldCharType="end"/>
        </w:r>
      </w:hyperlink>
    </w:p>
    <w:p>
      <w:pPr>
        <w:pStyle w:val="TOC2"/>
        <w:tabs>
          <w:tab w:val="right" w:leader="dot" w:pos="8306"/>
        </w:tabs>
      </w:pPr>
      <w:hyperlink w:anchor="_Toc29482" w:history="1">
        <w:r>
          <w:rPr>
            <w:rFonts w:ascii="仿宋" w:eastAsia="仿宋" w:hAnsi="仿宋" w:cs="仿宋" w:hint="eastAsia"/>
            <w:lang w:eastAsia="zh-CN"/>
          </w:rPr>
          <w:t>(一)、可持续战略与实践</w:t>
        </w:r>
        <w:r>
          <w:tab/>
        </w:r>
        <w:r>
          <w:fldChar w:fldCharType="begin"/>
        </w:r>
        <w:r>
          <w:instrText xml:space="preserve"> PAGEREF _Toc29482 \h </w:instrText>
        </w:r>
        <w:r>
          <w:fldChar w:fldCharType="separate"/>
        </w:r>
        <w:r>
          <w:t>11</w:t>
        </w:r>
        <w:r>
          <w:fldChar w:fldCharType="end"/>
        </w:r>
      </w:hyperlink>
    </w:p>
    <w:p>
      <w:pPr>
        <w:pStyle w:val="TOC2"/>
        <w:tabs>
          <w:tab w:val="right" w:leader="dot" w:pos="8306"/>
        </w:tabs>
      </w:pPr>
      <w:hyperlink w:anchor="_Toc19873" w:history="1">
        <w:r>
          <w:rPr>
            <w:rFonts w:ascii="仿宋" w:eastAsia="仿宋" w:hAnsi="仿宋" w:cs="仿宋" w:hint="eastAsia"/>
            <w:lang w:eastAsia="zh-CN"/>
          </w:rPr>
          <w:t>(二)、环保与社会责任</w:t>
        </w:r>
        <w:r>
          <w:tab/>
        </w:r>
        <w:r>
          <w:fldChar w:fldCharType="begin"/>
        </w:r>
        <w:r>
          <w:instrText xml:space="preserve"> PAGEREF _Toc19873 \h </w:instrText>
        </w:r>
        <w:r>
          <w:fldChar w:fldCharType="separate"/>
        </w:r>
        <w:r>
          <w:t>12</w:t>
        </w:r>
        <w:r>
          <w:fldChar w:fldCharType="end"/>
        </w:r>
      </w:hyperlink>
    </w:p>
    <w:p>
      <w:pPr>
        <w:pStyle w:val="TOC1"/>
        <w:tabs>
          <w:tab w:val="right" w:leader="dot" w:pos="8306"/>
        </w:tabs>
      </w:pPr>
      <w:hyperlink w:anchor="_Toc25172" w:history="1">
        <w:r>
          <w:rPr>
            <w:rFonts w:ascii="仿宋" w:eastAsia="仿宋" w:hAnsi="仿宋" w:cs="仿宋" w:hint="eastAsia"/>
            <w:lang w:eastAsia="zh-CN"/>
          </w:rPr>
          <w:t>五、重工项目选址可行性分析</w:t>
        </w:r>
        <w:r>
          <w:tab/>
        </w:r>
        <w:r>
          <w:fldChar w:fldCharType="begin"/>
        </w:r>
        <w:r>
          <w:instrText xml:space="preserve"> PAGEREF _Toc25172 \h </w:instrText>
        </w:r>
        <w:r>
          <w:fldChar w:fldCharType="separate"/>
        </w:r>
        <w:r>
          <w:t>13</w:t>
        </w:r>
        <w:r>
          <w:fldChar w:fldCharType="end"/>
        </w:r>
      </w:hyperlink>
    </w:p>
    <w:p>
      <w:pPr>
        <w:pStyle w:val="TOC2"/>
        <w:tabs>
          <w:tab w:val="right" w:leader="dot" w:pos="8306"/>
        </w:tabs>
      </w:pPr>
      <w:hyperlink w:anchor="_Toc23524" w:history="1">
        <w:r>
          <w:rPr>
            <w:rFonts w:ascii="仿宋" w:eastAsia="仿宋" w:hAnsi="仿宋" w:cs="仿宋" w:hint="eastAsia"/>
            <w:lang w:eastAsia="zh-CN"/>
          </w:rPr>
          <w:t>(一)、重工项目选址</w:t>
        </w:r>
        <w:r>
          <w:tab/>
        </w:r>
        <w:r>
          <w:fldChar w:fldCharType="begin"/>
        </w:r>
        <w:r>
          <w:instrText xml:space="preserve"> PAGEREF _Toc23524 \h </w:instrText>
        </w:r>
        <w:r>
          <w:fldChar w:fldCharType="separate"/>
        </w:r>
        <w:r>
          <w:t>13</w:t>
        </w:r>
        <w:r>
          <w:fldChar w:fldCharType="end"/>
        </w:r>
      </w:hyperlink>
    </w:p>
    <w:p>
      <w:pPr>
        <w:pStyle w:val="TOC2"/>
        <w:tabs>
          <w:tab w:val="right" w:leader="dot" w:pos="8306"/>
        </w:tabs>
      </w:pPr>
      <w:hyperlink w:anchor="_Toc7277" w:history="1">
        <w:r>
          <w:rPr>
            <w:rFonts w:ascii="仿宋" w:eastAsia="仿宋" w:hAnsi="仿宋" w:cs="仿宋" w:hint="eastAsia"/>
            <w:lang w:eastAsia="zh-CN"/>
          </w:rPr>
          <w:t>(二)、用地控制指标</w:t>
        </w:r>
        <w:r>
          <w:tab/>
        </w:r>
        <w:r>
          <w:fldChar w:fldCharType="begin"/>
        </w:r>
        <w:r>
          <w:instrText xml:space="preserve"> PAGEREF _Toc7277 \h </w:instrText>
        </w:r>
        <w:r>
          <w:fldChar w:fldCharType="separate"/>
        </w:r>
        <w:r>
          <w:t>13</w:t>
        </w:r>
        <w:r>
          <w:fldChar w:fldCharType="end"/>
        </w:r>
      </w:hyperlink>
    </w:p>
    <w:p>
      <w:pPr>
        <w:pStyle w:val="TOC2"/>
        <w:tabs>
          <w:tab w:val="right" w:leader="dot" w:pos="8306"/>
        </w:tabs>
      </w:pPr>
      <w:hyperlink w:anchor="_Toc5780" w:history="1">
        <w:r>
          <w:rPr>
            <w:rFonts w:ascii="仿宋" w:eastAsia="仿宋" w:hAnsi="仿宋" w:cs="仿宋" w:hint="eastAsia"/>
            <w:lang w:eastAsia="zh-CN"/>
          </w:rPr>
          <w:t>(三)、节约用地措施</w:t>
        </w:r>
        <w:r>
          <w:tab/>
        </w:r>
        <w:r>
          <w:fldChar w:fldCharType="begin"/>
        </w:r>
        <w:r>
          <w:instrText xml:space="preserve"> PAGEREF _Toc5780 \h </w:instrText>
        </w:r>
        <w:r>
          <w:fldChar w:fldCharType="separate"/>
        </w:r>
        <w:r>
          <w:t>15</w:t>
        </w:r>
        <w:r>
          <w:fldChar w:fldCharType="end"/>
        </w:r>
      </w:hyperlink>
    </w:p>
    <w:p>
      <w:pPr>
        <w:pStyle w:val="TOC2"/>
        <w:tabs>
          <w:tab w:val="right" w:leader="dot" w:pos="8306"/>
        </w:tabs>
      </w:pPr>
      <w:hyperlink w:anchor="_Toc27273" w:history="1">
        <w:r>
          <w:rPr>
            <w:rFonts w:ascii="仿宋" w:eastAsia="仿宋" w:hAnsi="仿宋" w:cs="仿宋" w:hint="eastAsia"/>
            <w:lang w:eastAsia="zh-CN"/>
          </w:rPr>
          <w:t>(四)、总图布置方案</w:t>
        </w:r>
        <w:r>
          <w:tab/>
        </w:r>
        <w:r>
          <w:fldChar w:fldCharType="begin"/>
        </w:r>
        <w:r>
          <w:instrText xml:space="preserve"> PAGEREF _Toc27273 \h </w:instrText>
        </w:r>
        <w:r>
          <w:fldChar w:fldCharType="separate"/>
        </w:r>
        <w:r>
          <w:t>16</w:t>
        </w:r>
        <w:r>
          <w:fldChar w:fldCharType="end"/>
        </w:r>
      </w:hyperlink>
    </w:p>
    <w:p>
      <w:pPr>
        <w:pStyle w:val="TOC2"/>
        <w:tabs>
          <w:tab w:val="right" w:leader="dot" w:pos="8306"/>
        </w:tabs>
      </w:pPr>
      <w:hyperlink w:anchor="_Toc1625" w:history="1">
        <w:r>
          <w:rPr>
            <w:rFonts w:ascii="仿宋" w:eastAsia="仿宋" w:hAnsi="仿宋" w:cs="仿宋" w:hint="eastAsia"/>
            <w:lang w:eastAsia="zh-CN"/>
          </w:rPr>
          <w:t>(五)、选址综合评价</w:t>
        </w:r>
        <w:r>
          <w:tab/>
        </w:r>
        <w:r>
          <w:fldChar w:fldCharType="begin"/>
        </w:r>
        <w:r>
          <w:instrText xml:space="preserve"> PAGEREF _Toc1625 \h </w:instrText>
        </w:r>
        <w:r>
          <w:fldChar w:fldCharType="separate"/>
        </w:r>
        <w:r>
          <w:t>17</w:t>
        </w:r>
        <w:r>
          <w:fldChar w:fldCharType="end"/>
        </w:r>
      </w:hyperlink>
    </w:p>
    <w:p>
      <w:pPr>
        <w:pStyle w:val="TOC1"/>
        <w:tabs>
          <w:tab w:val="right" w:leader="dot" w:pos="8306"/>
        </w:tabs>
      </w:pPr>
      <w:hyperlink w:anchor="_Toc3853" w:history="1">
        <w:r>
          <w:rPr>
            <w:rFonts w:ascii="仿宋" w:eastAsia="仿宋" w:hAnsi="仿宋" w:cs="仿宋" w:hint="eastAsia"/>
            <w:lang w:eastAsia="zh-CN"/>
          </w:rPr>
          <w:t>六、重工项目文档管理</w:t>
        </w:r>
        <w:r>
          <w:tab/>
        </w:r>
        <w:r>
          <w:fldChar w:fldCharType="begin"/>
        </w:r>
        <w:r>
          <w:instrText xml:space="preserve"> PAGEREF _Toc3853 \h </w:instrText>
        </w:r>
        <w:r>
          <w:fldChar w:fldCharType="separate"/>
        </w:r>
        <w:r>
          <w:t>18</w:t>
        </w:r>
        <w:r>
          <w:fldChar w:fldCharType="end"/>
        </w:r>
      </w:hyperlink>
    </w:p>
    <w:p>
      <w:pPr>
        <w:pStyle w:val="TOC2"/>
        <w:tabs>
          <w:tab w:val="right" w:leader="dot" w:pos="8306"/>
        </w:tabs>
      </w:pPr>
      <w:hyperlink w:anchor="_Toc14072" w:history="1">
        <w:r>
          <w:rPr>
            <w:rFonts w:ascii="仿宋" w:eastAsia="仿宋" w:hAnsi="仿宋" w:cs="仿宋" w:hint="eastAsia"/>
            <w:lang w:eastAsia="zh-CN"/>
          </w:rPr>
          <w:t>(一)、文档编制与审查</w:t>
        </w:r>
        <w:r>
          <w:tab/>
        </w:r>
        <w:r>
          <w:fldChar w:fldCharType="begin"/>
        </w:r>
        <w:r>
          <w:instrText xml:space="preserve"> PAGEREF _Toc14072 \h </w:instrText>
        </w:r>
        <w:r>
          <w:fldChar w:fldCharType="separate"/>
        </w:r>
        <w:r>
          <w:t>18</w:t>
        </w:r>
        <w:r>
          <w:fldChar w:fldCharType="end"/>
        </w:r>
      </w:hyperlink>
    </w:p>
    <w:p>
      <w:pPr>
        <w:pStyle w:val="TOC2"/>
        <w:tabs>
          <w:tab w:val="right" w:leader="dot" w:pos="8306"/>
        </w:tabs>
      </w:pPr>
      <w:hyperlink w:anchor="_Toc13777" w:history="1">
        <w:r>
          <w:rPr>
            <w:rFonts w:ascii="仿宋" w:eastAsia="仿宋" w:hAnsi="仿宋" w:cs="仿宋" w:hint="eastAsia"/>
            <w:lang w:eastAsia="zh-CN"/>
          </w:rPr>
          <w:t>(二)、文档发布与分发</w:t>
        </w:r>
        <w:r>
          <w:tab/>
        </w:r>
        <w:r>
          <w:fldChar w:fldCharType="begin"/>
        </w:r>
        <w:r>
          <w:instrText xml:space="preserve"> PAGEREF _Toc13777 \h </w:instrText>
        </w:r>
        <w:r>
          <w:fldChar w:fldCharType="separate"/>
        </w:r>
        <w:r>
          <w:t>19</w:t>
        </w:r>
        <w:r>
          <w:fldChar w:fldCharType="end"/>
        </w:r>
      </w:hyperlink>
    </w:p>
    <w:p>
      <w:pPr>
        <w:pStyle w:val="TOC2"/>
        <w:tabs>
          <w:tab w:val="right" w:leader="dot" w:pos="8306"/>
        </w:tabs>
      </w:pPr>
      <w:hyperlink w:anchor="_Toc24426" w:history="1">
        <w:r>
          <w:rPr>
            <w:rFonts w:ascii="仿宋" w:eastAsia="仿宋" w:hAnsi="仿宋" w:cs="仿宋" w:hint="eastAsia"/>
            <w:lang w:eastAsia="zh-CN"/>
          </w:rPr>
          <w:t>(三)、文档存档与归档</w:t>
        </w:r>
        <w:r>
          <w:tab/>
        </w:r>
        <w:r>
          <w:fldChar w:fldCharType="begin"/>
        </w:r>
        <w:r>
          <w:instrText xml:space="preserve"> PAGEREF _Toc24426 \h </w:instrText>
        </w:r>
        <w:r>
          <w:fldChar w:fldCharType="separate"/>
        </w:r>
        <w:r>
          <w:t>20</w:t>
        </w:r>
        <w:r>
          <w:fldChar w:fldCharType="end"/>
        </w:r>
      </w:hyperlink>
    </w:p>
    <w:p>
      <w:pPr>
        <w:pStyle w:val="TOC1"/>
        <w:tabs>
          <w:tab w:val="right" w:leader="dot" w:pos="8306"/>
        </w:tabs>
      </w:pPr>
      <w:hyperlink w:anchor="_Toc4711" w:history="1">
        <w:r>
          <w:rPr>
            <w:rFonts w:ascii="仿宋" w:eastAsia="仿宋" w:hAnsi="仿宋" w:cs="仿宋" w:hint="eastAsia"/>
            <w:lang w:eastAsia="zh-CN"/>
          </w:rPr>
          <w:t>七、重工项目环境影响分析</w:t>
        </w:r>
        <w:r>
          <w:tab/>
        </w:r>
        <w:r>
          <w:fldChar w:fldCharType="begin"/>
        </w:r>
        <w:r>
          <w:instrText xml:space="preserve"> PAGEREF _Toc4711 \h </w:instrText>
        </w:r>
        <w:r>
          <w:fldChar w:fldCharType="separate"/>
        </w:r>
        <w:r>
          <w:t>21</w:t>
        </w:r>
        <w:r>
          <w:fldChar w:fldCharType="end"/>
        </w:r>
      </w:hyperlink>
    </w:p>
    <w:p>
      <w:pPr>
        <w:pStyle w:val="TOC2"/>
        <w:tabs>
          <w:tab w:val="right" w:leader="dot" w:pos="8306"/>
        </w:tabs>
      </w:pPr>
      <w:hyperlink w:anchor="_Toc17288" w:history="1">
        <w:r>
          <w:rPr>
            <w:rFonts w:ascii="仿宋" w:eastAsia="仿宋" w:hAnsi="仿宋" w:cs="仿宋" w:hint="eastAsia"/>
            <w:lang w:eastAsia="zh-CN"/>
          </w:rPr>
          <w:t>(一)、建设区域环境质量现状</w:t>
        </w:r>
        <w:r>
          <w:tab/>
        </w:r>
        <w:r>
          <w:fldChar w:fldCharType="begin"/>
        </w:r>
        <w:r>
          <w:instrText xml:space="preserve"> PAGEREF _Toc17288 \h </w:instrText>
        </w:r>
        <w:r>
          <w:fldChar w:fldCharType="separate"/>
        </w:r>
        <w:r>
          <w:t>21</w:t>
        </w:r>
        <w:r>
          <w:fldChar w:fldCharType="end"/>
        </w:r>
      </w:hyperlink>
    </w:p>
    <w:p>
      <w:pPr>
        <w:pStyle w:val="TOC2"/>
        <w:tabs>
          <w:tab w:val="right" w:leader="dot" w:pos="8306"/>
        </w:tabs>
      </w:pPr>
      <w:hyperlink w:anchor="_Toc1418" w:history="1">
        <w:r>
          <w:rPr>
            <w:rFonts w:ascii="仿宋" w:eastAsia="仿宋" w:hAnsi="仿宋" w:cs="仿宋" w:hint="eastAsia"/>
            <w:lang w:eastAsia="zh-CN"/>
          </w:rPr>
          <w:t>(二)、建设期环境保护</w:t>
        </w:r>
        <w:r>
          <w:tab/>
        </w:r>
        <w:r>
          <w:fldChar w:fldCharType="begin"/>
        </w:r>
        <w:r>
          <w:instrText xml:space="preserve"> PAGEREF _Toc1418 \h </w:instrText>
        </w:r>
        <w:r>
          <w:fldChar w:fldCharType="separate"/>
        </w:r>
        <w:r>
          <w:t>22</w:t>
        </w:r>
        <w:r>
          <w:fldChar w:fldCharType="end"/>
        </w:r>
      </w:hyperlink>
    </w:p>
    <w:p>
      <w:pPr>
        <w:pStyle w:val="TOC2"/>
        <w:tabs>
          <w:tab w:val="right" w:leader="dot" w:pos="8306"/>
        </w:tabs>
      </w:pPr>
      <w:hyperlink w:anchor="_Toc25670" w:history="1">
        <w:r>
          <w:rPr>
            <w:rFonts w:ascii="仿宋" w:eastAsia="仿宋" w:hAnsi="仿宋" w:cs="仿宋" w:hint="eastAsia"/>
            <w:lang w:eastAsia="zh-CN"/>
          </w:rPr>
          <w:t>(三)、运营期环境保护</w:t>
        </w:r>
        <w:r>
          <w:tab/>
        </w:r>
        <w:r>
          <w:fldChar w:fldCharType="begin"/>
        </w:r>
        <w:r>
          <w:instrText xml:space="preserve"> PAGEREF _Toc25670 \h </w:instrText>
        </w:r>
        <w:r>
          <w:fldChar w:fldCharType="separate"/>
        </w:r>
        <w:r>
          <w:t>24</w:t>
        </w:r>
        <w:r>
          <w:fldChar w:fldCharType="end"/>
        </w:r>
      </w:hyperlink>
    </w:p>
    <w:p>
      <w:pPr>
        <w:pStyle w:val="TOC2"/>
        <w:tabs>
          <w:tab w:val="right" w:leader="dot" w:pos="8306"/>
        </w:tabs>
      </w:pPr>
      <w:hyperlink w:anchor="_Toc11003" w:history="1">
        <w:r>
          <w:rPr>
            <w:rFonts w:ascii="仿宋" w:eastAsia="仿宋" w:hAnsi="仿宋" w:cs="仿宋" w:hint="eastAsia"/>
            <w:lang w:eastAsia="zh-CN"/>
          </w:rPr>
          <w:t>(四)、重工项目建设对区域经济的影响</w:t>
        </w:r>
        <w:r>
          <w:tab/>
        </w:r>
        <w:r>
          <w:fldChar w:fldCharType="begin"/>
        </w:r>
        <w:r>
          <w:instrText xml:space="preserve"> PAGEREF _Toc11003 \h </w:instrText>
        </w:r>
        <w:r>
          <w:fldChar w:fldCharType="separate"/>
        </w:r>
        <w:r>
          <w:t>25</w:t>
        </w:r>
        <w:r>
          <w:fldChar w:fldCharType="end"/>
        </w:r>
      </w:hyperlink>
    </w:p>
    <w:p>
      <w:pPr>
        <w:pStyle w:val="TOC2"/>
        <w:tabs>
          <w:tab w:val="right" w:leader="dot" w:pos="8306"/>
        </w:tabs>
      </w:pPr>
      <w:hyperlink w:anchor="_Toc31377" w:history="1">
        <w:r>
          <w:rPr>
            <w:rFonts w:ascii="仿宋" w:eastAsia="仿宋" w:hAnsi="仿宋" w:cs="仿宋" w:hint="eastAsia"/>
            <w:lang w:eastAsia="zh-CN"/>
          </w:rPr>
          <w:t>(五)、废弃物处理</w:t>
        </w:r>
        <w:r>
          <w:tab/>
        </w:r>
        <w:r>
          <w:fldChar w:fldCharType="begin"/>
        </w:r>
        <w:r>
          <w:instrText xml:space="preserve"> PAGEREF _Toc31377 \h </w:instrText>
        </w:r>
        <w:r>
          <w:fldChar w:fldCharType="separate"/>
        </w:r>
        <w:r>
          <w:t>27</w:t>
        </w:r>
        <w:r>
          <w:fldChar w:fldCharType="end"/>
        </w:r>
      </w:hyperlink>
    </w:p>
    <w:p>
      <w:pPr>
        <w:pStyle w:val="TOC2"/>
        <w:tabs>
          <w:tab w:val="right" w:leader="dot" w:pos="8306"/>
        </w:tabs>
      </w:pPr>
      <w:hyperlink w:anchor="_Toc31579" w:history="1">
        <w:r>
          <w:rPr>
            <w:rFonts w:ascii="仿宋" w:eastAsia="仿宋" w:hAnsi="仿宋" w:cs="仿宋" w:hint="eastAsia"/>
            <w:lang w:eastAsia="zh-CN"/>
          </w:rPr>
          <w:t>(六)、特殊环境影响分析</w:t>
        </w:r>
        <w:r>
          <w:tab/>
        </w:r>
        <w:r>
          <w:fldChar w:fldCharType="begin"/>
        </w:r>
        <w:r>
          <w:instrText xml:space="preserve"> PAGEREF _Toc31579 \h </w:instrText>
        </w:r>
        <w:r>
          <w:fldChar w:fldCharType="separate"/>
        </w:r>
        <w:r>
          <w:t>28</w:t>
        </w:r>
        <w:r>
          <w:fldChar w:fldCharType="end"/>
        </w:r>
      </w:hyperlink>
    </w:p>
    <w:p>
      <w:pPr>
        <w:pStyle w:val="TOC2"/>
        <w:tabs>
          <w:tab w:val="right" w:leader="dot" w:pos="8306"/>
        </w:tabs>
      </w:pPr>
      <w:hyperlink w:anchor="_Toc23114" w:history="1">
        <w:r>
          <w:rPr>
            <w:rFonts w:ascii="仿宋" w:eastAsia="仿宋" w:hAnsi="仿宋" w:cs="仿宋" w:hint="eastAsia"/>
            <w:lang w:eastAsia="zh-CN"/>
          </w:rPr>
          <w:t>(七)、清洁生产</w:t>
        </w:r>
        <w:r>
          <w:tab/>
        </w:r>
        <w:r>
          <w:fldChar w:fldCharType="begin"/>
        </w:r>
        <w:r>
          <w:instrText xml:space="preserve"> PAGEREF _Toc23114 \h </w:instrText>
        </w:r>
        <w:r>
          <w:fldChar w:fldCharType="separate"/>
        </w:r>
        <w:r>
          <w:t>29</w:t>
        </w:r>
        <w:r>
          <w:fldChar w:fldCharType="end"/>
        </w:r>
      </w:hyperlink>
    </w:p>
    <w:p>
      <w:pPr>
        <w:pStyle w:val="TOC2"/>
        <w:tabs>
          <w:tab w:val="right" w:leader="dot" w:pos="8306"/>
        </w:tabs>
      </w:pPr>
      <w:hyperlink w:anchor="_Toc18883" w:history="1">
        <w:r>
          <w:rPr>
            <w:rFonts w:ascii="仿宋" w:eastAsia="仿宋" w:hAnsi="仿宋" w:cs="仿宋" w:hint="eastAsia"/>
            <w:lang w:eastAsia="zh-CN"/>
          </w:rPr>
          <w:t>(八)、环境保护综合评价</w:t>
        </w:r>
        <w:r>
          <w:tab/>
        </w:r>
        <w:r>
          <w:fldChar w:fldCharType="begin"/>
        </w:r>
        <w:r>
          <w:instrText xml:space="preserve"> PAGEREF _Toc18883 \h </w:instrText>
        </w:r>
        <w:r>
          <w:fldChar w:fldCharType="separate"/>
        </w:r>
        <w:r>
          <w:t>30</w:t>
        </w:r>
        <w:r>
          <w:fldChar w:fldCharType="end"/>
        </w:r>
      </w:hyperlink>
    </w:p>
    <w:p>
      <w:pPr>
        <w:pStyle w:val="TOC1"/>
        <w:tabs>
          <w:tab w:val="right" w:leader="dot" w:pos="8306"/>
        </w:tabs>
      </w:pPr>
      <w:hyperlink w:anchor="_Toc1529" w:history="1">
        <w:r>
          <w:rPr>
            <w:rFonts w:ascii="仿宋" w:eastAsia="仿宋" w:hAnsi="仿宋" w:cs="仿宋" w:hint="eastAsia"/>
            <w:lang w:eastAsia="zh-CN"/>
          </w:rPr>
          <w:t>八、重工项目技术管理</w:t>
        </w:r>
        <w:r>
          <w:tab/>
        </w:r>
        <w:r>
          <w:fldChar w:fldCharType="begin"/>
        </w:r>
        <w:r>
          <w:instrText xml:space="preserve"> PAGEREF _Toc1529 \h </w:instrText>
        </w:r>
        <w:r>
          <w:fldChar w:fldCharType="separate"/>
        </w:r>
        <w:r>
          <w:t>31</w:t>
        </w:r>
        <w:r>
          <w:fldChar w:fldCharType="end"/>
        </w:r>
      </w:hyperlink>
    </w:p>
    <w:p>
      <w:pPr>
        <w:pStyle w:val="TOC2"/>
        <w:tabs>
          <w:tab w:val="right" w:leader="dot" w:pos="8306"/>
        </w:tabs>
      </w:pPr>
      <w:hyperlink w:anchor="_Toc25382" w:history="1">
        <w:r>
          <w:rPr>
            <w:rFonts w:ascii="仿宋" w:eastAsia="仿宋" w:hAnsi="仿宋" w:cs="仿宋" w:hint="eastAsia"/>
            <w:lang w:eastAsia="zh-CN"/>
          </w:rPr>
          <w:t>(一)、技术方案选用方向</w:t>
        </w:r>
        <w:r>
          <w:tab/>
        </w:r>
        <w:r>
          <w:fldChar w:fldCharType="begin"/>
        </w:r>
        <w:r>
          <w:instrText xml:space="preserve"> PAGEREF _Toc25382 \h </w:instrText>
        </w:r>
        <w:r>
          <w:fldChar w:fldCharType="separate"/>
        </w:r>
        <w:r>
          <w:t>31</w:t>
        </w:r>
        <w:r>
          <w:fldChar w:fldCharType="end"/>
        </w:r>
      </w:hyperlink>
    </w:p>
    <w:p>
      <w:pPr>
        <w:pStyle w:val="TOC2"/>
        <w:tabs>
          <w:tab w:val="right" w:leader="dot" w:pos="8306"/>
        </w:tabs>
      </w:pPr>
      <w:hyperlink w:anchor="_Toc16678" w:history="1">
        <w:r>
          <w:rPr>
            <w:rFonts w:ascii="仿宋" w:eastAsia="仿宋" w:hAnsi="仿宋" w:cs="仿宋" w:hint="eastAsia"/>
            <w:lang w:eastAsia="zh-CN"/>
          </w:rPr>
          <w:t>(二)、工艺技术方案选用原则</w:t>
        </w:r>
        <w:r>
          <w:tab/>
        </w:r>
        <w:r>
          <w:fldChar w:fldCharType="begin"/>
        </w:r>
        <w:r>
          <w:instrText xml:space="preserve"> PAGEREF _Toc16678 \h </w:instrText>
        </w:r>
        <w:r>
          <w:fldChar w:fldCharType="separate"/>
        </w:r>
        <w:r>
          <w:t>33</w:t>
        </w:r>
        <w:r>
          <w:fldChar w:fldCharType="end"/>
        </w:r>
      </w:hyperlink>
    </w:p>
    <w:p>
      <w:pPr>
        <w:pStyle w:val="TOC2"/>
        <w:tabs>
          <w:tab w:val="right" w:leader="dot" w:pos="8306"/>
        </w:tabs>
      </w:pPr>
      <w:hyperlink w:anchor="_Toc1476" w:history="1">
        <w:r>
          <w:rPr>
            <w:rFonts w:ascii="仿宋" w:eastAsia="仿宋" w:hAnsi="仿宋" w:cs="仿宋" w:hint="eastAsia"/>
            <w:lang w:eastAsia="zh-CN"/>
          </w:rPr>
          <w:t>(三)、工艺技术方案要求</w:t>
        </w:r>
        <w:r>
          <w:tab/>
        </w:r>
        <w:r>
          <w:fldChar w:fldCharType="begin"/>
        </w:r>
        <w:r>
          <w:instrText xml:space="preserve"> PAGEREF _Toc1476 \h </w:instrText>
        </w:r>
        <w:r>
          <w:fldChar w:fldCharType="separate"/>
        </w:r>
        <w:r>
          <w:t>35</w:t>
        </w:r>
        <w:r>
          <w:fldChar w:fldCharType="end"/>
        </w:r>
      </w:hyperlink>
    </w:p>
    <w:p>
      <w:pPr>
        <w:pStyle w:val="TOC1"/>
        <w:tabs>
          <w:tab w:val="right" w:leader="dot" w:pos="8306"/>
        </w:tabs>
      </w:pPr>
      <w:hyperlink w:anchor="_Toc7808" w:history="1">
        <w:r>
          <w:rPr>
            <w:rFonts w:ascii="仿宋" w:eastAsia="仿宋" w:hAnsi="仿宋" w:cs="仿宋" w:hint="eastAsia"/>
            <w:lang w:eastAsia="zh-CN"/>
          </w:rPr>
          <w:t>九、重工项目财务管理</w:t>
        </w:r>
        <w:r>
          <w:tab/>
        </w:r>
        <w:r>
          <w:fldChar w:fldCharType="begin"/>
        </w:r>
        <w:r>
          <w:instrText xml:space="preserve"> PAGEREF _Toc7808 \h </w:instrText>
        </w:r>
        <w:r>
          <w:fldChar w:fldCharType="separate"/>
        </w:r>
        <w:r>
          <w:t>37</w:t>
        </w:r>
        <w:r>
          <w:fldChar w:fldCharType="end"/>
        </w:r>
      </w:hyperlink>
    </w:p>
    <w:p>
      <w:pPr>
        <w:pStyle w:val="TOC2"/>
        <w:tabs>
          <w:tab w:val="right" w:leader="dot" w:pos="8306"/>
        </w:tabs>
      </w:pPr>
      <w:hyperlink w:anchor="_Toc22839" w:history="1">
        <w:r>
          <w:rPr>
            <w:rFonts w:ascii="仿宋" w:eastAsia="仿宋" w:hAnsi="仿宋" w:cs="仿宋" w:hint="eastAsia"/>
            <w:lang w:eastAsia="zh-CN"/>
          </w:rPr>
          <w:t>(一)、资金需求大</w:t>
        </w:r>
        <w:r>
          <w:tab/>
        </w:r>
        <w:r>
          <w:fldChar w:fldCharType="begin"/>
        </w:r>
        <w:r>
          <w:instrText xml:space="preserve"> PAGEREF _Toc22839 \h </w:instrText>
        </w:r>
        <w:r>
          <w:fldChar w:fldCharType="separate"/>
        </w:r>
        <w:r>
          <w:t>37</w:t>
        </w:r>
        <w:r>
          <w:fldChar w:fldCharType="end"/>
        </w:r>
      </w:hyperlink>
    </w:p>
    <w:p>
      <w:pPr>
        <w:pStyle w:val="TOC2"/>
        <w:tabs>
          <w:tab w:val="right" w:leader="dot" w:pos="8306"/>
        </w:tabs>
      </w:pPr>
      <w:hyperlink w:anchor="_Toc12347" w:history="1">
        <w:r>
          <w:rPr>
            <w:rFonts w:ascii="仿宋" w:eastAsia="仿宋" w:hAnsi="仿宋" w:cs="仿宋" w:hint="eastAsia"/>
            <w:lang w:eastAsia="zh-CN"/>
          </w:rPr>
          <w:t>(二)、研发周期长</w:t>
        </w:r>
        <w:r>
          <w:tab/>
        </w:r>
        <w:r>
          <w:fldChar w:fldCharType="begin"/>
        </w:r>
        <w:r>
          <w:instrText xml:space="preserve"> PAGEREF _Toc12347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90" w:history="1">
        <w:r>
          <w:rPr>
            <w:rFonts w:ascii="仿宋" w:eastAsia="仿宋" w:hAnsi="仿宋" w:cs="仿宋" w:hint="eastAsia"/>
            <w:lang w:eastAsia="zh-CN"/>
          </w:rPr>
          <w:t>(三)、市场风险大</w:t>
        </w:r>
        <w:r>
          <w:tab/>
        </w:r>
        <w:r>
          <w:fldChar w:fldCharType="begin"/>
        </w:r>
        <w:r>
          <w:instrText xml:space="preserve"> PAGEREF _Toc5090 \h </w:instrText>
        </w:r>
        <w:r>
          <w:fldChar w:fldCharType="separate"/>
        </w:r>
        <w:r>
          <w:t>40</w:t>
        </w:r>
        <w:r>
          <w:fldChar w:fldCharType="end"/>
        </w:r>
      </w:hyperlink>
    </w:p>
    <w:p>
      <w:pPr>
        <w:pStyle w:val="TOC2"/>
        <w:tabs>
          <w:tab w:val="right" w:leader="dot" w:pos="8306"/>
        </w:tabs>
      </w:pPr>
      <w:hyperlink w:anchor="_Toc29766" w:history="1">
        <w:r>
          <w:rPr>
            <w:rFonts w:ascii="仿宋" w:eastAsia="仿宋" w:hAnsi="仿宋" w:cs="仿宋" w:hint="eastAsia"/>
            <w:lang w:eastAsia="zh-CN"/>
          </w:rPr>
          <w:t>(四)、利润率高</w:t>
        </w:r>
        <w:r>
          <w:tab/>
        </w:r>
        <w:r>
          <w:fldChar w:fldCharType="begin"/>
        </w:r>
        <w:r>
          <w:instrText xml:space="preserve"> PAGEREF _Toc29766 \h </w:instrText>
        </w:r>
        <w:r>
          <w:fldChar w:fldCharType="separate"/>
        </w:r>
        <w:r>
          <w:t>42</w:t>
        </w:r>
        <w:r>
          <w:fldChar w:fldCharType="end"/>
        </w:r>
      </w:hyperlink>
    </w:p>
    <w:p>
      <w:pPr>
        <w:pStyle w:val="TOC1"/>
        <w:tabs>
          <w:tab w:val="right" w:leader="dot" w:pos="8306"/>
        </w:tabs>
      </w:pPr>
      <w:hyperlink w:anchor="_Toc8386" w:history="1">
        <w:r>
          <w:rPr>
            <w:rFonts w:ascii="仿宋" w:eastAsia="仿宋" w:hAnsi="仿宋" w:cs="仿宋" w:hint="eastAsia"/>
            <w:lang w:eastAsia="zh-CN"/>
          </w:rPr>
          <w:t>十、重工项目风险管理</w:t>
        </w:r>
        <w:r>
          <w:tab/>
        </w:r>
        <w:r>
          <w:fldChar w:fldCharType="begin"/>
        </w:r>
        <w:r>
          <w:instrText xml:space="preserve"> PAGEREF _Toc8386 \h </w:instrText>
        </w:r>
        <w:r>
          <w:fldChar w:fldCharType="separate"/>
        </w:r>
        <w:r>
          <w:t>44</w:t>
        </w:r>
        <w:r>
          <w:fldChar w:fldCharType="end"/>
        </w:r>
      </w:hyperlink>
    </w:p>
    <w:p>
      <w:pPr>
        <w:pStyle w:val="TOC2"/>
        <w:tabs>
          <w:tab w:val="right" w:leader="dot" w:pos="8306"/>
        </w:tabs>
      </w:pPr>
      <w:hyperlink w:anchor="_Toc9032" w:history="1">
        <w:r>
          <w:rPr>
            <w:rFonts w:ascii="仿宋" w:eastAsia="仿宋" w:hAnsi="仿宋" w:cs="仿宋" w:hint="eastAsia"/>
            <w:lang w:eastAsia="zh-CN"/>
          </w:rPr>
          <w:t>(一)、风险识别与评估</w:t>
        </w:r>
        <w:r>
          <w:tab/>
        </w:r>
        <w:r>
          <w:fldChar w:fldCharType="begin"/>
        </w:r>
        <w:r>
          <w:instrText xml:space="preserve"> PAGEREF _Toc9032 \h </w:instrText>
        </w:r>
        <w:r>
          <w:fldChar w:fldCharType="separate"/>
        </w:r>
        <w:r>
          <w:t>44</w:t>
        </w:r>
        <w:r>
          <w:fldChar w:fldCharType="end"/>
        </w:r>
      </w:hyperlink>
    </w:p>
    <w:p>
      <w:pPr>
        <w:pStyle w:val="TOC2"/>
        <w:tabs>
          <w:tab w:val="right" w:leader="dot" w:pos="8306"/>
        </w:tabs>
      </w:pPr>
      <w:hyperlink w:anchor="_Toc28920" w:history="1">
        <w:r>
          <w:rPr>
            <w:rFonts w:ascii="仿宋" w:eastAsia="仿宋" w:hAnsi="仿宋" w:cs="仿宋" w:hint="eastAsia"/>
            <w:lang w:eastAsia="zh-CN"/>
          </w:rPr>
          <w:t>(二)、风险应对策略</w:t>
        </w:r>
        <w:r>
          <w:tab/>
        </w:r>
        <w:r>
          <w:fldChar w:fldCharType="begin"/>
        </w:r>
        <w:r>
          <w:instrText xml:space="preserve"> PAGEREF _Toc28920 \h </w:instrText>
        </w:r>
        <w:r>
          <w:fldChar w:fldCharType="separate"/>
        </w:r>
        <w:r>
          <w:t>45</w:t>
        </w:r>
        <w:r>
          <w:fldChar w:fldCharType="end"/>
        </w:r>
      </w:hyperlink>
    </w:p>
    <w:p>
      <w:pPr>
        <w:pStyle w:val="TOC2"/>
        <w:tabs>
          <w:tab w:val="right" w:leader="dot" w:pos="8306"/>
        </w:tabs>
      </w:pPr>
      <w:hyperlink w:anchor="_Toc142" w:history="1">
        <w:r>
          <w:rPr>
            <w:rFonts w:ascii="仿宋" w:eastAsia="仿宋" w:hAnsi="仿宋" w:cs="仿宋" w:hint="eastAsia"/>
            <w:lang w:eastAsia="zh-CN"/>
          </w:rPr>
          <w:t>(三)、风险监控与控制</w:t>
        </w:r>
        <w:r>
          <w:tab/>
        </w:r>
        <w:r>
          <w:fldChar w:fldCharType="begin"/>
        </w:r>
        <w:r>
          <w:instrText xml:space="preserve"> PAGEREF _Toc142 \h </w:instrText>
        </w:r>
        <w:r>
          <w:fldChar w:fldCharType="separate"/>
        </w:r>
        <w:r>
          <w:t>47</w:t>
        </w:r>
        <w:r>
          <w:fldChar w:fldCharType="end"/>
        </w:r>
      </w:hyperlink>
    </w:p>
    <w:p>
      <w:pPr>
        <w:pStyle w:val="TOC1"/>
        <w:tabs>
          <w:tab w:val="right" w:leader="dot" w:pos="8306"/>
        </w:tabs>
      </w:pPr>
      <w:hyperlink w:anchor="_Toc16012" w:history="1">
        <w:r>
          <w:rPr>
            <w:rFonts w:ascii="仿宋" w:eastAsia="仿宋" w:hAnsi="仿宋" w:cs="仿宋" w:hint="eastAsia"/>
            <w:lang w:eastAsia="zh-CN"/>
          </w:rPr>
          <w:t>十一、重工项目创新与研发</w:t>
        </w:r>
        <w:r>
          <w:tab/>
        </w:r>
        <w:r>
          <w:fldChar w:fldCharType="begin"/>
        </w:r>
        <w:r>
          <w:instrText xml:space="preserve"> PAGEREF _Toc16012 \h </w:instrText>
        </w:r>
        <w:r>
          <w:fldChar w:fldCharType="separate"/>
        </w:r>
        <w:r>
          <w:t>48</w:t>
        </w:r>
        <w:r>
          <w:fldChar w:fldCharType="end"/>
        </w:r>
      </w:hyperlink>
    </w:p>
    <w:p>
      <w:pPr>
        <w:pStyle w:val="TOC2"/>
        <w:tabs>
          <w:tab w:val="right" w:leader="dot" w:pos="8306"/>
        </w:tabs>
      </w:pPr>
      <w:hyperlink w:anchor="_Toc31302" w:history="1">
        <w:r>
          <w:rPr>
            <w:rFonts w:ascii="仿宋" w:eastAsia="仿宋" w:hAnsi="仿宋" w:cs="仿宋" w:hint="eastAsia"/>
            <w:lang w:eastAsia="zh-CN"/>
          </w:rPr>
          <w:t>(一)、创新策略与方向</w:t>
        </w:r>
        <w:r>
          <w:tab/>
        </w:r>
        <w:r>
          <w:fldChar w:fldCharType="begin"/>
        </w:r>
        <w:r>
          <w:instrText xml:space="preserve"> PAGEREF _Toc31302 \h </w:instrText>
        </w:r>
        <w:r>
          <w:fldChar w:fldCharType="separate"/>
        </w:r>
        <w:r>
          <w:t>48</w:t>
        </w:r>
        <w:r>
          <w:fldChar w:fldCharType="end"/>
        </w:r>
      </w:hyperlink>
    </w:p>
    <w:p>
      <w:pPr>
        <w:pStyle w:val="TOC2"/>
        <w:tabs>
          <w:tab w:val="right" w:leader="dot" w:pos="8306"/>
        </w:tabs>
      </w:pPr>
      <w:hyperlink w:anchor="_Toc29224" w:history="1">
        <w:r>
          <w:rPr>
            <w:rFonts w:ascii="仿宋" w:eastAsia="仿宋" w:hAnsi="仿宋" w:cs="仿宋" w:hint="eastAsia"/>
            <w:lang w:eastAsia="zh-CN"/>
          </w:rPr>
          <w:t>(二)、研发规划与投入</w:t>
        </w:r>
        <w:r>
          <w:tab/>
        </w:r>
        <w:r>
          <w:fldChar w:fldCharType="begin"/>
        </w:r>
        <w:r>
          <w:instrText xml:space="preserve"> PAGEREF _Toc29224 \h </w:instrText>
        </w:r>
        <w:r>
          <w:fldChar w:fldCharType="separate"/>
        </w:r>
        <w:r>
          <w:t>49</w:t>
        </w:r>
        <w:r>
          <w:fldChar w:fldCharType="end"/>
        </w:r>
      </w:hyperlink>
    </w:p>
    <w:p>
      <w:pPr>
        <w:pStyle w:val="TOC1"/>
        <w:tabs>
          <w:tab w:val="right" w:leader="dot" w:pos="8306"/>
        </w:tabs>
      </w:pPr>
      <w:hyperlink w:anchor="_Toc9409" w:history="1">
        <w:r>
          <w:rPr>
            <w:rFonts w:ascii="仿宋" w:eastAsia="仿宋" w:hAnsi="仿宋" w:cs="仿宋" w:hint="eastAsia"/>
            <w:lang w:eastAsia="zh-CN"/>
          </w:rPr>
          <w:t>十二、重工项目人力资源管理</w:t>
        </w:r>
        <w:r>
          <w:tab/>
        </w:r>
        <w:r>
          <w:fldChar w:fldCharType="begin"/>
        </w:r>
        <w:r>
          <w:instrText xml:space="preserve"> PAGEREF _Toc9409 \h </w:instrText>
        </w:r>
        <w:r>
          <w:fldChar w:fldCharType="separate"/>
        </w:r>
        <w:r>
          <w:t>51</w:t>
        </w:r>
        <w:r>
          <w:fldChar w:fldCharType="end"/>
        </w:r>
      </w:hyperlink>
    </w:p>
    <w:p>
      <w:pPr>
        <w:pStyle w:val="TOC2"/>
        <w:tabs>
          <w:tab w:val="right" w:leader="dot" w:pos="8306"/>
        </w:tabs>
      </w:pPr>
      <w:hyperlink w:anchor="_Toc11240" w:history="1">
        <w:r>
          <w:rPr>
            <w:rFonts w:ascii="仿宋" w:eastAsia="仿宋" w:hAnsi="仿宋" w:cs="仿宋" w:hint="eastAsia"/>
            <w:lang w:eastAsia="zh-CN"/>
          </w:rPr>
          <w:t>(一)、建立健全的预算管理制度</w:t>
        </w:r>
        <w:r>
          <w:tab/>
        </w:r>
        <w:r>
          <w:fldChar w:fldCharType="begin"/>
        </w:r>
        <w:r>
          <w:instrText xml:space="preserve"> PAGEREF _Toc11240 \h </w:instrText>
        </w:r>
        <w:r>
          <w:fldChar w:fldCharType="separate"/>
        </w:r>
        <w:r>
          <w:t>51</w:t>
        </w:r>
        <w:r>
          <w:fldChar w:fldCharType="end"/>
        </w:r>
      </w:hyperlink>
    </w:p>
    <w:p>
      <w:pPr>
        <w:pStyle w:val="TOC2"/>
        <w:tabs>
          <w:tab w:val="right" w:leader="dot" w:pos="8306"/>
        </w:tabs>
      </w:pPr>
      <w:hyperlink w:anchor="_Toc12432" w:history="1">
        <w:r>
          <w:rPr>
            <w:rFonts w:ascii="仿宋" w:eastAsia="仿宋" w:hAnsi="仿宋" w:cs="仿宋" w:hint="eastAsia"/>
            <w:lang w:eastAsia="zh-CN"/>
          </w:rPr>
          <w:t>(二)、加强资金流动监控</w:t>
        </w:r>
        <w:r>
          <w:tab/>
        </w:r>
        <w:r>
          <w:fldChar w:fldCharType="begin"/>
        </w:r>
        <w:r>
          <w:instrText xml:space="preserve"> PAGEREF _Toc12432 \h </w:instrText>
        </w:r>
        <w:r>
          <w:fldChar w:fldCharType="separate"/>
        </w:r>
        <w:r>
          <w:t>53</w:t>
        </w:r>
        <w:r>
          <w:fldChar w:fldCharType="end"/>
        </w:r>
      </w:hyperlink>
    </w:p>
    <w:p>
      <w:pPr>
        <w:pStyle w:val="TOC2"/>
        <w:tabs>
          <w:tab w:val="right" w:leader="dot" w:pos="8306"/>
        </w:tabs>
      </w:pPr>
      <w:hyperlink w:anchor="_Toc12144" w:history="1">
        <w:r>
          <w:rPr>
            <w:rFonts w:ascii="仿宋" w:eastAsia="仿宋" w:hAnsi="仿宋" w:cs="仿宋" w:hint="eastAsia"/>
            <w:lang w:eastAsia="zh-CN"/>
          </w:rPr>
          <w:t>(三)、制定完善的风险控制机制</w:t>
        </w:r>
        <w:r>
          <w:tab/>
        </w:r>
        <w:r>
          <w:fldChar w:fldCharType="begin"/>
        </w:r>
        <w:r>
          <w:instrText xml:space="preserve"> PAGEREF _Toc12144 \h </w:instrText>
        </w:r>
        <w:r>
          <w:fldChar w:fldCharType="separate"/>
        </w:r>
        <w:r>
          <w:t>54</w:t>
        </w:r>
        <w:r>
          <w:fldChar w:fldCharType="end"/>
        </w:r>
      </w:hyperlink>
    </w:p>
    <w:p>
      <w:pPr>
        <w:pStyle w:val="TOC2"/>
        <w:tabs>
          <w:tab w:val="right" w:leader="dot" w:pos="8306"/>
        </w:tabs>
      </w:pPr>
      <w:hyperlink w:anchor="_Toc15030" w:history="1">
        <w:r>
          <w:rPr>
            <w:rFonts w:ascii="仿宋" w:eastAsia="仿宋" w:hAnsi="仿宋" w:cs="仿宋" w:hint="eastAsia"/>
            <w:lang w:eastAsia="zh-CN"/>
          </w:rPr>
          <w:t>(四)、优化成本管理</w:t>
        </w:r>
        <w:r>
          <w:tab/>
        </w:r>
        <w:r>
          <w:fldChar w:fldCharType="begin"/>
        </w:r>
        <w:r>
          <w:instrText xml:space="preserve"> PAGEREF _Toc15030 \h </w:instrText>
        </w:r>
        <w:r>
          <w:fldChar w:fldCharType="separate"/>
        </w:r>
        <w:r>
          <w:t>55</w:t>
        </w:r>
        <w:r>
          <w:fldChar w:fldCharType="end"/>
        </w:r>
      </w:hyperlink>
    </w:p>
    <w:p>
      <w:pPr>
        <w:pStyle w:val="TOC1"/>
        <w:tabs>
          <w:tab w:val="right" w:leader="dot" w:pos="8306"/>
        </w:tabs>
      </w:pPr>
      <w:hyperlink w:anchor="_Toc13797" w:history="1">
        <w:r>
          <w:rPr>
            <w:rFonts w:ascii="仿宋" w:eastAsia="仿宋" w:hAnsi="仿宋" w:cs="仿宋" w:hint="eastAsia"/>
            <w:lang w:eastAsia="zh-CN"/>
          </w:rPr>
          <w:t>十三、利益相关者分析与沟通计划</w:t>
        </w:r>
        <w:r>
          <w:tab/>
        </w:r>
        <w:r>
          <w:fldChar w:fldCharType="begin"/>
        </w:r>
        <w:r>
          <w:instrText xml:space="preserve"> PAGEREF _Toc13797 \h </w:instrText>
        </w:r>
        <w:r>
          <w:fldChar w:fldCharType="separate"/>
        </w:r>
        <w:r>
          <w:t>56</w:t>
        </w:r>
        <w:r>
          <w:fldChar w:fldCharType="end"/>
        </w:r>
      </w:hyperlink>
    </w:p>
    <w:p>
      <w:pPr>
        <w:pStyle w:val="TOC2"/>
        <w:tabs>
          <w:tab w:val="right" w:leader="dot" w:pos="8306"/>
        </w:tabs>
      </w:pPr>
      <w:hyperlink w:anchor="_Toc3911" w:history="1">
        <w:r>
          <w:rPr>
            <w:rFonts w:ascii="仿宋" w:eastAsia="仿宋" w:hAnsi="仿宋" w:cs="仿宋" w:hint="eastAsia"/>
            <w:lang w:eastAsia="zh-CN"/>
          </w:rPr>
          <w:t>(一)、利益相关者分析</w:t>
        </w:r>
        <w:r>
          <w:tab/>
        </w:r>
        <w:r>
          <w:fldChar w:fldCharType="begin"/>
        </w:r>
        <w:r>
          <w:instrText xml:space="preserve"> PAGEREF _Toc3911 \h </w:instrText>
        </w:r>
        <w:r>
          <w:fldChar w:fldCharType="separate"/>
        </w:r>
        <w:r>
          <w:t>56</w:t>
        </w:r>
        <w:r>
          <w:fldChar w:fldCharType="end"/>
        </w:r>
      </w:hyperlink>
    </w:p>
    <w:p>
      <w:pPr>
        <w:pStyle w:val="TOC2"/>
        <w:tabs>
          <w:tab w:val="right" w:leader="dot" w:pos="8306"/>
        </w:tabs>
      </w:pPr>
      <w:hyperlink w:anchor="_Toc31870" w:history="1">
        <w:r>
          <w:rPr>
            <w:rFonts w:ascii="仿宋" w:eastAsia="仿宋" w:hAnsi="仿宋" w:cs="仿宋" w:hint="eastAsia"/>
            <w:lang w:eastAsia="zh-CN"/>
          </w:rPr>
          <w:t>(二)、沟通计划</w:t>
        </w:r>
        <w:r>
          <w:tab/>
        </w:r>
        <w:r>
          <w:fldChar w:fldCharType="begin"/>
        </w:r>
        <w:r>
          <w:instrText xml:space="preserve"> PAGEREF _Toc31870 \h </w:instrText>
        </w:r>
        <w:r>
          <w:fldChar w:fldCharType="separate"/>
        </w:r>
        <w:r>
          <w:t>57</w:t>
        </w:r>
        <w:r>
          <w:fldChar w:fldCharType="end"/>
        </w:r>
      </w:hyperlink>
    </w:p>
    <w:p>
      <w:pPr>
        <w:pStyle w:val="TOC1"/>
        <w:tabs>
          <w:tab w:val="right" w:leader="dot" w:pos="8306"/>
        </w:tabs>
      </w:pPr>
      <w:hyperlink w:anchor="_Toc31280" w:history="1">
        <w:r>
          <w:rPr>
            <w:rFonts w:ascii="仿宋" w:eastAsia="仿宋" w:hAnsi="仿宋" w:cs="仿宋" w:hint="eastAsia"/>
            <w:lang w:eastAsia="zh-CN"/>
          </w:rPr>
          <w:t>十四、重工项目实施时间节点</w:t>
        </w:r>
        <w:r>
          <w:tab/>
        </w:r>
        <w:r>
          <w:fldChar w:fldCharType="begin"/>
        </w:r>
        <w:r>
          <w:instrText xml:space="preserve"> PAGEREF _Toc31280 \h </w:instrText>
        </w:r>
        <w:r>
          <w:fldChar w:fldCharType="separate"/>
        </w:r>
        <w:r>
          <w:t>59</w:t>
        </w:r>
        <w:r>
          <w:fldChar w:fldCharType="end"/>
        </w:r>
      </w:hyperlink>
    </w:p>
    <w:p>
      <w:pPr>
        <w:pStyle w:val="TOC2"/>
        <w:tabs>
          <w:tab w:val="right" w:leader="dot" w:pos="8306"/>
        </w:tabs>
      </w:pPr>
      <w:hyperlink w:anchor="_Toc23750" w:history="1">
        <w:r>
          <w:rPr>
            <w:rFonts w:ascii="仿宋" w:eastAsia="仿宋" w:hAnsi="仿宋" w:cs="仿宋" w:hint="eastAsia"/>
            <w:lang w:eastAsia="zh-CN"/>
          </w:rPr>
          <w:t>(一)、重工项目启动阶段时间节点</w:t>
        </w:r>
        <w:r>
          <w:tab/>
        </w:r>
        <w:r>
          <w:fldChar w:fldCharType="begin"/>
        </w:r>
        <w:r>
          <w:instrText xml:space="preserve"> PAGEREF _Toc23750 \h </w:instrText>
        </w:r>
        <w:r>
          <w:fldChar w:fldCharType="separate"/>
        </w:r>
        <w:r>
          <w:t>59</w:t>
        </w:r>
        <w:r>
          <w:fldChar w:fldCharType="end"/>
        </w:r>
      </w:hyperlink>
    </w:p>
    <w:p>
      <w:pPr>
        <w:pStyle w:val="TOC2"/>
        <w:tabs>
          <w:tab w:val="right" w:leader="dot" w:pos="8306"/>
        </w:tabs>
      </w:pPr>
      <w:hyperlink w:anchor="_Toc24309" w:history="1">
        <w:r>
          <w:rPr>
            <w:rFonts w:ascii="仿宋" w:eastAsia="仿宋" w:hAnsi="仿宋" w:cs="仿宋" w:hint="eastAsia"/>
            <w:lang w:eastAsia="zh-CN"/>
          </w:rPr>
          <w:t>(二)、重工项目执行阶段时间节点</w:t>
        </w:r>
        <w:r>
          <w:tab/>
        </w:r>
        <w:r>
          <w:fldChar w:fldCharType="begin"/>
        </w:r>
        <w:r>
          <w:instrText xml:space="preserve"> PAGEREF _Toc24309 \h </w:instrText>
        </w:r>
        <w:r>
          <w:fldChar w:fldCharType="separate"/>
        </w:r>
        <w:r>
          <w:t>60</w:t>
        </w:r>
        <w:r>
          <w:fldChar w:fldCharType="end"/>
        </w:r>
      </w:hyperlink>
    </w:p>
    <w:p>
      <w:pPr>
        <w:pStyle w:val="TOC2"/>
        <w:tabs>
          <w:tab w:val="right" w:leader="dot" w:pos="8306"/>
        </w:tabs>
      </w:pPr>
      <w:hyperlink w:anchor="_Toc25542" w:history="1">
        <w:r>
          <w:rPr>
            <w:rFonts w:ascii="仿宋" w:eastAsia="仿宋" w:hAnsi="仿宋" w:cs="仿宋" w:hint="eastAsia"/>
            <w:lang w:eastAsia="zh-CN"/>
          </w:rPr>
          <w:t>(三)、重工项目完成阶段时间节点</w:t>
        </w:r>
        <w:r>
          <w:tab/>
        </w:r>
        <w:r>
          <w:fldChar w:fldCharType="begin"/>
        </w:r>
        <w:r>
          <w:instrText xml:space="preserve"> PAGEREF _Toc25542 \h </w:instrText>
        </w:r>
        <w:r>
          <w:fldChar w:fldCharType="separate"/>
        </w:r>
        <w:r>
          <w:t>61</w:t>
        </w:r>
        <w:r>
          <w:fldChar w:fldCharType="end"/>
        </w:r>
      </w:hyperlink>
    </w:p>
    <w:p>
      <w:pPr>
        <w:pStyle w:val="TOC1"/>
        <w:tabs>
          <w:tab w:val="right" w:leader="dot" w:pos="8306"/>
        </w:tabs>
      </w:pPr>
      <w:hyperlink w:anchor="_Toc22440" w:history="1">
        <w:r>
          <w:rPr>
            <w:rFonts w:ascii="仿宋" w:eastAsia="仿宋" w:hAnsi="仿宋" w:cs="仿宋" w:hint="eastAsia"/>
            <w:lang w:eastAsia="zh-CN"/>
          </w:rPr>
          <w:t>十五、重工项目治理与监督</w:t>
        </w:r>
        <w:r>
          <w:tab/>
        </w:r>
        <w:r>
          <w:fldChar w:fldCharType="begin"/>
        </w:r>
        <w:r>
          <w:instrText xml:space="preserve"> PAGEREF _Toc22440 \h </w:instrText>
        </w:r>
        <w:r>
          <w:fldChar w:fldCharType="separate"/>
        </w:r>
        <w:r>
          <w:t>62</w:t>
        </w:r>
        <w:r>
          <w:fldChar w:fldCharType="end"/>
        </w:r>
      </w:hyperlink>
    </w:p>
    <w:p>
      <w:pPr>
        <w:pStyle w:val="TOC2"/>
        <w:tabs>
          <w:tab w:val="right" w:leader="dot" w:pos="8306"/>
        </w:tabs>
      </w:pPr>
      <w:hyperlink w:anchor="_Toc18354" w:history="1">
        <w:r>
          <w:rPr>
            <w:rFonts w:ascii="仿宋" w:eastAsia="仿宋" w:hAnsi="仿宋" w:cs="仿宋" w:hint="eastAsia"/>
            <w:lang w:eastAsia="zh-CN"/>
          </w:rPr>
          <w:t>(一)、重工项目治理结构</w:t>
        </w:r>
        <w:r>
          <w:tab/>
        </w:r>
        <w:r>
          <w:fldChar w:fldCharType="begin"/>
        </w:r>
        <w:r>
          <w:instrText xml:space="preserve"> PAGEREF _Toc18354 \h </w:instrText>
        </w:r>
        <w:r>
          <w:fldChar w:fldCharType="separate"/>
        </w:r>
        <w:r>
          <w:t>62</w:t>
        </w:r>
        <w:r>
          <w:fldChar w:fldCharType="end"/>
        </w:r>
      </w:hyperlink>
    </w:p>
    <w:p>
      <w:pPr>
        <w:pStyle w:val="TOC2"/>
        <w:tabs>
          <w:tab w:val="right" w:leader="dot" w:pos="8306"/>
        </w:tabs>
      </w:pPr>
      <w:hyperlink w:anchor="_Toc23664" w:history="1">
        <w:r>
          <w:rPr>
            <w:rFonts w:ascii="仿宋" w:eastAsia="仿宋" w:hAnsi="仿宋" w:cs="仿宋" w:hint="eastAsia"/>
            <w:lang w:eastAsia="zh-CN"/>
          </w:rPr>
          <w:t>(二)、监督与审计</w:t>
        </w:r>
        <w:r>
          <w:tab/>
        </w:r>
        <w:r>
          <w:fldChar w:fldCharType="begin"/>
        </w:r>
        <w:r>
          <w:instrText xml:space="preserve"> PAGEREF _Toc23664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289"/>
      <w:r>
        <w:rPr>
          <w:rFonts w:ascii="仿宋" w:eastAsia="仿宋" w:hAnsi="仿宋" w:cs="仿宋" w:hint="eastAsia"/>
          <w:sz w:val="28"/>
          <w:lang w:eastAsia="zh-CN"/>
        </w:rPr>
        <w:t>一、重工项目土建工程</w:t>
      </w:r>
      <w:bookmarkEnd w:id="2"/>
    </w:p>
    <w:p>
      <w:pPr>
        <w:pStyle w:val="Heading2"/>
        <w:rPr>
          <w:rFonts w:ascii="仿宋" w:eastAsia="仿宋" w:hAnsi="仿宋" w:cs="仿宋" w:hint="eastAsia"/>
          <w:lang w:eastAsia="zh-CN"/>
        </w:rPr>
      </w:pPr>
      <w:bookmarkStart w:id="3" w:name="_Toc216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在重工项目的建筑工程设计中，我们将秉承一系列重要的设计原则，以确保重工项目建筑在功能、美观、可持续性等方面达到最佳效果。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首要原则是确保建筑的功能性得到最大化的发挥。我们将充分理解重工项目的实际需求，合理布局各个功能区域，保证建筑在满足业务需求的同时，提供高效的工作环境。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在建筑设计中，我们将综合考虑建设和运营成本。通过精细的经济效益分析，确保设计方案在高效利用资源的同时，对重工项目的长期盈利能力有积极的贡献。</w:t>
      </w:r>
    </w:p>
    <w:p>
      <w:pPr>
        <w:pStyle w:val="Heading2"/>
        <w:ind w:firstLine="560" w:firstLineChars="200"/>
        <w:rPr>
          <w:rFonts w:ascii="仿宋" w:eastAsia="仿宋" w:hAnsi="仿宋" w:cs="仿宋" w:hint="eastAsia"/>
          <w:sz w:val="28"/>
          <w:lang w:eastAsia="zh-CN"/>
        </w:rPr>
      </w:pPr>
      <w:bookmarkStart w:id="4" w:name="_Toc2674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工项目的土建工程设计中，我们将精准设定设计年限，结合重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重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78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重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重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重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75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本期工程重工项目预计总建筑面积XXX平方米，其中：计容建筑面积XXX平方米，计划建筑工程投资XX万元，占重工项目总投资的XX%。</w:t>
      </w:r>
    </w:p>
    <w:p>
      <w:pPr>
        <w:pStyle w:val="Heading1"/>
        <w:ind w:firstLine="560" w:firstLineChars="200"/>
        <w:rPr>
          <w:rFonts w:ascii="仿宋" w:eastAsia="仿宋" w:hAnsi="仿宋" w:cs="仿宋" w:hint="eastAsia"/>
          <w:sz w:val="28"/>
          <w:lang w:eastAsia="zh-CN"/>
        </w:rPr>
      </w:pPr>
      <w:bookmarkStart w:id="7" w:name="_Toc31661"/>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4837"/>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重工项目的主要产品是XXXX，预计年产值为XXX万元。这一产品在市场中占据着重要的地位，其广泛的应用范围使得该重工项目的市场前景非常广阔。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重工项目的xxx产品作为重要的原材料之一，将在多个领域发挥关键作用。其在建筑、交通、能源等方面的广泛应用将为整个产业链提供强大的支持，形成产业协同效应。重工项目的年产值XXX万XXX万XXX万万元不仅反映了其在市场上的巨大潜力，更预示着它对国民经济的积极贡献。这种关联度高、涉及面广的产业关系，使得该重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6841"/>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总征地面积为XXXX平方米，相当于约XX.XX亩，其中净用地面积为XXXX平方米，红线范围内相当于约XX.XX亩。这一用地规模充分考虑了重工项目的建设需求，保障了重工项目在合适的空间内得以充分发展。重工项目规划的总建筑面积为XXXX平方米，其中主体工程建设占XXXX平方米，计容建筑面积达XXXX平方米。预计建筑工程的投资将达到XXXX万元，为重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计划购置的设备共计XXXX台（套），设备购置费用为XXXX万元。这一设备购置计划充分考虑到重工项目的生产需求和技术要求，确保了重工项目在生产运营中具备先进的技术装备和高效的生产能力。设备的合理配置将为重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计划总投资为XXXX万元，预计年实现营业收入为XXXX万元。这一产能规模的设定旨在确保重工项目能够在投资与回报之间取得平衡，实现长期可持续的发展。重工项目的总投资充分考虑到各个方面的需求，包括用地建设、设备购置等多个环节，以确保重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8664"/>
      <w:r>
        <w:rPr>
          <w:rFonts w:ascii="仿宋" w:eastAsia="仿宋" w:hAnsi="仿宋" w:cs="仿宋" w:hint="eastAsia"/>
          <w:sz w:val="28"/>
          <w:lang w:eastAsia="zh-CN"/>
        </w:rPr>
        <w:t>三、重工项目建设背景及必要性分析</w:t>
      </w:r>
      <w:bookmarkEnd w:id="10"/>
    </w:p>
    <w:p>
      <w:pPr>
        <w:pStyle w:val="Heading2"/>
        <w:rPr>
          <w:rFonts w:ascii="仿宋" w:eastAsia="仿宋" w:hAnsi="仿宋" w:cs="仿宋" w:hint="eastAsia"/>
          <w:lang w:eastAsia="zh-CN"/>
        </w:rPr>
      </w:pPr>
      <w:bookmarkStart w:id="11" w:name="_Toc27700"/>
      <w:r>
        <w:rPr>
          <w:rFonts w:ascii="仿宋" w:eastAsia="仿宋" w:hAnsi="仿宋" w:cs="仿宋" w:hint="eastAsia"/>
          <w:lang w:eastAsia="zh-CN"/>
        </w:rPr>
        <w:t>(一)、重工项目背景分析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重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我们的背景分析将深入挖掘当前行业的发展趋势，通过对竞争态势的全面审视，找到重工项目在这个潮流中的定位。同时，我们将关注行业内涌现的新兴机遇，以便重工项目更好地融入行业发展的潮流中。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重工项目提供了强大的发展动力。我们将聚焦于行业内最新的技术发展趋势，包括但不限于人工智能、大数据分析、物联网等领域。通过深度的技术研究，我们将确保重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重工项目发展的源泉。我们将投入更多的精力对市场需求进行深入剖析，超越表面的需求，深入挖掘潜在的市场痛点和机遇。通过对市场需求的细致了解，重工项目将更有针对性地设计解决方案，满足市场的多样化需求，从而更好地促进重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重工项目战略至关重要。我们将对竞争态势进行更为深入的分析，包括但不限于市场份额、产品特点、客户满意度等多个维度。通过深度的竞争分析，重工项目将能够更准确地把握市场脉搏，制定具有竞争力的重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重工项目的发展具有直接的影响。我们将进行更为全面的法规和政策分析，了解行业发展中的潜在法律风险和合规挑战。通过充分了解和遵守相关法规，重工项目将确保在法律框架内合法合规运营，为重工项目的稳健发展提供有力支持。</w:t>
      </w:r>
    </w:p>
    <w:p>
      <w:pPr>
        <w:pStyle w:val="Heading2"/>
        <w:ind w:firstLine="560" w:firstLineChars="200"/>
        <w:rPr>
          <w:rFonts w:ascii="仿宋" w:eastAsia="仿宋" w:hAnsi="仿宋" w:cs="仿宋" w:hint="eastAsia"/>
          <w:sz w:val="28"/>
          <w:lang w:eastAsia="zh-CN"/>
        </w:rPr>
      </w:pPr>
      <w:bookmarkStart w:id="12" w:name="_Toc14946"/>
      <w:r>
        <w:rPr>
          <w:rFonts w:ascii="仿宋" w:eastAsia="仿宋" w:hAnsi="仿宋" w:cs="仿宋" w:hint="eastAsia"/>
          <w:sz w:val="28"/>
          <w:lang w:eastAsia="zh-CN"/>
        </w:rPr>
        <w:t>(二)、重工项目建设必要性分析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建设的迫切性源于对行业发展趋势的深刻洞察。我们正处于一个行业变革的时代，科技创新、数字化转型成为企业发展的关键动力。重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建设不仅仅是为了跟上潮流，更是为了通过技术创新推动企业的持续发展。通过引入先进的技术和解决方案，重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重工项目的建设成为必然选择，通过提高产品质量、拓展服务领域，从而在竞争中获得更多的机会。重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重工项目建设的必要性体现在对客户需求更精准的满足。通过重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建设的背后是对企业持续创新的追求。只有通过不断创新，企业才能在竞争中立于不败之地。重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4613"/>
      <w:r>
        <w:rPr>
          <w:rFonts w:ascii="仿宋" w:eastAsia="仿宋" w:hAnsi="仿宋" w:cs="仿宋" w:hint="eastAsia"/>
          <w:sz w:val="28"/>
          <w:lang w:eastAsia="zh-CN"/>
        </w:rPr>
        <w:t>四、重工项目可持续发展</w:t>
      </w:r>
      <w:bookmarkEnd w:id="13"/>
    </w:p>
    <w:p>
      <w:pPr>
        <w:pStyle w:val="Heading2"/>
        <w:rPr>
          <w:rFonts w:ascii="仿宋" w:eastAsia="仿宋" w:hAnsi="仿宋" w:cs="仿宋" w:hint="eastAsia"/>
          <w:lang w:eastAsia="zh-CN"/>
        </w:rPr>
      </w:pPr>
      <w:bookmarkStart w:id="14" w:name="_Toc2948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工项目中，重工项目团队着眼于未来，明确了可持续发展的战略方向。制定的具体可持续发展目标包括降低资源使用、采用环保技术、最大化社会效益等。这一步骤不仅有助于重工项目在环保和社会责任方面达到最高标准，也为未来提供了明确的指引，确保重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可持续实践的融入重工项目管理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重工项目管理周期。从重工项目规划开始，重工项目团队就考虑了环境和社会的因素。在执行阶段，重工项目团队积极推动绿色技术的应用，优化资源利用。此外，关注员工的社会责任，通过培训和沟通活动提高员工对可持续发展的认知，使他们能够在日常工作中践行可持续实践。这些举措不仅为重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9873"/>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扎根于重工项目的可持续发展理念，我们深信环保与社会责任是重工项目成功的关键支柱。在重工项目的每一步，我们都致力于通过创新和实践，履行对环境和社会的坚定责任。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团队通过引入先进的环保技术、建立高效的废物处理系统以及推动能源节约措施，积极履行环保责任。定期的环保监测和评估确保重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不仅致力于自身可持续发展，还注重对社会的回馈。通过支持社区重工项目、参与慈善事业、提供培训机会等方式，重工项目积极履行社会责任。与当地社区建立积极互动，关注员工的工作与生活平衡，以及员工的身心健康，是重工项目在社会责任层面的关键举措。这样的实践不仅增强了重工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5172"/>
      <w:r>
        <w:rPr>
          <w:rFonts w:ascii="仿宋" w:eastAsia="仿宋" w:hAnsi="仿宋" w:cs="仿宋" w:hint="eastAsia"/>
          <w:sz w:val="28"/>
          <w:lang w:eastAsia="zh-CN"/>
        </w:rPr>
        <w:t>五、重工项目选址可行性分析</w:t>
      </w:r>
      <w:bookmarkEnd w:id="16"/>
    </w:p>
    <w:p>
      <w:pPr>
        <w:pStyle w:val="Heading2"/>
        <w:rPr>
          <w:rFonts w:ascii="仿宋" w:eastAsia="仿宋" w:hAnsi="仿宋" w:cs="仿宋" w:hint="eastAsia"/>
          <w:lang w:eastAsia="zh-CN"/>
        </w:rPr>
      </w:pPr>
      <w:bookmarkStart w:id="17" w:name="_Toc23524"/>
      <w:r>
        <w:rPr>
          <w:rFonts w:ascii="仿宋" w:eastAsia="仿宋" w:hAnsi="仿宋" w:cs="仿宋" w:hint="eastAsia"/>
          <w:lang w:eastAsia="zh-CN"/>
        </w:rPr>
        <w:t>(一)、重工项目选址</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该重工项目选址位于XX省XX市XX区XXX街道</w:t>
      </w:r>
    </w:p>
    <w:p>
      <w:pPr>
        <w:pStyle w:val="Heading2"/>
        <w:ind w:firstLine="560" w:firstLineChars="200"/>
        <w:rPr>
          <w:rFonts w:ascii="仿宋" w:eastAsia="仿宋" w:hAnsi="仿宋" w:cs="仿宋" w:hint="eastAsia"/>
          <w:sz w:val="28"/>
          <w:lang w:eastAsia="zh-CN"/>
        </w:rPr>
      </w:pPr>
      <w:bookmarkStart w:id="18" w:name="_Toc727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重工项目的征地面积将根据重工项目的实际规模和需求进行精确规划。具体面积XXX平方米，旨在确保重工项目不仅能够满足当前的发展需求，还能够预留空间以适应未来的扩展。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净用地面积是在征地面积基础上去除不可利用面积后的实际可开发用地。具体面积XXX平方米，考虑到环保、交通、安全等多方面因素，以确保重工项目在整体利用效率上达到最优。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重工项目计划建设的建筑总规模具体面积XXX平方米。这一规模的确定综合考虑了重工项目的性质、规模，以及城市规划的相关要求，确保建筑布局与周边环境协调一致。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绿地率是重工项目用地中被规划为绿地的比例。具体面积XXX平方米，旨在通过合理规划绿地，改善重工项目周边环境，提升居民生活质量，并符合城市整体绿化规划。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容积率是用地上可以建设的建筑总体积与用地面积之比。具体面积XXX，通过合理的容积率规划，确保重工项目建筑规模与周边环境和谐共生。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确保重工项目选址与当地城市规划相一致，具体面积XXX平方米。通过与城市规划部门深入沟通，确保重工项目不仅符合城市的整体发展方向，还能够融入城市的发展布局，为城市的长远发展贡献力量。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充分了解并确保重工项目选址符合当地产业政策，具体面积XXX平方米。这包括重工项目对当地经济的促进作用，以及对相关产业的带动效应，确保重工项目与地方政府的产业政策保持一致，促进共赢合作。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用地总体要求必须符合环保和可持续发展的原则，具体面积XXX平方米。通过采用绿色建筑设计、节能减排等措施，确保重工项目在建设和运营过程中对环境的影响最小化，达到可持续发展的要求。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确保重工项目选址具备必要的公共设施配套，具体面积XXX平方米。这包括交通便利性、教育、医疗等基础设施，以提高居民生活品质，使得重工项目选址更具吸引力。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考虑用地总体要求对当地社会稳定性的影响，具体面积XXX平方米。通过深入了解当地社区反馈，确保重工项目的选址和建设过程对当地社会和谐稳定产生积极作用。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重工项目选址不仅符合法规和规划，还在实际操作中具有可行性。这一全面规划将为重工项目的成功实施提供坚实的基础，确保重工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5780"/>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重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重工项目的设备规划和空间设计中，我们将采取灵活设备布局的措施。设备布局将根据实际需求进行灵活设计，避免不必要的浪费。通过合理规划设备摆放位置，我们将提高设备的利用率，减少设备间距，以确保重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重工项目内部引入共享设施的概念，例如共享会议室、办公区等。通过这种方式，我们可以减少对资源的重复建设，提高资源共享效率，从而减小重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7273"/>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重工项目的总图布置中，我们将不同功能区域进行明确的规划，以最大程度满足重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https://d.book118.com/518017023051006046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2C688F"/>
    <w:rsid w:val="612C68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017023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2024-03-06T09:50:00Z</dcterms:created>
  <dcterms:modified xsi:type="dcterms:W3CDTF">2024-03-06T09:50:55Z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4F4D3DD415564B1ABFE080C20844ECBD_11</vt:lpwstr>
  </property>
  <property fmtid="{D5CDD505-2E9C-101B-9397-08002B2CF9AE}" pid="3" name="KSOProductBuildVer">
    <vt:lpwstr>2052-12.1.0.16388</vt:lpwstr>
  </property>
</Properties>
</file>