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PEI项目规划设计纲要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089" w:history="1">
        <w:r>
          <w:rPr>
            <w:rFonts w:ascii="仿宋" w:eastAsia="仿宋" w:hAnsi="仿宋" w:cs="仿宋" w:hint="eastAsia"/>
            <w:lang w:eastAsia="zh-CN"/>
          </w:rPr>
          <w:t>前言</w:t>
        </w:r>
        <w:r>
          <w:tab/>
        </w:r>
        <w:r>
          <w:fldChar w:fldCharType="begin"/>
        </w:r>
        <w:r>
          <w:instrText xml:space="preserve"> PAGEREF _Toc15089 \h </w:instrText>
        </w:r>
        <w:r>
          <w:fldChar w:fldCharType="separate"/>
        </w:r>
        <w:r>
          <w:t>3</w:t>
        </w:r>
        <w:r>
          <w:fldChar w:fldCharType="end"/>
        </w:r>
      </w:hyperlink>
    </w:p>
    <w:p>
      <w:pPr>
        <w:pStyle w:val="TOC1"/>
        <w:tabs>
          <w:tab w:val="right" w:leader="dot" w:pos="8306"/>
        </w:tabs>
      </w:pPr>
      <w:hyperlink w:anchor="_Toc20069" w:history="1">
        <w:r>
          <w:rPr>
            <w:rFonts w:ascii="仿宋" w:eastAsia="仿宋" w:hAnsi="仿宋" w:cs="仿宋" w:hint="eastAsia"/>
            <w:lang w:eastAsia="zh-CN"/>
          </w:rPr>
          <w:t>一、PEI项目危机管理</w:t>
        </w:r>
        <w:r>
          <w:tab/>
        </w:r>
        <w:r>
          <w:fldChar w:fldCharType="begin"/>
        </w:r>
        <w:r>
          <w:instrText xml:space="preserve"> PAGEREF _Toc20069 \h </w:instrText>
        </w:r>
        <w:r>
          <w:fldChar w:fldCharType="separate"/>
        </w:r>
        <w:r>
          <w:t>3</w:t>
        </w:r>
        <w:r>
          <w:fldChar w:fldCharType="end"/>
        </w:r>
      </w:hyperlink>
    </w:p>
    <w:p>
      <w:pPr>
        <w:pStyle w:val="TOC2"/>
        <w:tabs>
          <w:tab w:val="right" w:leader="dot" w:pos="8306"/>
        </w:tabs>
      </w:pPr>
      <w:hyperlink w:anchor="_Toc28977" w:history="1">
        <w:r>
          <w:rPr>
            <w:rFonts w:ascii="仿宋" w:eastAsia="仿宋" w:hAnsi="仿宋" w:cs="仿宋" w:hint="eastAsia"/>
            <w:lang w:eastAsia="zh-CN"/>
          </w:rPr>
          <w:t>(一)、危机预警与识别</w:t>
        </w:r>
        <w:r>
          <w:tab/>
        </w:r>
        <w:r>
          <w:fldChar w:fldCharType="begin"/>
        </w:r>
        <w:r>
          <w:instrText xml:space="preserve"> PAGEREF _Toc28977 \h </w:instrText>
        </w:r>
        <w:r>
          <w:fldChar w:fldCharType="separate"/>
        </w:r>
        <w:r>
          <w:t>3</w:t>
        </w:r>
        <w:r>
          <w:fldChar w:fldCharType="end"/>
        </w:r>
      </w:hyperlink>
    </w:p>
    <w:p>
      <w:pPr>
        <w:pStyle w:val="TOC2"/>
        <w:tabs>
          <w:tab w:val="right" w:leader="dot" w:pos="8306"/>
        </w:tabs>
      </w:pPr>
      <w:hyperlink w:anchor="_Toc28545" w:history="1">
        <w:r>
          <w:rPr>
            <w:rFonts w:ascii="仿宋" w:eastAsia="仿宋" w:hAnsi="仿宋" w:cs="仿宋" w:hint="eastAsia"/>
            <w:lang w:eastAsia="zh-CN"/>
          </w:rPr>
          <w:t>(二)、危机应对与恢复</w:t>
        </w:r>
        <w:r>
          <w:tab/>
        </w:r>
        <w:r>
          <w:fldChar w:fldCharType="begin"/>
        </w:r>
        <w:r>
          <w:instrText xml:space="preserve"> PAGEREF _Toc28545 \h </w:instrText>
        </w:r>
        <w:r>
          <w:fldChar w:fldCharType="separate"/>
        </w:r>
        <w:r>
          <w:t>4</w:t>
        </w:r>
        <w:r>
          <w:fldChar w:fldCharType="end"/>
        </w:r>
      </w:hyperlink>
    </w:p>
    <w:p>
      <w:pPr>
        <w:pStyle w:val="TOC1"/>
        <w:tabs>
          <w:tab w:val="right" w:leader="dot" w:pos="8306"/>
        </w:tabs>
      </w:pPr>
      <w:hyperlink w:anchor="_Toc1513" w:history="1">
        <w:r>
          <w:rPr>
            <w:rFonts w:ascii="仿宋" w:eastAsia="仿宋" w:hAnsi="仿宋" w:cs="仿宋" w:hint="eastAsia"/>
            <w:lang w:eastAsia="zh-CN"/>
          </w:rPr>
          <w:t>二、PEI项目可持续发展</w:t>
        </w:r>
        <w:r>
          <w:tab/>
        </w:r>
        <w:r>
          <w:fldChar w:fldCharType="begin"/>
        </w:r>
        <w:r>
          <w:instrText xml:space="preserve"> PAGEREF _Toc1513 \h </w:instrText>
        </w:r>
        <w:r>
          <w:fldChar w:fldCharType="separate"/>
        </w:r>
        <w:r>
          <w:t>5</w:t>
        </w:r>
        <w:r>
          <w:fldChar w:fldCharType="end"/>
        </w:r>
      </w:hyperlink>
    </w:p>
    <w:p>
      <w:pPr>
        <w:pStyle w:val="TOC2"/>
        <w:tabs>
          <w:tab w:val="right" w:leader="dot" w:pos="8306"/>
        </w:tabs>
      </w:pPr>
      <w:hyperlink w:anchor="_Toc32346" w:history="1">
        <w:r>
          <w:rPr>
            <w:rFonts w:ascii="仿宋" w:eastAsia="仿宋" w:hAnsi="仿宋" w:cs="仿宋" w:hint="eastAsia"/>
            <w:lang w:eastAsia="zh-CN"/>
          </w:rPr>
          <w:t>(一)、可持续战略与实践</w:t>
        </w:r>
        <w:r>
          <w:tab/>
        </w:r>
        <w:r>
          <w:fldChar w:fldCharType="begin"/>
        </w:r>
        <w:r>
          <w:instrText xml:space="preserve"> PAGEREF _Toc32346 \h </w:instrText>
        </w:r>
        <w:r>
          <w:fldChar w:fldCharType="separate"/>
        </w:r>
        <w:r>
          <w:t>5</w:t>
        </w:r>
        <w:r>
          <w:fldChar w:fldCharType="end"/>
        </w:r>
      </w:hyperlink>
    </w:p>
    <w:p>
      <w:pPr>
        <w:pStyle w:val="TOC2"/>
        <w:tabs>
          <w:tab w:val="right" w:leader="dot" w:pos="8306"/>
        </w:tabs>
      </w:pPr>
      <w:hyperlink w:anchor="_Toc21248" w:history="1">
        <w:r>
          <w:rPr>
            <w:rFonts w:ascii="仿宋" w:eastAsia="仿宋" w:hAnsi="仿宋" w:cs="仿宋" w:hint="eastAsia"/>
            <w:lang w:eastAsia="zh-CN"/>
          </w:rPr>
          <w:t>(二)、环保与社会责任</w:t>
        </w:r>
        <w:r>
          <w:tab/>
        </w:r>
        <w:r>
          <w:fldChar w:fldCharType="begin"/>
        </w:r>
        <w:r>
          <w:instrText xml:space="preserve"> PAGEREF _Toc21248 \h </w:instrText>
        </w:r>
        <w:r>
          <w:fldChar w:fldCharType="separate"/>
        </w:r>
        <w:r>
          <w:t>6</w:t>
        </w:r>
        <w:r>
          <w:fldChar w:fldCharType="end"/>
        </w:r>
      </w:hyperlink>
    </w:p>
    <w:p>
      <w:pPr>
        <w:pStyle w:val="TOC1"/>
        <w:tabs>
          <w:tab w:val="right" w:leader="dot" w:pos="8306"/>
        </w:tabs>
      </w:pPr>
      <w:hyperlink w:anchor="_Toc2129" w:history="1">
        <w:r>
          <w:rPr>
            <w:rFonts w:ascii="仿宋" w:eastAsia="仿宋" w:hAnsi="仿宋" w:cs="仿宋" w:hint="eastAsia"/>
            <w:lang w:eastAsia="zh-CN"/>
          </w:rPr>
          <w:t>三、PEI项目选址可行性分析</w:t>
        </w:r>
        <w:r>
          <w:tab/>
        </w:r>
        <w:r>
          <w:fldChar w:fldCharType="begin"/>
        </w:r>
        <w:r>
          <w:instrText xml:space="preserve"> PAGEREF _Toc2129 \h </w:instrText>
        </w:r>
        <w:r>
          <w:fldChar w:fldCharType="separate"/>
        </w:r>
        <w:r>
          <w:t>7</w:t>
        </w:r>
        <w:r>
          <w:fldChar w:fldCharType="end"/>
        </w:r>
      </w:hyperlink>
    </w:p>
    <w:p>
      <w:pPr>
        <w:pStyle w:val="TOC2"/>
        <w:tabs>
          <w:tab w:val="right" w:leader="dot" w:pos="8306"/>
        </w:tabs>
      </w:pPr>
      <w:hyperlink w:anchor="_Toc18178" w:history="1">
        <w:r>
          <w:rPr>
            <w:rFonts w:ascii="仿宋" w:eastAsia="仿宋" w:hAnsi="仿宋" w:cs="仿宋" w:hint="eastAsia"/>
            <w:lang w:eastAsia="zh-CN"/>
          </w:rPr>
          <w:t>(一)、PEI项目选址</w:t>
        </w:r>
        <w:r>
          <w:tab/>
        </w:r>
        <w:r>
          <w:fldChar w:fldCharType="begin"/>
        </w:r>
        <w:r>
          <w:instrText xml:space="preserve"> PAGEREF _Toc18178 \h </w:instrText>
        </w:r>
        <w:r>
          <w:fldChar w:fldCharType="separate"/>
        </w:r>
        <w:r>
          <w:t>7</w:t>
        </w:r>
        <w:r>
          <w:fldChar w:fldCharType="end"/>
        </w:r>
      </w:hyperlink>
    </w:p>
    <w:p>
      <w:pPr>
        <w:pStyle w:val="TOC2"/>
        <w:tabs>
          <w:tab w:val="right" w:leader="dot" w:pos="8306"/>
        </w:tabs>
      </w:pPr>
      <w:hyperlink w:anchor="_Toc17838" w:history="1">
        <w:r>
          <w:rPr>
            <w:rFonts w:ascii="仿宋" w:eastAsia="仿宋" w:hAnsi="仿宋" w:cs="仿宋" w:hint="eastAsia"/>
            <w:lang w:eastAsia="zh-CN"/>
          </w:rPr>
          <w:t>(二)、用地控制指标</w:t>
        </w:r>
        <w:r>
          <w:tab/>
        </w:r>
        <w:r>
          <w:fldChar w:fldCharType="begin"/>
        </w:r>
        <w:r>
          <w:instrText xml:space="preserve"> PAGEREF _Toc17838 \h </w:instrText>
        </w:r>
        <w:r>
          <w:fldChar w:fldCharType="separate"/>
        </w:r>
        <w:r>
          <w:t>7</w:t>
        </w:r>
        <w:r>
          <w:fldChar w:fldCharType="end"/>
        </w:r>
      </w:hyperlink>
    </w:p>
    <w:p>
      <w:pPr>
        <w:pStyle w:val="TOC2"/>
        <w:tabs>
          <w:tab w:val="right" w:leader="dot" w:pos="8306"/>
        </w:tabs>
      </w:pPr>
      <w:hyperlink w:anchor="_Toc21856" w:history="1">
        <w:r>
          <w:rPr>
            <w:rFonts w:ascii="仿宋" w:eastAsia="仿宋" w:hAnsi="仿宋" w:cs="仿宋" w:hint="eastAsia"/>
            <w:lang w:eastAsia="zh-CN"/>
          </w:rPr>
          <w:t>(三)、节约用地措施</w:t>
        </w:r>
        <w:r>
          <w:tab/>
        </w:r>
        <w:r>
          <w:fldChar w:fldCharType="begin"/>
        </w:r>
        <w:r>
          <w:instrText xml:space="preserve"> PAGEREF _Toc21856 \h </w:instrText>
        </w:r>
        <w:r>
          <w:fldChar w:fldCharType="separate"/>
        </w:r>
        <w:r>
          <w:t>9</w:t>
        </w:r>
        <w:r>
          <w:fldChar w:fldCharType="end"/>
        </w:r>
      </w:hyperlink>
    </w:p>
    <w:p>
      <w:pPr>
        <w:pStyle w:val="TOC2"/>
        <w:tabs>
          <w:tab w:val="right" w:leader="dot" w:pos="8306"/>
        </w:tabs>
      </w:pPr>
      <w:hyperlink w:anchor="_Toc3931" w:history="1">
        <w:r>
          <w:rPr>
            <w:rFonts w:ascii="仿宋" w:eastAsia="仿宋" w:hAnsi="仿宋" w:cs="仿宋" w:hint="eastAsia"/>
            <w:lang w:eastAsia="zh-CN"/>
          </w:rPr>
          <w:t>(四)、总图布置方案</w:t>
        </w:r>
        <w:r>
          <w:tab/>
        </w:r>
        <w:r>
          <w:fldChar w:fldCharType="begin"/>
        </w:r>
        <w:r>
          <w:instrText xml:space="preserve"> PAGEREF _Toc3931 \h </w:instrText>
        </w:r>
        <w:r>
          <w:fldChar w:fldCharType="separate"/>
        </w:r>
        <w:r>
          <w:t>10</w:t>
        </w:r>
        <w:r>
          <w:fldChar w:fldCharType="end"/>
        </w:r>
      </w:hyperlink>
    </w:p>
    <w:p>
      <w:pPr>
        <w:pStyle w:val="TOC2"/>
        <w:tabs>
          <w:tab w:val="right" w:leader="dot" w:pos="8306"/>
        </w:tabs>
      </w:pPr>
      <w:hyperlink w:anchor="_Toc16808" w:history="1">
        <w:r>
          <w:rPr>
            <w:rFonts w:ascii="仿宋" w:eastAsia="仿宋" w:hAnsi="仿宋" w:cs="仿宋" w:hint="eastAsia"/>
            <w:lang w:eastAsia="zh-CN"/>
          </w:rPr>
          <w:t>(五)、选址综合评价</w:t>
        </w:r>
        <w:r>
          <w:tab/>
        </w:r>
        <w:r>
          <w:fldChar w:fldCharType="begin"/>
        </w:r>
        <w:r>
          <w:instrText xml:space="preserve"> PAGEREF _Toc16808 \h </w:instrText>
        </w:r>
        <w:r>
          <w:fldChar w:fldCharType="separate"/>
        </w:r>
        <w:r>
          <w:t>11</w:t>
        </w:r>
        <w:r>
          <w:fldChar w:fldCharType="end"/>
        </w:r>
      </w:hyperlink>
    </w:p>
    <w:p>
      <w:pPr>
        <w:pStyle w:val="TOC1"/>
        <w:tabs>
          <w:tab w:val="right" w:leader="dot" w:pos="8306"/>
        </w:tabs>
      </w:pPr>
      <w:hyperlink w:anchor="_Toc30644" w:history="1">
        <w:r>
          <w:rPr>
            <w:rFonts w:ascii="仿宋" w:eastAsia="仿宋" w:hAnsi="仿宋" w:cs="仿宋" w:hint="eastAsia"/>
            <w:lang w:eastAsia="zh-CN"/>
          </w:rPr>
          <w:t>四、市场分析、调研</w:t>
        </w:r>
        <w:r>
          <w:tab/>
        </w:r>
        <w:r>
          <w:fldChar w:fldCharType="begin"/>
        </w:r>
        <w:r>
          <w:instrText xml:space="preserve"> PAGEREF _Toc30644 \h </w:instrText>
        </w:r>
        <w:r>
          <w:fldChar w:fldCharType="separate"/>
        </w:r>
        <w:r>
          <w:t>12</w:t>
        </w:r>
        <w:r>
          <w:fldChar w:fldCharType="end"/>
        </w:r>
      </w:hyperlink>
    </w:p>
    <w:p>
      <w:pPr>
        <w:pStyle w:val="TOC2"/>
        <w:tabs>
          <w:tab w:val="right" w:leader="dot" w:pos="8306"/>
        </w:tabs>
      </w:pPr>
      <w:hyperlink w:anchor="_Toc26028" w:history="1">
        <w:r>
          <w:rPr>
            <w:rFonts w:ascii="仿宋" w:eastAsia="仿宋" w:hAnsi="仿宋" w:cs="仿宋" w:hint="eastAsia"/>
            <w:lang w:eastAsia="zh-CN"/>
          </w:rPr>
          <w:t>(一)、PEI行业分析</w:t>
        </w:r>
        <w:r>
          <w:tab/>
        </w:r>
        <w:r>
          <w:fldChar w:fldCharType="begin"/>
        </w:r>
        <w:r>
          <w:instrText xml:space="preserve"> PAGEREF _Toc26028 \h </w:instrText>
        </w:r>
        <w:r>
          <w:fldChar w:fldCharType="separate"/>
        </w:r>
        <w:r>
          <w:t>12</w:t>
        </w:r>
        <w:r>
          <w:fldChar w:fldCharType="end"/>
        </w:r>
      </w:hyperlink>
    </w:p>
    <w:p>
      <w:pPr>
        <w:pStyle w:val="TOC2"/>
        <w:tabs>
          <w:tab w:val="right" w:leader="dot" w:pos="8306"/>
        </w:tabs>
      </w:pPr>
      <w:hyperlink w:anchor="_Toc18077" w:history="1">
        <w:r>
          <w:rPr>
            <w:rFonts w:ascii="仿宋" w:eastAsia="仿宋" w:hAnsi="仿宋" w:cs="仿宋" w:hint="eastAsia"/>
            <w:lang w:eastAsia="zh-CN"/>
          </w:rPr>
          <w:t>(二)、PEI市场分析预测</w:t>
        </w:r>
        <w:r>
          <w:tab/>
        </w:r>
        <w:r>
          <w:fldChar w:fldCharType="begin"/>
        </w:r>
        <w:r>
          <w:instrText xml:space="preserve"> PAGEREF _Toc18077 \h </w:instrText>
        </w:r>
        <w:r>
          <w:fldChar w:fldCharType="separate"/>
        </w:r>
        <w:r>
          <w:t>13</w:t>
        </w:r>
        <w:r>
          <w:fldChar w:fldCharType="end"/>
        </w:r>
      </w:hyperlink>
    </w:p>
    <w:p>
      <w:pPr>
        <w:pStyle w:val="TOC1"/>
        <w:tabs>
          <w:tab w:val="right" w:leader="dot" w:pos="8306"/>
        </w:tabs>
      </w:pPr>
      <w:hyperlink w:anchor="_Toc20910" w:history="1">
        <w:r>
          <w:rPr>
            <w:rFonts w:ascii="仿宋" w:eastAsia="仿宋" w:hAnsi="仿宋" w:cs="仿宋" w:hint="eastAsia"/>
            <w:lang w:eastAsia="zh-CN"/>
          </w:rPr>
          <w:t>五、PEI项目建设背景及必要性分析</w:t>
        </w:r>
        <w:r>
          <w:tab/>
        </w:r>
        <w:r>
          <w:fldChar w:fldCharType="begin"/>
        </w:r>
        <w:r>
          <w:instrText xml:space="preserve"> PAGEREF _Toc20910 \h </w:instrText>
        </w:r>
        <w:r>
          <w:fldChar w:fldCharType="separate"/>
        </w:r>
        <w:r>
          <w:t>14</w:t>
        </w:r>
        <w:r>
          <w:fldChar w:fldCharType="end"/>
        </w:r>
      </w:hyperlink>
    </w:p>
    <w:p>
      <w:pPr>
        <w:pStyle w:val="TOC2"/>
        <w:tabs>
          <w:tab w:val="right" w:leader="dot" w:pos="8306"/>
        </w:tabs>
      </w:pPr>
      <w:hyperlink w:anchor="_Toc23419" w:history="1">
        <w:r>
          <w:rPr>
            <w:rFonts w:ascii="仿宋" w:eastAsia="仿宋" w:hAnsi="仿宋" w:cs="仿宋" w:hint="eastAsia"/>
            <w:lang w:eastAsia="zh-CN"/>
          </w:rPr>
          <w:t>(一)、PEI项目背景分析</w:t>
        </w:r>
        <w:r>
          <w:tab/>
        </w:r>
        <w:r>
          <w:fldChar w:fldCharType="begin"/>
        </w:r>
        <w:r>
          <w:instrText xml:space="preserve"> PAGEREF _Toc23419 \h </w:instrText>
        </w:r>
        <w:r>
          <w:fldChar w:fldCharType="separate"/>
        </w:r>
        <w:r>
          <w:t>14</w:t>
        </w:r>
        <w:r>
          <w:fldChar w:fldCharType="end"/>
        </w:r>
      </w:hyperlink>
    </w:p>
    <w:p>
      <w:pPr>
        <w:pStyle w:val="TOC2"/>
        <w:tabs>
          <w:tab w:val="right" w:leader="dot" w:pos="8306"/>
        </w:tabs>
      </w:pPr>
      <w:hyperlink w:anchor="_Toc24325" w:history="1">
        <w:r>
          <w:rPr>
            <w:rFonts w:ascii="仿宋" w:eastAsia="仿宋" w:hAnsi="仿宋" w:cs="仿宋" w:hint="eastAsia"/>
            <w:lang w:eastAsia="zh-CN"/>
          </w:rPr>
          <w:t>(二)、PEI项目建设必要性分析</w:t>
        </w:r>
        <w:r>
          <w:tab/>
        </w:r>
        <w:r>
          <w:fldChar w:fldCharType="begin"/>
        </w:r>
        <w:r>
          <w:instrText xml:space="preserve"> PAGEREF _Toc24325 \h </w:instrText>
        </w:r>
        <w:r>
          <w:fldChar w:fldCharType="separate"/>
        </w:r>
        <w:r>
          <w:t>15</w:t>
        </w:r>
        <w:r>
          <w:fldChar w:fldCharType="end"/>
        </w:r>
      </w:hyperlink>
    </w:p>
    <w:p>
      <w:pPr>
        <w:pStyle w:val="TOC1"/>
        <w:tabs>
          <w:tab w:val="right" w:leader="dot" w:pos="8306"/>
        </w:tabs>
      </w:pPr>
      <w:hyperlink w:anchor="_Toc19398" w:history="1">
        <w:r>
          <w:rPr>
            <w:rFonts w:ascii="仿宋" w:eastAsia="仿宋" w:hAnsi="仿宋" w:cs="仿宋" w:hint="eastAsia"/>
            <w:lang w:eastAsia="zh-CN"/>
          </w:rPr>
          <w:t>六、PEI项目绩效评估</w:t>
        </w:r>
        <w:r>
          <w:tab/>
        </w:r>
        <w:r>
          <w:fldChar w:fldCharType="begin"/>
        </w:r>
        <w:r>
          <w:instrText xml:space="preserve"> PAGEREF _Toc19398 \h </w:instrText>
        </w:r>
        <w:r>
          <w:fldChar w:fldCharType="separate"/>
        </w:r>
        <w:r>
          <w:t>17</w:t>
        </w:r>
        <w:r>
          <w:fldChar w:fldCharType="end"/>
        </w:r>
      </w:hyperlink>
    </w:p>
    <w:p>
      <w:pPr>
        <w:pStyle w:val="TOC2"/>
        <w:tabs>
          <w:tab w:val="right" w:leader="dot" w:pos="8306"/>
        </w:tabs>
      </w:pPr>
      <w:hyperlink w:anchor="_Toc20699" w:history="1">
        <w:r>
          <w:rPr>
            <w:rFonts w:ascii="仿宋" w:eastAsia="仿宋" w:hAnsi="仿宋" w:cs="仿宋" w:hint="eastAsia"/>
            <w:lang w:eastAsia="zh-CN"/>
          </w:rPr>
          <w:t>(一)、绩效评估指标</w:t>
        </w:r>
        <w:r>
          <w:tab/>
        </w:r>
        <w:r>
          <w:fldChar w:fldCharType="begin"/>
        </w:r>
        <w:r>
          <w:instrText xml:space="preserve"> PAGEREF _Toc20699 \h </w:instrText>
        </w:r>
        <w:r>
          <w:fldChar w:fldCharType="separate"/>
        </w:r>
        <w:r>
          <w:t>17</w:t>
        </w:r>
        <w:r>
          <w:fldChar w:fldCharType="end"/>
        </w:r>
      </w:hyperlink>
    </w:p>
    <w:p>
      <w:pPr>
        <w:pStyle w:val="TOC2"/>
        <w:tabs>
          <w:tab w:val="right" w:leader="dot" w:pos="8306"/>
        </w:tabs>
      </w:pPr>
      <w:hyperlink w:anchor="_Toc2886" w:history="1">
        <w:r>
          <w:rPr>
            <w:rFonts w:ascii="仿宋" w:eastAsia="仿宋" w:hAnsi="仿宋" w:cs="仿宋" w:hint="eastAsia"/>
            <w:lang w:eastAsia="zh-CN"/>
          </w:rPr>
          <w:t>(二)、绩效评估方法</w:t>
        </w:r>
        <w:r>
          <w:tab/>
        </w:r>
        <w:r>
          <w:fldChar w:fldCharType="begin"/>
        </w:r>
        <w:r>
          <w:instrText xml:space="preserve"> PAGEREF _Toc2886 \h </w:instrText>
        </w:r>
        <w:r>
          <w:fldChar w:fldCharType="separate"/>
        </w:r>
        <w:r>
          <w:t>18</w:t>
        </w:r>
        <w:r>
          <w:fldChar w:fldCharType="end"/>
        </w:r>
      </w:hyperlink>
    </w:p>
    <w:p>
      <w:pPr>
        <w:pStyle w:val="TOC2"/>
        <w:tabs>
          <w:tab w:val="right" w:leader="dot" w:pos="8306"/>
        </w:tabs>
      </w:pPr>
      <w:hyperlink w:anchor="_Toc15349" w:history="1">
        <w:r>
          <w:rPr>
            <w:rFonts w:ascii="仿宋" w:eastAsia="仿宋" w:hAnsi="仿宋" w:cs="仿宋" w:hint="eastAsia"/>
            <w:lang w:eastAsia="zh-CN"/>
          </w:rPr>
          <w:t>(三)、绩效评估周期</w:t>
        </w:r>
        <w:r>
          <w:tab/>
        </w:r>
        <w:r>
          <w:fldChar w:fldCharType="begin"/>
        </w:r>
        <w:r>
          <w:instrText xml:space="preserve"> PAGEREF _Toc15349 \h </w:instrText>
        </w:r>
        <w:r>
          <w:fldChar w:fldCharType="separate"/>
        </w:r>
        <w:r>
          <w:t>19</w:t>
        </w:r>
        <w:r>
          <w:fldChar w:fldCharType="end"/>
        </w:r>
      </w:hyperlink>
    </w:p>
    <w:p>
      <w:pPr>
        <w:pStyle w:val="TOC1"/>
        <w:tabs>
          <w:tab w:val="right" w:leader="dot" w:pos="8306"/>
        </w:tabs>
      </w:pPr>
      <w:hyperlink w:anchor="_Toc4935" w:history="1">
        <w:r>
          <w:rPr>
            <w:rFonts w:ascii="仿宋" w:eastAsia="仿宋" w:hAnsi="仿宋" w:cs="仿宋" w:hint="eastAsia"/>
            <w:lang w:eastAsia="zh-CN"/>
          </w:rPr>
          <w:t>七、PEI项目环境影响分析</w:t>
        </w:r>
        <w:r>
          <w:tab/>
        </w:r>
        <w:r>
          <w:fldChar w:fldCharType="begin"/>
        </w:r>
        <w:r>
          <w:instrText xml:space="preserve"> PAGEREF _Toc4935 \h </w:instrText>
        </w:r>
        <w:r>
          <w:fldChar w:fldCharType="separate"/>
        </w:r>
        <w:r>
          <w:t>20</w:t>
        </w:r>
        <w:r>
          <w:fldChar w:fldCharType="end"/>
        </w:r>
      </w:hyperlink>
    </w:p>
    <w:p>
      <w:pPr>
        <w:pStyle w:val="TOC2"/>
        <w:tabs>
          <w:tab w:val="right" w:leader="dot" w:pos="8306"/>
        </w:tabs>
      </w:pPr>
      <w:hyperlink w:anchor="_Toc30117" w:history="1">
        <w:r>
          <w:rPr>
            <w:rFonts w:ascii="仿宋" w:eastAsia="仿宋" w:hAnsi="仿宋" w:cs="仿宋" w:hint="eastAsia"/>
            <w:lang w:eastAsia="zh-CN"/>
          </w:rPr>
          <w:t>(一)、建设区域环境质量现状</w:t>
        </w:r>
        <w:r>
          <w:tab/>
        </w:r>
        <w:r>
          <w:fldChar w:fldCharType="begin"/>
        </w:r>
        <w:r>
          <w:instrText xml:space="preserve"> PAGEREF _Toc30117 \h </w:instrText>
        </w:r>
        <w:r>
          <w:fldChar w:fldCharType="separate"/>
        </w:r>
        <w:r>
          <w:t>20</w:t>
        </w:r>
        <w:r>
          <w:fldChar w:fldCharType="end"/>
        </w:r>
      </w:hyperlink>
    </w:p>
    <w:p>
      <w:pPr>
        <w:pStyle w:val="TOC2"/>
        <w:tabs>
          <w:tab w:val="right" w:leader="dot" w:pos="8306"/>
        </w:tabs>
      </w:pPr>
      <w:hyperlink w:anchor="_Toc26684" w:history="1">
        <w:r>
          <w:rPr>
            <w:rFonts w:ascii="仿宋" w:eastAsia="仿宋" w:hAnsi="仿宋" w:cs="仿宋" w:hint="eastAsia"/>
            <w:lang w:eastAsia="zh-CN"/>
          </w:rPr>
          <w:t>(二)、建设期环境保护</w:t>
        </w:r>
        <w:r>
          <w:tab/>
        </w:r>
        <w:r>
          <w:fldChar w:fldCharType="begin"/>
        </w:r>
        <w:r>
          <w:instrText xml:space="preserve"> PAGEREF _Toc26684 \h </w:instrText>
        </w:r>
        <w:r>
          <w:fldChar w:fldCharType="separate"/>
        </w:r>
        <w:r>
          <w:t>21</w:t>
        </w:r>
        <w:r>
          <w:fldChar w:fldCharType="end"/>
        </w:r>
      </w:hyperlink>
    </w:p>
    <w:p>
      <w:pPr>
        <w:pStyle w:val="TOC2"/>
        <w:tabs>
          <w:tab w:val="right" w:leader="dot" w:pos="8306"/>
        </w:tabs>
      </w:pPr>
      <w:hyperlink w:anchor="_Toc2898" w:history="1">
        <w:r>
          <w:rPr>
            <w:rFonts w:ascii="仿宋" w:eastAsia="仿宋" w:hAnsi="仿宋" w:cs="仿宋" w:hint="eastAsia"/>
            <w:lang w:eastAsia="zh-CN"/>
          </w:rPr>
          <w:t>(三)、运营期环境保护</w:t>
        </w:r>
        <w:r>
          <w:tab/>
        </w:r>
        <w:r>
          <w:fldChar w:fldCharType="begin"/>
        </w:r>
        <w:r>
          <w:instrText xml:space="preserve"> PAGEREF _Toc2898 \h </w:instrText>
        </w:r>
        <w:r>
          <w:fldChar w:fldCharType="separate"/>
        </w:r>
        <w:r>
          <w:t>22</w:t>
        </w:r>
        <w:r>
          <w:fldChar w:fldCharType="end"/>
        </w:r>
      </w:hyperlink>
    </w:p>
    <w:p>
      <w:pPr>
        <w:pStyle w:val="TOC2"/>
        <w:tabs>
          <w:tab w:val="right" w:leader="dot" w:pos="8306"/>
        </w:tabs>
      </w:pPr>
      <w:hyperlink w:anchor="_Toc6572" w:history="1">
        <w:r>
          <w:rPr>
            <w:rFonts w:ascii="仿宋" w:eastAsia="仿宋" w:hAnsi="仿宋" w:cs="仿宋" w:hint="eastAsia"/>
            <w:lang w:eastAsia="zh-CN"/>
          </w:rPr>
          <w:t>(四)、PEI项目建设对区域经济的影响</w:t>
        </w:r>
        <w:r>
          <w:tab/>
        </w:r>
        <w:r>
          <w:fldChar w:fldCharType="begin"/>
        </w:r>
        <w:r>
          <w:instrText xml:space="preserve"> PAGEREF _Toc6572 \h </w:instrText>
        </w:r>
        <w:r>
          <w:fldChar w:fldCharType="separate"/>
        </w:r>
        <w:r>
          <w:t>24</w:t>
        </w:r>
        <w:r>
          <w:fldChar w:fldCharType="end"/>
        </w:r>
      </w:hyperlink>
    </w:p>
    <w:p>
      <w:pPr>
        <w:pStyle w:val="TOC2"/>
        <w:tabs>
          <w:tab w:val="right" w:leader="dot" w:pos="8306"/>
        </w:tabs>
      </w:pPr>
      <w:hyperlink w:anchor="_Toc3900" w:history="1">
        <w:r>
          <w:rPr>
            <w:rFonts w:ascii="仿宋" w:eastAsia="仿宋" w:hAnsi="仿宋" w:cs="仿宋" w:hint="eastAsia"/>
            <w:lang w:eastAsia="zh-CN"/>
          </w:rPr>
          <w:t>(五)、废弃物处理</w:t>
        </w:r>
        <w:r>
          <w:tab/>
        </w:r>
        <w:r>
          <w:fldChar w:fldCharType="begin"/>
        </w:r>
        <w:r>
          <w:instrText xml:space="preserve"> PAGEREF _Toc3900 \h </w:instrText>
        </w:r>
        <w:r>
          <w:fldChar w:fldCharType="separate"/>
        </w:r>
        <w:r>
          <w:t>25</w:t>
        </w:r>
        <w:r>
          <w:fldChar w:fldCharType="end"/>
        </w:r>
      </w:hyperlink>
    </w:p>
    <w:p>
      <w:pPr>
        <w:pStyle w:val="TOC2"/>
        <w:tabs>
          <w:tab w:val="right" w:leader="dot" w:pos="8306"/>
        </w:tabs>
      </w:pPr>
      <w:hyperlink w:anchor="_Toc30305" w:history="1">
        <w:r>
          <w:rPr>
            <w:rFonts w:ascii="仿宋" w:eastAsia="仿宋" w:hAnsi="仿宋" w:cs="仿宋" w:hint="eastAsia"/>
            <w:lang w:eastAsia="zh-CN"/>
          </w:rPr>
          <w:t>(六)、特殊环境影响分析</w:t>
        </w:r>
        <w:r>
          <w:tab/>
        </w:r>
        <w:r>
          <w:fldChar w:fldCharType="begin"/>
        </w:r>
        <w:r>
          <w:instrText xml:space="preserve"> PAGEREF _Toc30305 \h </w:instrText>
        </w:r>
        <w:r>
          <w:fldChar w:fldCharType="separate"/>
        </w:r>
        <w:r>
          <w:t>27</w:t>
        </w:r>
        <w:r>
          <w:fldChar w:fldCharType="end"/>
        </w:r>
      </w:hyperlink>
    </w:p>
    <w:p>
      <w:pPr>
        <w:pStyle w:val="TOC2"/>
        <w:tabs>
          <w:tab w:val="right" w:leader="dot" w:pos="8306"/>
        </w:tabs>
      </w:pPr>
      <w:hyperlink w:anchor="_Toc11365" w:history="1">
        <w:r>
          <w:rPr>
            <w:rFonts w:ascii="仿宋" w:eastAsia="仿宋" w:hAnsi="仿宋" w:cs="仿宋" w:hint="eastAsia"/>
            <w:lang w:eastAsia="zh-CN"/>
          </w:rPr>
          <w:t>(七)、清洁生产</w:t>
        </w:r>
        <w:r>
          <w:tab/>
        </w:r>
        <w:r>
          <w:fldChar w:fldCharType="begin"/>
        </w:r>
        <w:r>
          <w:instrText xml:space="preserve"> PAGEREF _Toc11365 \h </w:instrText>
        </w:r>
        <w:r>
          <w:fldChar w:fldCharType="separate"/>
        </w:r>
        <w:r>
          <w:t>28</w:t>
        </w:r>
        <w:r>
          <w:fldChar w:fldCharType="end"/>
        </w:r>
      </w:hyperlink>
    </w:p>
    <w:p>
      <w:pPr>
        <w:pStyle w:val="TOC2"/>
        <w:tabs>
          <w:tab w:val="right" w:leader="dot" w:pos="8306"/>
        </w:tabs>
      </w:pPr>
      <w:hyperlink w:anchor="_Toc16173" w:history="1">
        <w:r>
          <w:rPr>
            <w:rFonts w:ascii="仿宋" w:eastAsia="仿宋" w:hAnsi="仿宋" w:cs="仿宋" w:hint="eastAsia"/>
            <w:lang w:eastAsia="zh-CN"/>
          </w:rPr>
          <w:t>(八)、环境保护综合评价</w:t>
        </w:r>
        <w:r>
          <w:tab/>
        </w:r>
        <w:r>
          <w:fldChar w:fldCharType="begin"/>
        </w:r>
        <w:r>
          <w:instrText xml:space="preserve"> PAGEREF _Toc16173 \h </w:instrText>
        </w:r>
        <w:r>
          <w:fldChar w:fldCharType="separate"/>
        </w:r>
        <w:r>
          <w:t>29</w:t>
        </w:r>
        <w:r>
          <w:fldChar w:fldCharType="end"/>
        </w:r>
      </w:hyperlink>
    </w:p>
    <w:p>
      <w:pPr>
        <w:pStyle w:val="TOC1"/>
        <w:tabs>
          <w:tab w:val="right" w:leader="dot" w:pos="8306"/>
        </w:tabs>
      </w:pPr>
      <w:hyperlink w:anchor="_Toc17098" w:history="1">
        <w:r>
          <w:rPr>
            <w:rFonts w:ascii="仿宋" w:eastAsia="仿宋" w:hAnsi="仿宋" w:cs="仿宋" w:hint="eastAsia"/>
            <w:lang w:eastAsia="zh-CN"/>
          </w:rPr>
          <w:t>八、PEI项目社会影响</w:t>
        </w:r>
        <w:r>
          <w:tab/>
        </w:r>
        <w:r>
          <w:fldChar w:fldCharType="begin"/>
        </w:r>
        <w:r>
          <w:instrText xml:space="preserve"> PAGEREF _Toc17098 \h </w:instrText>
        </w:r>
        <w:r>
          <w:fldChar w:fldCharType="separate"/>
        </w:r>
        <w:r>
          <w:t>30</w:t>
        </w:r>
        <w:r>
          <w:fldChar w:fldCharType="end"/>
        </w:r>
      </w:hyperlink>
    </w:p>
    <w:p>
      <w:pPr>
        <w:pStyle w:val="TOC2"/>
        <w:tabs>
          <w:tab w:val="right" w:leader="dot" w:pos="8306"/>
        </w:tabs>
      </w:pPr>
      <w:hyperlink w:anchor="_Toc13509" w:history="1">
        <w:r>
          <w:rPr>
            <w:rFonts w:ascii="仿宋" w:eastAsia="仿宋" w:hAnsi="仿宋" w:cs="仿宋" w:hint="eastAsia"/>
            <w:lang w:eastAsia="zh-CN"/>
          </w:rPr>
          <w:t>(一)、社会责任与义务</w:t>
        </w:r>
        <w:r>
          <w:tab/>
        </w:r>
        <w:r>
          <w:fldChar w:fldCharType="begin"/>
        </w:r>
        <w:r>
          <w:instrText xml:space="preserve"> PAGEREF _Toc13509 \h </w:instrText>
        </w:r>
        <w:r>
          <w:fldChar w:fldCharType="separate"/>
        </w:r>
        <w:r>
          <w:t>30</w:t>
        </w:r>
        <w:r>
          <w:fldChar w:fldCharType="end"/>
        </w:r>
      </w:hyperlink>
    </w:p>
    <w:p>
      <w:pPr>
        <w:pStyle w:val="TOC2"/>
        <w:tabs>
          <w:tab w:val="right" w:leader="dot" w:pos="8306"/>
        </w:tabs>
      </w:pPr>
      <w:hyperlink w:anchor="_Toc5708" w:history="1">
        <w:r>
          <w:rPr>
            <w:rFonts w:ascii="仿宋" w:eastAsia="仿宋" w:hAnsi="仿宋" w:cs="仿宋" w:hint="eastAsia"/>
            <w:lang w:eastAsia="zh-CN"/>
          </w:rPr>
          <w:t>(二)、社会参与与沟通</w:t>
        </w:r>
        <w:r>
          <w:tab/>
        </w:r>
        <w:r>
          <w:fldChar w:fldCharType="begin"/>
        </w:r>
        <w:r>
          <w:instrText xml:space="preserve"> PAGEREF _Toc5708 \h </w:instrText>
        </w:r>
        <w:r>
          <w:fldChar w:fldCharType="separate"/>
        </w:r>
        <w:r>
          <w:t>31</w:t>
        </w:r>
        <w:r>
          <w:fldChar w:fldCharType="end"/>
        </w:r>
      </w:hyperlink>
    </w:p>
    <w:p>
      <w:pPr>
        <w:pStyle w:val="TOC1"/>
        <w:tabs>
          <w:tab w:val="right" w:leader="dot" w:pos="8306"/>
        </w:tabs>
      </w:pPr>
      <w:hyperlink w:anchor="_Toc384" w:history="1">
        <w:r>
          <w:rPr>
            <w:rFonts w:ascii="仿宋" w:eastAsia="仿宋" w:hAnsi="仿宋" w:cs="仿宋" w:hint="eastAsia"/>
            <w:lang w:eastAsia="zh-CN"/>
          </w:rPr>
          <w:t>九、PEI项目计划安排</w:t>
        </w:r>
        <w:r>
          <w:tab/>
        </w:r>
        <w:r>
          <w:fldChar w:fldCharType="begin"/>
        </w:r>
        <w:r>
          <w:instrText xml:space="preserve"> PAGEREF _Toc384 \h </w:instrText>
        </w:r>
        <w:r>
          <w:fldChar w:fldCharType="separate"/>
        </w:r>
        <w:r>
          <w:t>32</w:t>
        </w:r>
        <w:r>
          <w:fldChar w:fldCharType="end"/>
        </w:r>
      </w:hyperlink>
    </w:p>
    <w:p>
      <w:pPr>
        <w:pStyle w:val="TOC2"/>
        <w:tabs>
          <w:tab w:val="right" w:leader="dot" w:pos="8306"/>
        </w:tabs>
      </w:pPr>
      <w:hyperlink w:anchor="_Toc11769" w:history="1">
        <w:r>
          <w:rPr>
            <w:rFonts w:ascii="仿宋" w:eastAsia="仿宋" w:hAnsi="仿宋" w:cs="仿宋" w:hint="eastAsia"/>
            <w:lang w:eastAsia="zh-CN"/>
          </w:rPr>
          <w:t>(一)、建设周期</w:t>
        </w:r>
        <w:r>
          <w:tab/>
        </w:r>
        <w:r>
          <w:fldChar w:fldCharType="begin"/>
        </w:r>
        <w:r>
          <w:instrText xml:space="preserve"> PAGEREF _Toc11769 \h </w:instrText>
        </w:r>
        <w:r>
          <w:fldChar w:fldCharType="separate"/>
        </w:r>
        <w:r>
          <w:t>32</w:t>
        </w:r>
        <w:r>
          <w:fldChar w:fldCharType="end"/>
        </w:r>
      </w:hyperlink>
    </w:p>
    <w:p>
      <w:pPr>
        <w:pStyle w:val="TOC2"/>
        <w:tabs>
          <w:tab w:val="right" w:leader="dot" w:pos="8306"/>
        </w:tabs>
      </w:pPr>
      <w:hyperlink w:anchor="_Toc17916" w:history="1">
        <w:r>
          <w:rPr>
            <w:rFonts w:ascii="仿宋" w:eastAsia="仿宋" w:hAnsi="仿宋" w:cs="仿宋" w:hint="eastAsia"/>
            <w:lang w:eastAsia="zh-CN"/>
          </w:rPr>
          <w:t>(二)、建设进度</w:t>
        </w:r>
        <w:r>
          <w:tab/>
        </w:r>
        <w:r>
          <w:fldChar w:fldCharType="begin"/>
        </w:r>
        <w:r>
          <w:instrText xml:space="preserve"> PAGEREF _Toc17916 \h </w:instrText>
        </w:r>
        <w:r>
          <w:fldChar w:fldCharType="separate"/>
        </w:r>
        <w:r>
          <w:t>32</w:t>
        </w:r>
        <w:r>
          <w:fldChar w:fldCharType="end"/>
        </w:r>
      </w:hyperlink>
    </w:p>
    <w:p>
      <w:pPr>
        <w:pStyle w:val="TOC2"/>
        <w:tabs>
          <w:tab w:val="right" w:leader="dot" w:pos="8306"/>
        </w:tabs>
      </w:pPr>
      <w:hyperlink w:anchor="_Toc11933" w:history="1">
        <w:r>
          <w:rPr>
            <w:rFonts w:ascii="仿宋" w:eastAsia="仿宋" w:hAnsi="仿宋" w:cs="仿宋" w:hint="eastAsia"/>
            <w:lang w:eastAsia="zh-CN"/>
          </w:rPr>
          <w:t>(三)、进度安排注意事项</w:t>
        </w:r>
        <w:r>
          <w:tab/>
        </w:r>
        <w:r>
          <w:fldChar w:fldCharType="begin"/>
        </w:r>
        <w:r>
          <w:instrText xml:space="preserve"> PAGEREF _Toc11933 \h </w:instrText>
        </w:r>
        <w:r>
          <w:fldChar w:fldCharType="separate"/>
        </w:r>
        <w:r>
          <w:t>33</w:t>
        </w:r>
        <w:r>
          <w:fldChar w:fldCharType="end"/>
        </w:r>
      </w:hyperlink>
    </w:p>
    <w:p>
      <w:pPr>
        <w:pStyle w:val="TOC2"/>
        <w:tabs>
          <w:tab w:val="right" w:leader="dot" w:pos="8306"/>
        </w:tabs>
      </w:pPr>
      <w:hyperlink w:anchor="_Toc2034" w:history="1">
        <w:r>
          <w:rPr>
            <w:rFonts w:ascii="仿宋" w:eastAsia="仿宋" w:hAnsi="仿宋" w:cs="仿宋" w:hint="eastAsia"/>
            <w:lang w:eastAsia="zh-CN"/>
          </w:rPr>
          <w:t>(四)、人力资源配置</w:t>
        </w:r>
        <w:r>
          <w:tab/>
        </w:r>
        <w:r>
          <w:fldChar w:fldCharType="begin"/>
        </w:r>
        <w:r>
          <w:instrText xml:space="preserve"> PAGEREF _Toc2034 \h </w:instrText>
        </w:r>
        <w:r>
          <w:fldChar w:fldCharType="separate"/>
        </w:r>
        <w:r>
          <w:t>35</w:t>
        </w:r>
        <w:r>
          <w:fldChar w:fldCharType="end"/>
        </w:r>
      </w:hyperlink>
    </w:p>
    <w:p>
      <w:pPr>
        <w:pStyle w:val="TOC1"/>
        <w:tabs>
          <w:tab w:val="right" w:leader="dot" w:pos="8306"/>
        </w:tabs>
      </w:pPr>
      <w:hyperlink w:anchor="_Toc4791" w:history="1">
        <w:r>
          <w:rPr>
            <w:rFonts w:ascii="仿宋" w:eastAsia="仿宋" w:hAnsi="仿宋" w:cs="仿宋" w:hint="eastAsia"/>
            <w:lang w:eastAsia="zh-CN"/>
          </w:rPr>
          <w:t>十、PEI项目人力资源管理</w:t>
        </w:r>
        <w:r>
          <w:tab/>
        </w:r>
        <w:r>
          <w:fldChar w:fldCharType="begin"/>
        </w:r>
        <w:r>
          <w:instrText xml:space="preserve"> PAGEREF _Toc4791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949" w:history="1">
        <w:r>
          <w:rPr>
            <w:rFonts w:ascii="仿宋" w:eastAsia="仿宋" w:hAnsi="仿宋" w:cs="仿宋" w:hint="eastAsia"/>
            <w:lang w:eastAsia="zh-CN"/>
          </w:rPr>
          <w:t>(一)、建立健全的预算管理制度</w:t>
        </w:r>
        <w:r>
          <w:tab/>
        </w:r>
        <w:r>
          <w:fldChar w:fldCharType="begin"/>
        </w:r>
        <w:r>
          <w:instrText xml:space="preserve"> PAGEREF _Toc31949 \h </w:instrText>
        </w:r>
        <w:r>
          <w:fldChar w:fldCharType="separate"/>
        </w:r>
        <w:r>
          <w:t>36</w:t>
        </w:r>
        <w:r>
          <w:fldChar w:fldCharType="end"/>
        </w:r>
      </w:hyperlink>
    </w:p>
    <w:p>
      <w:pPr>
        <w:pStyle w:val="TOC2"/>
        <w:tabs>
          <w:tab w:val="right" w:leader="dot" w:pos="8306"/>
        </w:tabs>
      </w:pPr>
      <w:hyperlink w:anchor="_Toc29516" w:history="1">
        <w:r>
          <w:rPr>
            <w:rFonts w:ascii="仿宋" w:eastAsia="仿宋" w:hAnsi="仿宋" w:cs="仿宋" w:hint="eastAsia"/>
            <w:lang w:eastAsia="zh-CN"/>
          </w:rPr>
          <w:t>(二)、加强资金流动监控</w:t>
        </w:r>
        <w:r>
          <w:tab/>
        </w:r>
        <w:r>
          <w:fldChar w:fldCharType="begin"/>
        </w:r>
        <w:r>
          <w:instrText xml:space="preserve"> PAGEREF _Toc29516 \h </w:instrText>
        </w:r>
        <w:r>
          <w:fldChar w:fldCharType="separate"/>
        </w:r>
        <w:r>
          <w:t>37</w:t>
        </w:r>
        <w:r>
          <w:fldChar w:fldCharType="end"/>
        </w:r>
      </w:hyperlink>
    </w:p>
    <w:p>
      <w:pPr>
        <w:pStyle w:val="TOC2"/>
        <w:tabs>
          <w:tab w:val="right" w:leader="dot" w:pos="8306"/>
        </w:tabs>
      </w:pPr>
      <w:hyperlink w:anchor="_Toc13750" w:history="1">
        <w:r>
          <w:rPr>
            <w:rFonts w:ascii="仿宋" w:eastAsia="仿宋" w:hAnsi="仿宋" w:cs="仿宋" w:hint="eastAsia"/>
            <w:lang w:eastAsia="zh-CN"/>
          </w:rPr>
          <w:t>(三)、制定完善的风险控制机制</w:t>
        </w:r>
        <w:r>
          <w:tab/>
        </w:r>
        <w:r>
          <w:fldChar w:fldCharType="begin"/>
        </w:r>
        <w:r>
          <w:instrText xml:space="preserve"> PAGEREF _Toc13750 \h </w:instrText>
        </w:r>
        <w:r>
          <w:fldChar w:fldCharType="separate"/>
        </w:r>
        <w:r>
          <w:t>38</w:t>
        </w:r>
        <w:r>
          <w:fldChar w:fldCharType="end"/>
        </w:r>
      </w:hyperlink>
    </w:p>
    <w:p>
      <w:pPr>
        <w:pStyle w:val="TOC2"/>
        <w:tabs>
          <w:tab w:val="right" w:leader="dot" w:pos="8306"/>
        </w:tabs>
      </w:pPr>
      <w:hyperlink w:anchor="_Toc28726" w:history="1">
        <w:r>
          <w:rPr>
            <w:rFonts w:ascii="仿宋" w:eastAsia="仿宋" w:hAnsi="仿宋" w:cs="仿宋" w:hint="eastAsia"/>
            <w:lang w:eastAsia="zh-CN"/>
          </w:rPr>
          <w:t>(四)、优化成本管理</w:t>
        </w:r>
        <w:r>
          <w:tab/>
        </w:r>
        <w:r>
          <w:fldChar w:fldCharType="begin"/>
        </w:r>
        <w:r>
          <w:instrText xml:space="preserve"> PAGEREF _Toc28726 \h </w:instrText>
        </w:r>
        <w:r>
          <w:fldChar w:fldCharType="separate"/>
        </w:r>
        <w:r>
          <w:t>40</w:t>
        </w:r>
        <w:r>
          <w:fldChar w:fldCharType="end"/>
        </w:r>
      </w:hyperlink>
    </w:p>
    <w:p>
      <w:pPr>
        <w:pStyle w:val="TOC1"/>
        <w:tabs>
          <w:tab w:val="right" w:leader="dot" w:pos="8306"/>
        </w:tabs>
      </w:pPr>
      <w:hyperlink w:anchor="_Toc8494" w:history="1">
        <w:r>
          <w:rPr>
            <w:rFonts w:ascii="仿宋" w:eastAsia="仿宋" w:hAnsi="仿宋" w:cs="仿宋" w:hint="eastAsia"/>
            <w:lang w:eastAsia="zh-CN"/>
          </w:rPr>
          <w:t>十一、PEI项目人力资源培养与发展</w:t>
        </w:r>
        <w:r>
          <w:tab/>
        </w:r>
        <w:r>
          <w:fldChar w:fldCharType="begin"/>
        </w:r>
        <w:r>
          <w:instrText xml:space="preserve"> PAGEREF _Toc8494 \h </w:instrText>
        </w:r>
        <w:r>
          <w:fldChar w:fldCharType="separate"/>
        </w:r>
        <w:r>
          <w:t>41</w:t>
        </w:r>
        <w:r>
          <w:fldChar w:fldCharType="end"/>
        </w:r>
      </w:hyperlink>
    </w:p>
    <w:p>
      <w:pPr>
        <w:pStyle w:val="TOC2"/>
        <w:tabs>
          <w:tab w:val="right" w:leader="dot" w:pos="8306"/>
        </w:tabs>
      </w:pPr>
      <w:hyperlink w:anchor="_Toc31695" w:history="1">
        <w:r>
          <w:rPr>
            <w:rFonts w:ascii="仿宋" w:eastAsia="仿宋" w:hAnsi="仿宋" w:cs="仿宋" w:hint="eastAsia"/>
            <w:lang w:eastAsia="zh-CN"/>
          </w:rPr>
          <w:t>(一)、人才需求与规划</w:t>
        </w:r>
        <w:r>
          <w:tab/>
        </w:r>
        <w:r>
          <w:fldChar w:fldCharType="begin"/>
        </w:r>
        <w:r>
          <w:instrText xml:space="preserve"> PAGEREF _Toc31695 \h </w:instrText>
        </w:r>
        <w:r>
          <w:fldChar w:fldCharType="separate"/>
        </w:r>
        <w:r>
          <w:t>41</w:t>
        </w:r>
        <w:r>
          <w:fldChar w:fldCharType="end"/>
        </w:r>
      </w:hyperlink>
    </w:p>
    <w:p>
      <w:pPr>
        <w:pStyle w:val="TOC2"/>
        <w:tabs>
          <w:tab w:val="right" w:leader="dot" w:pos="8306"/>
        </w:tabs>
      </w:pPr>
      <w:hyperlink w:anchor="_Toc13949" w:history="1">
        <w:r>
          <w:rPr>
            <w:rFonts w:ascii="仿宋" w:eastAsia="仿宋" w:hAnsi="仿宋" w:cs="仿宋" w:hint="eastAsia"/>
            <w:lang w:eastAsia="zh-CN"/>
          </w:rPr>
          <w:t>(二)、培训与发展计划</w:t>
        </w:r>
        <w:r>
          <w:tab/>
        </w:r>
        <w:r>
          <w:fldChar w:fldCharType="begin"/>
        </w:r>
        <w:r>
          <w:instrText xml:space="preserve"> PAGEREF _Toc13949 \h </w:instrText>
        </w:r>
        <w:r>
          <w:fldChar w:fldCharType="separate"/>
        </w:r>
        <w:r>
          <w:t>41</w:t>
        </w:r>
        <w:r>
          <w:fldChar w:fldCharType="end"/>
        </w:r>
      </w:hyperlink>
    </w:p>
    <w:p>
      <w:pPr>
        <w:pStyle w:val="TOC1"/>
        <w:tabs>
          <w:tab w:val="right" w:leader="dot" w:pos="8306"/>
        </w:tabs>
      </w:pPr>
      <w:hyperlink w:anchor="_Toc11574" w:history="1">
        <w:r>
          <w:rPr>
            <w:rFonts w:ascii="仿宋" w:eastAsia="仿宋" w:hAnsi="仿宋" w:cs="仿宋" w:hint="eastAsia"/>
            <w:lang w:eastAsia="zh-CN"/>
          </w:rPr>
          <w:t>十二、PEI项目投资规划</w:t>
        </w:r>
        <w:r>
          <w:tab/>
        </w:r>
        <w:r>
          <w:fldChar w:fldCharType="begin"/>
        </w:r>
        <w:r>
          <w:instrText xml:space="preserve"> PAGEREF _Toc11574 \h </w:instrText>
        </w:r>
        <w:r>
          <w:fldChar w:fldCharType="separate"/>
        </w:r>
        <w:r>
          <w:t>42</w:t>
        </w:r>
        <w:r>
          <w:fldChar w:fldCharType="end"/>
        </w:r>
      </w:hyperlink>
    </w:p>
    <w:p>
      <w:pPr>
        <w:pStyle w:val="TOC2"/>
        <w:tabs>
          <w:tab w:val="right" w:leader="dot" w:pos="8306"/>
        </w:tabs>
      </w:pPr>
      <w:hyperlink w:anchor="_Toc369" w:history="1">
        <w:r>
          <w:rPr>
            <w:rFonts w:ascii="仿宋" w:eastAsia="仿宋" w:hAnsi="仿宋" w:cs="仿宋" w:hint="eastAsia"/>
            <w:lang w:eastAsia="zh-CN"/>
          </w:rPr>
          <w:t>(一)、PEI项目总投资估算</w:t>
        </w:r>
        <w:r>
          <w:tab/>
        </w:r>
        <w:r>
          <w:fldChar w:fldCharType="begin"/>
        </w:r>
        <w:r>
          <w:instrText xml:space="preserve"> PAGEREF _Toc369 \h </w:instrText>
        </w:r>
        <w:r>
          <w:fldChar w:fldCharType="separate"/>
        </w:r>
        <w:r>
          <w:t>42</w:t>
        </w:r>
        <w:r>
          <w:fldChar w:fldCharType="end"/>
        </w:r>
      </w:hyperlink>
    </w:p>
    <w:p>
      <w:pPr>
        <w:pStyle w:val="TOC2"/>
        <w:tabs>
          <w:tab w:val="right" w:leader="dot" w:pos="8306"/>
        </w:tabs>
      </w:pPr>
      <w:hyperlink w:anchor="_Toc5503" w:history="1">
        <w:r>
          <w:rPr>
            <w:rFonts w:ascii="仿宋" w:eastAsia="仿宋" w:hAnsi="仿宋" w:cs="仿宋" w:hint="eastAsia"/>
            <w:lang w:eastAsia="zh-CN"/>
          </w:rPr>
          <w:t>(二)、资金筹措</w:t>
        </w:r>
        <w:r>
          <w:tab/>
        </w:r>
        <w:r>
          <w:fldChar w:fldCharType="begin"/>
        </w:r>
        <w:r>
          <w:instrText xml:space="preserve"> PAGEREF _Toc5503 \h </w:instrText>
        </w:r>
        <w:r>
          <w:fldChar w:fldCharType="separate"/>
        </w:r>
        <w:r>
          <w:t>43</w:t>
        </w:r>
        <w:r>
          <w:fldChar w:fldCharType="end"/>
        </w:r>
      </w:hyperlink>
    </w:p>
    <w:p>
      <w:pPr>
        <w:pStyle w:val="TOC1"/>
        <w:tabs>
          <w:tab w:val="right" w:leader="dot" w:pos="8306"/>
        </w:tabs>
      </w:pPr>
      <w:hyperlink w:anchor="_Toc14663" w:history="1">
        <w:r>
          <w:rPr>
            <w:rFonts w:ascii="仿宋" w:eastAsia="仿宋" w:hAnsi="仿宋" w:cs="仿宋" w:hint="eastAsia"/>
            <w:lang w:eastAsia="zh-CN"/>
          </w:rPr>
          <w:t>十三、营销与推广策略</w:t>
        </w:r>
        <w:r>
          <w:tab/>
        </w:r>
        <w:r>
          <w:fldChar w:fldCharType="begin"/>
        </w:r>
        <w:r>
          <w:instrText xml:space="preserve"> PAGEREF _Toc14663 \h </w:instrText>
        </w:r>
        <w:r>
          <w:fldChar w:fldCharType="separate"/>
        </w:r>
        <w:r>
          <w:t>44</w:t>
        </w:r>
        <w:r>
          <w:fldChar w:fldCharType="end"/>
        </w:r>
      </w:hyperlink>
    </w:p>
    <w:p>
      <w:pPr>
        <w:pStyle w:val="TOC2"/>
        <w:tabs>
          <w:tab w:val="right" w:leader="dot" w:pos="8306"/>
        </w:tabs>
      </w:pPr>
      <w:hyperlink w:anchor="_Toc14214" w:history="1">
        <w:r>
          <w:rPr>
            <w:rFonts w:ascii="仿宋" w:eastAsia="仿宋" w:hAnsi="仿宋" w:cs="仿宋" w:hint="eastAsia"/>
            <w:lang w:eastAsia="zh-CN"/>
          </w:rPr>
          <w:t>(一)、产品/服务定位与特点</w:t>
        </w:r>
        <w:r>
          <w:tab/>
        </w:r>
        <w:r>
          <w:fldChar w:fldCharType="begin"/>
        </w:r>
        <w:r>
          <w:instrText xml:space="preserve"> PAGEREF _Toc14214 \h </w:instrText>
        </w:r>
        <w:r>
          <w:fldChar w:fldCharType="separate"/>
        </w:r>
        <w:r>
          <w:t>44</w:t>
        </w:r>
        <w:r>
          <w:fldChar w:fldCharType="end"/>
        </w:r>
      </w:hyperlink>
    </w:p>
    <w:p>
      <w:pPr>
        <w:pStyle w:val="TOC2"/>
        <w:tabs>
          <w:tab w:val="right" w:leader="dot" w:pos="8306"/>
        </w:tabs>
      </w:pPr>
      <w:hyperlink w:anchor="_Toc9144" w:history="1">
        <w:r>
          <w:rPr>
            <w:rFonts w:ascii="仿宋" w:eastAsia="仿宋" w:hAnsi="仿宋" w:cs="仿宋" w:hint="eastAsia"/>
            <w:lang w:eastAsia="zh-CN"/>
          </w:rPr>
          <w:t>(二)、市场定位与竞争分析</w:t>
        </w:r>
        <w:r>
          <w:tab/>
        </w:r>
        <w:r>
          <w:fldChar w:fldCharType="begin"/>
        </w:r>
        <w:r>
          <w:instrText xml:space="preserve"> PAGEREF _Toc9144 \h </w:instrText>
        </w:r>
        <w:r>
          <w:fldChar w:fldCharType="separate"/>
        </w:r>
        <w:r>
          <w:t>45</w:t>
        </w:r>
        <w:r>
          <w:fldChar w:fldCharType="end"/>
        </w:r>
      </w:hyperlink>
    </w:p>
    <w:p>
      <w:pPr>
        <w:pStyle w:val="TOC2"/>
        <w:tabs>
          <w:tab w:val="right" w:leader="dot" w:pos="8306"/>
        </w:tabs>
      </w:pPr>
      <w:hyperlink w:anchor="_Toc32578" w:history="1">
        <w:r>
          <w:rPr>
            <w:rFonts w:ascii="仿宋" w:eastAsia="仿宋" w:hAnsi="仿宋" w:cs="仿宋" w:hint="eastAsia"/>
            <w:lang w:eastAsia="zh-CN"/>
          </w:rPr>
          <w:t>(三)、营销渠道与策略</w:t>
        </w:r>
        <w:r>
          <w:tab/>
        </w:r>
        <w:r>
          <w:fldChar w:fldCharType="begin"/>
        </w:r>
        <w:r>
          <w:instrText xml:space="preserve"> PAGEREF _Toc32578 \h </w:instrText>
        </w:r>
        <w:r>
          <w:fldChar w:fldCharType="separate"/>
        </w:r>
        <w:r>
          <w:t>47</w:t>
        </w:r>
        <w:r>
          <w:fldChar w:fldCharType="end"/>
        </w:r>
      </w:hyperlink>
    </w:p>
    <w:p>
      <w:pPr>
        <w:pStyle w:val="TOC2"/>
        <w:tabs>
          <w:tab w:val="right" w:leader="dot" w:pos="8306"/>
        </w:tabs>
      </w:pPr>
      <w:hyperlink w:anchor="_Toc19832" w:history="1">
        <w:r>
          <w:rPr>
            <w:rFonts w:ascii="仿宋" w:eastAsia="仿宋" w:hAnsi="仿宋" w:cs="仿宋" w:hint="eastAsia"/>
            <w:lang w:eastAsia="zh-CN"/>
          </w:rPr>
          <w:t>(四)、推广与宣传活动</w:t>
        </w:r>
        <w:r>
          <w:tab/>
        </w:r>
        <w:r>
          <w:fldChar w:fldCharType="begin"/>
        </w:r>
        <w:r>
          <w:instrText xml:space="preserve"> PAGEREF _Toc19832 \h </w:instrText>
        </w:r>
        <w:r>
          <w:fldChar w:fldCharType="separate"/>
        </w:r>
        <w:r>
          <w:t>48</w:t>
        </w:r>
        <w:r>
          <w:fldChar w:fldCharType="end"/>
        </w:r>
      </w:hyperlink>
    </w:p>
    <w:p>
      <w:pPr>
        <w:pStyle w:val="TOC1"/>
        <w:tabs>
          <w:tab w:val="right" w:leader="dot" w:pos="8306"/>
        </w:tabs>
      </w:pPr>
      <w:hyperlink w:anchor="_Toc15560" w:history="1">
        <w:r>
          <w:rPr>
            <w:rFonts w:ascii="仿宋" w:eastAsia="仿宋" w:hAnsi="仿宋" w:cs="仿宋" w:hint="eastAsia"/>
            <w:lang w:eastAsia="zh-CN"/>
          </w:rPr>
          <w:t>十四、PEI项目实施时间节点</w:t>
        </w:r>
        <w:r>
          <w:tab/>
        </w:r>
        <w:r>
          <w:fldChar w:fldCharType="begin"/>
        </w:r>
        <w:r>
          <w:instrText xml:space="preserve"> PAGEREF _Toc15560 \h </w:instrText>
        </w:r>
        <w:r>
          <w:fldChar w:fldCharType="separate"/>
        </w:r>
        <w:r>
          <w:t>53</w:t>
        </w:r>
        <w:r>
          <w:fldChar w:fldCharType="end"/>
        </w:r>
      </w:hyperlink>
    </w:p>
    <w:p>
      <w:pPr>
        <w:pStyle w:val="TOC2"/>
        <w:tabs>
          <w:tab w:val="right" w:leader="dot" w:pos="8306"/>
        </w:tabs>
      </w:pPr>
      <w:hyperlink w:anchor="_Toc11182" w:history="1">
        <w:r>
          <w:rPr>
            <w:rFonts w:ascii="仿宋" w:eastAsia="仿宋" w:hAnsi="仿宋" w:cs="仿宋" w:hint="eastAsia"/>
            <w:lang w:eastAsia="zh-CN"/>
          </w:rPr>
          <w:t>(一)、PEI项目启动阶段时间节点</w:t>
        </w:r>
        <w:r>
          <w:tab/>
        </w:r>
        <w:r>
          <w:fldChar w:fldCharType="begin"/>
        </w:r>
        <w:r>
          <w:instrText xml:space="preserve"> PAGEREF _Toc11182 \h </w:instrText>
        </w:r>
        <w:r>
          <w:fldChar w:fldCharType="separate"/>
        </w:r>
        <w:r>
          <w:t>53</w:t>
        </w:r>
        <w:r>
          <w:fldChar w:fldCharType="end"/>
        </w:r>
      </w:hyperlink>
    </w:p>
    <w:p>
      <w:pPr>
        <w:pStyle w:val="TOC2"/>
        <w:tabs>
          <w:tab w:val="right" w:leader="dot" w:pos="8306"/>
        </w:tabs>
      </w:pPr>
      <w:hyperlink w:anchor="_Toc2151" w:history="1">
        <w:r>
          <w:rPr>
            <w:rFonts w:ascii="仿宋" w:eastAsia="仿宋" w:hAnsi="仿宋" w:cs="仿宋" w:hint="eastAsia"/>
            <w:lang w:eastAsia="zh-CN"/>
          </w:rPr>
          <w:t>(二)、PEI项目执行阶段时间节点</w:t>
        </w:r>
        <w:r>
          <w:tab/>
        </w:r>
        <w:r>
          <w:fldChar w:fldCharType="begin"/>
        </w:r>
        <w:r>
          <w:instrText xml:space="preserve"> PAGEREF _Toc2151 \h </w:instrText>
        </w:r>
        <w:r>
          <w:fldChar w:fldCharType="separate"/>
        </w:r>
        <w:r>
          <w:t>54</w:t>
        </w:r>
        <w:r>
          <w:fldChar w:fldCharType="end"/>
        </w:r>
      </w:hyperlink>
    </w:p>
    <w:p>
      <w:pPr>
        <w:pStyle w:val="TOC2"/>
        <w:tabs>
          <w:tab w:val="right" w:leader="dot" w:pos="8306"/>
        </w:tabs>
      </w:pPr>
      <w:hyperlink w:anchor="_Toc5678" w:history="1">
        <w:r>
          <w:rPr>
            <w:rFonts w:ascii="仿宋" w:eastAsia="仿宋" w:hAnsi="仿宋" w:cs="仿宋" w:hint="eastAsia"/>
            <w:lang w:eastAsia="zh-CN"/>
          </w:rPr>
          <w:t>(三)、PEI项目完成阶段时间节点</w:t>
        </w:r>
        <w:r>
          <w:tab/>
        </w:r>
        <w:r>
          <w:fldChar w:fldCharType="begin"/>
        </w:r>
        <w:r>
          <w:instrText xml:space="preserve"> PAGEREF _Toc5678 \h </w:instrText>
        </w:r>
        <w:r>
          <w:fldChar w:fldCharType="separate"/>
        </w:r>
        <w:r>
          <w:t>55</w:t>
        </w:r>
        <w:r>
          <w:fldChar w:fldCharType="end"/>
        </w:r>
      </w:hyperlink>
    </w:p>
    <w:p>
      <w:pPr>
        <w:pStyle w:val="TOC1"/>
        <w:tabs>
          <w:tab w:val="right" w:leader="dot" w:pos="8306"/>
        </w:tabs>
      </w:pPr>
      <w:hyperlink w:anchor="_Toc24694" w:history="1">
        <w:r>
          <w:rPr>
            <w:rFonts w:ascii="仿宋" w:eastAsia="仿宋" w:hAnsi="仿宋" w:cs="仿宋" w:hint="eastAsia"/>
            <w:lang w:eastAsia="zh-CN"/>
          </w:rPr>
          <w:t>十五、PEI项目变更管理</w:t>
        </w:r>
        <w:r>
          <w:tab/>
        </w:r>
        <w:r>
          <w:fldChar w:fldCharType="begin"/>
        </w:r>
        <w:r>
          <w:instrText xml:space="preserve"> PAGEREF _Toc24694 \h </w:instrText>
        </w:r>
        <w:r>
          <w:fldChar w:fldCharType="separate"/>
        </w:r>
        <w:r>
          <w:t>56</w:t>
        </w:r>
        <w:r>
          <w:fldChar w:fldCharType="end"/>
        </w:r>
      </w:hyperlink>
    </w:p>
    <w:p>
      <w:pPr>
        <w:pStyle w:val="TOC2"/>
        <w:tabs>
          <w:tab w:val="right" w:leader="dot" w:pos="8306"/>
        </w:tabs>
      </w:pPr>
      <w:hyperlink w:anchor="_Toc18553" w:history="1">
        <w:r>
          <w:rPr>
            <w:rFonts w:ascii="仿宋" w:eastAsia="仿宋" w:hAnsi="仿宋" w:cs="仿宋" w:hint="eastAsia"/>
            <w:lang w:eastAsia="zh-CN"/>
          </w:rPr>
          <w:t>(一)、变更申请与评估</w:t>
        </w:r>
        <w:r>
          <w:tab/>
        </w:r>
        <w:r>
          <w:fldChar w:fldCharType="begin"/>
        </w:r>
        <w:r>
          <w:instrText xml:space="preserve"> PAGEREF _Toc18553 \h </w:instrText>
        </w:r>
        <w:r>
          <w:fldChar w:fldCharType="separate"/>
        </w:r>
        <w:r>
          <w:t>56</w:t>
        </w:r>
        <w:r>
          <w:fldChar w:fldCharType="end"/>
        </w:r>
      </w:hyperlink>
    </w:p>
    <w:p>
      <w:pPr>
        <w:pStyle w:val="TOC2"/>
        <w:tabs>
          <w:tab w:val="right" w:leader="dot" w:pos="8306"/>
        </w:tabs>
      </w:pPr>
      <w:hyperlink w:anchor="_Toc5841" w:history="1">
        <w:r>
          <w:rPr>
            <w:rFonts w:ascii="仿宋" w:eastAsia="仿宋" w:hAnsi="仿宋" w:cs="仿宋" w:hint="eastAsia"/>
            <w:lang w:eastAsia="zh-CN"/>
          </w:rPr>
          <w:t>(二)、变更实施与控制</w:t>
        </w:r>
        <w:r>
          <w:tab/>
        </w:r>
        <w:r>
          <w:fldChar w:fldCharType="begin"/>
        </w:r>
        <w:r>
          <w:instrText xml:space="preserve"> PAGEREF _Toc5841 \h </w:instrText>
        </w:r>
        <w:r>
          <w:fldChar w:fldCharType="separate"/>
        </w:r>
        <w:r>
          <w:t>56</w:t>
        </w:r>
        <w:r>
          <w:fldChar w:fldCharType="end"/>
        </w:r>
      </w:hyperlink>
    </w:p>
    <w:p>
      <w:pPr>
        <w:pStyle w:val="TOC1"/>
        <w:tabs>
          <w:tab w:val="right" w:leader="dot" w:pos="8306"/>
        </w:tabs>
      </w:pPr>
      <w:hyperlink w:anchor="_Toc18386" w:history="1">
        <w:r>
          <w:rPr>
            <w:rFonts w:ascii="仿宋" w:eastAsia="仿宋" w:hAnsi="仿宋" w:cs="仿宋" w:hint="eastAsia"/>
            <w:lang w:eastAsia="zh-CN"/>
          </w:rPr>
          <w:t>十六、质量管理体系</w:t>
        </w:r>
        <w:r>
          <w:tab/>
        </w:r>
        <w:r>
          <w:fldChar w:fldCharType="begin"/>
        </w:r>
        <w:r>
          <w:instrText xml:space="preserve"> PAGEREF _Toc18386 \h </w:instrText>
        </w:r>
        <w:r>
          <w:fldChar w:fldCharType="separate"/>
        </w:r>
        <w:r>
          <w:t>57</w:t>
        </w:r>
        <w:r>
          <w:fldChar w:fldCharType="end"/>
        </w:r>
      </w:hyperlink>
    </w:p>
    <w:p>
      <w:pPr>
        <w:pStyle w:val="TOC2"/>
        <w:tabs>
          <w:tab w:val="right" w:leader="dot" w:pos="8306"/>
        </w:tabs>
      </w:pPr>
      <w:hyperlink w:anchor="_Toc4898" w:history="1">
        <w:r>
          <w:rPr>
            <w:rFonts w:ascii="仿宋" w:eastAsia="仿宋" w:hAnsi="仿宋" w:cs="仿宋" w:hint="eastAsia"/>
            <w:lang w:eastAsia="zh-CN"/>
          </w:rPr>
          <w:t>(一)、质量目标与方针</w:t>
        </w:r>
        <w:r>
          <w:tab/>
        </w:r>
        <w:r>
          <w:fldChar w:fldCharType="begin"/>
        </w:r>
        <w:r>
          <w:instrText xml:space="preserve"> PAGEREF _Toc4898 \h </w:instrText>
        </w:r>
        <w:r>
          <w:fldChar w:fldCharType="separate"/>
        </w:r>
        <w:r>
          <w:t>57</w:t>
        </w:r>
        <w:r>
          <w:fldChar w:fldCharType="end"/>
        </w:r>
      </w:hyperlink>
    </w:p>
    <w:p>
      <w:pPr>
        <w:pStyle w:val="TOC2"/>
        <w:tabs>
          <w:tab w:val="right" w:leader="dot" w:pos="8306"/>
        </w:tabs>
      </w:pPr>
      <w:hyperlink w:anchor="_Toc16106" w:history="1">
        <w:r>
          <w:rPr>
            <w:rFonts w:ascii="仿宋" w:eastAsia="仿宋" w:hAnsi="仿宋" w:cs="仿宋" w:hint="eastAsia"/>
            <w:lang w:eastAsia="zh-CN"/>
          </w:rPr>
          <w:t>(二)、质量管理责任</w:t>
        </w:r>
        <w:r>
          <w:tab/>
        </w:r>
        <w:r>
          <w:fldChar w:fldCharType="begin"/>
        </w:r>
        <w:r>
          <w:instrText xml:space="preserve"> PAGEREF _Toc16106 \h </w:instrText>
        </w:r>
        <w:r>
          <w:fldChar w:fldCharType="separate"/>
        </w:r>
        <w:r>
          <w:t>58</w:t>
        </w:r>
        <w:r>
          <w:fldChar w:fldCharType="end"/>
        </w:r>
      </w:hyperlink>
    </w:p>
    <w:p>
      <w:pPr>
        <w:pStyle w:val="TOC2"/>
        <w:tabs>
          <w:tab w:val="right" w:leader="dot" w:pos="8306"/>
        </w:tabs>
      </w:pPr>
      <w:hyperlink w:anchor="_Toc22616" w:history="1">
        <w:r>
          <w:rPr>
            <w:rFonts w:ascii="仿宋" w:eastAsia="仿宋" w:hAnsi="仿宋" w:cs="仿宋" w:hint="eastAsia"/>
            <w:lang w:eastAsia="zh-CN"/>
          </w:rPr>
          <w:t>(三)、质量管理体系文件</w:t>
        </w:r>
        <w:r>
          <w:tab/>
        </w:r>
        <w:r>
          <w:fldChar w:fldCharType="begin"/>
        </w:r>
        <w:r>
          <w:instrText xml:space="preserve"> PAGEREF _Toc22616 \h </w:instrText>
        </w:r>
        <w:r>
          <w:fldChar w:fldCharType="separate"/>
        </w:r>
        <w:r>
          <w:t>59</w:t>
        </w:r>
        <w:r>
          <w:fldChar w:fldCharType="end"/>
        </w:r>
      </w:hyperlink>
    </w:p>
    <w:p>
      <w:pPr>
        <w:pStyle w:val="TOC2"/>
        <w:tabs>
          <w:tab w:val="right" w:leader="dot" w:pos="8306"/>
        </w:tabs>
      </w:pPr>
      <w:hyperlink w:anchor="_Toc9197" w:history="1">
        <w:r>
          <w:rPr>
            <w:rFonts w:ascii="仿宋" w:eastAsia="仿宋" w:hAnsi="仿宋" w:cs="仿宋" w:hint="eastAsia"/>
            <w:lang w:eastAsia="zh-CN"/>
          </w:rPr>
          <w:t>(四)、质量培训与教育</w:t>
        </w:r>
        <w:r>
          <w:tab/>
        </w:r>
        <w:r>
          <w:fldChar w:fldCharType="begin"/>
        </w:r>
        <w:r>
          <w:instrText xml:space="preserve"> PAGEREF _Toc9197 \h </w:instrText>
        </w:r>
        <w:r>
          <w:fldChar w:fldCharType="separate"/>
        </w:r>
        <w:r>
          <w:t>61</w:t>
        </w:r>
        <w:r>
          <w:fldChar w:fldCharType="end"/>
        </w:r>
      </w:hyperlink>
    </w:p>
    <w:p>
      <w:pPr>
        <w:pStyle w:val="TOC2"/>
        <w:tabs>
          <w:tab w:val="right" w:leader="dot" w:pos="8306"/>
        </w:tabs>
      </w:pPr>
      <w:hyperlink w:anchor="_Toc28418" w:history="1">
        <w:r>
          <w:rPr>
            <w:rFonts w:ascii="仿宋" w:eastAsia="仿宋" w:hAnsi="仿宋" w:cs="仿宋" w:hint="eastAsia"/>
            <w:lang w:eastAsia="zh-CN"/>
          </w:rPr>
          <w:t>(五)、质量审核与评价</w:t>
        </w:r>
        <w:r>
          <w:tab/>
        </w:r>
        <w:r>
          <w:fldChar w:fldCharType="begin"/>
        </w:r>
        <w:r>
          <w:instrText xml:space="preserve"> PAGEREF _Toc28418 \h </w:instrText>
        </w:r>
        <w:r>
          <w:fldChar w:fldCharType="separate"/>
        </w:r>
        <w:r>
          <w:t>63</w:t>
        </w:r>
        <w:r>
          <w:fldChar w:fldCharType="end"/>
        </w:r>
      </w:hyperlink>
    </w:p>
    <w:p>
      <w:pPr>
        <w:pStyle w:val="TOC2"/>
        <w:tabs>
          <w:tab w:val="right" w:leader="dot" w:pos="8306"/>
        </w:tabs>
      </w:pPr>
      <w:hyperlink w:anchor="_Toc25591" w:history="1">
        <w:r>
          <w:rPr>
            <w:rFonts w:ascii="仿宋" w:eastAsia="仿宋" w:hAnsi="仿宋" w:cs="仿宋" w:hint="eastAsia"/>
            <w:lang w:eastAsia="zh-CN"/>
          </w:rPr>
          <w:t>(六)、不符合与纠正措施</w:t>
        </w:r>
        <w:r>
          <w:tab/>
        </w:r>
        <w:r>
          <w:fldChar w:fldCharType="begin"/>
        </w:r>
        <w:r>
          <w:instrText xml:space="preserve"> PAGEREF _Toc25591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08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069"/>
      <w:r>
        <w:rPr>
          <w:rFonts w:ascii="仿宋" w:eastAsia="仿宋" w:hAnsi="仿宋" w:cs="仿宋" w:hint="eastAsia"/>
          <w:sz w:val="28"/>
          <w:lang w:eastAsia="zh-CN"/>
        </w:rPr>
        <w:t>一、PEI项目危机管理</w:t>
      </w:r>
      <w:bookmarkEnd w:id="2"/>
    </w:p>
    <w:p>
      <w:pPr>
        <w:pStyle w:val="Heading2"/>
        <w:rPr>
          <w:rFonts w:ascii="仿宋" w:eastAsia="仿宋" w:hAnsi="仿宋" w:cs="仿宋" w:hint="eastAsia"/>
          <w:lang w:eastAsia="zh-CN"/>
        </w:rPr>
      </w:pPr>
      <w:bookmarkStart w:id="3" w:name="_Toc2897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PEI项目危机管理中，危机预警与识别是确保PEI项目稳健运行的核心步骤。通过建立全面的监测机制，PEI项目团队旨在及时发现和理解潜在的风险和危机因素，以便采取及时的预防和应对措施，确保PEI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首先，通过深入的风险评估，PEI项目团队全面分析了整个PEI项目和各个阶段可能存在的威胁。这包括准确评估每个潜在风险的发生概率和可能影响的程度，为后续危机预警提供了有力支持。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PEI项目团队着重于明确定义PEI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实时监测作为危机预警的关键手段，通过对PEI项目进展的持续监控，团队能够及时发现潜在问题并作出迅速反应。PEI项目管理工具、定期进度报告以及团队会议等方式都被纳入监测体系，确保信息能够流畅传递。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在这一阶段，团队的专业素养和反应速度将发挥至关重要的作用，以确保潜在危机能够在初期得到有效的处理，最大程度地减轻负面影响。通过危机预警与识别，PEI项目得以更有序、可控地推进。</w:t>
      </w:r>
    </w:p>
    <w:p>
      <w:pPr>
        <w:pStyle w:val="Heading2"/>
        <w:ind w:firstLine="560" w:firstLineChars="200"/>
        <w:rPr>
          <w:rFonts w:ascii="仿宋" w:eastAsia="仿宋" w:hAnsi="仿宋" w:cs="仿宋" w:hint="eastAsia"/>
          <w:sz w:val="28"/>
          <w:lang w:eastAsia="zh-CN"/>
        </w:rPr>
      </w:pPr>
      <w:bookmarkStart w:id="4" w:name="_Toc2854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在危机发生时，PEI项目团队立即行动，成立了应急小组。该小组的任务是迅速制定并实施紧急应对措施，以最小化潜在损失。以下是采取的主要措施：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暂停PEI项目进度：为遏制危机蔓延，PEI项目暂时停止进行，以便全面评估当前状况。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资源重新分配：重新评估PEI项目资源的分配，确保最大限度地减小损失。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实时沟通：与关键利益相关者建立实时沟通机制，向他们传递PEI项目危机的实际状况，保障PEI项目核心利益。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在紧急应对的同时，PEI项目团队强调了团队协作和有效沟通的重要性。以下是团队协作的关键举措：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信息共享机制：建立了信息共享平台，确保团队成员能够及时获取PEI项目危机的实时信息。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领导者沟通：PEI项目领导者通过定期会议和即时沟通工具，指导团队应对危机，保持团队稳定运行。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随着危机得到初步控制，PEI项目团队转向制定恢复计划，以确保PEI项目能够从中迅速恢复。主要恢复计划包括：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修复受损的进度计划：重新评估PEI项目进度，制定修复计划，确保PEI项目尽快回归正常进程。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重新调整资源分配：优化资源分配，确保PEI项目在有限资源下高效运转。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风险管理机制加强：对PEI项目风险进行全面评估，制定更强化的风险管理策略，以预防未来可能的危机。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513"/>
      <w:r>
        <w:rPr>
          <w:rFonts w:ascii="仿宋" w:eastAsia="仿宋" w:hAnsi="仿宋" w:cs="仿宋" w:hint="eastAsia"/>
          <w:sz w:val="28"/>
          <w:lang w:eastAsia="zh-CN"/>
        </w:rPr>
        <w:t>二、PEI项目可持续发展</w:t>
      </w:r>
      <w:bookmarkEnd w:id="5"/>
    </w:p>
    <w:p>
      <w:pPr>
        <w:pStyle w:val="Heading2"/>
        <w:rPr>
          <w:rFonts w:ascii="仿宋" w:eastAsia="仿宋" w:hAnsi="仿宋" w:cs="仿宋" w:hint="eastAsia"/>
          <w:lang w:eastAsia="zh-CN"/>
        </w:rPr>
      </w:pPr>
      <w:bookmarkStart w:id="6" w:name="_Toc32346"/>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EI项目中，PEI项目团队着眼于未来，明确了可持续发展的战略方向。制定的具体可持续发展目标包括降低资源使用、采用环保技术、最大化社会效益等。这一步骤不仅有助于PEI项目在环保和社会责任方面达到最高标准，也为未来提供了明确的指引，确保PEI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可持续实践的融入PEI项目管理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PEI项目管理周期。从PEI项目规划开始，PEI项目团队就考虑了环境和社会的因素。在执行阶段，PEI项目团队积极推动绿色技术的应用，优化资源利用。此外，关注员工的社会责任，通过培训和沟通活动提高员工对可持续发展的认知，使他们能够在日常工作中践行可持续实践。这些举措不仅为PEI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1248"/>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扎根于PEI项目的可持续发展理念，我们深信环保与社会责任是PEI项目成功的关键支柱。在PEI项目的每一步，我们都致力于通过创新和实践，履行对环境和社会的坚定责任。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PEI项目团队通过引入先进的环保技术、建立高效的废物处理系统以及推动能源节约措施，积极履行环保责任。定期的环保监测和评估确保PEI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EI项目不仅致力于自身可持续发展，还注重对社会的回馈。通过支持社区PEI项目、参与慈善事业、提供培训机会等方式，PEI项目积极履行社会责任。与当地社区建立积极互动，关注员工的工作与生活平衡，以及员工的身心健康，是PEI项目在社会责任层面的关键举措。这样的实践不仅增强了PEI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129"/>
      <w:r>
        <w:rPr>
          <w:rFonts w:ascii="仿宋" w:eastAsia="仿宋" w:hAnsi="仿宋" w:cs="仿宋" w:hint="eastAsia"/>
          <w:sz w:val="28"/>
          <w:lang w:eastAsia="zh-CN"/>
        </w:rPr>
        <w:t>三、PEI项目选址可行性分析</w:t>
      </w:r>
      <w:bookmarkEnd w:id="8"/>
    </w:p>
    <w:p>
      <w:pPr>
        <w:pStyle w:val="Heading2"/>
        <w:rPr>
          <w:rFonts w:ascii="仿宋" w:eastAsia="仿宋" w:hAnsi="仿宋" w:cs="仿宋" w:hint="eastAsia"/>
          <w:lang w:eastAsia="zh-CN"/>
        </w:rPr>
      </w:pPr>
      <w:bookmarkStart w:id="9" w:name="_Toc18178"/>
      <w:r>
        <w:rPr>
          <w:rFonts w:ascii="仿宋" w:eastAsia="仿宋" w:hAnsi="仿宋" w:cs="仿宋" w:hint="eastAsia"/>
          <w:lang w:eastAsia="zh-CN"/>
        </w:rPr>
        <w:t>(一)、PEI项目选址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该PEI项目选址位于XX省XX市XX区XXX街道</w:t>
      </w:r>
    </w:p>
    <w:p>
      <w:pPr>
        <w:pStyle w:val="Heading2"/>
        <w:ind w:firstLine="560" w:firstLineChars="200"/>
        <w:rPr>
          <w:rFonts w:ascii="仿宋" w:eastAsia="仿宋" w:hAnsi="仿宋" w:cs="仿宋" w:hint="eastAsia"/>
          <w:sz w:val="28"/>
          <w:lang w:eastAsia="zh-CN"/>
        </w:rPr>
      </w:pPr>
      <w:bookmarkStart w:id="10" w:name="_Toc17838"/>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PEI项目的征地面积将根据PEI项目的实际规模和需求进行精确规划。具体面积XXX平方米，旨在确保PEI项目不仅能够满足当前的发展需求，还能够预留空间以适应未来的扩展。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净用地面积是在征地面积基础上去除不可利用面积后的实际可开发用地。具体面积XXX平方米，考虑到环保、交通、安全等多方面因素，以确保PEI项目在整体利用效率上达到最优。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PEI项目计划建设的建筑总规模具体面积XXX平方米。这一规模的确定综合考虑了PEI项目的性质、规模，以及城市规划的相关要求，确保建筑布局与周边环境协调一致。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绿地率是PEI项目用地中被规划为绿地的比例。具体面积XXX平方米，旨在通过合理规划绿地，改善PEI项目周边环境，提升居民生活质量，并符合城市整体绿化规划。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容积率是用地上可以建设的建筑总体积与用地面积之比。具体面积XXX，通过合理的容积率规划，确保PEI项目建筑规模与周边环境和谐共生。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确保PEI项目选址与当地城市规划相一致，具体面积XXX平方米。通过与城市规划部门深入沟通，确保PEI项目不仅符合城市的整体发展方向，还能够融入城市的发展布局，为城市的长远发展贡献力量。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充分了解并确保PEI项目选址符合当地产业政策，具体面积XXX平方米。这包括PEI项目对当地经济的促进作用，以及对相关产业的带动效应，确保PEI项目与地方政府的产业政策保持一致，促进共赢合作。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用地总体要求必须符合环保和可持续发展的原则，具体面积XXX平方米。通过采用绿色建筑设计、节能减排等措施，确保PEI项目在建设和运营过程中对环境的影响最小化，达到可持续发展的要求。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确保PEI项目选址具备必要的公共设施配套，具体面积XXX平方米。这包括交通便利性、教育、医疗等基础设施，以提高居民生活品质，使得PEI项目选址更具吸引力。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考虑用地总体要求对当地社会稳定性的影响，具体面积XXX平方米。通过深入了解当地社区反馈，确保PEI项目的选址和建设过程对当地社会和谐稳定产生积极作用。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PEI项目选址不仅符合法规和规划，还在实际操作中具有可行性。这一全面规划将为PEI项目的成功实施提供坚实的基础，确保PEI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1856"/>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PEI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其次，在PEI项目的设备规划和空间设计中，我们将采取灵活设备布局的措施。设备布局将根据实际需求进行灵活设计，避免不必要的浪费。通过合理规划设备摆放位置，我们将提高设备的利用率，减少设备间距，以确保PEI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PEI项目内部引入共享设施的概念，例如共享会议室、办公区等。通过这种方式，我们可以减少对资源的重复建设，提高资源共享效率，从而减小PEI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3931"/>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PEI项目的总图布置中，我们将不同功能区域进行明确的规划，以最大程度满足PEI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6808"/>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我们首先关注市场因素，包括潜在客户分布、竞争对手位置、市场需求等。通过深入的市场调研，我们能够更准确地评估选址对于市场开拓和产品销售的影响，确保PEI项目能够在有利的市场环境中蓬勃发展。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PEI项目对环境的影响是综合评价的重要因素之一。我们将详细考虑选址周边的自然环境、生态保护区、水源地等情况，确保PEI项目的建设和运营对环境影响最小化，并符合当地的环保法规标准。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对选址的评价还需充分考虑当地政府的产业政策和法规。我们将详细了解PEI项目所在地的相关政策，确保PEI项目的规划和运营与当地法规相符，降低不必要的法律风险。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考虑到社会稳定性对企业运营的重要性，我们将评估选址地区的社会安全情况、劳工关系、社区反馈等方面，以确保PEI项目的建设和运营不会受到社会稳定性的负面影响。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最后，我们将综合考虑用地成本，包括土地购置费用、土地开发成本等。通过对用地成本的详细评估，我们能够做出更为精确的经济效益分析，为PEI项目的投资决策提供有力支持。</w:t>
      </w:r>
    </w:p>
    <w:p>
      <w:pPr>
        <w:pStyle w:val="Heading1"/>
        <w:ind w:firstLine="560" w:firstLineChars="200"/>
        <w:rPr>
          <w:rFonts w:ascii="仿宋" w:eastAsia="仿宋" w:hAnsi="仿宋" w:cs="仿宋" w:hint="eastAsia"/>
          <w:sz w:val="28"/>
          <w:lang w:eastAsia="zh-CN"/>
        </w:rPr>
      </w:pPr>
      <w:bookmarkStart w:id="14" w:name="_Toc30644"/>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6028"/>
      <w:r>
        <w:rPr>
          <w:rFonts w:ascii="仿宋" w:eastAsia="仿宋" w:hAnsi="仿宋" w:cs="仿宋" w:hint="eastAsia"/>
          <w:lang w:eastAsia="zh-CN"/>
        </w:rPr>
        <w:t>(一)、PEI行业分析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PEI行业一直以来都是市场的关注焦点。行业内的发展趋势、竞争态势以及潜在机会都对PEI项目的推进产生深远的影响。通过深入研究行业的整体概貌，我们将更好地理解行业的核心特征，为PEI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PEI行业，技术一直是推动创新和发展的关键因素。我们将对当前技术趋势进行详尽分析，包括但不限于人工智能、大数据应用、先进制造技术等。这有助于PEI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PEI项目成功的基础。我们将对主要竞争对手进行深入研究，包括其市场份额、产品特点、市场定位等。通过全面了解竞争对手的优势和劣势，PEI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8077"/>
      <w:r>
        <w:rPr>
          <w:rFonts w:ascii="仿宋" w:eastAsia="仿宋" w:hAnsi="仿宋" w:cs="仿宋" w:hint="eastAsia"/>
          <w:sz w:val="28"/>
          <w:lang w:eastAsia="zh-CN"/>
        </w:rPr>
        <w:t>(二)、PEI市场分析预测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通过对市场规模的深入调研，我们将预测PEI市场未来的增长趋势。这包括市场的整体规模、各细分领域的发展趋势等。PEI项目可以根据市场的扩张速度和潜在机会，制定更符合市场需求的发展策略。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了解消费者的需求是市场分析的核心。我们将通过调查研究，深入挖掘目标消费者的需求特点、购买习惯以及对产品和服务的期望。这有助于PEI项目更好地定位目标市场，提供更符合消费者期待的解决方案。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PEI项目实施过程中需要充分考虑的因素。我们将对市场风险进行全面评估，包括但不限于政策法规风险、市场竞争风险、技术变革风险等。通过对潜在风险的深入分析，PEI项目可以制定相应的风险缓解策略，降低不确定性对PEI项目的影响。</w:t>
      </w:r>
    </w:p>
    <w:p>
      <w:pPr>
        <w:pStyle w:val="Heading1"/>
        <w:ind w:firstLine="560" w:firstLineChars="200"/>
        <w:rPr>
          <w:rFonts w:ascii="仿宋" w:eastAsia="仿宋" w:hAnsi="仿宋" w:cs="仿宋" w:hint="eastAsia"/>
          <w:sz w:val="28"/>
          <w:lang w:eastAsia="zh-CN"/>
        </w:rPr>
      </w:pPr>
      <w:bookmarkStart w:id="17" w:name="_Toc20910"/>
      <w:r>
        <w:rPr>
          <w:rFonts w:ascii="仿宋" w:eastAsia="仿宋" w:hAnsi="仿宋" w:cs="仿宋" w:hint="eastAsia"/>
          <w:sz w:val="28"/>
          <w:lang w:eastAsia="zh-CN"/>
        </w:rPr>
        <w:t>五、PEI项目建设背景及必要性分析</w:t>
      </w:r>
      <w:bookmarkEnd w:id="17"/>
    </w:p>
    <w:p>
      <w:pPr>
        <w:pStyle w:val="Heading2"/>
        <w:rPr>
          <w:rFonts w:ascii="仿宋" w:eastAsia="仿宋" w:hAnsi="仿宋" w:cs="仿宋" w:hint="eastAsia"/>
          <w:lang w:eastAsia="zh-CN"/>
        </w:rPr>
      </w:pPr>
      <w:bookmarkStart w:id="18" w:name="_Toc23419"/>
      <w:r>
        <w:rPr>
          <w:rFonts w:ascii="仿宋" w:eastAsia="仿宋" w:hAnsi="仿宋" w:cs="仿宋" w:hint="eastAsia"/>
          <w:lang w:eastAsia="zh-CN"/>
        </w:rPr>
        <w:t>(一)、PEI项目背景分析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PEI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PEI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我们的背景分析将深入挖掘当前行业的发展趋势，通过对竞争态势的全面审视，找到PEI项目在这个潮流中的定位。同时，我们将关注行业内涌现的新兴机遇，以便PEI项目更好地融入行业发展的潮流中。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PEI项目提供了强大的发展动力。我们将聚焦于行业内最新的技术发展趋势，包括但不限于人工智能、大数据分析、物联网等领域。通过深度的技术研究，我们将确保PEI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PEI项目发展的源泉。我们将投入更多的精力对市场需求进行深入剖析，超越表面的需求，深入挖掘潜在的市场痛点和机遇。通过对市场需求的细致了解，PEI项目将更有针对性地设计解决方案，满足市场的多样化需求，从而更好地促进PEI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PEI项目战略至关重要。我们将对竞争态势进行更为深入的分析，包括但不限于市场份额、产品特点、客户满意度等多个维度。通过深度的竞争分析，PEI项目将能够更准确地把握市场脉搏，制定具有竞争力的PEI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PEI项目的发展具有直接的影响。我们将进行更为全面的法规和政策分析，了解行业发展中的潜在法律风险和合规挑战。通过充分了解和遵守相关法规，PEI项目将确保在法律框架内合法合规运营，为PEI项目的稳健发展提供有力支持。</w:t>
      </w:r>
    </w:p>
    <w:p>
      <w:pPr>
        <w:pStyle w:val="Heading2"/>
        <w:ind w:firstLine="560" w:firstLineChars="200"/>
        <w:rPr>
          <w:rFonts w:ascii="仿宋" w:eastAsia="仿宋" w:hAnsi="仿宋" w:cs="仿宋" w:hint="eastAsia"/>
          <w:sz w:val="28"/>
          <w:lang w:eastAsia="zh-CN"/>
        </w:rPr>
      </w:pPr>
      <w:bookmarkStart w:id="19" w:name="_Toc24325"/>
      <w:r>
        <w:rPr>
          <w:rFonts w:ascii="仿宋" w:eastAsia="仿宋" w:hAnsi="仿宋" w:cs="仿宋" w:hint="eastAsia"/>
          <w:sz w:val="28"/>
          <w:lang w:eastAsia="zh-CN"/>
        </w:rPr>
        <w:t>(二)、PEI项目建设必要性分析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PEI项目建设的迫切性源于对行业发展趋势的深刻洞察。我们正处于一个行业变革的时代，科技创新、数字化转型成为企业发展的关键动力。PEI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PEI项目建设不仅仅是为了跟上潮流，更是为了通过技术创新推动企业的持续发展。通过引入先进的技术和解决方案，PEI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PEI项目的建设成为必然选择，通过提高产品质量、拓展服务领域，从而在竞争中获得更多的机会。PEI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PEI项目建设的必要性体现在对客户需求更精准的满足。通过PEI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PEI项目建设的背后是对企业持续创新的追求。只有通过不断创新，企业才能在竞争中立于不败之地。PEI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https://d.book118.com/518023021123006036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PEI项目规划设计纲要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PEI项目规划设计纲要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PEI项目规划设计纲要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PEI项目规划设计纲要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PEI项目规划设计纲要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PEI项目规划设计纲要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PEI项目规划设计纲要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PEI项目规划设计纲要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PEI项目规划设计纲要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PEI项目规划设计纲要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PEI项目规划设计纲要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PEI项目规划设计纲要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PEI项目规划设计纲要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PEI项目规划设计纲要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PEI项目规划设计纲要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PEI项目规划设计纲要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PEI项目规划设计纲要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4975A3"/>
    <w:rsid w:val="5E4975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8023021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2024-02-11T20:10:00Z</dcterms:created>
  <dcterms:modified xsi:type="dcterms:W3CDTF">2024-02-11T20:10:38Z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A4065227BAB5470FB2CF83D46F50236D_11</vt:lpwstr>
  </property>
  <property fmtid="{D5CDD505-2E9C-101B-9397-08002B2CF9AE}" pid="3" name="KSOProductBuildVer">
    <vt:lpwstr>2052-12.1.0.16250</vt:lpwstr>
  </property>
</Properties>
</file>