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A13A4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DA13A4">
      <w:pPr>
        <w:widowControl/>
        <w:jc w:val="left"/>
        <w:rPr>
          <w:rFonts w:ascii="仿宋" w:eastAsia="仿宋" w:hAnsi="仿宋"/>
          <w:b/>
          <w:sz w:val="40"/>
        </w:rPr>
      </w:pPr>
    </w:p>
    <w:p w:rsidR="00DA13A4">
      <w:pPr>
        <w:widowControl/>
        <w:jc w:val="left"/>
        <w:rPr>
          <w:rFonts w:ascii="仿宋" w:eastAsia="仿宋" w:hAnsi="仿宋"/>
          <w:b/>
          <w:sz w:val="40"/>
        </w:rPr>
      </w:pPr>
    </w:p>
    <w:p w:rsidR="00DA13A4" w:rsidRPr="00DA13A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A13A4">
        <w:rPr>
          <w:rFonts w:ascii="宋体" w:eastAsia="宋体" w:hAnsi="宋体" w:hint="eastAsia"/>
          <w:b/>
          <w:sz w:val="60"/>
        </w:rPr>
        <w:t>涡流泵行业项目可行性分析报告</w:t>
      </w:r>
    </w:p>
    <w:p w:rsidR="00DA13A4" w:rsidP="00DA13A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A13A4">
        <w:rPr>
          <w:rFonts w:ascii="仿宋" w:eastAsia="仿宋" w:hAnsi="仿宋" w:hint="eastAsia"/>
          <w:b/>
          <w:sz w:val="40"/>
        </w:rPr>
        <w:t>目录</w:t>
      </w:r>
    </w:p>
    <w:p w:rsidR="00DA13A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A13A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A13A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二、涡流泵项目综合评价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、涡流泵项目建设期总体设计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、涡流泵项目实施保障措施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A13A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A13A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、涡流泵项目与文化内涵的结合方式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、涡流泵项目产品的艺术价值分析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A13A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五、涡流泵行业社会文化影响评估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、涡流泵在文化和艺术中的地位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、文化趋势对涡流泵需求的影响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_Toc155316470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A13A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六、人力资源管理和开发计划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_Toc155316471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_Toc155316472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、人力资源开发的方案和实施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_Toc155316473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、人力资源考核和激励机制的建立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_Toc155316474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A13A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七、工程设计方案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_Toc155316475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、总图布置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_Toc155316476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、建筑设计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_Toc155316477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、结构设计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_Toc155316478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、给排水设计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_Toc155316479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、电气设计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_Toc155316480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、空调通风设计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、其他专业设计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A13A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八、市场创新和颠覆潜力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_Toc155316483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、市场创新对涡流泵行业的潜力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_Toc155316484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、涡流泵技术的颠覆性影响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_Toc155316485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、创新和市场颠覆的可行性分析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_Toc155316486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A13A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_Toc155316487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、涡流泵项目安全生产评估的目的和依据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_Toc155316488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、涡流泵项目安全生产条件和现状评估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_Toc155316489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、安全生产风险评估和预测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_Toc155316490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A1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、安全生产对策措施和实施方案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A13A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十、数字化转型和智能化升级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_Toc155316492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https://d.book118.com/518024134120006024</w:t>
        </w:r>
      </w:hyperlink>
    </w:p>
    <w:p w:rsidR="00DA13A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13A4" w:rsidP="00521D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13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13A4" w:rsidP="00521D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A13A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13A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13A4" w:rsidP="00521D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13A4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13A4" w:rsidP="00521D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A13A4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13A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13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13A4" w:rsidRPr="00DA13A4" w:rsidP="00DA13A4">
    <w:pPr>
      <w:pStyle w:val="Header"/>
      <w:rPr>
        <w:rFonts w:ascii="仿宋" w:eastAsia="仿宋" w:hAnsi="仿宋"/>
      </w:rPr>
    </w:pPr>
    <w:r w:rsidRPr="00DA13A4">
      <w:rPr>
        <w:rFonts w:ascii="仿宋" w:eastAsia="仿宋" w:hAnsi="仿宋" w:hint="eastAsia"/>
      </w:rPr>
      <w:t>涡流泵可行性报告/专业报告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13A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13A4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13A4" w:rsidRPr="00DA13A4" w:rsidP="00DA13A4">
    <w:pPr>
      <w:pStyle w:val="Header"/>
      <w:rPr>
        <w:rFonts w:ascii="仿宋" w:eastAsia="仿宋" w:hAnsi="仿宋"/>
      </w:rPr>
    </w:pPr>
    <w:r w:rsidRPr="00DA13A4">
      <w:rPr>
        <w:rFonts w:ascii="仿宋" w:eastAsia="仿宋" w:hAnsi="仿宋" w:hint="eastAsia"/>
      </w:rPr>
      <w:t>涡流泵可行性报告/专业报告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13A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3A4"/>
    <w:rsid w:val="00521D26"/>
    <w:rsid w:val="0085137A"/>
    <w:rsid w:val="00DA13A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D9CEAE59-D335-4922-BA6A-32BFB793C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DA13A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DA13A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DA13A4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DA13A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DA13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DA13A4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DA13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DA13A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A13A4"/>
  </w:style>
  <w:style w:type="paragraph" w:styleId="TOC1">
    <w:name w:val="toc 1"/>
    <w:basedOn w:val="Normal"/>
    <w:next w:val="Normal"/>
    <w:autoRedefine/>
    <w:uiPriority w:val="39"/>
    <w:unhideWhenUsed/>
    <w:rsid w:val="00DA13A4"/>
  </w:style>
  <w:style w:type="paragraph" w:styleId="TOC2">
    <w:name w:val="toc 2"/>
    <w:basedOn w:val="Normal"/>
    <w:next w:val="Normal"/>
    <w:autoRedefine/>
    <w:uiPriority w:val="39"/>
    <w:unhideWhenUsed/>
    <w:rsid w:val="00DA13A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18024134120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4855</Words>
  <Characters>27679</Characters>
  <Application>Microsoft Office Word</Application>
  <DocSecurity>0</DocSecurity>
  <Lines>230</Lines>
  <Paragraphs>64</Paragraphs>
  <ScaleCrop>false</ScaleCrop>
  <Company/>
  <LinksUpToDate>false</LinksUpToDate>
  <CharactersWithSpaces>32470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2024-01-04T19:06:00Z</dcterms:created>
  <dcterms:modified xsi:type="dcterms:W3CDTF">2024-01-04T19:07:00Z</dcterms:modified>
</cp:coreProperties>
</file>