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优质线材项目计划设计方案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60" w:history="1">
        <w:r>
          <w:rPr>
            <w:rFonts w:ascii="仿宋" w:eastAsia="仿宋" w:hAnsi="仿宋" w:cs="仿宋" w:hint="eastAsia"/>
            <w:lang w:eastAsia="zh-CN"/>
          </w:rPr>
          <w:t>前言</w:t>
        </w:r>
        <w:r>
          <w:tab/>
        </w:r>
        <w:r>
          <w:fldChar w:fldCharType="begin"/>
        </w:r>
        <w:r>
          <w:instrText xml:space="preserve"> PAGEREF _Toc27060 \h </w:instrText>
        </w:r>
        <w:r>
          <w:fldChar w:fldCharType="separate"/>
        </w:r>
        <w:r>
          <w:t>3</w:t>
        </w:r>
        <w:r>
          <w:fldChar w:fldCharType="end"/>
        </w:r>
      </w:hyperlink>
    </w:p>
    <w:p>
      <w:pPr>
        <w:pStyle w:val="TOC1"/>
        <w:tabs>
          <w:tab w:val="right" w:leader="dot" w:pos="8306"/>
        </w:tabs>
      </w:pPr>
      <w:hyperlink w:anchor="_Toc1891" w:history="1">
        <w:r>
          <w:rPr>
            <w:rFonts w:ascii="仿宋" w:eastAsia="仿宋" w:hAnsi="仿宋" w:cs="仿宋" w:hint="eastAsia"/>
            <w:lang w:eastAsia="zh-CN"/>
          </w:rPr>
          <w:t>一、优质线材项目危机管理</w:t>
        </w:r>
        <w:r>
          <w:tab/>
        </w:r>
        <w:r>
          <w:fldChar w:fldCharType="begin"/>
        </w:r>
        <w:r>
          <w:instrText xml:space="preserve"> PAGEREF _Toc1891 \h </w:instrText>
        </w:r>
        <w:r>
          <w:fldChar w:fldCharType="separate"/>
        </w:r>
        <w:r>
          <w:t>3</w:t>
        </w:r>
        <w:r>
          <w:fldChar w:fldCharType="end"/>
        </w:r>
      </w:hyperlink>
    </w:p>
    <w:p>
      <w:pPr>
        <w:pStyle w:val="TOC2"/>
        <w:tabs>
          <w:tab w:val="right" w:leader="dot" w:pos="8306"/>
        </w:tabs>
      </w:pPr>
      <w:hyperlink w:anchor="_Toc32479" w:history="1">
        <w:r>
          <w:rPr>
            <w:rFonts w:ascii="仿宋" w:eastAsia="仿宋" w:hAnsi="仿宋" w:cs="仿宋" w:hint="eastAsia"/>
            <w:lang w:eastAsia="zh-CN"/>
          </w:rPr>
          <w:t>(一)、危机预警与识别</w:t>
        </w:r>
        <w:r>
          <w:tab/>
        </w:r>
        <w:r>
          <w:fldChar w:fldCharType="begin"/>
        </w:r>
        <w:r>
          <w:instrText xml:space="preserve"> PAGEREF _Toc32479 \h </w:instrText>
        </w:r>
        <w:r>
          <w:fldChar w:fldCharType="separate"/>
        </w:r>
        <w:r>
          <w:t>3</w:t>
        </w:r>
        <w:r>
          <w:fldChar w:fldCharType="end"/>
        </w:r>
      </w:hyperlink>
    </w:p>
    <w:p>
      <w:pPr>
        <w:pStyle w:val="TOC2"/>
        <w:tabs>
          <w:tab w:val="right" w:leader="dot" w:pos="8306"/>
        </w:tabs>
      </w:pPr>
      <w:hyperlink w:anchor="_Toc767" w:history="1">
        <w:r>
          <w:rPr>
            <w:rFonts w:ascii="仿宋" w:eastAsia="仿宋" w:hAnsi="仿宋" w:cs="仿宋" w:hint="eastAsia"/>
            <w:lang w:eastAsia="zh-CN"/>
          </w:rPr>
          <w:t>(二)、危机应对与恢复</w:t>
        </w:r>
        <w:r>
          <w:tab/>
        </w:r>
        <w:r>
          <w:fldChar w:fldCharType="begin"/>
        </w:r>
        <w:r>
          <w:instrText xml:space="preserve"> PAGEREF _Toc767 \h </w:instrText>
        </w:r>
        <w:r>
          <w:fldChar w:fldCharType="separate"/>
        </w:r>
        <w:r>
          <w:t>4</w:t>
        </w:r>
        <w:r>
          <w:fldChar w:fldCharType="end"/>
        </w:r>
      </w:hyperlink>
    </w:p>
    <w:p>
      <w:pPr>
        <w:pStyle w:val="TOC1"/>
        <w:tabs>
          <w:tab w:val="right" w:leader="dot" w:pos="8306"/>
        </w:tabs>
      </w:pPr>
      <w:hyperlink w:anchor="_Toc25171" w:history="1">
        <w:r>
          <w:rPr>
            <w:rFonts w:ascii="仿宋" w:eastAsia="仿宋" w:hAnsi="仿宋" w:cs="仿宋" w:hint="eastAsia"/>
            <w:lang w:eastAsia="zh-CN"/>
          </w:rPr>
          <w:t>二、优质线材项目选址可行性分析</w:t>
        </w:r>
        <w:r>
          <w:tab/>
        </w:r>
        <w:r>
          <w:fldChar w:fldCharType="begin"/>
        </w:r>
        <w:r>
          <w:instrText xml:space="preserve"> PAGEREF _Toc25171 \h </w:instrText>
        </w:r>
        <w:r>
          <w:fldChar w:fldCharType="separate"/>
        </w:r>
        <w:r>
          <w:t>5</w:t>
        </w:r>
        <w:r>
          <w:fldChar w:fldCharType="end"/>
        </w:r>
      </w:hyperlink>
    </w:p>
    <w:p>
      <w:pPr>
        <w:pStyle w:val="TOC2"/>
        <w:tabs>
          <w:tab w:val="right" w:leader="dot" w:pos="8306"/>
        </w:tabs>
      </w:pPr>
      <w:hyperlink w:anchor="_Toc16110" w:history="1">
        <w:r>
          <w:rPr>
            <w:rFonts w:ascii="仿宋" w:eastAsia="仿宋" w:hAnsi="仿宋" w:cs="仿宋" w:hint="eastAsia"/>
            <w:lang w:eastAsia="zh-CN"/>
          </w:rPr>
          <w:t>(一)、优质线材项目选址</w:t>
        </w:r>
        <w:r>
          <w:tab/>
        </w:r>
        <w:r>
          <w:fldChar w:fldCharType="begin"/>
        </w:r>
        <w:r>
          <w:instrText xml:space="preserve"> PAGEREF _Toc16110 \h </w:instrText>
        </w:r>
        <w:r>
          <w:fldChar w:fldCharType="separate"/>
        </w:r>
        <w:r>
          <w:t>5</w:t>
        </w:r>
        <w:r>
          <w:fldChar w:fldCharType="end"/>
        </w:r>
      </w:hyperlink>
    </w:p>
    <w:p>
      <w:pPr>
        <w:pStyle w:val="TOC2"/>
        <w:tabs>
          <w:tab w:val="right" w:leader="dot" w:pos="8306"/>
        </w:tabs>
      </w:pPr>
      <w:hyperlink w:anchor="_Toc16461" w:history="1">
        <w:r>
          <w:rPr>
            <w:rFonts w:ascii="仿宋" w:eastAsia="仿宋" w:hAnsi="仿宋" w:cs="仿宋" w:hint="eastAsia"/>
            <w:lang w:eastAsia="zh-CN"/>
          </w:rPr>
          <w:t>(二)、用地控制指标</w:t>
        </w:r>
        <w:r>
          <w:tab/>
        </w:r>
        <w:r>
          <w:fldChar w:fldCharType="begin"/>
        </w:r>
        <w:r>
          <w:instrText xml:space="preserve"> PAGEREF _Toc16461 \h </w:instrText>
        </w:r>
        <w:r>
          <w:fldChar w:fldCharType="separate"/>
        </w:r>
        <w:r>
          <w:t>5</w:t>
        </w:r>
        <w:r>
          <w:fldChar w:fldCharType="end"/>
        </w:r>
      </w:hyperlink>
    </w:p>
    <w:p>
      <w:pPr>
        <w:pStyle w:val="TOC2"/>
        <w:tabs>
          <w:tab w:val="right" w:leader="dot" w:pos="8306"/>
        </w:tabs>
      </w:pPr>
      <w:hyperlink w:anchor="_Toc8651" w:history="1">
        <w:r>
          <w:rPr>
            <w:rFonts w:ascii="仿宋" w:eastAsia="仿宋" w:hAnsi="仿宋" w:cs="仿宋" w:hint="eastAsia"/>
            <w:lang w:eastAsia="zh-CN"/>
          </w:rPr>
          <w:t>(三)、节约用地措施</w:t>
        </w:r>
        <w:r>
          <w:tab/>
        </w:r>
        <w:r>
          <w:fldChar w:fldCharType="begin"/>
        </w:r>
        <w:r>
          <w:instrText xml:space="preserve"> PAGEREF _Toc8651 \h </w:instrText>
        </w:r>
        <w:r>
          <w:fldChar w:fldCharType="separate"/>
        </w:r>
        <w:r>
          <w:t>7</w:t>
        </w:r>
        <w:r>
          <w:fldChar w:fldCharType="end"/>
        </w:r>
      </w:hyperlink>
    </w:p>
    <w:p>
      <w:pPr>
        <w:pStyle w:val="TOC2"/>
        <w:tabs>
          <w:tab w:val="right" w:leader="dot" w:pos="8306"/>
        </w:tabs>
      </w:pPr>
      <w:hyperlink w:anchor="_Toc2795" w:history="1">
        <w:r>
          <w:rPr>
            <w:rFonts w:ascii="仿宋" w:eastAsia="仿宋" w:hAnsi="仿宋" w:cs="仿宋" w:hint="eastAsia"/>
            <w:lang w:eastAsia="zh-CN"/>
          </w:rPr>
          <w:t>(四)、总图布置方案</w:t>
        </w:r>
        <w:r>
          <w:tab/>
        </w:r>
        <w:r>
          <w:fldChar w:fldCharType="begin"/>
        </w:r>
        <w:r>
          <w:instrText xml:space="preserve"> PAGEREF _Toc2795 \h </w:instrText>
        </w:r>
        <w:r>
          <w:fldChar w:fldCharType="separate"/>
        </w:r>
        <w:r>
          <w:t>8</w:t>
        </w:r>
        <w:r>
          <w:fldChar w:fldCharType="end"/>
        </w:r>
      </w:hyperlink>
    </w:p>
    <w:p>
      <w:pPr>
        <w:pStyle w:val="TOC2"/>
        <w:tabs>
          <w:tab w:val="right" w:leader="dot" w:pos="8306"/>
        </w:tabs>
      </w:pPr>
      <w:hyperlink w:anchor="_Toc11119" w:history="1">
        <w:r>
          <w:rPr>
            <w:rFonts w:ascii="仿宋" w:eastAsia="仿宋" w:hAnsi="仿宋" w:cs="仿宋" w:hint="eastAsia"/>
            <w:lang w:eastAsia="zh-CN"/>
          </w:rPr>
          <w:t>(五)、选址综合评价</w:t>
        </w:r>
        <w:r>
          <w:tab/>
        </w:r>
        <w:r>
          <w:fldChar w:fldCharType="begin"/>
        </w:r>
        <w:r>
          <w:instrText xml:space="preserve"> PAGEREF _Toc11119 \h </w:instrText>
        </w:r>
        <w:r>
          <w:fldChar w:fldCharType="separate"/>
        </w:r>
        <w:r>
          <w:t>9</w:t>
        </w:r>
        <w:r>
          <w:fldChar w:fldCharType="end"/>
        </w:r>
      </w:hyperlink>
    </w:p>
    <w:p>
      <w:pPr>
        <w:pStyle w:val="TOC1"/>
        <w:tabs>
          <w:tab w:val="right" w:leader="dot" w:pos="8306"/>
        </w:tabs>
      </w:pPr>
      <w:hyperlink w:anchor="_Toc26663" w:history="1">
        <w:r>
          <w:rPr>
            <w:rFonts w:ascii="仿宋" w:eastAsia="仿宋" w:hAnsi="仿宋" w:cs="仿宋" w:hint="eastAsia"/>
            <w:lang w:eastAsia="zh-CN"/>
          </w:rPr>
          <w:t>三、优质线材项目可持续发展</w:t>
        </w:r>
        <w:r>
          <w:tab/>
        </w:r>
        <w:r>
          <w:fldChar w:fldCharType="begin"/>
        </w:r>
        <w:r>
          <w:instrText xml:space="preserve"> PAGEREF _Toc26663 \h </w:instrText>
        </w:r>
        <w:r>
          <w:fldChar w:fldCharType="separate"/>
        </w:r>
        <w:r>
          <w:t>11</w:t>
        </w:r>
        <w:r>
          <w:fldChar w:fldCharType="end"/>
        </w:r>
      </w:hyperlink>
    </w:p>
    <w:p>
      <w:pPr>
        <w:pStyle w:val="TOC2"/>
        <w:tabs>
          <w:tab w:val="right" w:leader="dot" w:pos="8306"/>
        </w:tabs>
      </w:pPr>
      <w:hyperlink w:anchor="_Toc353" w:history="1">
        <w:r>
          <w:rPr>
            <w:rFonts w:ascii="仿宋" w:eastAsia="仿宋" w:hAnsi="仿宋" w:cs="仿宋" w:hint="eastAsia"/>
            <w:lang w:eastAsia="zh-CN"/>
          </w:rPr>
          <w:t>(一)、可持续战略与实践</w:t>
        </w:r>
        <w:r>
          <w:tab/>
        </w:r>
        <w:r>
          <w:fldChar w:fldCharType="begin"/>
        </w:r>
        <w:r>
          <w:instrText xml:space="preserve"> PAGEREF _Toc353 \h </w:instrText>
        </w:r>
        <w:r>
          <w:fldChar w:fldCharType="separate"/>
        </w:r>
        <w:r>
          <w:t>11</w:t>
        </w:r>
        <w:r>
          <w:fldChar w:fldCharType="end"/>
        </w:r>
      </w:hyperlink>
    </w:p>
    <w:p>
      <w:pPr>
        <w:pStyle w:val="TOC2"/>
        <w:tabs>
          <w:tab w:val="right" w:leader="dot" w:pos="8306"/>
        </w:tabs>
      </w:pPr>
      <w:hyperlink w:anchor="_Toc2302" w:history="1">
        <w:r>
          <w:rPr>
            <w:rFonts w:ascii="仿宋" w:eastAsia="仿宋" w:hAnsi="仿宋" w:cs="仿宋" w:hint="eastAsia"/>
            <w:lang w:eastAsia="zh-CN"/>
          </w:rPr>
          <w:t>(二)、环保与社会责任</w:t>
        </w:r>
        <w:r>
          <w:tab/>
        </w:r>
        <w:r>
          <w:fldChar w:fldCharType="begin"/>
        </w:r>
        <w:r>
          <w:instrText xml:space="preserve"> PAGEREF _Toc2302 \h </w:instrText>
        </w:r>
        <w:r>
          <w:fldChar w:fldCharType="separate"/>
        </w:r>
        <w:r>
          <w:t>11</w:t>
        </w:r>
        <w:r>
          <w:fldChar w:fldCharType="end"/>
        </w:r>
      </w:hyperlink>
    </w:p>
    <w:p>
      <w:pPr>
        <w:pStyle w:val="TOC1"/>
        <w:tabs>
          <w:tab w:val="right" w:leader="dot" w:pos="8306"/>
        </w:tabs>
      </w:pPr>
      <w:hyperlink w:anchor="_Toc29686" w:history="1">
        <w:r>
          <w:rPr>
            <w:rFonts w:ascii="仿宋" w:eastAsia="仿宋" w:hAnsi="仿宋" w:cs="仿宋" w:hint="eastAsia"/>
            <w:lang w:eastAsia="zh-CN"/>
          </w:rPr>
          <w:t>四、优质线材项目建设单位说明</w:t>
        </w:r>
        <w:r>
          <w:tab/>
        </w:r>
        <w:r>
          <w:fldChar w:fldCharType="begin"/>
        </w:r>
        <w:r>
          <w:instrText xml:space="preserve"> PAGEREF _Toc29686 \h </w:instrText>
        </w:r>
        <w:r>
          <w:fldChar w:fldCharType="separate"/>
        </w:r>
        <w:r>
          <w:t>12</w:t>
        </w:r>
        <w:r>
          <w:fldChar w:fldCharType="end"/>
        </w:r>
      </w:hyperlink>
    </w:p>
    <w:p>
      <w:pPr>
        <w:pStyle w:val="TOC2"/>
        <w:tabs>
          <w:tab w:val="right" w:leader="dot" w:pos="8306"/>
        </w:tabs>
      </w:pPr>
      <w:hyperlink w:anchor="_Toc31378" w:history="1">
        <w:r>
          <w:rPr>
            <w:rFonts w:ascii="仿宋" w:eastAsia="仿宋" w:hAnsi="仿宋" w:cs="仿宋" w:hint="eastAsia"/>
            <w:lang w:eastAsia="zh-CN"/>
          </w:rPr>
          <w:t>(一)、优质线材项目承办单位基本情况</w:t>
        </w:r>
        <w:r>
          <w:tab/>
        </w:r>
        <w:r>
          <w:fldChar w:fldCharType="begin"/>
        </w:r>
        <w:r>
          <w:instrText xml:space="preserve"> PAGEREF _Toc31378 \h </w:instrText>
        </w:r>
        <w:r>
          <w:fldChar w:fldCharType="separate"/>
        </w:r>
        <w:r>
          <w:t>12</w:t>
        </w:r>
        <w:r>
          <w:fldChar w:fldCharType="end"/>
        </w:r>
      </w:hyperlink>
    </w:p>
    <w:p>
      <w:pPr>
        <w:pStyle w:val="TOC2"/>
        <w:tabs>
          <w:tab w:val="right" w:leader="dot" w:pos="8306"/>
        </w:tabs>
      </w:pPr>
      <w:hyperlink w:anchor="_Toc26976" w:history="1">
        <w:r>
          <w:rPr>
            <w:rFonts w:ascii="仿宋" w:eastAsia="仿宋" w:hAnsi="仿宋" w:cs="仿宋" w:hint="eastAsia"/>
            <w:lang w:eastAsia="zh-CN"/>
          </w:rPr>
          <w:t>(二)、公司经济效益分析</w:t>
        </w:r>
        <w:r>
          <w:tab/>
        </w:r>
        <w:r>
          <w:fldChar w:fldCharType="begin"/>
        </w:r>
        <w:r>
          <w:instrText xml:space="preserve"> PAGEREF _Toc26976 \h </w:instrText>
        </w:r>
        <w:r>
          <w:fldChar w:fldCharType="separate"/>
        </w:r>
        <w:r>
          <w:t>13</w:t>
        </w:r>
        <w:r>
          <w:fldChar w:fldCharType="end"/>
        </w:r>
      </w:hyperlink>
    </w:p>
    <w:p>
      <w:pPr>
        <w:pStyle w:val="TOC1"/>
        <w:tabs>
          <w:tab w:val="right" w:leader="dot" w:pos="8306"/>
        </w:tabs>
      </w:pPr>
      <w:hyperlink w:anchor="_Toc18816" w:history="1">
        <w:r>
          <w:rPr>
            <w:rFonts w:ascii="仿宋" w:eastAsia="仿宋" w:hAnsi="仿宋" w:cs="仿宋" w:hint="eastAsia"/>
            <w:lang w:eastAsia="zh-CN"/>
          </w:rPr>
          <w:t>五、优质线材项目文档管理</w:t>
        </w:r>
        <w:r>
          <w:tab/>
        </w:r>
        <w:r>
          <w:fldChar w:fldCharType="begin"/>
        </w:r>
        <w:r>
          <w:instrText xml:space="preserve"> PAGEREF _Toc18816 \h </w:instrText>
        </w:r>
        <w:r>
          <w:fldChar w:fldCharType="separate"/>
        </w:r>
        <w:r>
          <w:t>14</w:t>
        </w:r>
        <w:r>
          <w:fldChar w:fldCharType="end"/>
        </w:r>
      </w:hyperlink>
    </w:p>
    <w:p>
      <w:pPr>
        <w:pStyle w:val="TOC2"/>
        <w:tabs>
          <w:tab w:val="right" w:leader="dot" w:pos="8306"/>
        </w:tabs>
      </w:pPr>
      <w:hyperlink w:anchor="_Toc17975" w:history="1">
        <w:r>
          <w:rPr>
            <w:rFonts w:ascii="仿宋" w:eastAsia="仿宋" w:hAnsi="仿宋" w:cs="仿宋" w:hint="eastAsia"/>
            <w:lang w:eastAsia="zh-CN"/>
          </w:rPr>
          <w:t>(一)、文档编制与审查</w:t>
        </w:r>
        <w:r>
          <w:tab/>
        </w:r>
        <w:r>
          <w:fldChar w:fldCharType="begin"/>
        </w:r>
        <w:r>
          <w:instrText xml:space="preserve"> PAGEREF _Toc17975 \h </w:instrText>
        </w:r>
        <w:r>
          <w:fldChar w:fldCharType="separate"/>
        </w:r>
        <w:r>
          <w:t>14</w:t>
        </w:r>
        <w:r>
          <w:fldChar w:fldCharType="end"/>
        </w:r>
      </w:hyperlink>
    </w:p>
    <w:p>
      <w:pPr>
        <w:pStyle w:val="TOC2"/>
        <w:tabs>
          <w:tab w:val="right" w:leader="dot" w:pos="8306"/>
        </w:tabs>
      </w:pPr>
      <w:hyperlink w:anchor="_Toc20674" w:history="1">
        <w:r>
          <w:rPr>
            <w:rFonts w:ascii="仿宋" w:eastAsia="仿宋" w:hAnsi="仿宋" w:cs="仿宋" w:hint="eastAsia"/>
            <w:lang w:eastAsia="zh-CN"/>
          </w:rPr>
          <w:t>(二)、文档发布与分发</w:t>
        </w:r>
        <w:r>
          <w:tab/>
        </w:r>
        <w:r>
          <w:fldChar w:fldCharType="begin"/>
        </w:r>
        <w:r>
          <w:instrText xml:space="preserve"> PAGEREF _Toc20674 \h </w:instrText>
        </w:r>
        <w:r>
          <w:fldChar w:fldCharType="separate"/>
        </w:r>
        <w:r>
          <w:t>15</w:t>
        </w:r>
        <w:r>
          <w:fldChar w:fldCharType="end"/>
        </w:r>
      </w:hyperlink>
    </w:p>
    <w:p>
      <w:pPr>
        <w:pStyle w:val="TOC2"/>
        <w:tabs>
          <w:tab w:val="right" w:leader="dot" w:pos="8306"/>
        </w:tabs>
      </w:pPr>
      <w:hyperlink w:anchor="_Toc26431" w:history="1">
        <w:r>
          <w:rPr>
            <w:rFonts w:ascii="仿宋" w:eastAsia="仿宋" w:hAnsi="仿宋" w:cs="仿宋" w:hint="eastAsia"/>
            <w:lang w:eastAsia="zh-CN"/>
          </w:rPr>
          <w:t>(三)、文档存档与归档</w:t>
        </w:r>
        <w:r>
          <w:tab/>
        </w:r>
        <w:r>
          <w:fldChar w:fldCharType="begin"/>
        </w:r>
        <w:r>
          <w:instrText xml:space="preserve"> PAGEREF _Toc26431 \h </w:instrText>
        </w:r>
        <w:r>
          <w:fldChar w:fldCharType="separate"/>
        </w:r>
        <w:r>
          <w:t>16</w:t>
        </w:r>
        <w:r>
          <w:fldChar w:fldCharType="end"/>
        </w:r>
      </w:hyperlink>
    </w:p>
    <w:p>
      <w:pPr>
        <w:pStyle w:val="TOC1"/>
        <w:tabs>
          <w:tab w:val="right" w:leader="dot" w:pos="8306"/>
        </w:tabs>
      </w:pPr>
      <w:hyperlink w:anchor="_Toc6363" w:history="1">
        <w:r>
          <w:rPr>
            <w:rFonts w:ascii="仿宋" w:eastAsia="仿宋" w:hAnsi="仿宋" w:cs="仿宋" w:hint="eastAsia"/>
            <w:lang w:eastAsia="zh-CN"/>
          </w:rPr>
          <w:t>六、优质线材项目土建工程</w:t>
        </w:r>
        <w:r>
          <w:tab/>
        </w:r>
        <w:r>
          <w:fldChar w:fldCharType="begin"/>
        </w:r>
        <w:r>
          <w:instrText xml:space="preserve"> PAGEREF _Toc6363 \h </w:instrText>
        </w:r>
        <w:r>
          <w:fldChar w:fldCharType="separate"/>
        </w:r>
        <w:r>
          <w:t>17</w:t>
        </w:r>
        <w:r>
          <w:fldChar w:fldCharType="end"/>
        </w:r>
      </w:hyperlink>
    </w:p>
    <w:p>
      <w:pPr>
        <w:pStyle w:val="TOC2"/>
        <w:tabs>
          <w:tab w:val="right" w:leader="dot" w:pos="8306"/>
        </w:tabs>
      </w:pPr>
      <w:hyperlink w:anchor="_Toc7807" w:history="1">
        <w:r>
          <w:rPr>
            <w:rFonts w:ascii="仿宋" w:eastAsia="仿宋" w:hAnsi="仿宋" w:cs="仿宋" w:hint="eastAsia"/>
            <w:lang w:eastAsia="zh-CN"/>
          </w:rPr>
          <w:t>(一)、建筑工程设计原则</w:t>
        </w:r>
        <w:r>
          <w:tab/>
        </w:r>
        <w:r>
          <w:fldChar w:fldCharType="begin"/>
        </w:r>
        <w:r>
          <w:instrText xml:space="preserve"> PAGEREF _Toc7807 \h </w:instrText>
        </w:r>
        <w:r>
          <w:fldChar w:fldCharType="separate"/>
        </w:r>
        <w:r>
          <w:t>17</w:t>
        </w:r>
        <w:r>
          <w:fldChar w:fldCharType="end"/>
        </w:r>
      </w:hyperlink>
    </w:p>
    <w:p>
      <w:pPr>
        <w:pStyle w:val="TOC2"/>
        <w:tabs>
          <w:tab w:val="right" w:leader="dot" w:pos="8306"/>
        </w:tabs>
      </w:pPr>
      <w:hyperlink w:anchor="_Toc4378" w:history="1">
        <w:r>
          <w:rPr>
            <w:rFonts w:ascii="仿宋" w:eastAsia="仿宋" w:hAnsi="仿宋" w:cs="仿宋" w:hint="eastAsia"/>
            <w:lang w:eastAsia="zh-CN"/>
          </w:rPr>
          <w:t>(二)、土建工程设计年限及安全等级</w:t>
        </w:r>
        <w:r>
          <w:tab/>
        </w:r>
        <w:r>
          <w:fldChar w:fldCharType="begin"/>
        </w:r>
        <w:r>
          <w:instrText xml:space="preserve"> PAGEREF _Toc4378 \h </w:instrText>
        </w:r>
        <w:r>
          <w:fldChar w:fldCharType="separate"/>
        </w:r>
        <w:r>
          <w:t>18</w:t>
        </w:r>
        <w:r>
          <w:fldChar w:fldCharType="end"/>
        </w:r>
      </w:hyperlink>
    </w:p>
    <w:p>
      <w:pPr>
        <w:pStyle w:val="TOC2"/>
        <w:tabs>
          <w:tab w:val="right" w:leader="dot" w:pos="8306"/>
        </w:tabs>
      </w:pPr>
      <w:hyperlink w:anchor="_Toc30177" w:history="1">
        <w:r>
          <w:rPr>
            <w:rFonts w:ascii="仿宋" w:eastAsia="仿宋" w:hAnsi="仿宋" w:cs="仿宋" w:hint="eastAsia"/>
            <w:lang w:eastAsia="zh-CN"/>
          </w:rPr>
          <w:t>(三)、建筑工程设计总体要求</w:t>
        </w:r>
        <w:r>
          <w:tab/>
        </w:r>
        <w:r>
          <w:fldChar w:fldCharType="begin"/>
        </w:r>
        <w:r>
          <w:instrText xml:space="preserve"> PAGEREF _Toc30177 \h </w:instrText>
        </w:r>
        <w:r>
          <w:fldChar w:fldCharType="separate"/>
        </w:r>
        <w:r>
          <w:t>20</w:t>
        </w:r>
        <w:r>
          <w:fldChar w:fldCharType="end"/>
        </w:r>
      </w:hyperlink>
    </w:p>
    <w:p>
      <w:pPr>
        <w:pStyle w:val="TOC2"/>
        <w:tabs>
          <w:tab w:val="right" w:leader="dot" w:pos="8306"/>
        </w:tabs>
      </w:pPr>
      <w:hyperlink w:anchor="_Toc31798" w:history="1">
        <w:r>
          <w:rPr>
            <w:rFonts w:ascii="仿宋" w:eastAsia="仿宋" w:hAnsi="仿宋" w:cs="仿宋" w:hint="eastAsia"/>
            <w:lang w:eastAsia="zh-CN"/>
          </w:rPr>
          <w:t>(四)、土建工程建设指标</w:t>
        </w:r>
        <w:r>
          <w:tab/>
        </w:r>
        <w:r>
          <w:fldChar w:fldCharType="begin"/>
        </w:r>
        <w:r>
          <w:instrText xml:space="preserve"> PAGEREF _Toc31798 \h </w:instrText>
        </w:r>
        <w:r>
          <w:fldChar w:fldCharType="separate"/>
        </w:r>
        <w:r>
          <w:t>20</w:t>
        </w:r>
        <w:r>
          <w:fldChar w:fldCharType="end"/>
        </w:r>
      </w:hyperlink>
    </w:p>
    <w:p>
      <w:pPr>
        <w:pStyle w:val="TOC1"/>
        <w:tabs>
          <w:tab w:val="right" w:leader="dot" w:pos="8306"/>
        </w:tabs>
      </w:pPr>
      <w:hyperlink w:anchor="_Toc19437" w:history="1">
        <w:r>
          <w:rPr>
            <w:rFonts w:ascii="仿宋" w:eastAsia="仿宋" w:hAnsi="仿宋" w:cs="仿宋" w:hint="eastAsia"/>
            <w:lang w:eastAsia="zh-CN"/>
          </w:rPr>
          <w:t>七、优质线材项目投资规划</w:t>
        </w:r>
        <w:r>
          <w:tab/>
        </w:r>
        <w:r>
          <w:fldChar w:fldCharType="begin"/>
        </w:r>
        <w:r>
          <w:instrText xml:space="preserve"> PAGEREF _Toc19437 \h </w:instrText>
        </w:r>
        <w:r>
          <w:fldChar w:fldCharType="separate"/>
        </w:r>
        <w:r>
          <w:t>20</w:t>
        </w:r>
        <w:r>
          <w:fldChar w:fldCharType="end"/>
        </w:r>
      </w:hyperlink>
    </w:p>
    <w:p>
      <w:pPr>
        <w:pStyle w:val="TOC2"/>
        <w:tabs>
          <w:tab w:val="right" w:leader="dot" w:pos="8306"/>
        </w:tabs>
      </w:pPr>
      <w:hyperlink w:anchor="_Toc29333" w:history="1">
        <w:r>
          <w:rPr>
            <w:rFonts w:ascii="仿宋" w:eastAsia="仿宋" w:hAnsi="仿宋" w:cs="仿宋" w:hint="eastAsia"/>
            <w:lang w:eastAsia="zh-CN"/>
          </w:rPr>
          <w:t>(一)、优质线材项目总投资估算</w:t>
        </w:r>
        <w:r>
          <w:tab/>
        </w:r>
        <w:r>
          <w:fldChar w:fldCharType="begin"/>
        </w:r>
        <w:r>
          <w:instrText xml:space="preserve"> PAGEREF _Toc29333 \h </w:instrText>
        </w:r>
        <w:r>
          <w:fldChar w:fldCharType="separate"/>
        </w:r>
        <w:r>
          <w:t>20</w:t>
        </w:r>
        <w:r>
          <w:fldChar w:fldCharType="end"/>
        </w:r>
      </w:hyperlink>
    </w:p>
    <w:p>
      <w:pPr>
        <w:pStyle w:val="TOC2"/>
        <w:tabs>
          <w:tab w:val="right" w:leader="dot" w:pos="8306"/>
        </w:tabs>
      </w:pPr>
      <w:hyperlink w:anchor="_Toc17257" w:history="1">
        <w:r>
          <w:rPr>
            <w:rFonts w:ascii="仿宋" w:eastAsia="仿宋" w:hAnsi="仿宋" w:cs="仿宋" w:hint="eastAsia"/>
            <w:lang w:eastAsia="zh-CN"/>
          </w:rPr>
          <w:t>(二)、资金筹措</w:t>
        </w:r>
        <w:r>
          <w:tab/>
        </w:r>
        <w:r>
          <w:fldChar w:fldCharType="begin"/>
        </w:r>
        <w:r>
          <w:instrText xml:space="preserve"> PAGEREF _Toc17257 \h </w:instrText>
        </w:r>
        <w:r>
          <w:fldChar w:fldCharType="separate"/>
        </w:r>
        <w:r>
          <w:t>22</w:t>
        </w:r>
        <w:r>
          <w:fldChar w:fldCharType="end"/>
        </w:r>
      </w:hyperlink>
    </w:p>
    <w:p>
      <w:pPr>
        <w:pStyle w:val="TOC1"/>
        <w:tabs>
          <w:tab w:val="right" w:leader="dot" w:pos="8306"/>
        </w:tabs>
      </w:pPr>
      <w:hyperlink w:anchor="_Toc12279" w:history="1">
        <w:r>
          <w:rPr>
            <w:rFonts w:ascii="仿宋" w:eastAsia="仿宋" w:hAnsi="仿宋" w:cs="仿宋" w:hint="eastAsia"/>
            <w:lang w:eastAsia="zh-CN"/>
          </w:rPr>
          <w:t>八、优质线材项目创新与研发</w:t>
        </w:r>
        <w:r>
          <w:tab/>
        </w:r>
        <w:r>
          <w:fldChar w:fldCharType="begin"/>
        </w:r>
        <w:r>
          <w:instrText xml:space="preserve"> PAGEREF _Toc12279 \h </w:instrText>
        </w:r>
        <w:r>
          <w:fldChar w:fldCharType="separate"/>
        </w:r>
        <w:r>
          <w:t>22</w:t>
        </w:r>
        <w:r>
          <w:fldChar w:fldCharType="end"/>
        </w:r>
      </w:hyperlink>
    </w:p>
    <w:p>
      <w:pPr>
        <w:pStyle w:val="TOC2"/>
        <w:tabs>
          <w:tab w:val="right" w:leader="dot" w:pos="8306"/>
        </w:tabs>
      </w:pPr>
      <w:hyperlink w:anchor="_Toc1246" w:history="1">
        <w:r>
          <w:rPr>
            <w:rFonts w:ascii="仿宋" w:eastAsia="仿宋" w:hAnsi="仿宋" w:cs="仿宋" w:hint="eastAsia"/>
            <w:lang w:eastAsia="zh-CN"/>
          </w:rPr>
          <w:t>(一)、创新策略与方向</w:t>
        </w:r>
        <w:r>
          <w:tab/>
        </w:r>
        <w:r>
          <w:fldChar w:fldCharType="begin"/>
        </w:r>
        <w:r>
          <w:instrText xml:space="preserve"> PAGEREF _Toc1246 \h </w:instrText>
        </w:r>
        <w:r>
          <w:fldChar w:fldCharType="separate"/>
        </w:r>
        <w:r>
          <w:t>22</w:t>
        </w:r>
        <w:r>
          <w:fldChar w:fldCharType="end"/>
        </w:r>
      </w:hyperlink>
    </w:p>
    <w:p>
      <w:pPr>
        <w:pStyle w:val="TOC2"/>
        <w:tabs>
          <w:tab w:val="right" w:leader="dot" w:pos="8306"/>
        </w:tabs>
      </w:pPr>
      <w:hyperlink w:anchor="_Toc20324" w:history="1">
        <w:r>
          <w:rPr>
            <w:rFonts w:ascii="仿宋" w:eastAsia="仿宋" w:hAnsi="仿宋" w:cs="仿宋" w:hint="eastAsia"/>
            <w:lang w:eastAsia="zh-CN"/>
          </w:rPr>
          <w:t>(二)、研发规划与投入</w:t>
        </w:r>
        <w:r>
          <w:tab/>
        </w:r>
        <w:r>
          <w:fldChar w:fldCharType="begin"/>
        </w:r>
        <w:r>
          <w:instrText xml:space="preserve"> PAGEREF _Toc20324 \h </w:instrText>
        </w:r>
        <w:r>
          <w:fldChar w:fldCharType="separate"/>
        </w:r>
        <w:r>
          <w:t>24</w:t>
        </w:r>
        <w:r>
          <w:fldChar w:fldCharType="end"/>
        </w:r>
      </w:hyperlink>
    </w:p>
    <w:p>
      <w:pPr>
        <w:pStyle w:val="TOC1"/>
        <w:tabs>
          <w:tab w:val="right" w:leader="dot" w:pos="8306"/>
        </w:tabs>
      </w:pPr>
      <w:hyperlink w:anchor="_Toc2383" w:history="1">
        <w:r>
          <w:rPr>
            <w:rFonts w:ascii="仿宋" w:eastAsia="仿宋" w:hAnsi="仿宋" w:cs="仿宋" w:hint="eastAsia"/>
            <w:lang w:eastAsia="zh-CN"/>
          </w:rPr>
          <w:t>九、优质线材项目财务管理</w:t>
        </w:r>
        <w:r>
          <w:tab/>
        </w:r>
        <w:r>
          <w:fldChar w:fldCharType="begin"/>
        </w:r>
        <w:r>
          <w:instrText xml:space="preserve"> PAGEREF _Toc2383 \h </w:instrText>
        </w:r>
        <w:r>
          <w:fldChar w:fldCharType="separate"/>
        </w:r>
        <w:r>
          <w:t>25</w:t>
        </w:r>
        <w:r>
          <w:fldChar w:fldCharType="end"/>
        </w:r>
      </w:hyperlink>
    </w:p>
    <w:p>
      <w:pPr>
        <w:pStyle w:val="TOC2"/>
        <w:tabs>
          <w:tab w:val="right" w:leader="dot" w:pos="8306"/>
        </w:tabs>
      </w:pPr>
      <w:hyperlink w:anchor="_Toc28550" w:history="1">
        <w:r>
          <w:rPr>
            <w:rFonts w:ascii="仿宋" w:eastAsia="仿宋" w:hAnsi="仿宋" w:cs="仿宋" w:hint="eastAsia"/>
            <w:lang w:eastAsia="zh-CN"/>
          </w:rPr>
          <w:t>(一)、资金需求大</w:t>
        </w:r>
        <w:r>
          <w:tab/>
        </w:r>
        <w:r>
          <w:fldChar w:fldCharType="begin"/>
        </w:r>
        <w:r>
          <w:instrText xml:space="preserve"> PAGEREF _Toc28550 \h </w:instrText>
        </w:r>
        <w:r>
          <w:fldChar w:fldCharType="separate"/>
        </w:r>
        <w:r>
          <w:t>25</w:t>
        </w:r>
        <w:r>
          <w:fldChar w:fldCharType="end"/>
        </w:r>
      </w:hyperlink>
    </w:p>
    <w:p>
      <w:pPr>
        <w:pStyle w:val="TOC2"/>
        <w:tabs>
          <w:tab w:val="right" w:leader="dot" w:pos="8306"/>
        </w:tabs>
      </w:pPr>
      <w:hyperlink w:anchor="_Toc8105" w:history="1">
        <w:r>
          <w:rPr>
            <w:rFonts w:ascii="仿宋" w:eastAsia="仿宋" w:hAnsi="仿宋" w:cs="仿宋" w:hint="eastAsia"/>
            <w:lang w:eastAsia="zh-CN"/>
          </w:rPr>
          <w:t>(二)、研发周期长</w:t>
        </w:r>
        <w:r>
          <w:tab/>
        </w:r>
        <w:r>
          <w:fldChar w:fldCharType="begin"/>
        </w:r>
        <w:r>
          <w:instrText xml:space="preserve"> PAGEREF _Toc8105 \h </w:instrText>
        </w:r>
        <w:r>
          <w:fldChar w:fldCharType="separate"/>
        </w:r>
        <w:r>
          <w:t>27</w:t>
        </w:r>
        <w:r>
          <w:fldChar w:fldCharType="end"/>
        </w:r>
      </w:hyperlink>
    </w:p>
    <w:p>
      <w:pPr>
        <w:pStyle w:val="TOC2"/>
        <w:tabs>
          <w:tab w:val="right" w:leader="dot" w:pos="8306"/>
        </w:tabs>
      </w:pPr>
      <w:hyperlink w:anchor="_Toc19161" w:history="1">
        <w:r>
          <w:rPr>
            <w:rFonts w:ascii="仿宋" w:eastAsia="仿宋" w:hAnsi="仿宋" w:cs="仿宋" w:hint="eastAsia"/>
            <w:lang w:eastAsia="zh-CN"/>
          </w:rPr>
          <w:t>(三)、市场风险大</w:t>
        </w:r>
        <w:r>
          <w:tab/>
        </w:r>
        <w:r>
          <w:fldChar w:fldCharType="begin"/>
        </w:r>
        <w:r>
          <w:instrText xml:space="preserve"> PAGEREF _Toc19161 \h </w:instrText>
        </w:r>
        <w:r>
          <w:fldChar w:fldCharType="separate"/>
        </w:r>
        <w:r>
          <w:t>28</w:t>
        </w:r>
        <w:r>
          <w:fldChar w:fldCharType="end"/>
        </w:r>
      </w:hyperlink>
    </w:p>
    <w:p>
      <w:pPr>
        <w:pStyle w:val="TOC2"/>
        <w:tabs>
          <w:tab w:val="right" w:leader="dot" w:pos="8306"/>
        </w:tabs>
      </w:pPr>
      <w:hyperlink w:anchor="_Toc10932" w:history="1">
        <w:r>
          <w:rPr>
            <w:rFonts w:ascii="仿宋" w:eastAsia="仿宋" w:hAnsi="仿宋" w:cs="仿宋" w:hint="eastAsia"/>
            <w:lang w:eastAsia="zh-CN"/>
          </w:rPr>
          <w:t>(四)、利润率高</w:t>
        </w:r>
        <w:r>
          <w:tab/>
        </w:r>
        <w:r>
          <w:fldChar w:fldCharType="begin"/>
        </w:r>
        <w:r>
          <w:instrText xml:space="preserve"> PAGEREF _Toc10932 \h </w:instrText>
        </w:r>
        <w:r>
          <w:fldChar w:fldCharType="separate"/>
        </w:r>
        <w:r>
          <w:t>30</w:t>
        </w:r>
        <w:r>
          <w:fldChar w:fldCharType="end"/>
        </w:r>
      </w:hyperlink>
    </w:p>
    <w:p>
      <w:pPr>
        <w:pStyle w:val="TOC1"/>
        <w:tabs>
          <w:tab w:val="right" w:leader="dot" w:pos="8306"/>
        </w:tabs>
      </w:pPr>
      <w:hyperlink w:anchor="_Toc27220" w:history="1">
        <w:r>
          <w:rPr>
            <w:rFonts w:ascii="仿宋" w:eastAsia="仿宋" w:hAnsi="仿宋" w:cs="仿宋" w:hint="eastAsia"/>
            <w:lang w:eastAsia="zh-CN"/>
          </w:rPr>
          <w:t>十、优质线材项目技术管理</w:t>
        </w:r>
        <w:r>
          <w:tab/>
        </w:r>
        <w:r>
          <w:fldChar w:fldCharType="begin"/>
        </w:r>
        <w:r>
          <w:instrText xml:space="preserve"> PAGEREF _Toc27220 \h </w:instrText>
        </w:r>
        <w:r>
          <w:fldChar w:fldCharType="separate"/>
        </w:r>
        <w:r>
          <w:t>32</w:t>
        </w:r>
        <w:r>
          <w:fldChar w:fldCharType="end"/>
        </w:r>
      </w:hyperlink>
    </w:p>
    <w:p>
      <w:pPr>
        <w:pStyle w:val="TOC2"/>
        <w:tabs>
          <w:tab w:val="right" w:leader="dot" w:pos="8306"/>
        </w:tabs>
      </w:pPr>
      <w:hyperlink w:anchor="_Toc17293" w:history="1">
        <w:r>
          <w:rPr>
            <w:rFonts w:ascii="仿宋" w:eastAsia="仿宋" w:hAnsi="仿宋" w:cs="仿宋" w:hint="eastAsia"/>
            <w:lang w:eastAsia="zh-CN"/>
          </w:rPr>
          <w:t>(一)、技术方案选用方向</w:t>
        </w:r>
        <w:r>
          <w:tab/>
        </w:r>
        <w:r>
          <w:fldChar w:fldCharType="begin"/>
        </w:r>
        <w:r>
          <w:instrText xml:space="preserve"> PAGEREF _Toc17293 \h </w:instrText>
        </w:r>
        <w:r>
          <w:fldChar w:fldCharType="separate"/>
        </w:r>
        <w:r>
          <w:t>32</w:t>
        </w:r>
        <w:r>
          <w:fldChar w:fldCharType="end"/>
        </w:r>
      </w:hyperlink>
    </w:p>
    <w:p>
      <w:pPr>
        <w:pStyle w:val="TOC2"/>
        <w:tabs>
          <w:tab w:val="right" w:leader="dot" w:pos="8306"/>
        </w:tabs>
      </w:pPr>
      <w:hyperlink w:anchor="_Toc3715" w:history="1">
        <w:r>
          <w:rPr>
            <w:rFonts w:ascii="仿宋" w:eastAsia="仿宋" w:hAnsi="仿宋" w:cs="仿宋" w:hint="eastAsia"/>
            <w:lang w:eastAsia="zh-CN"/>
          </w:rPr>
          <w:t>(二)、工艺技术方案选用原则</w:t>
        </w:r>
        <w:r>
          <w:tab/>
        </w:r>
        <w:r>
          <w:fldChar w:fldCharType="begin"/>
        </w:r>
        <w:r>
          <w:instrText xml:space="preserve"> PAGEREF _Toc3715 \h </w:instrText>
        </w:r>
        <w:r>
          <w:fldChar w:fldCharType="separate"/>
        </w:r>
        <w:r>
          <w:t>34</w:t>
        </w:r>
        <w:r>
          <w:fldChar w:fldCharType="end"/>
        </w:r>
      </w:hyperlink>
    </w:p>
    <w:p>
      <w:pPr>
        <w:pStyle w:val="TOC2"/>
        <w:tabs>
          <w:tab w:val="right" w:leader="dot" w:pos="8306"/>
        </w:tabs>
      </w:pPr>
      <w:hyperlink w:anchor="_Toc3314" w:history="1">
        <w:r>
          <w:rPr>
            <w:rFonts w:ascii="仿宋" w:eastAsia="仿宋" w:hAnsi="仿宋" w:cs="仿宋" w:hint="eastAsia"/>
            <w:lang w:eastAsia="zh-CN"/>
          </w:rPr>
          <w:t>(三)、工艺技术方案要求</w:t>
        </w:r>
        <w:r>
          <w:tab/>
        </w:r>
        <w:r>
          <w:fldChar w:fldCharType="begin"/>
        </w:r>
        <w:r>
          <w:instrText xml:space="preserve"> PAGEREF _Toc3314 \h </w:instrText>
        </w:r>
        <w:r>
          <w:fldChar w:fldCharType="separate"/>
        </w:r>
        <w:r>
          <w:t>36</w:t>
        </w:r>
        <w:r>
          <w:fldChar w:fldCharType="end"/>
        </w:r>
      </w:hyperlink>
    </w:p>
    <w:p>
      <w:pPr>
        <w:pStyle w:val="TOC1"/>
        <w:tabs>
          <w:tab w:val="right" w:leader="dot" w:pos="8306"/>
        </w:tabs>
      </w:pPr>
      <w:hyperlink w:anchor="_Toc2589" w:history="1">
        <w:r>
          <w:rPr>
            <w:rFonts w:ascii="仿宋" w:eastAsia="仿宋" w:hAnsi="仿宋" w:cs="仿宋" w:hint="eastAsia"/>
            <w:lang w:eastAsia="zh-CN"/>
          </w:rPr>
          <w:t>十一、优质线材项目风险管理</w:t>
        </w:r>
        <w:r>
          <w:tab/>
        </w:r>
        <w:r>
          <w:fldChar w:fldCharType="begin"/>
        </w:r>
        <w:r>
          <w:instrText xml:space="preserve"> PAGEREF _Toc2589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03" w:history="1">
        <w:r>
          <w:rPr>
            <w:rFonts w:ascii="仿宋" w:eastAsia="仿宋" w:hAnsi="仿宋" w:cs="仿宋" w:hint="eastAsia"/>
            <w:lang w:eastAsia="zh-CN"/>
          </w:rPr>
          <w:t>(一)、风险识别与评估</w:t>
        </w:r>
        <w:r>
          <w:tab/>
        </w:r>
        <w:r>
          <w:fldChar w:fldCharType="begin"/>
        </w:r>
        <w:r>
          <w:instrText xml:space="preserve"> PAGEREF _Toc9703 \h </w:instrText>
        </w:r>
        <w:r>
          <w:fldChar w:fldCharType="separate"/>
        </w:r>
        <w:r>
          <w:t>39</w:t>
        </w:r>
        <w:r>
          <w:fldChar w:fldCharType="end"/>
        </w:r>
      </w:hyperlink>
    </w:p>
    <w:p>
      <w:pPr>
        <w:pStyle w:val="TOC2"/>
        <w:tabs>
          <w:tab w:val="right" w:leader="dot" w:pos="8306"/>
        </w:tabs>
      </w:pPr>
      <w:hyperlink w:anchor="_Toc25243" w:history="1">
        <w:r>
          <w:rPr>
            <w:rFonts w:ascii="仿宋" w:eastAsia="仿宋" w:hAnsi="仿宋" w:cs="仿宋" w:hint="eastAsia"/>
            <w:lang w:eastAsia="zh-CN"/>
          </w:rPr>
          <w:t>(二)、风险应对策略</w:t>
        </w:r>
        <w:r>
          <w:tab/>
        </w:r>
        <w:r>
          <w:fldChar w:fldCharType="begin"/>
        </w:r>
        <w:r>
          <w:instrText xml:space="preserve"> PAGEREF _Toc25243 \h </w:instrText>
        </w:r>
        <w:r>
          <w:fldChar w:fldCharType="separate"/>
        </w:r>
        <w:r>
          <w:t>40</w:t>
        </w:r>
        <w:r>
          <w:fldChar w:fldCharType="end"/>
        </w:r>
      </w:hyperlink>
    </w:p>
    <w:p>
      <w:pPr>
        <w:pStyle w:val="TOC2"/>
        <w:tabs>
          <w:tab w:val="right" w:leader="dot" w:pos="8306"/>
        </w:tabs>
      </w:pPr>
      <w:hyperlink w:anchor="_Toc24184" w:history="1">
        <w:r>
          <w:rPr>
            <w:rFonts w:ascii="仿宋" w:eastAsia="仿宋" w:hAnsi="仿宋" w:cs="仿宋" w:hint="eastAsia"/>
            <w:lang w:eastAsia="zh-CN"/>
          </w:rPr>
          <w:t>(三)、风险监控与控制</w:t>
        </w:r>
        <w:r>
          <w:tab/>
        </w:r>
        <w:r>
          <w:fldChar w:fldCharType="begin"/>
        </w:r>
        <w:r>
          <w:instrText xml:space="preserve"> PAGEREF _Toc24184 \h </w:instrText>
        </w:r>
        <w:r>
          <w:fldChar w:fldCharType="separate"/>
        </w:r>
        <w:r>
          <w:t>42</w:t>
        </w:r>
        <w:r>
          <w:fldChar w:fldCharType="end"/>
        </w:r>
      </w:hyperlink>
    </w:p>
    <w:p>
      <w:pPr>
        <w:pStyle w:val="TOC1"/>
        <w:tabs>
          <w:tab w:val="right" w:leader="dot" w:pos="8306"/>
        </w:tabs>
      </w:pPr>
      <w:hyperlink w:anchor="_Toc28266" w:history="1">
        <w:r>
          <w:rPr>
            <w:rFonts w:ascii="仿宋" w:eastAsia="仿宋" w:hAnsi="仿宋" w:cs="仿宋" w:hint="eastAsia"/>
            <w:lang w:eastAsia="zh-CN"/>
          </w:rPr>
          <w:t>十二、优质线材项目经营效益</w:t>
        </w:r>
        <w:r>
          <w:tab/>
        </w:r>
        <w:r>
          <w:fldChar w:fldCharType="begin"/>
        </w:r>
        <w:r>
          <w:instrText xml:space="preserve"> PAGEREF _Toc28266 \h </w:instrText>
        </w:r>
        <w:r>
          <w:fldChar w:fldCharType="separate"/>
        </w:r>
        <w:r>
          <w:t>43</w:t>
        </w:r>
        <w:r>
          <w:fldChar w:fldCharType="end"/>
        </w:r>
      </w:hyperlink>
    </w:p>
    <w:p>
      <w:pPr>
        <w:pStyle w:val="TOC2"/>
        <w:tabs>
          <w:tab w:val="right" w:leader="dot" w:pos="8306"/>
        </w:tabs>
      </w:pPr>
      <w:hyperlink w:anchor="_Toc10152" w:history="1">
        <w:r>
          <w:rPr>
            <w:rFonts w:ascii="仿宋" w:eastAsia="仿宋" w:hAnsi="仿宋" w:cs="仿宋" w:hint="eastAsia"/>
            <w:lang w:eastAsia="zh-CN"/>
          </w:rPr>
          <w:t>(一)、经济评价财务测算</w:t>
        </w:r>
        <w:r>
          <w:tab/>
        </w:r>
        <w:r>
          <w:fldChar w:fldCharType="begin"/>
        </w:r>
        <w:r>
          <w:instrText xml:space="preserve"> PAGEREF _Toc10152 \h </w:instrText>
        </w:r>
        <w:r>
          <w:fldChar w:fldCharType="separate"/>
        </w:r>
        <w:r>
          <w:t>43</w:t>
        </w:r>
        <w:r>
          <w:fldChar w:fldCharType="end"/>
        </w:r>
      </w:hyperlink>
    </w:p>
    <w:p>
      <w:pPr>
        <w:pStyle w:val="TOC2"/>
        <w:tabs>
          <w:tab w:val="right" w:leader="dot" w:pos="8306"/>
        </w:tabs>
      </w:pPr>
      <w:hyperlink w:anchor="_Toc9630" w:history="1">
        <w:r>
          <w:rPr>
            <w:rFonts w:ascii="仿宋" w:eastAsia="仿宋" w:hAnsi="仿宋" w:cs="仿宋" w:hint="eastAsia"/>
            <w:lang w:eastAsia="zh-CN"/>
          </w:rPr>
          <w:t>(二)、优质线材项目盈利能力分析</w:t>
        </w:r>
        <w:r>
          <w:tab/>
        </w:r>
        <w:r>
          <w:fldChar w:fldCharType="begin"/>
        </w:r>
        <w:r>
          <w:instrText xml:space="preserve"> PAGEREF _Toc9630 \h </w:instrText>
        </w:r>
        <w:r>
          <w:fldChar w:fldCharType="separate"/>
        </w:r>
        <w:r>
          <w:t>44</w:t>
        </w:r>
        <w:r>
          <w:fldChar w:fldCharType="end"/>
        </w:r>
      </w:hyperlink>
    </w:p>
    <w:p>
      <w:pPr>
        <w:pStyle w:val="TOC1"/>
        <w:tabs>
          <w:tab w:val="right" w:leader="dot" w:pos="8306"/>
        </w:tabs>
      </w:pPr>
      <w:hyperlink w:anchor="_Toc16341" w:history="1">
        <w:r>
          <w:rPr>
            <w:rFonts w:ascii="仿宋" w:eastAsia="仿宋" w:hAnsi="仿宋" w:cs="仿宋" w:hint="eastAsia"/>
            <w:lang w:eastAsia="zh-CN"/>
          </w:rPr>
          <w:t>十三、优质线材项目实施保障措施</w:t>
        </w:r>
        <w:r>
          <w:tab/>
        </w:r>
        <w:r>
          <w:fldChar w:fldCharType="begin"/>
        </w:r>
        <w:r>
          <w:instrText xml:space="preserve"> PAGEREF _Toc16341 \h </w:instrText>
        </w:r>
        <w:r>
          <w:fldChar w:fldCharType="separate"/>
        </w:r>
        <w:r>
          <w:t>45</w:t>
        </w:r>
        <w:r>
          <w:fldChar w:fldCharType="end"/>
        </w:r>
      </w:hyperlink>
    </w:p>
    <w:p>
      <w:pPr>
        <w:pStyle w:val="TOC2"/>
        <w:tabs>
          <w:tab w:val="right" w:leader="dot" w:pos="8306"/>
        </w:tabs>
      </w:pPr>
      <w:hyperlink w:anchor="_Toc16729" w:history="1">
        <w:r>
          <w:rPr>
            <w:rFonts w:ascii="仿宋" w:eastAsia="仿宋" w:hAnsi="仿宋" w:cs="仿宋" w:hint="eastAsia"/>
            <w:lang w:eastAsia="zh-CN"/>
          </w:rPr>
          <w:t>(一)、优质线材项目实施保障机制</w:t>
        </w:r>
        <w:r>
          <w:tab/>
        </w:r>
        <w:r>
          <w:fldChar w:fldCharType="begin"/>
        </w:r>
        <w:r>
          <w:instrText xml:space="preserve"> PAGEREF _Toc16729 \h </w:instrText>
        </w:r>
        <w:r>
          <w:fldChar w:fldCharType="separate"/>
        </w:r>
        <w:r>
          <w:t>45</w:t>
        </w:r>
        <w:r>
          <w:fldChar w:fldCharType="end"/>
        </w:r>
      </w:hyperlink>
    </w:p>
    <w:p>
      <w:pPr>
        <w:pStyle w:val="TOC2"/>
        <w:tabs>
          <w:tab w:val="right" w:leader="dot" w:pos="8306"/>
        </w:tabs>
      </w:pPr>
      <w:hyperlink w:anchor="_Toc26375" w:history="1">
        <w:r>
          <w:rPr>
            <w:rFonts w:ascii="仿宋" w:eastAsia="仿宋" w:hAnsi="仿宋" w:cs="仿宋" w:hint="eastAsia"/>
            <w:lang w:eastAsia="zh-CN"/>
          </w:rPr>
          <w:t>(二)、优质线材项目法律合规要求</w:t>
        </w:r>
        <w:r>
          <w:tab/>
        </w:r>
        <w:r>
          <w:fldChar w:fldCharType="begin"/>
        </w:r>
        <w:r>
          <w:instrText xml:space="preserve"> PAGEREF _Toc26375 \h </w:instrText>
        </w:r>
        <w:r>
          <w:fldChar w:fldCharType="separate"/>
        </w:r>
        <w:r>
          <w:t>48</w:t>
        </w:r>
        <w:r>
          <w:fldChar w:fldCharType="end"/>
        </w:r>
      </w:hyperlink>
    </w:p>
    <w:p>
      <w:pPr>
        <w:pStyle w:val="TOC2"/>
        <w:tabs>
          <w:tab w:val="right" w:leader="dot" w:pos="8306"/>
        </w:tabs>
      </w:pPr>
      <w:hyperlink w:anchor="_Toc26428" w:history="1">
        <w:r>
          <w:rPr>
            <w:rFonts w:ascii="仿宋" w:eastAsia="仿宋" w:hAnsi="仿宋" w:cs="仿宋" w:hint="eastAsia"/>
            <w:lang w:eastAsia="zh-CN"/>
          </w:rPr>
          <w:t>(三)、优质线材项目合同管理与法律事务</w:t>
        </w:r>
        <w:r>
          <w:tab/>
        </w:r>
        <w:r>
          <w:fldChar w:fldCharType="begin"/>
        </w:r>
        <w:r>
          <w:instrText xml:space="preserve"> PAGEREF _Toc26428 \h </w:instrText>
        </w:r>
        <w:r>
          <w:fldChar w:fldCharType="separate"/>
        </w:r>
        <w:r>
          <w:t>52</w:t>
        </w:r>
        <w:r>
          <w:fldChar w:fldCharType="end"/>
        </w:r>
      </w:hyperlink>
    </w:p>
    <w:p>
      <w:pPr>
        <w:pStyle w:val="TOC2"/>
        <w:tabs>
          <w:tab w:val="right" w:leader="dot" w:pos="8306"/>
        </w:tabs>
      </w:pPr>
      <w:hyperlink w:anchor="_Toc786" w:history="1">
        <w:r>
          <w:rPr>
            <w:rFonts w:ascii="仿宋" w:eastAsia="仿宋" w:hAnsi="仿宋" w:cs="仿宋" w:hint="eastAsia"/>
            <w:lang w:eastAsia="zh-CN"/>
          </w:rPr>
          <w:t>(四)、优质线材项目知识产权保护策略</w:t>
        </w:r>
        <w:r>
          <w:tab/>
        </w:r>
        <w:r>
          <w:fldChar w:fldCharType="begin"/>
        </w:r>
        <w:r>
          <w:instrText xml:space="preserve"> PAGEREF _Toc786 \h </w:instrText>
        </w:r>
        <w:r>
          <w:fldChar w:fldCharType="separate"/>
        </w:r>
        <w:r>
          <w:t>59</w:t>
        </w:r>
        <w:r>
          <w:fldChar w:fldCharType="end"/>
        </w:r>
      </w:hyperlink>
    </w:p>
    <w:p>
      <w:pPr>
        <w:pStyle w:val="TOC1"/>
        <w:tabs>
          <w:tab w:val="right" w:leader="dot" w:pos="8306"/>
        </w:tabs>
      </w:pPr>
      <w:hyperlink w:anchor="_Toc18848" w:history="1">
        <w:r>
          <w:rPr>
            <w:rFonts w:ascii="仿宋" w:eastAsia="仿宋" w:hAnsi="仿宋" w:cs="仿宋" w:hint="eastAsia"/>
            <w:lang w:eastAsia="zh-CN"/>
          </w:rPr>
          <w:t>十四、质量管理体系</w:t>
        </w:r>
        <w:r>
          <w:tab/>
        </w:r>
        <w:r>
          <w:fldChar w:fldCharType="begin"/>
        </w:r>
        <w:r>
          <w:instrText xml:space="preserve"> PAGEREF _Toc18848 \h </w:instrText>
        </w:r>
        <w:r>
          <w:fldChar w:fldCharType="separate"/>
        </w:r>
        <w:r>
          <w:t>61</w:t>
        </w:r>
        <w:r>
          <w:fldChar w:fldCharType="end"/>
        </w:r>
      </w:hyperlink>
    </w:p>
    <w:p>
      <w:pPr>
        <w:pStyle w:val="TOC2"/>
        <w:tabs>
          <w:tab w:val="right" w:leader="dot" w:pos="8306"/>
        </w:tabs>
      </w:pPr>
      <w:hyperlink w:anchor="_Toc6515" w:history="1">
        <w:r>
          <w:rPr>
            <w:rFonts w:ascii="仿宋" w:eastAsia="仿宋" w:hAnsi="仿宋" w:cs="仿宋" w:hint="eastAsia"/>
            <w:lang w:eastAsia="zh-CN"/>
          </w:rPr>
          <w:t>(一)、质量目标与方针</w:t>
        </w:r>
        <w:r>
          <w:tab/>
        </w:r>
        <w:r>
          <w:fldChar w:fldCharType="begin"/>
        </w:r>
        <w:r>
          <w:instrText xml:space="preserve"> PAGEREF _Toc6515 \h </w:instrText>
        </w:r>
        <w:r>
          <w:fldChar w:fldCharType="separate"/>
        </w:r>
        <w:r>
          <w:t>61</w:t>
        </w:r>
        <w:r>
          <w:fldChar w:fldCharType="end"/>
        </w:r>
      </w:hyperlink>
    </w:p>
    <w:p>
      <w:pPr>
        <w:pStyle w:val="TOC2"/>
        <w:tabs>
          <w:tab w:val="right" w:leader="dot" w:pos="8306"/>
        </w:tabs>
      </w:pPr>
      <w:hyperlink w:anchor="_Toc10865" w:history="1">
        <w:r>
          <w:rPr>
            <w:rFonts w:ascii="仿宋" w:eastAsia="仿宋" w:hAnsi="仿宋" w:cs="仿宋" w:hint="eastAsia"/>
            <w:lang w:eastAsia="zh-CN"/>
          </w:rPr>
          <w:t>(二)、质量管理责任</w:t>
        </w:r>
        <w:r>
          <w:tab/>
        </w:r>
        <w:r>
          <w:fldChar w:fldCharType="begin"/>
        </w:r>
        <w:r>
          <w:instrText xml:space="preserve"> PAGEREF _Toc10865 \h </w:instrText>
        </w:r>
        <w:r>
          <w:fldChar w:fldCharType="separate"/>
        </w:r>
        <w:r>
          <w:t>62</w:t>
        </w:r>
        <w:r>
          <w:fldChar w:fldCharType="end"/>
        </w:r>
      </w:hyperlink>
    </w:p>
    <w:p>
      <w:pPr>
        <w:pStyle w:val="TOC2"/>
        <w:tabs>
          <w:tab w:val="right" w:leader="dot" w:pos="8306"/>
        </w:tabs>
      </w:pPr>
      <w:hyperlink w:anchor="_Toc30021" w:history="1">
        <w:r>
          <w:rPr>
            <w:rFonts w:ascii="仿宋" w:eastAsia="仿宋" w:hAnsi="仿宋" w:cs="仿宋" w:hint="eastAsia"/>
            <w:lang w:eastAsia="zh-CN"/>
          </w:rPr>
          <w:t>(三)、质量管理体系文件</w:t>
        </w:r>
        <w:r>
          <w:tab/>
        </w:r>
        <w:r>
          <w:fldChar w:fldCharType="begin"/>
        </w:r>
        <w:r>
          <w:instrText xml:space="preserve"> PAGEREF _Toc30021 \h </w:instrText>
        </w:r>
        <w:r>
          <w:fldChar w:fldCharType="separate"/>
        </w:r>
        <w:r>
          <w:t>63</w:t>
        </w:r>
        <w:r>
          <w:fldChar w:fldCharType="end"/>
        </w:r>
      </w:hyperlink>
    </w:p>
    <w:p>
      <w:pPr>
        <w:pStyle w:val="TOC2"/>
        <w:tabs>
          <w:tab w:val="right" w:leader="dot" w:pos="8306"/>
        </w:tabs>
      </w:pPr>
      <w:hyperlink w:anchor="_Toc24016" w:history="1">
        <w:r>
          <w:rPr>
            <w:rFonts w:ascii="仿宋" w:eastAsia="仿宋" w:hAnsi="仿宋" w:cs="仿宋" w:hint="eastAsia"/>
            <w:lang w:eastAsia="zh-CN"/>
          </w:rPr>
          <w:t>(四)、质量培训与教育</w:t>
        </w:r>
        <w:r>
          <w:tab/>
        </w:r>
        <w:r>
          <w:fldChar w:fldCharType="begin"/>
        </w:r>
        <w:r>
          <w:instrText xml:space="preserve"> PAGEREF _Toc24016 \h </w:instrText>
        </w:r>
        <w:r>
          <w:fldChar w:fldCharType="separate"/>
        </w:r>
        <w:r>
          <w:t>66</w:t>
        </w:r>
        <w:r>
          <w:fldChar w:fldCharType="end"/>
        </w:r>
      </w:hyperlink>
    </w:p>
    <w:p>
      <w:pPr>
        <w:pStyle w:val="TOC2"/>
        <w:tabs>
          <w:tab w:val="right" w:leader="dot" w:pos="8306"/>
        </w:tabs>
      </w:pPr>
      <w:hyperlink w:anchor="_Toc16844" w:history="1">
        <w:r>
          <w:rPr>
            <w:rFonts w:ascii="仿宋" w:eastAsia="仿宋" w:hAnsi="仿宋" w:cs="仿宋" w:hint="eastAsia"/>
            <w:lang w:eastAsia="zh-CN"/>
          </w:rPr>
          <w:t>(五)、质量审核与评价</w:t>
        </w:r>
        <w:r>
          <w:tab/>
        </w:r>
        <w:r>
          <w:fldChar w:fldCharType="begin"/>
        </w:r>
        <w:r>
          <w:instrText xml:space="preserve"> PAGEREF _Toc16844 \h </w:instrText>
        </w:r>
        <w:r>
          <w:fldChar w:fldCharType="separate"/>
        </w:r>
        <w:r>
          <w:t>67</w:t>
        </w:r>
        <w:r>
          <w:fldChar w:fldCharType="end"/>
        </w:r>
      </w:hyperlink>
    </w:p>
    <w:p>
      <w:pPr>
        <w:pStyle w:val="TOC2"/>
        <w:tabs>
          <w:tab w:val="right" w:leader="dot" w:pos="8306"/>
        </w:tabs>
      </w:pPr>
      <w:hyperlink w:anchor="_Toc4850" w:history="1">
        <w:r>
          <w:rPr>
            <w:rFonts w:ascii="仿宋" w:eastAsia="仿宋" w:hAnsi="仿宋" w:cs="仿宋" w:hint="eastAsia"/>
            <w:lang w:eastAsia="zh-CN"/>
          </w:rPr>
          <w:t>(六)、不符合与纠正措施</w:t>
        </w:r>
        <w:r>
          <w:tab/>
        </w:r>
        <w:r>
          <w:fldChar w:fldCharType="begin"/>
        </w:r>
        <w:r>
          <w:instrText xml:space="preserve"> PAGEREF _Toc4850 \h </w:instrText>
        </w:r>
        <w:r>
          <w:fldChar w:fldCharType="separate"/>
        </w:r>
        <w:r>
          <w:t>68</w:t>
        </w:r>
        <w:r>
          <w:fldChar w:fldCharType="end"/>
        </w:r>
      </w:hyperlink>
    </w:p>
    <w:p>
      <w:pPr>
        <w:pStyle w:val="TOC1"/>
        <w:tabs>
          <w:tab w:val="right" w:leader="dot" w:pos="8306"/>
        </w:tabs>
      </w:pPr>
      <w:hyperlink w:anchor="_Toc26211" w:history="1">
        <w:r>
          <w:rPr>
            <w:rFonts w:ascii="仿宋" w:eastAsia="仿宋" w:hAnsi="仿宋" w:cs="仿宋" w:hint="eastAsia"/>
            <w:lang w:eastAsia="zh-CN"/>
          </w:rPr>
          <w:t>十五、优质线材项目治理与监督</w:t>
        </w:r>
        <w:r>
          <w:tab/>
        </w:r>
        <w:r>
          <w:fldChar w:fldCharType="begin"/>
        </w:r>
        <w:r>
          <w:instrText xml:space="preserve"> PAGEREF _Toc26211 \h </w:instrText>
        </w:r>
        <w:r>
          <w:fldChar w:fldCharType="separate"/>
        </w:r>
        <w:r>
          <w:t>69</w:t>
        </w:r>
        <w:r>
          <w:fldChar w:fldCharType="end"/>
        </w:r>
      </w:hyperlink>
    </w:p>
    <w:p>
      <w:pPr>
        <w:pStyle w:val="TOC2"/>
        <w:tabs>
          <w:tab w:val="right" w:leader="dot" w:pos="8306"/>
        </w:tabs>
      </w:pPr>
      <w:hyperlink w:anchor="_Toc7383" w:history="1">
        <w:r>
          <w:rPr>
            <w:rFonts w:ascii="仿宋" w:eastAsia="仿宋" w:hAnsi="仿宋" w:cs="仿宋" w:hint="eastAsia"/>
            <w:lang w:eastAsia="zh-CN"/>
          </w:rPr>
          <w:t>(一)、优质线材项目治理结构</w:t>
        </w:r>
        <w:r>
          <w:tab/>
        </w:r>
        <w:r>
          <w:fldChar w:fldCharType="begin"/>
        </w:r>
        <w:r>
          <w:instrText xml:space="preserve"> PAGEREF _Toc7383 \h </w:instrText>
        </w:r>
        <w:r>
          <w:fldChar w:fldCharType="separate"/>
        </w:r>
        <w:r>
          <w:t>69</w:t>
        </w:r>
        <w:r>
          <w:fldChar w:fldCharType="end"/>
        </w:r>
      </w:hyperlink>
    </w:p>
    <w:p>
      <w:pPr>
        <w:pStyle w:val="TOC2"/>
        <w:tabs>
          <w:tab w:val="right" w:leader="dot" w:pos="8306"/>
        </w:tabs>
      </w:pPr>
      <w:hyperlink w:anchor="_Toc5842" w:history="1">
        <w:r>
          <w:rPr>
            <w:rFonts w:ascii="仿宋" w:eastAsia="仿宋" w:hAnsi="仿宋" w:cs="仿宋" w:hint="eastAsia"/>
            <w:lang w:eastAsia="zh-CN"/>
          </w:rPr>
          <w:t>(二)、监督与审计</w:t>
        </w:r>
        <w:r>
          <w:tab/>
        </w:r>
        <w:r>
          <w:fldChar w:fldCharType="begin"/>
        </w:r>
        <w:r>
          <w:instrText xml:space="preserve"> PAGEREF _Toc5842 \h </w:instrText>
        </w:r>
        <w:r>
          <w:fldChar w:fldCharType="separate"/>
        </w:r>
        <w:r>
          <w:t>70</w:t>
        </w:r>
        <w:r>
          <w:fldChar w:fldCharType="end"/>
        </w:r>
      </w:hyperlink>
    </w:p>
    <w:p>
      <w:pPr>
        <w:pStyle w:val="TOC1"/>
        <w:tabs>
          <w:tab w:val="right" w:leader="dot" w:pos="8306"/>
        </w:tabs>
      </w:pPr>
      <w:hyperlink w:anchor="_Toc458" w:history="1">
        <w:r>
          <w:rPr>
            <w:rFonts w:ascii="仿宋" w:eastAsia="仿宋" w:hAnsi="仿宋" w:cs="仿宋" w:hint="eastAsia"/>
            <w:lang w:eastAsia="zh-CN"/>
          </w:rPr>
          <w:t>十六、优质线材项目工程方案分析</w:t>
        </w:r>
        <w:r>
          <w:tab/>
        </w:r>
        <w:r>
          <w:fldChar w:fldCharType="begin"/>
        </w:r>
        <w:r>
          <w:instrText xml:space="preserve"> PAGEREF _Toc458 \h </w:instrText>
        </w:r>
        <w:r>
          <w:fldChar w:fldCharType="separate"/>
        </w:r>
        <w:r>
          <w:t>72</w:t>
        </w:r>
        <w:r>
          <w:fldChar w:fldCharType="end"/>
        </w:r>
      </w:hyperlink>
    </w:p>
    <w:p>
      <w:pPr>
        <w:pStyle w:val="TOC2"/>
        <w:tabs>
          <w:tab w:val="right" w:leader="dot" w:pos="8306"/>
        </w:tabs>
      </w:pPr>
      <w:hyperlink w:anchor="_Toc25430" w:history="1">
        <w:r>
          <w:rPr>
            <w:rFonts w:ascii="仿宋" w:eastAsia="仿宋" w:hAnsi="仿宋" w:cs="仿宋" w:hint="eastAsia"/>
            <w:lang w:eastAsia="zh-CN"/>
          </w:rPr>
          <w:t>(一)、建筑工程设计原则</w:t>
        </w:r>
        <w:r>
          <w:tab/>
        </w:r>
        <w:r>
          <w:fldChar w:fldCharType="begin"/>
        </w:r>
        <w:r>
          <w:instrText xml:space="preserve"> PAGEREF _Toc25430 \h </w:instrText>
        </w:r>
        <w:r>
          <w:fldChar w:fldCharType="separate"/>
        </w:r>
        <w:r>
          <w:t>72</w:t>
        </w:r>
        <w:r>
          <w:fldChar w:fldCharType="end"/>
        </w:r>
      </w:hyperlink>
    </w:p>
    <w:p>
      <w:pPr>
        <w:pStyle w:val="TOC2"/>
        <w:tabs>
          <w:tab w:val="right" w:leader="dot" w:pos="8306"/>
        </w:tabs>
      </w:pPr>
      <w:hyperlink w:anchor="_Toc4041" w:history="1">
        <w:r>
          <w:rPr>
            <w:rFonts w:ascii="仿宋" w:eastAsia="仿宋" w:hAnsi="仿宋" w:cs="仿宋" w:hint="eastAsia"/>
            <w:lang w:eastAsia="zh-CN"/>
          </w:rPr>
          <w:t>(二)、土建工程建设指标</w:t>
        </w:r>
        <w:r>
          <w:tab/>
        </w:r>
        <w:r>
          <w:fldChar w:fldCharType="begin"/>
        </w:r>
        <w:r>
          <w:instrText xml:space="preserve"> PAGEREF _Toc4041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91"/>
      <w:r>
        <w:rPr>
          <w:rFonts w:ascii="仿宋" w:eastAsia="仿宋" w:hAnsi="仿宋" w:cs="仿宋" w:hint="eastAsia"/>
          <w:sz w:val="28"/>
          <w:lang w:eastAsia="zh-CN"/>
        </w:rPr>
        <w:t>一、优质线材项目危机管理</w:t>
      </w:r>
      <w:bookmarkEnd w:id="2"/>
    </w:p>
    <w:p>
      <w:pPr>
        <w:pStyle w:val="Heading2"/>
        <w:rPr>
          <w:rFonts w:ascii="仿宋" w:eastAsia="仿宋" w:hAnsi="仿宋" w:cs="仿宋" w:hint="eastAsia"/>
          <w:lang w:eastAsia="zh-CN"/>
        </w:rPr>
      </w:pPr>
      <w:bookmarkStart w:id="3" w:name="_Toc3247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优质线材项目危机管理中，危机预警与识别是确保优质线材项目稳健运行的核心步骤。通过建立全面的监测机制，优质线材项目团队旨在及时发现和理解潜在的风险和危机因素，以便采取及时的预防和应对措施，确保优质线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首先，通过深入的风险评估，优质线材项目团队全面分析了整个优质线材项目和各个阶段可能存在的威胁。这包括准确评估每个潜在风险的发生概率和可能影响的程度，为后续危机预警提供了有力支持。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优质线材项目团队着重于明确定义优质线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优质线材项目进展的持续监控，团队能够及时发现潜在问题并作出迅速反应。优质线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在这一阶段，团队的专业素养和反应速度将发挥至关重要的作用，以确保潜在危机能够在初期得到有效的处理，最大程度地减轻负面影响。通过危机预警与识别，优质线材项目得以更有序、可控地推进。</w:t>
      </w:r>
    </w:p>
    <w:p>
      <w:pPr>
        <w:pStyle w:val="Heading2"/>
        <w:ind w:firstLine="560" w:firstLineChars="200"/>
        <w:rPr>
          <w:rFonts w:ascii="仿宋" w:eastAsia="仿宋" w:hAnsi="仿宋" w:cs="仿宋" w:hint="eastAsia"/>
          <w:sz w:val="28"/>
          <w:lang w:eastAsia="zh-CN"/>
        </w:rPr>
      </w:pPr>
      <w:bookmarkStart w:id="4" w:name="_Toc76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在危机发生时，优质线材项目团队立即行动，成立了应急小组。该小组的任务是迅速制定并实施紧急应对措施，以最小化潜在损失。以下是采取的主要措施：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暂停优质线材项目进度：为遏制危机蔓延，优质线材项目暂时停止进行，以便全面评估当前状况。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资源重新分配：重新评估优质线材项目资源的分配，确保最大限度地减小损失。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实时沟通：与关键利益相关者建立实时沟通机制，向他们传递优质线材项目危机的实际状况，保障优质线材项目核心利益。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在紧急应对的同时，优质线材项目团队强调了团队协作和有效沟通的重要性。以下是团队协作的关键举措：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信息共享机制：建立了信息共享平台，确保团队成员能够及时获取优质线材项目危机的实时信息。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领导者沟通：优质线材项目领导者通过定期会议和即时沟通工具，指导团队应对危机，保持团队稳定运行。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随着危机得到初步控制，优质线材项目团队转向制定恢复计划，以确保优质线材项目能够从中迅速恢复。主要恢复计划包括：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修复受损的进度计划：重新评估优质线材项目进度，制定修复计划，确保优质线材项目尽快回归正常进程。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重新调整资源分配：优化资源分配，确保优质线材项目在有限资源下高效运转。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风险管理机制加强：对优质线材项目风险进行全面评估，制定更强化的风险管理策略，以预防未来可能的危机。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171"/>
      <w:r>
        <w:rPr>
          <w:rFonts w:ascii="仿宋" w:eastAsia="仿宋" w:hAnsi="仿宋" w:cs="仿宋" w:hint="eastAsia"/>
          <w:sz w:val="28"/>
          <w:lang w:eastAsia="zh-CN"/>
        </w:rPr>
        <w:t>二、优质线材项目选址可行性分析</w:t>
      </w:r>
      <w:bookmarkEnd w:id="5"/>
    </w:p>
    <w:p>
      <w:pPr>
        <w:pStyle w:val="Heading2"/>
        <w:rPr>
          <w:rFonts w:ascii="仿宋" w:eastAsia="仿宋" w:hAnsi="仿宋" w:cs="仿宋" w:hint="eastAsia"/>
          <w:lang w:eastAsia="zh-CN"/>
        </w:rPr>
      </w:pPr>
      <w:bookmarkStart w:id="6" w:name="_Toc16110"/>
      <w:r>
        <w:rPr>
          <w:rFonts w:ascii="仿宋" w:eastAsia="仿宋" w:hAnsi="仿宋" w:cs="仿宋" w:hint="eastAsia"/>
          <w:lang w:eastAsia="zh-CN"/>
        </w:rPr>
        <w:t>(一)、优质线材项目选址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该优质线材项目选址位于XX省XX市XX区XXX街道</w:t>
      </w:r>
    </w:p>
    <w:p>
      <w:pPr>
        <w:pStyle w:val="Heading2"/>
        <w:ind w:firstLine="560" w:firstLineChars="200"/>
        <w:rPr>
          <w:rFonts w:ascii="仿宋" w:eastAsia="仿宋" w:hAnsi="仿宋" w:cs="仿宋" w:hint="eastAsia"/>
          <w:sz w:val="28"/>
          <w:lang w:eastAsia="zh-CN"/>
        </w:rPr>
      </w:pPr>
      <w:bookmarkStart w:id="7" w:name="_Toc1646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优质线材项目的征地面积将根据优质线材项目的实际规模和需求进行精确规划。具体面积XXX平方米，旨在确保优质线材项目不仅能够满足当前的发展需求，还能够预留空间以适应未来的扩展。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净用地面积是在征地面积基础上去除不可利用面积后的实际可开发用地。具体面积XXX平方米，考虑到环保、交通、安全等多方面因素，以确保优质线材项目在整体利用效率上达到最优。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优质线材项目计划建设的建筑总规模具体面积XXX平方米。这一规模的确定综合考虑了优质线材项目的性质、规模，以及城市规划的相关要求，确保建筑布局与周边环境协调一致。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绿地率是优质线材项目用地中被规划为绿地的比例。具体面积XXX平方米，旨在通过合理规划绿地，改善优质线材项目周边环境，提升居民生活质量，并符合城市整体绿化规划。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容积率是用地上可以建设的建筑总体积与用地面积之比。具体面积XXX，通过合理的容积率规划，确保优质线材项目建筑规模与周边环境和谐共生。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确保优质线材项目选址与当地城市规划相一致，具体面积XXX平方米。通过与城市规划部门深入沟通，确保优质线材项目不仅符合城市的整体发展方向，还能够融入城市的发展布局，为城市的长远发展贡献力量。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产业政策符合性： 充分了解并确保优质线材项目选址符合当地产业政策，具体面积XXX平方米。这包括优质线材项目对当地经济的促进作用，以及对相关产业的带动效应，确保优质线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用地总体要求必须符合环保和可持续发展的原则，具体面积XXX平方米。通过采用绿色建筑设计、节能减排等措施，确保优质线材项目在建设和运营过程中对环境的影响最小化，达到可持续发展的要求。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确保优质线材项目选址具备必要的公共设施配套，具体面积XXX平方米。这包括交通便利性、教育、医疗等基础设施，以提高居民生活品质，使得优质线材项目选址更具吸引力。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考虑用地总体要求对当地社会稳定性的影响，具体面积XXX平方米。通过深入了解当地社区反馈，确保优质线材项目的选址和建设过程对当地社会和谐稳定产生积极作用。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优质线材项目选址不仅符合法规和规划，还在实际操作中具有可行性。这一全面规划将为优质线材项目的成功实施提供坚实的基础，确保优质线材项目选址阶段就能够奠定良好的发展基础。</w:t>
      </w:r>
    </w:p>
    <w:p>
      <w:pPr>
        <w:pStyle w:val="Heading2"/>
        <w:ind w:firstLine="560" w:firstLineChars="200"/>
        <w:rPr>
          <w:rFonts w:ascii="仿宋" w:eastAsia="仿宋" w:hAnsi="仿宋" w:cs="仿宋" w:hint="eastAsia"/>
          <w:sz w:val="28"/>
          <w:lang w:eastAsia="zh-CN"/>
        </w:rPr>
      </w:pPr>
      <w:bookmarkStart w:id="8" w:name="_Toc865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优质线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优质线材项目的设备规划和空间设计中，我们将采取灵活设备布局的措施。设备布局将根据实际需求进行灵活设计，避免不必要的浪费。通过合理规划设备摆放位置，我们将提高设备的利用率，减少设备间距，以确保优质线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优质线材项目内部引入共享设施的概念，例如共享会议室、办公区等。通过这种方式，我们可以减少对资源的重复建设，提高资源共享效率，从而减小优质线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9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优质线材项目的总图布置中，我们将不同功能区域进行明确的规划，以最大程度满足优质线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11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优质线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优质线材项目对环境的影响是综合评价的重要因素之一。我们将详细考虑选址周边的自然环境、生态保护区、水源地等情况，确保优质线材项目的建设和运营对环境影响最小化，并符合当地的环保法规标准。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对选址的评价还需充分考虑当地政府的产业政策和法规。我们将详细了解优质线材项目所在地的相关政策，确保优质线材项目的规划和运营与当地法规相符，降低不必要的法律风险。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考虑到社会稳定性对企业运营的重要性，我们将评估选址地区的社会安全情况、劳工关系、社区反馈等方面，以确保优质线材项目的建设和运营不会受到社会稳定性的负面影响。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最后，我们将综合考虑用地成本，包括土地购置费用、土地开发成本等。通过对用地成本的详细评估，我们能够做出更为精确的经济效益分析，为优质线材项目的投资决策提供有力支持。</w:t>
      </w:r>
    </w:p>
    <w:p>
      <w:pPr>
        <w:pStyle w:val="Heading1"/>
        <w:ind w:firstLine="560" w:firstLineChars="200"/>
        <w:rPr>
          <w:rFonts w:ascii="仿宋" w:eastAsia="仿宋" w:hAnsi="仿宋" w:cs="仿宋" w:hint="eastAsia"/>
          <w:sz w:val="28"/>
          <w:lang w:eastAsia="zh-CN"/>
        </w:rPr>
      </w:pPr>
      <w:bookmarkStart w:id="11" w:name="_Toc26663"/>
      <w:r>
        <w:rPr>
          <w:rFonts w:ascii="仿宋" w:eastAsia="仿宋" w:hAnsi="仿宋" w:cs="仿宋" w:hint="eastAsia"/>
          <w:sz w:val="28"/>
          <w:lang w:eastAsia="zh-CN"/>
        </w:rPr>
        <w:t>三、优质线材项目可持续发展</w:t>
      </w:r>
      <w:bookmarkEnd w:id="11"/>
    </w:p>
    <w:p>
      <w:pPr>
        <w:pStyle w:val="Heading2"/>
        <w:rPr>
          <w:rFonts w:ascii="仿宋" w:eastAsia="仿宋" w:hAnsi="仿宋" w:cs="仿宋" w:hint="eastAsia"/>
          <w:lang w:eastAsia="zh-CN"/>
        </w:rPr>
      </w:pPr>
      <w:bookmarkStart w:id="12" w:name="_Toc35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优质线材项目中，优质线材项目团队着眼于未来，明确了可持续发展的战略方向。制定的具体可持续发展目标包括降低资源使用、采用环保技术、最大化社会效益等。这一步骤不仅有助于优质线材项目在环保和社会责任方面达到最高标准，也为未来提供了明确的指引，确保优质线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可持续实践的融入优质线材项目管理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优质线材项目管理周期。从优质线材项目规划开始，优质线材项目团队就考虑了环境和社会的因素。在执行阶段，优质线材项目团队积极推动绿色技术的应用，优化资源利用。此外，关注员工的社会责任，通过培训和沟通活动提高员工对可持续发展的认知，使他们能够在日常工作中践行可持续实践。这些举措不仅为优质线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30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扎根于优质线材项目的可持续发展理念，我们深信环保与社会责任是优质线材项目成功的关键支柱。在优质线材项目的每一步，我们都致力于通过创新和实践，履行对环境和社会的坚定责任。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团队通过引入先进的环保技术、建立高效的废物处理系统以及推动能源节约措施，积极履行环保责任。定期的环保监测和评估确保优质线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不仅致力于自身可持续发展，还注重对社会的回馈。通过支持社区优质线材项目、参与慈善事业、提供培训机会等方式，优质线材项目积极履行社会责任。与当地社区建立积极互动，关注员工的工作与生活平衡，以及员工的身心健康，是优质线材项目在社会责任层面的关键举措。这样的实践不仅增强了优质线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9686"/>
      <w:r>
        <w:rPr>
          <w:rFonts w:ascii="仿宋" w:eastAsia="仿宋" w:hAnsi="仿宋" w:cs="仿宋" w:hint="eastAsia"/>
          <w:sz w:val="28"/>
          <w:lang w:eastAsia="zh-CN"/>
        </w:rPr>
        <w:t>四、优质线材项目建设单位说明</w:t>
      </w:r>
      <w:bookmarkEnd w:id="14"/>
    </w:p>
    <w:p>
      <w:pPr>
        <w:pStyle w:val="Heading2"/>
        <w:rPr>
          <w:rFonts w:ascii="仿宋" w:eastAsia="仿宋" w:hAnsi="仿宋" w:cs="仿宋" w:hint="eastAsia"/>
          <w:lang w:eastAsia="zh-CN"/>
        </w:rPr>
      </w:pPr>
      <w:bookmarkStart w:id="15" w:name="_Toc31378"/>
      <w:r>
        <w:rPr>
          <w:rFonts w:ascii="仿宋" w:eastAsia="仿宋" w:hAnsi="仿宋" w:cs="仿宋" w:hint="eastAsia"/>
          <w:lang w:eastAsia="zh-CN"/>
        </w:rPr>
        <w:t>(一)、优质线材项目承办单位基本情况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697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优质线材项目承办单位的XXXX，我们着眼于实现可持续的经济效益。通过技术创新和解决方案的提供，公司预计在优质线材项目执行期间将获得可观的收入增长。这一收入来源主要包括优质线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同时，我们注重成本控制和效率提升，以确保优质线材项目的可持续盈利。透过精细的管理和资源优化，公司期望实现优质线材项目利润最大化。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优质线材项目实施进行全面的投资评估，包括优质线材项目启动阶段的资金投入和后续运营成本。通过对优质线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优质线材项目实施过程中具备足够的资金流动性，公司将进行详尽的现金流分析。这包括资金需求的合理预测、优质线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8816"/>
      <w:r>
        <w:rPr>
          <w:rFonts w:ascii="仿宋" w:eastAsia="仿宋" w:hAnsi="仿宋" w:cs="仿宋" w:hint="eastAsia"/>
          <w:sz w:val="28"/>
          <w:lang w:eastAsia="zh-CN"/>
        </w:rPr>
        <w:t>五、优质线材项目文档管理</w:t>
      </w:r>
      <w:bookmarkEnd w:id="17"/>
    </w:p>
    <w:p>
      <w:pPr>
        <w:pStyle w:val="Heading2"/>
        <w:rPr>
          <w:rFonts w:ascii="仿宋" w:eastAsia="仿宋" w:hAnsi="仿宋" w:cs="仿宋" w:hint="eastAsia"/>
          <w:lang w:eastAsia="zh-CN"/>
        </w:rPr>
      </w:pPr>
      <w:bookmarkStart w:id="18" w:name="_Toc1797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优质线材项目高度重视文档的质量和准确性，以支持优质线材项目的各项活动和决策。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文档的编制始于优质线材项目计划的初期，我们制定了详细的文档编制计划，明确了每个文档的内容、格式和编写责任人。在优质线材项目启动阶段，我们首先编制了优质线材项目章程，明确定义了优质线材项目的目标、范围、风险等关键要素。随后，优质线材项目团队根据计划陆续编制了需求文档、设计文档、测试文档等各类文档，确保优质线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优质线材项目管理中的重要环节，旨在确保优质线材项目文档符合质量标准和优质线材项目需求。在优质线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除了内部审查，我们还进行了外部审查，邀请优质线材项目相关利益方和专业领域的专家对文档进行独立审查。这有助于获取更全面、客观的反馈，确保优质线材项目文档不仅符合内部标准，也满足外部需求。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优质线材项目在文档编制与审查方面建立了严格的管理机制，通过规范的流程和多维度的审查，确保优质线材项目文档的质量、准确性和可靠性，为优质线材项目的顺利推进提供了有力支持。</w:t>
      </w:r>
    </w:p>
    <w:p>
      <w:pPr>
        <w:pStyle w:val="Heading2"/>
        <w:ind w:firstLine="560" w:firstLineChars="200"/>
        <w:rPr>
          <w:rFonts w:ascii="仿宋" w:eastAsia="仿宋" w:hAnsi="仿宋" w:cs="仿宋" w:hint="eastAsia"/>
          <w:sz w:val="28"/>
          <w:lang w:eastAsia="zh-CN"/>
        </w:rPr>
      </w:pPr>
      <w:bookmarkStart w:id="19" w:name="_Toc20674"/>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在优质线材项目中，我们致力于优化文档发布与分发过程，以确保信息的高效传递和团队间协作的顺畅进行。以下是我们采取的关键优化策略：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我们通过多渠道发布文档，包括电子邮件、优质线材项目管理平台、内部网站等，以满足不同团队成员的偏好和需求。多渠道发布确保了信息的全面覆盖。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我们采用了精细的权限控制，确保只有授权人员可以访问敏感信息。这种安全措施保护了优质线材项目文档的机密性，防止了未经授权的信息泄露。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6431"/>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文档存档与归档是优质线材项目生命周期中一个至关重要的环节，直接关系到优质线材项目信息的长期保存和历史记录的完整性。在优质线材项目中，我们实施了一系列有效的文档存档与归档管理策略：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https://d.book118.com/518041015113006045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优质线材项目计划设计方案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0610BB"/>
    <w:rsid w:val="6F0610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04101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2024-03-02T20:36:00Z</dcterms:created>
  <dcterms:modified xsi:type="dcterms:W3CDTF">2024-03-02T20:37:07Z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DEA9E2075A35415693700520FE3B8029_11</vt:lpwstr>
  </property>
  <property fmtid="{D5CDD505-2E9C-101B-9397-08002B2CF9AE}" pid="3" name="KSOProductBuildVer">
    <vt:lpwstr>2052-12.1.0.16388</vt:lpwstr>
  </property>
</Properties>
</file>