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医疗智能化护理床</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008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_Toc20087 \h </w:instrText>
        </w:r>
        <w:r>
          <w:fldChar w:fldCharType="separate"/>
        </w:r>
        <w:r>
          <w:t>1</w:t>
        </w:r>
        <w:r>
          <w:fldChar w:fldCharType="end"/>
        </w:r>
      </w:hyperlink>
    </w:p>
    <w:p>
      <w:pPr>
        <w:pStyle w:val="TOC2"/>
        <w:tabs>
          <w:tab w:val="clear" w:pos="8302"/>
          <w:tab w:val="right" w:leader="dot" w:pos="8312"/>
        </w:tabs>
      </w:pPr>
      <w:hyperlink w:anchor="_Toc18045" w:history="1">
        <w:r>
          <w:rPr>
            <w:rFonts w:ascii="Times New Roman" w:eastAsia="宋体" w:hAnsi="Times New Roman"/>
            <w:szCs w:val="28"/>
          </w:rPr>
          <w:t>1.1项目概要</w:t>
        </w:r>
        <w:r>
          <w:tab/>
        </w:r>
        <w:r>
          <w:fldChar w:fldCharType="begin"/>
        </w:r>
        <w:r>
          <w:instrText xml:space="preserve"> PAGEREF _Toc18045 \h </w:instrText>
        </w:r>
        <w:r>
          <w:fldChar w:fldCharType="separate"/>
        </w:r>
        <w:r>
          <w:t>1</w:t>
        </w:r>
        <w:r>
          <w:fldChar w:fldCharType="end"/>
        </w:r>
      </w:hyperlink>
    </w:p>
    <w:p>
      <w:pPr>
        <w:pStyle w:val="TOC3"/>
        <w:tabs>
          <w:tab w:val="right" w:leader="dot" w:pos="8312"/>
        </w:tabs>
      </w:pPr>
      <w:hyperlink w:anchor="_Toc20440" w:history="1">
        <w:r>
          <w:rPr>
            <w:szCs w:val="24"/>
          </w:rPr>
          <w:t>1.1.1项目名称</w:t>
        </w:r>
        <w:r>
          <w:tab/>
        </w:r>
        <w:r>
          <w:fldChar w:fldCharType="begin"/>
        </w:r>
        <w:r>
          <w:instrText xml:space="preserve"> PAGEREF _Toc20440 \h </w:instrText>
        </w:r>
        <w:r>
          <w:fldChar w:fldCharType="separate"/>
        </w:r>
        <w:r>
          <w:t>1</w:t>
        </w:r>
        <w:r>
          <w:fldChar w:fldCharType="end"/>
        </w:r>
      </w:hyperlink>
    </w:p>
    <w:p>
      <w:pPr>
        <w:pStyle w:val="TOC3"/>
        <w:tabs>
          <w:tab w:val="right" w:leader="dot" w:pos="8312"/>
        </w:tabs>
      </w:pPr>
      <w:hyperlink w:anchor="_Toc868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_Toc8687 \h </w:instrText>
        </w:r>
        <w:r>
          <w:fldChar w:fldCharType="separate"/>
        </w:r>
        <w:r>
          <w:t>1</w:t>
        </w:r>
        <w:r>
          <w:fldChar w:fldCharType="end"/>
        </w:r>
      </w:hyperlink>
    </w:p>
    <w:p>
      <w:pPr>
        <w:pStyle w:val="TOC3"/>
        <w:tabs>
          <w:tab w:val="right" w:leader="dot" w:pos="8312"/>
        </w:tabs>
      </w:pPr>
      <w:hyperlink w:anchor="_Toc23016" w:history="1">
        <w:r>
          <w:rPr>
            <w:szCs w:val="24"/>
          </w:rPr>
          <w:t>1.1.3项目建设性质</w:t>
        </w:r>
        <w:r>
          <w:tab/>
        </w:r>
        <w:r>
          <w:fldChar w:fldCharType="begin"/>
        </w:r>
        <w:r>
          <w:instrText xml:space="preserve"> PAGEREF _Toc23016 \h </w:instrText>
        </w:r>
        <w:r>
          <w:fldChar w:fldCharType="separate"/>
        </w:r>
        <w:r>
          <w:t>1</w:t>
        </w:r>
        <w:r>
          <w:fldChar w:fldCharType="end"/>
        </w:r>
      </w:hyperlink>
    </w:p>
    <w:p>
      <w:pPr>
        <w:pStyle w:val="TOC3"/>
        <w:tabs>
          <w:tab w:val="right" w:leader="dot" w:pos="8312"/>
        </w:tabs>
      </w:pPr>
      <w:hyperlink w:anchor="_Toc3205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_Toc32054 \h </w:instrText>
        </w:r>
        <w:r>
          <w:fldChar w:fldCharType="separate"/>
        </w:r>
        <w:r>
          <w:t>1</w:t>
        </w:r>
        <w:r>
          <w:fldChar w:fldCharType="end"/>
        </w:r>
      </w:hyperlink>
    </w:p>
    <w:p>
      <w:pPr>
        <w:pStyle w:val="TOC3"/>
        <w:tabs>
          <w:tab w:val="right" w:leader="dot" w:pos="8312"/>
        </w:tabs>
      </w:pPr>
      <w:hyperlink w:anchor="_Toc2862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_Toc28621 \h </w:instrText>
        </w:r>
        <w:r>
          <w:fldChar w:fldCharType="separate"/>
        </w:r>
        <w:r>
          <w:t>1</w:t>
        </w:r>
        <w:r>
          <w:fldChar w:fldCharType="end"/>
        </w:r>
      </w:hyperlink>
    </w:p>
    <w:p>
      <w:pPr>
        <w:pStyle w:val="TOC3"/>
        <w:tabs>
          <w:tab w:val="right" w:leader="dot" w:pos="8312"/>
        </w:tabs>
      </w:pPr>
      <w:hyperlink w:anchor="_Toc203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_Toc2033 \h </w:instrText>
        </w:r>
        <w:r>
          <w:fldChar w:fldCharType="separate"/>
        </w:r>
        <w:r>
          <w:t>1</w:t>
        </w:r>
        <w:r>
          <w:fldChar w:fldCharType="end"/>
        </w:r>
      </w:hyperlink>
    </w:p>
    <w:p>
      <w:pPr>
        <w:pStyle w:val="TOC3"/>
        <w:tabs>
          <w:tab w:val="right" w:leader="dot" w:pos="8312"/>
        </w:tabs>
      </w:pPr>
      <w:hyperlink w:anchor="_Toc806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_Toc8060 \h </w:instrText>
        </w:r>
        <w:r>
          <w:fldChar w:fldCharType="separate"/>
        </w:r>
        <w:r>
          <w:t>2</w:t>
        </w:r>
        <w:r>
          <w:fldChar w:fldCharType="end"/>
        </w:r>
      </w:hyperlink>
    </w:p>
    <w:p>
      <w:pPr>
        <w:pStyle w:val="TOC3"/>
        <w:tabs>
          <w:tab w:val="right" w:leader="dot" w:pos="8312"/>
        </w:tabs>
      </w:pPr>
      <w:hyperlink w:anchor="_Toc2710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_Toc27109 \h </w:instrText>
        </w:r>
        <w:r>
          <w:fldChar w:fldCharType="separate"/>
        </w:r>
        <w:r>
          <w:t>2</w:t>
        </w:r>
        <w:r>
          <w:fldChar w:fldCharType="end"/>
        </w:r>
      </w:hyperlink>
    </w:p>
    <w:p>
      <w:pPr>
        <w:pStyle w:val="TOC3"/>
        <w:tabs>
          <w:tab w:val="right" w:leader="dot" w:pos="8312"/>
        </w:tabs>
      </w:pPr>
      <w:hyperlink w:anchor="_Toc121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_Toc1213 \h </w:instrText>
        </w:r>
        <w:r>
          <w:fldChar w:fldCharType="separate"/>
        </w:r>
        <w:r>
          <w:t>2</w:t>
        </w:r>
        <w:r>
          <w:fldChar w:fldCharType="end"/>
        </w:r>
      </w:hyperlink>
    </w:p>
    <w:p>
      <w:pPr>
        <w:pStyle w:val="TOC2"/>
        <w:tabs>
          <w:tab w:val="clear" w:pos="8302"/>
          <w:tab w:val="right" w:leader="dot" w:pos="8312"/>
        </w:tabs>
      </w:pPr>
      <w:hyperlink w:anchor="_Toc3236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_Toc32364 \h </w:instrText>
        </w:r>
        <w:r>
          <w:fldChar w:fldCharType="separate"/>
        </w:r>
        <w:r>
          <w:t>3</w:t>
        </w:r>
        <w:r>
          <w:fldChar w:fldCharType="end"/>
        </w:r>
      </w:hyperlink>
    </w:p>
    <w:p>
      <w:pPr>
        <w:pStyle w:val="TOC2"/>
        <w:tabs>
          <w:tab w:val="clear" w:pos="8302"/>
          <w:tab w:val="right" w:leader="dot" w:pos="8312"/>
        </w:tabs>
      </w:pPr>
      <w:hyperlink w:anchor="_Toc1879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_Toc18795 \h </w:instrText>
        </w:r>
        <w:r>
          <w:fldChar w:fldCharType="separate"/>
        </w:r>
        <w:r>
          <w:t>3</w:t>
        </w:r>
        <w:r>
          <w:fldChar w:fldCharType="end"/>
        </w:r>
      </w:hyperlink>
    </w:p>
    <w:p>
      <w:pPr>
        <w:pStyle w:val="TOC2"/>
        <w:tabs>
          <w:tab w:val="clear" w:pos="8302"/>
          <w:tab w:val="right" w:leader="dot" w:pos="8312"/>
        </w:tabs>
      </w:pPr>
      <w:hyperlink w:anchor="_Toc1541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_Toc15412 \h </w:instrText>
        </w:r>
        <w:r>
          <w:fldChar w:fldCharType="separate"/>
        </w:r>
        <w:r>
          <w:t>4</w:t>
        </w:r>
        <w:r>
          <w:fldChar w:fldCharType="end"/>
        </w:r>
      </w:hyperlink>
    </w:p>
    <w:p>
      <w:pPr>
        <w:pStyle w:val="TOC2"/>
        <w:tabs>
          <w:tab w:val="clear" w:pos="8302"/>
          <w:tab w:val="right" w:leader="dot" w:pos="8312"/>
        </w:tabs>
      </w:pPr>
      <w:hyperlink w:anchor="_Toc13497" w:history="1">
        <w:r>
          <w:rPr>
            <w:rFonts w:ascii="Times New Roman" w:eastAsia="宋体" w:hAnsi="Times New Roman" w:hint="eastAsia"/>
            <w:szCs w:val="28"/>
          </w:rPr>
          <w:t>1.5研究范围</w:t>
        </w:r>
        <w:r>
          <w:tab/>
        </w:r>
        <w:r>
          <w:fldChar w:fldCharType="begin"/>
        </w:r>
        <w:r>
          <w:instrText xml:space="preserve"> PAGEREF _Toc13497 \h </w:instrText>
        </w:r>
        <w:r>
          <w:fldChar w:fldCharType="separate"/>
        </w:r>
        <w:r>
          <w:t>4</w:t>
        </w:r>
        <w:r>
          <w:fldChar w:fldCharType="end"/>
        </w:r>
      </w:hyperlink>
    </w:p>
    <w:p>
      <w:pPr>
        <w:pStyle w:val="TOC2"/>
        <w:tabs>
          <w:tab w:val="clear" w:pos="8302"/>
          <w:tab w:val="right" w:leader="dot" w:pos="8312"/>
        </w:tabs>
      </w:pPr>
      <w:hyperlink w:anchor="_Toc1330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_Toc13307 \h </w:instrText>
        </w:r>
        <w:r>
          <w:fldChar w:fldCharType="separate"/>
        </w:r>
        <w:r>
          <w:t>5</w:t>
        </w:r>
        <w:r>
          <w:fldChar w:fldCharType="end"/>
        </w:r>
      </w:hyperlink>
    </w:p>
    <w:p>
      <w:pPr>
        <w:pStyle w:val="TOC2"/>
        <w:tabs>
          <w:tab w:val="clear" w:pos="8302"/>
          <w:tab w:val="right" w:leader="dot" w:pos="8312"/>
        </w:tabs>
      </w:pPr>
      <w:hyperlink w:anchor="_Toc10615"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_Toc10615 \h </w:instrText>
        </w:r>
        <w:r>
          <w:fldChar w:fldCharType="separate"/>
        </w:r>
        <w:r>
          <w:t>6</w:t>
        </w:r>
        <w:r>
          <w:fldChar w:fldCharType="end"/>
        </w:r>
      </w:hyperlink>
    </w:p>
    <w:p>
      <w:pPr>
        <w:pStyle w:val="TOC1"/>
        <w:tabs>
          <w:tab w:val="clear" w:pos="8296"/>
          <w:tab w:val="right" w:leader="dot" w:pos="8312"/>
        </w:tabs>
      </w:pPr>
      <w:hyperlink w:anchor="_Toc977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_Toc9775 \h </w:instrText>
        </w:r>
        <w:r>
          <w:fldChar w:fldCharType="separate"/>
        </w:r>
        <w:r>
          <w:t>7</w:t>
        </w:r>
        <w:r>
          <w:fldChar w:fldCharType="end"/>
        </w:r>
      </w:hyperlink>
    </w:p>
    <w:p>
      <w:pPr>
        <w:pStyle w:val="TOC2"/>
        <w:tabs>
          <w:tab w:val="clear" w:pos="8302"/>
          <w:tab w:val="right" w:leader="dot" w:pos="8312"/>
        </w:tabs>
      </w:pPr>
      <w:hyperlink w:anchor="_Toc1323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_Toc13232 \h </w:instrText>
        </w:r>
        <w:r>
          <w:fldChar w:fldCharType="separate"/>
        </w:r>
        <w:r>
          <w:t>7</w:t>
        </w:r>
        <w:r>
          <w:fldChar w:fldCharType="end"/>
        </w:r>
      </w:hyperlink>
    </w:p>
    <w:p>
      <w:pPr>
        <w:pStyle w:val="TOC2"/>
        <w:tabs>
          <w:tab w:val="clear" w:pos="8302"/>
          <w:tab w:val="right" w:leader="dot" w:pos="8312"/>
        </w:tabs>
      </w:pPr>
      <w:hyperlink w:anchor="_Toc2832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医疗智能化护理床</w:t>
        </w:r>
        <w:r>
          <w:rPr>
            <w:rFonts w:ascii="Times New Roman" w:eastAsia="宋体" w:hAnsi="Times New Roman" w:hint="eastAsia"/>
          </w:rPr>
          <w:t>行业发展状况分析</w:t>
        </w:r>
        <w:r>
          <w:tab/>
        </w:r>
        <w:r>
          <w:fldChar w:fldCharType="begin"/>
        </w:r>
        <w:r>
          <w:instrText xml:space="preserve"> PAGEREF _Toc28321 \h </w:instrText>
        </w:r>
        <w:r>
          <w:fldChar w:fldCharType="separate"/>
        </w:r>
        <w:r>
          <w:t>8</w:t>
        </w:r>
        <w:r>
          <w:fldChar w:fldCharType="end"/>
        </w:r>
      </w:hyperlink>
    </w:p>
    <w:p>
      <w:pPr>
        <w:pStyle w:val="TOC2"/>
        <w:tabs>
          <w:tab w:val="clear" w:pos="8302"/>
          <w:tab w:val="right" w:leader="dot" w:pos="8312"/>
        </w:tabs>
      </w:pPr>
      <w:hyperlink w:anchor="_Toc207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医疗智能化护理床</w:t>
        </w:r>
        <w:r>
          <w:rPr>
            <w:rFonts w:ascii="Times New Roman" w:eastAsia="宋体" w:hAnsi="Times New Roman" w:hint="eastAsia"/>
          </w:rPr>
          <w:t>行业发展趋势分析</w:t>
        </w:r>
        <w:r>
          <w:tab/>
        </w:r>
        <w:r>
          <w:fldChar w:fldCharType="begin"/>
        </w:r>
        <w:r>
          <w:instrText xml:space="preserve"> PAGEREF _Toc2079 \h </w:instrText>
        </w:r>
        <w:r>
          <w:fldChar w:fldCharType="separate"/>
        </w:r>
        <w:r>
          <w:t>9</w:t>
        </w:r>
        <w:r>
          <w:fldChar w:fldCharType="end"/>
        </w:r>
      </w:hyperlink>
    </w:p>
    <w:p>
      <w:pPr>
        <w:pStyle w:val="TOC2"/>
        <w:tabs>
          <w:tab w:val="clear" w:pos="8302"/>
          <w:tab w:val="right" w:leader="dot" w:pos="8312"/>
        </w:tabs>
      </w:pPr>
      <w:hyperlink w:anchor="_Toc1603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_Toc16037 \h </w:instrText>
        </w:r>
        <w:r>
          <w:fldChar w:fldCharType="separate"/>
        </w:r>
        <w:r>
          <w:t>10</w:t>
        </w:r>
        <w:r>
          <w:fldChar w:fldCharType="end"/>
        </w:r>
      </w:hyperlink>
    </w:p>
    <w:p>
      <w:pPr>
        <w:pStyle w:val="TOC1"/>
        <w:tabs>
          <w:tab w:val="clear" w:pos="8296"/>
          <w:tab w:val="right" w:leader="dot" w:pos="8312"/>
        </w:tabs>
      </w:pPr>
      <w:hyperlink w:anchor="_Toc1132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_Toc11329 \h </w:instrText>
        </w:r>
        <w:r>
          <w:fldChar w:fldCharType="separate"/>
        </w:r>
        <w:r>
          <w:t>11</w:t>
        </w:r>
        <w:r>
          <w:fldChar w:fldCharType="end"/>
        </w:r>
      </w:hyperlink>
    </w:p>
    <w:p>
      <w:pPr>
        <w:pStyle w:val="TOC2"/>
        <w:tabs>
          <w:tab w:val="clear" w:pos="8302"/>
          <w:tab w:val="right" w:leader="dot" w:pos="8312"/>
        </w:tabs>
      </w:pPr>
      <w:hyperlink w:anchor="_Toc853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_Toc8532 \h </w:instrText>
        </w:r>
        <w:r>
          <w:fldChar w:fldCharType="separate"/>
        </w:r>
        <w:r>
          <w:t>11</w:t>
        </w:r>
        <w:r>
          <w:fldChar w:fldCharType="end"/>
        </w:r>
      </w:hyperlink>
    </w:p>
    <w:p>
      <w:pPr>
        <w:pStyle w:val="TOC2"/>
        <w:tabs>
          <w:tab w:val="clear" w:pos="8302"/>
          <w:tab w:val="right" w:leader="dot" w:pos="8312"/>
        </w:tabs>
      </w:pPr>
      <w:hyperlink w:anchor="_Toc2971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_Toc29718 \h </w:instrText>
        </w:r>
        <w:r>
          <w:fldChar w:fldCharType="separate"/>
        </w:r>
        <w:r>
          <w:t>12</w:t>
        </w:r>
        <w:r>
          <w:fldChar w:fldCharType="end"/>
        </w:r>
      </w:hyperlink>
    </w:p>
    <w:p>
      <w:pPr>
        <w:pStyle w:val="TOC3"/>
        <w:tabs>
          <w:tab w:val="right" w:leader="dot" w:pos="8312"/>
        </w:tabs>
      </w:pPr>
      <w:hyperlink w:anchor="_Toc25297" w:history="1">
        <w:r>
          <w:rPr>
            <w:rFonts w:hint="eastAsia"/>
            <w:szCs w:val="24"/>
            <w:lang w:val="en-US" w:eastAsia="zh-CN"/>
          </w:rPr>
          <w:t>3</w:t>
        </w:r>
        <w:r>
          <w:rPr>
            <w:rFonts w:hint="eastAsia"/>
            <w:szCs w:val="24"/>
          </w:rPr>
          <w:t>.2.1有利于促进我国</w:t>
        </w:r>
        <w:r>
          <w:rPr>
            <w:rFonts w:hint="eastAsia"/>
            <w:szCs w:val="24"/>
            <w:lang w:eastAsia="zh-CN"/>
          </w:rPr>
          <w:t>医疗智能化护理床</w:t>
        </w:r>
        <w:r>
          <w:rPr>
            <w:rFonts w:hint="eastAsia"/>
            <w:szCs w:val="24"/>
          </w:rPr>
          <w:t>工业快速发展</w:t>
        </w:r>
        <w:r>
          <w:rPr>
            <w:szCs w:val="24"/>
          </w:rPr>
          <w:t>的需要</w:t>
        </w:r>
        <w:r>
          <w:tab/>
        </w:r>
        <w:r>
          <w:fldChar w:fldCharType="begin"/>
        </w:r>
        <w:r>
          <w:instrText xml:space="preserve"> PAGEREF _Toc25297 \h </w:instrText>
        </w:r>
        <w:r>
          <w:fldChar w:fldCharType="separate"/>
        </w:r>
        <w:r>
          <w:t>12</w:t>
        </w:r>
        <w:r>
          <w:fldChar w:fldCharType="end"/>
        </w:r>
      </w:hyperlink>
    </w:p>
    <w:p>
      <w:pPr>
        <w:pStyle w:val="TOC3"/>
        <w:tabs>
          <w:tab w:val="right" w:leader="dot" w:pos="8312"/>
        </w:tabs>
      </w:pPr>
      <w:hyperlink w:anchor="_Toc10958" w:history="1">
        <w:r>
          <w:rPr>
            <w:rFonts w:hint="eastAsia"/>
            <w:szCs w:val="24"/>
            <w:lang w:val="en-US" w:eastAsia="zh-CN"/>
          </w:rPr>
          <w:t>3</w:t>
        </w:r>
        <w:r>
          <w:rPr>
            <w:rFonts w:hint="eastAsia"/>
            <w:szCs w:val="24"/>
          </w:rPr>
          <w:t>.2.2提升技术进步，满足</w:t>
        </w:r>
        <w:r>
          <w:rPr>
            <w:rFonts w:hint="eastAsia"/>
            <w:szCs w:val="24"/>
            <w:lang w:eastAsia="zh-CN"/>
          </w:rPr>
          <w:t>医疗智能化护理床</w:t>
        </w:r>
        <w:r>
          <w:rPr>
            <w:rFonts w:hint="eastAsia"/>
            <w:szCs w:val="24"/>
          </w:rPr>
          <w:t>行业生产高品质产品的需要</w:t>
        </w:r>
        <w:r>
          <w:tab/>
        </w:r>
        <w:r>
          <w:fldChar w:fldCharType="begin"/>
        </w:r>
        <w:r>
          <w:instrText xml:space="preserve"> PAGEREF _Toc10958 \h </w:instrText>
        </w:r>
        <w:r>
          <w:fldChar w:fldCharType="separate"/>
        </w:r>
        <w:r>
          <w:t>13</w:t>
        </w:r>
        <w:r>
          <w:fldChar w:fldCharType="end"/>
        </w:r>
      </w:hyperlink>
    </w:p>
    <w:p>
      <w:pPr>
        <w:pStyle w:val="TOC3"/>
        <w:tabs>
          <w:tab w:val="right" w:leader="dot" w:pos="8312"/>
        </w:tabs>
      </w:pPr>
      <w:hyperlink w:anchor="_Toc3142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_Toc31420 \h </w:instrText>
        </w:r>
        <w:r>
          <w:fldChar w:fldCharType="separate"/>
        </w:r>
        <w:r>
          <w:t>14</w:t>
        </w:r>
        <w:r>
          <w:fldChar w:fldCharType="end"/>
        </w:r>
      </w:hyperlink>
    </w:p>
    <w:p>
      <w:pPr>
        <w:pStyle w:val="TOC3"/>
        <w:tabs>
          <w:tab w:val="right" w:leader="dot" w:pos="8312"/>
        </w:tabs>
      </w:pPr>
      <w:hyperlink w:anchor="_Toc971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医疗智能化护理床</w:t>
        </w:r>
        <w:r>
          <w:rPr>
            <w:szCs w:val="24"/>
          </w:rPr>
          <w:t>产品研发和技术创新</w:t>
        </w:r>
        <w:r>
          <w:rPr>
            <w:rFonts w:hint="eastAsia"/>
            <w:szCs w:val="24"/>
          </w:rPr>
          <w:t>水平的需要</w:t>
        </w:r>
        <w:r>
          <w:tab/>
        </w:r>
        <w:r>
          <w:fldChar w:fldCharType="begin"/>
        </w:r>
        <w:r>
          <w:instrText xml:space="preserve"> PAGEREF _Toc9715 \h </w:instrText>
        </w:r>
        <w:r>
          <w:fldChar w:fldCharType="separate"/>
        </w:r>
        <w:r>
          <w:t>14</w:t>
        </w:r>
        <w:r>
          <w:fldChar w:fldCharType="end"/>
        </w:r>
      </w:hyperlink>
    </w:p>
    <w:p>
      <w:pPr>
        <w:pStyle w:val="TOC3"/>
        <w:tabs>
          <w:tab w:val="right" w:leader="dot" w:pos="8312"/>
        </w:tabs>
      </w:pPr>
      <w:hyperlink w:anchor="_Toc2335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_Toc23353 \h </w:instrText>
        </w:r>
        <w:r>
          <w:fldChar w:fldCharType="separate"/>
        </w:r>
        <w:r>
          <w:t>14</w:t>
        </w:r>
        <w:r>
          <w:fldChar w:fldCharType="end"/>
        </w:r>
      </w:hyperlink>
    </w:p>
    <w:p>
      <w:pPr>
        <w:pStyle w:val="TOC3"/>
        <w:tabs>
          <w:tab w:val="right" w:leader="dot" w:pos="8312"/>
        </w:tabs>
      </w:pPr>
      <w:hyperlink w:anchor="_Toc1608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_Toc16082 \h </w:instrText>
        </w:r>
        <w:r>
          <w:fldChar w:fldCharType="separate"/>
        </w:r>
        <w:r>
          <w:t>15</w:t>
        </w:r>
        <w:r>
          <w:fldChar w:fldCharType="end"/>
        </w:r>
      </w:hyperlink>
    </w:p>
    <w:p>
      <w:pPr>
        <w:pStyle w:val="TOC2"/>
        <w:tabs>
          <w:tab w:val="clear" w:pos="8302"/>
          <w:tab w:val="right" w:leader="dot" w:pos="8312"/>
        </w:tabs>
      </w:pPr>
      <w:hyperlink w:anchor="_Toc2079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_Toc20792 \h </w:instrText>
        </w:r>
        <w:r>
          <w:fldChar w:fldCharType="separate"/>
        </w:r>
        <w:r>
          <w:t>15</w:t>
        </w:r>
        <w:r>
          <w:fldChar w:fldCharType="end"/>
        </w:r>
      </w:hyperlink>
    </w:p>
    <w:p>
      <w:pPr>
        <w:pStyle w:val="TOC3"/>
        <w:tabs>
          <w:tab w:val="right" w:leader="dot" w:pos="8312"/>
        </w:tabs>
      </w:pPr>
      <w:hyperlink w:anchor="_Toc19498" w:history="1">
        <w:r>
          <w:rPr>
            <w:rFonts w:hint="eastAsia"/>
            <w:szCs w:val="24"/>
            <w:lang w:val="en-US" w:eastAsia="zh-CN"/>
          </w:rPr>
          <w:t>3</w:t>
        </w:r>
        <w:r>
          <w:rPr>
            <w:rFonts w:hint="eastAsia"/>
            <w:szCs w:val="24"/>
          </w:rPr>
          <w:t>.3.1政策可行性</w:t>
        </w:r>
        <w:r>
          <w:tab/>
        </w:r>
        <w:r>
          <w:fldChar w:fldCharType="begin"/>
        </w:r>
        <w:r>
          <w:instrText xml:space="preserve"> PAGEREF _Toc19498 \h </w:instrText>
        </w:r>
        <w:r>
          <w:fldChar w:fldCharType="separate"/>
        </w:r>
        <w:r>
          <w:t>15</w:t>
        </w:r>
        <w:r>
          <w:fldChar w:fldCharType="end"/>
        </w:r>
      </w:hyperlink>
    </w:p>
    <w:p>
      <w:pPr>
        <w:pStyle w:val="TOC3"/>
        <w:tabs>
          <w:tab w:val="right" w:leader="dot" w:pos="8312"/>
        </w:tabs>
      </w:pPr>
      <w:hyperlink w:anchor="_Toc18391" w:history="1">
        <w:r>
          <w:rPr>
            <w:rFonts w:hint="eastAsia"/>
            <w:szCs w:val="24"/>
            <w:lang w:val="en-US" w:eastAsia="zh-CN"/>
          </w:rPr>
          <w:t>3</w:t>
        </w:r>
        <w:r>
          <w:rPr>
            <w:rFonts w:hint="eastAsia"/>
            <w:szCs w:val="24"/>
          </w:rPr>
          <w:t>.3.2技术可行性</w:t>
        </w:r>
        <w:r>
          <w:tab/>
        </w:r>
        <w:r>
          <w:fldChar w:fldCharType="begin"/>
        </w:r>
        <w:r>
          <w:instrText xml:space="preserve"> PAGEREF _Toc18391 \h </w:instrText>
        </w:r>
        <w:r>
          <w:fldChar w:fldCharType="separate"/>
        </w:r>
        <w:r>
          <w:t>16</w:t>
        </w:r>
        <w:r>
          <w:fldChar w:fldCharType="end"/>
        </w:r>
      </w:hyperlink>
    </w:p>
    <w:p>
      <w:pPr>
        <w:pStyle w:val="TOC3"/>
        <w:tabs>
          <w:tab w:val="right" w:leader="dot" w:pos="8312"/>
        </w:tabs>
      </w:pPr>
      <w:hyperlink w:anchor="_Toc18036" w:history="1">
        <w:r>
          <w:rPr>
            <w:rFonts w:hint="eastAsia"/>
            <w:szCs w:val="24"/>
            <w:lang w:val="en-US" w:eastAsia="zh-CN"/>
          </w:rPr>
          <w:t>3</w:t>
        </w:r>
        <w:r>
          <w:rPr>
            <w:rFonts w:hint="eastAsia"/>
            <w:szCs w:val="24"/>
          </w:rPr>
          <w:t>.3.3管理可行性</w:t>
        </w:r>
        <w:r>
          <w:tab/>
        </w:r>
        <w:r>
          <w:fldChar w:fldCharType="begin"/>
        </w:r>
        <w:r>
          <w:instrText xml:space="preserve"> PAGEREF _Toc18036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413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_Toc4130 \h </w:instrText>
        </w:r>
        <w:r>
          <w:fldChar w:fldCharType="separate"/>
        </w:r>
        <w:r>
          <w:t>17</w:t>
        </w:r>
        <w:r>
          <w:fldChar w:fldCharType="end"/>
        </w:r>
      </w:hyperlink>
    </w:p>
    <w:p>
      <w:pPr>
        <w:pStyle w:val="TOC1"/>
        <w:tabs>
          <w:tab w:val="clear" w:pos="8296"/>
          <w:tab w:val="right" w:leader="dot" w:pos="8312"/>
        </w:tabs>
      </w:pPr>
      <w:hyperlink w:anchor="_Toc2130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_Toc21307 \h </w:instrText>
        </w:r>
        <w:r>
          <w:fldChar w:fldCharType="separate"/>
        </w:r>
        <w:r>
          <w:t>18</w:t>
        </w:r>
        <w:r>
          <w:fldChar w:fldCharType="end"/>
        </w:r>
      </w:hyperlink>
    </w:p>
    <w:p>
      <w:pPr>
        <w:pStyle w:val="TOC2"/>
        <w:tabs>
          <w:tab w:val="clear" w:pos="8302"/>
          <w:tab w:val="right" w:leader="dot" w:pos="8312"/>
        </w:tabs>
      </w:pPr>
      <w:hyperlink w:anchor="_Toc6007"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_Toc6007 \h </w:instrText>
        </w:r>
        <w:r>
          <w:fldChar w:fldCharType="separate"/>
        </w:r>
        <w:r>
          <w:t>18</w:t>
        </w:r>
        <w:r>
          <w:fldChar w:fldCharType="end"/>
        </w:r>
      </w:hyperlink>
    </w:p>
    <w:p>
      <w:pPr>
        <w:pStyle w:val="TOC2"/>
        <w:tabs>
          <w:tab w:val="clear" w:pos="8302"/>
          <w:tab w:val="right" w:leader="dot" w:pos="8312"/>
        </w:tabs>
      </w:pPr>
      <w:hyperlink w:anchor="_Toc6236" w:history="1">
        <w:r>
          <w:rPr>
            <w:rFonts w:ascii="Times New Roman" w:eastAsia="宋体" w:hAnsi="Times New Roman"/>
          </w:rPr>
          <w:t>4.</w:t>
        </w:r>
        <w:r>
          <w:rPr>
            <w:rFonts w:ascii="Times New Roman" w:eastAsia="宋体" w:hAnsi="Times New Roman" w:hint="eastAsia"/>
          </w:rPr>
          <w:t>2区域建设条件</w:t>
        </w:r>
        <w:r>
          <w:tab/>
        </w:r>
        <w:r>
          <w:fldChar w:fldCharType="begin"/>
        </w:r>
        <w:r>
          <w:instrText xml:space="preserve"> PAGEREF _Toc6236 \h </w:instrText>
        </w:r>
        <w:r>
          <w:fldChar w:fldCharType="separate"/>
        </w:r>
        <w:r>
          <w:t>18</w:t>
        </w:r>
        <w:r>
          <w:fldChar w:fldCharType="end"/>
        </w:r>
      </w:hyperlink>
    </w:p>
    <w:p>
      <w:pPr>
        <w:pStyle w:val="TOC3"/>
        <w:tabs>
          <w:tab w:val="right" w:leader="dot" w:pos="8312"/>
        </w:tabs>
      </w:pPr>
      <w:hyperlink w:anchor="_Toc2644" w:history="1">
        <w:r>
          <w:rPr>
            <w:rFonts w:ascii="Times New Roman" w:hAnsi="Times New Roman" w:cs="Times New Roman"/>
            <w:szCs w:val="24"/>
          </w:rPr>
          <w:t>4.</w:t>
        </w:r>
        <w:r>
          <w:rPr>
            <w:rFonts w:ascii="Times New Roman" w:hAnsi="Times New Roman" w:cs="Times New Roman" w:hint="eastAsia"/>
            <w:szCs w:val="24"/>
          </w:rPr>
          <w:t>2</w:t>
        </w:r>
        <w:r>
          <w:rPr>
            <w:rFonts w:ascii="Times New Roman" w:hAnsi="Times New Roman" w:cs="Times New Roman"/>
            <w:szCs w:val="24"/>
          </w:rPr>
          <w:t>.1</w:t>
        </w:r>
        <w:r>
          <w:rPr>
            <w:rFonts w:ascii="Times New Roman" w:hAnsi="Times New Roman" w:cs="Times New Roman" w:hint="eastAsia"/>
            <w:szCs w:val="24"/>
          </w:rPr>
          <w:t>区域位置概况</w:t>
        </w:r>
        <w:r>
          <w:tab/>
        </w:r>
        <w:r>
          <w:fldChar w:fldCharType="begin"/>
        </w:r>
        <w:r>
          <w:instrText xml:space="preserve"> PAGEREF _Toc2644 \h </w:instrText>
        </w:r>
        <w:r>
          <w:fldChar w:fldCharType="separate"/>
        </w:r>
        <w:r>
          <w:t>18</w:t>
        </w:r>
        <w:r>
          <w:fldChar w:fldCharType="end"/>
        </w:r>
      </w:hyperlink>
    </w:p>
    <w:p>
      <w:pPr>
        <w:pStyle w:val="TOC3"/>
        <w:tabs>
          <w:tab w:val="right" w:leader="dot" w:pos="8312"/>
        </w:tabs>
      </w:pPr>
      <w:hyperlink w:anchor="_Toc32297" w:history="1">
        <w:r>
          <w:rPr>
            <w:rFonts w:ascii="Times New Roman" w:hAnsi="Times New Roman" w:cs="Times New Roman"/>
            <w:szCs w:val="24"/>
          </w:rPr>
          <w:t>4.</w:t>
        </w:r>
        <w:r>
          <w:rPr>
            <w:rFonts w:ascii="Times New Roman" w:hAnsi="Times New Roman" w:cs="Times New Roman" w:hint="eastAsia"/>
            <w:szCs w:val="24"/>
          </w:rPr>
          <w:t>2</w:t>
        </w:r>
        <w:r>
          <w:rPr>
            <w:rFonts w:ascii="Times New Roman" w:hAnsi="Times New Roman" w:cs="Times New Roman"/>
            <w:szCs w:val="24"/>
          </w:rPr>
          <w:t>.</w:t>
        </w:r>
        <w:r>
          <w:rPr>
            <w:rFonts w:ascii="Times New Roman" w:hAnsi="Times New Roman" w:cs="Times New Roman" w:hint="eastAsia"/>
            <w:szCs w:val="24"/>
          </w:rPr>
          <w:t>2区域地形地貌条件</w:t>
        </w:r>
        <w:r>
          <w:tab/>
        </w:r>
        <w:r>
          <w:fldChar w:fldCharType="begin"/>
        </w:r>
        <w:r>
          <w:instrText xml:space="preserve"> PAGEREF _Toc32297 \h </w:instrText>
        </w:r>
        <w:r>
          <w:fldChar w:fldCharType="separate"/>
        </w:r>
        <w:r>
          <w:t>19</w:t>
        </w:r>
        <w:r>
          <w:fldChar w:fldCharType="end"/>
        </w:r>
      </w:hyperlink>
    </w:p>
    <w:p>
      <w:pPr>
        <w:pStyle w:val="TOC3"/>
        <w:tabs>
          <w:tab w:val="right" w:leader="dot" w:pos="8312"/>
        </w:tabs>
      </w:pPr>
      <w:hyperlink w:anchor="_Toc3680" w:history="1">
        <w:r>
          <w:rPr>
            <w:rFonts w:ascii="Times New Roman" w:hAnsi="Times New Roman" w:cs="Times New Roman"/>
            <w:szCs w:val="24"/>
          </w:rPr>
          <w:t>4.</w:t>
        </w:r>
        <w:r>
          <w:rPr>
            <w:rFonts w:ascii="Times New Roman" w:hAnsi="Times New Roman" w:cs="Times New Roman" w:hint="eastAsia"/>
            <w:szCs w:val="24"/>
          </w:rPr>
          <w:t>2</w:t>
        </w:r>
        <w:r>
          <w:rPr>
            <w:rFonts w:ascii="Times New Roman" w:hAnsi="Times New Roman" w:cs="Times New Roman"/>
            <w:szCs w:val="24"/>
          </w:rPr>
          <w:t>.</w:t>
        </w:r>
        <w:r>
          <w:rPr>
            <w:rFonts w:ascii="Times New Roman" w:hAnsi="Times New Roman" w:cs="Times New Roman" w:hint="eastAsia"/>
            <w:szCs w:val="24"/>
          </w:rPr>
          <w:t>3自然气候条件</w:t>
        </w:r>
        <w:r>
          <w:tab/>
        </w:r>
        <w:r>
          <w:fldChar w:fldCharType="begin"/>
        </w:r>
        <w:r>
          <w:instrText xml:space="preserve"> PAGEREF _Toc3680 \h </w:instrText>
        </w:r>
        <w:r>
          <w:fldChar w:fldCharType="separate"/>
        </w:r>
        <w:r>
          <w:t>19</w:t>
        </w:r>
        <w:r>
          <w:fldChar w:fldCharType="end"/>
        </w:r>
      </w:hyperlink>
    </w:p>
    <w:p>
      <w:pPr>
        <w:pStyle w:val="TOC3"/>
        <w:tabs>
          <w:tab w:val="right" w:leader="dot" w:pos="8312"/>
        </w:tabs>
      </w:pPr>
      <w:hyperlink w:anchor="_Toc32709" w:history="1">
        <w:r>
          <w:rPr>
            <w:rFonts w:ascii="Times New Roman" w:hAnsi="Times New Roman" w:cs="Times New Roman"/>
            <w:szCs w:val="24"/>
          </w:rPr>
          <w:t>4.</w:t>
        </w:r>
        <w:r>
          <w:rPr>
            <w:rFonts w:ascii="Times New Roman" w:hAnsi="Times New Roman" w:cs="Times New Roman" w:hint="eastAsia"/>
            <w:szCs w:val="24"/>
          </w:rPr>
          <w:t>2</w:t>
        </w:r>
        <w:r>
          <w:rPr>
            <w:rFonts w:ascii="Times New Roman" w:hAnsi="Times New Roman" w:cs="Times New Roman"/>
            <w:szCs w:val="24"/>
          </w:rPr>
          <w:t>.</w:t>
        </w:r>
        <w:r>
          <w:rPr>
            <w:rFonts w:ascii="Times New Roman" w:hAnsi="Times New Roman" w:cs="Times New Roman" w:hint="eastAsia"/>
            <w:szCs w:val="24"/>
          </w:rPr>
          <w:t>4区域交通条件</w:t>
        </w:r>
        <w:r>
          <w:tab/>
        </w:r>
        <w:r>
          <w:fldChar w:fldCharType="begin"/>
        </w:r>
        <w:r>
          <w:instrText xml:space="preserve"> PAGEREF _Toc32709 \h </w:instrText>
        </w:r>
        <w:r>
          <w:fldChar w:fldCharType="separate"/>
        </w:r>
        <w:r>
          <w:t>20</w:t>
        </w:r>
        <w:r>
          <w:fldChar w:fldCharType="end"/>
        </w:r>
      </w:hyperlink>
    </w:p>
    <w:p>
      <w:pPr>
        <w:pStyle w:val="TOC3"/>
        <w:tabs>
          <w:tab w:val="right" w:leader="dot" w:pos="8312"/>
        </w:tabs>
      </w:pPr>
      <w:hyperlink w:anchor="_Toc21994" w:history="1">
        <w:r>
          <w:rPr>
            <w:rFonts w:ascii="Times New Roman" w:hAnsi="Times New Roman" w:cs="Times New Roman"/>
            <w:szCs w:val="24"/>
          </w:rPr>
          <w:t>4.</w:t>
        </w:r>
        <w:r>
          <w:rPr>
            <w:rFonts w:ascii="Times New Roman" w:hAnsi="Times New Roman" w:cs="Times New Roman" w:hint="eastAsia"/>
            <w:szCs w:val="24"/>
          </w:rPr>
          <w:t>2</w:t>
        </w:r>
        <w:r>
          <w:rPr>
            <w:rFonts w:ascii="Times New Roman" w:hAnsi="Times New Roman" w:cs="Times New Roman"/>
            <w:szCs w:val="24"/>
          </w:rPr>
          <w:t>.</w:t>
        </w:r>
        <w:r>
          <w:rPr>
            <w:rFonts w:ascii="Times New Roman" w:hAnsi="Times New Roman" w:cs="Times New Roman" w:hint="eastAsia"/>
            <w:szCs w:val="24"/>
          </w:rPr>
          <w:t>5区域经济发展条件</w:t>
        </w:r>
        <w:r>
          <w:tab/>
        </w:r>
        <w:r>
          <w:fldChar w:fldCharType="begin"/>
        </w:r>
        <w:r>
          <w:instrText xml:space="preserve"> PAGEREF _Toc21994 \h </w:instrText>
        </w:r>
        <w:r>
          <w:fldChar w:fldCharType="separate"/>
        </w:r>
        <w:r>
          <w:t>21</w:t>
        </w:r>
        <w:r>
          <w:fldChar w:fldCharType="end"/>
        </w:r>
      </w:hyperlink>
    </w:p>
    <w:p>
      <w:pPr>
        <w:pStyle w:val="TOC1"/>
        <w:tabs>
          <w:tab w:val="clear" w:pos="8296"/>
          <w:tab w:val="right" w:leader="dot" w:pos="8312"/>
        </w:tabs>
      </w:pPr>
      <w:hyperlink w:anchor="_Toc2539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_Toc25390 \h </w:instrText>
        </w:r>
        <w:r>
          <w:fldChar w:fldCharType="separate"/>
        </w:r>
        <w:r>
          <w:t>23</w:t>
        </w:r>
        <w:r>
          <w:fldChar w:fldCharType="end"/>
        </w:r>
      </w:hyperlink>
    </w:p>
    <w:p>
      <w:pPr>
        <w:pStyle w:val="TOC2"/>
        <w:tabs>
          <w:tab w:val="clear" w:pos="8302"/>
          <w:tab w:val="right" w:leader="dot" w:pos="8312"/>
        </w:tabs>
      </w:pPr>
      <w:hyperlink w:anchor="_Toc8246"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_Toc8246 \h </w:instrText>
        </w:r>
        <w:r>
          <w:fldChar w:fldCharType="separate"/>
        </w:r>
        <w:r>
          <w:t>23</w:t>
        </w:r>
        <w:r>
          <w:fldChar w:fldCharType="end"/>
        </w:r>
      </w:hyperlink>
    </w:p>
    <w:p>
      <w:pPr>
        <w:pStyle w:val="TOC2"/>
        <w:tabs>
          <w:tab w:val="clear" w:pos="8302"/>
          <w:tab w:val="right" w:leader="dot" w:pos="8312"/>
        </w:tabs>
      </w:pPr>
      <w:hyperlink w:anchor="_Toc1608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_Toc16083 \h </w:instrText>
        </w:r>
        <w:r>
          <w:fldChar w:fldCharType="separate"/>
        </w:r>
        <w:r>
          <w:t>23</w:t>
        </w:r>
        <w:r>
          <w:fldChar w:fldCharType="end"/>
        </w:r>
      </w:hyperlink>
    </w:p>
    <w:p>
      <w:pPr>
        <w:pStyle w:val="TOC3"/>
        <w:tabs>
          <w:tab w:val="right" w:leader="dot" w:pos="8312"/>
        </w:tabs>
      </w:pPr>
      <w:hyperlink w:anchor="_Toc5450" w:history="1">
        <w:r>
          <w:t>5.</w:t>
        </w:r>
        <w:r>
          <w:rPr>
            <w:rFonts w:hint="eastAsia"/>
          </w:rPr>
          <w:t>2</w:t>
        </w:r>
        <w:r>
          <w:t>.1</w:t>
        </w:r>
        <w:r>
          <w:rPr>
            <w:rFonts w:hint="eastAsia"/>
          </w:rPr>
          <w:t>总体规划方案</w:t>
        </w:r>
        <w:r>
          <w:tab/>
        </w:r>
        <w:r>
          <w:fldChar w:fldCharType="begin"/>
        </w:r>
        <w:r>
          <w:instrText xml:space="preserve"> PAGEREF _Toc5450 \h </w:instrText>
        </w:r>
        <w:r>
          <w:fldChar w:fldCharType="separate"/>
        </w:r>
        <w:r>
          <w:t>23</w:t>
        </w:r>
        <w:r>
          <w:fldChar w:fldCharType="end"/>
        </w:r>
      </w:hyperlink>
    </w:p>
    <w:p>
      <w:pPr>
        <w:pStyle w:val="TOC3"/>
        <w:tabs>
          <w:tab w:val="right" w:leader="dot" w:pos="8312"/>
        </w:tabs>
      </w:pPr>
      <w:hyperlink w:anchor="_Toc8365" w:history="1">
        <w:r>
          <w:t>5.</w:t>
        </w:r>
        <w:r>
          <w:rPr>
            <w:rFonts w:hint="eastAsia"/>
          </w:rPr>
          <w:t>2</w:t>
        </w:r>
        <w:r>
          <w:t>.2</w:t>
        </w:r>
        <w:r>
          <w:rPr>
            <w:rFonts w:hint="eastAsia"/>
          </w:rPr>
          <w:t>土建工程方案</w:t>
        </w:r>
        <w:r>
          <w:tab/>
        </w:r>
        <w:r>
          <w:fldChar w:fldCharType="begin"/>
        </w:r>
        <w:r>
          <w:instrText xml:space="preserve"> PAGEREF _Toc8365 \h </w:instrText>
        </w:r>
        <w:r>
          <w:fldChar w:fldCharType="separate"/>
        </w:r>
        <w:r>
          <w:t>24</w:t>
        </w:r>
        <w:r>
          <w:fldChar w:fldCharType="end"/>
        </w:r>
      </w:hyperlink>
    </w:p>
    <w:p>
      <w:pPr>
        <w:pStyle w:val="TOC2"/>
        <w:tabs>
          <w:tab w:val="clear" w:pos="8302"/>
          <w:tab w:val="right" w:leader="dot" w:pos="8312"/>
        </w:tabs>
      </w:pPr>
      <w:hyperlink w:anchor="_Toc847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_Toc8479 \h </w:instrText>
        </w:r>
        <w:r>
          <w:fldChar w:fldCharType="separate"/>
        </w:r>
        <w:r>
          <w:t>25</w:t>
        </w:r>
        <w:r>
          <w:fldChar w:fldCharType="end"/>
        </w:r>
      </w:hyperlink>
    </w:p>
    <w:p>
      <w:pPr>
        <w:pStyle w:val="TOC2"/>
        <w:tabs>
          <w:tab w:val="clear" w:pos="8302"/>
          <w:tab w:val="right" w:leader="dot" w:pos="8312"/>
        </w:tabs>
      </w:pPr>
      <w:hyperlink w:anchor="_Toc285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_Toc2855 \h </w:instrText>
        </w:r>
        <w:r>
          <w:fldChar w:fldCharType="separate"/>
        </w:r>
        <w:r>
          <w:t>25</w:t>
        </w:r>
        <w:r>
          <w:fldChar w:fldCharType="end"/>
        </w:r>
      </w:hyperlink>
    </w:p>
    <w:p>
      <w:pPr>
        <w:pStyle w:val="TOC3"/>
        <w:tabs>
          <w:tab w:val="right" w:leader="dot" w:pos="8312"/>
        </w:tabs>
      </w:pPr>
      <w:hyperlink w:anchor="_Toc20834" w:history="1">
        <w:r>
          <w:rPr>
            <w:rFonts w:hint="eastAsia"/>
          </w:rPr>
          <w:t>5.4.1给排水</w:t>
        </w:r>
        <w:r>
          <w:tab/>
        </w:r>
        <w:r>
          <w:fldChar w:fldCharType="begin"/>
        </w:r>
        <w:r>
          <w:instrText xml:space="preserve"> PAGEREF _Toc20834 \h </w:instrText>
        </w:r>
        <w:r>
          <w:fldChar w:fldCharType="separate"/>
        </w:r>
        <w:r>
          <w:t>25</w:t>
        </w:r>
        <w:r>
          <w:fldChar w:fldCharType="end"/>
        </w:r>
      </w:hyperlink>
    </w:p>
    <w:p>
      <w:pPr>
        <w:pStyle w:val="TOC3"/>
        <w:tabs>
          <w:tab w:val="right" w:leader="dot" w:pos="8312"/>
        </w:tabs>
      </w:pPr>
      <w:hyperlink w:anchor="_Toc24168" w:history="1">
        <w:r>
          <w:rPr>
            <w:rFonts w:hint="eastAsia"/>
          </w:rPr>
          <w:t>5.4.2供电</w:t>
        </w:r>
        <w:r>
          <w:tab/>
        </w:r>
        <w:r>
          <w:fldChar w:fldCharType="begin"/>
        </w:r>
        <w:r>
          <w:instrText xml:space="preserve"> PAGEREF _Toc24168 \h </w:instrText>
        </w:r>
        <w:r>
          <w:fldChar w:fldCharType="separate"/>
        </w:r>
        <w:r>
          <w:t>27</w:t>
        </w:r>
        <w:r>
          <w:fldChar w:fldCharType="end"/>
        </w:r>
      </w:hyperlink>
    </w:p>
    <w:p>
      <w:pPr>
        <w:pStyle w:val="TOC2"/>
        <w:tabs>
          <w:tab w:val="clear" w:pos="8302"/>
          <w:tab w:val="right" w:leader="dot" w:pos="8312"/>
        </w:tabs>
      </w:pPr>
      <w:hyperlink w:anchor="_Toc4645" w:history="1">
        <w:r>
          <w:rPr>
            <w:rFonts w:ascii="Times New Roman" w:eastAsia="宋体" w:hAnsi="Times New Roman" w:hint="eastAsia"/>
          </w:rPr>
          <w:t>5.5道路设计</w:t>
        </w:r>
        <w:r>
          <w:tab/>
        </w:r>
        <w:r>
          <w:fldChar w:fldCharType="begin"/>
        </w:r>
        <w:r>
          <w:instrText xml:space="preserve"> PAGEREF _Toc4645 \h </w:instrText>
        </w:r>
        <w:r>
          <w:fldChar w:fldCharType="separate"/>
        </w:r>
        <w:r>
          <w:t>29</w:t>
        </w:r>
        <w:r>
          <w:fldChar w:fldCharType="end"/>
        </w:r>
      </w:hyperlink>
    </w:p>
    <w:p>
      <w:pPr>
        <w:pStyle w:val="TOC2"/>
        <w:tabs>
          <w:tab w:val="clear" w:pos="8302"/>
          <w:tab w:val="right" w:leader="dot" w:pos="8312"/>
        </w:tabs>
      </w:pPr>
      <w:hyperlink w:anchor="_Toc1451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_Toc14514 \h </w:instrText>
        </w:r>
        <w:r>
          <w:fldChar w:fldCharType="separate"/>
        </w:r>
        <w:r>
          <w:t>30</w:t>
        </w:r>
        <w:r>
          <w:fldChar w:fldCharType="end"/>
        </w:r>
      </w:hyperlink>
    </w:p>
    <w:p>
      <w:pPr>
        <w:pStyle w:val="TOC2"/>
        <w:tabs>
          <w:tab w:val="clear" w:pos="8302"/>
          <w:tab w:val="right" w:leader="dot" w:pos="8312"/>
        </w:tabs>
      </w:pPr>
      <w:hyperlink w:anchor="_Toc1873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_Toc18737 \h </w:instrText>
        </w:r>
        <w:r>
          <w:fldChar w:fldCharType="separate"/>
        </w:r>
        <w:r>
          <w:t>30</w:t>
        </w:r>
        <w:r>
          <w:fldChar w:fldCharType="end"/>
        </w:r>
      </w:hyperlink>
    </w:p>
    <w:p>
      <w:pPr>
        <w:pStyle w:val="TOC3"/>
        <w:tabs>
          <w:tab w:val="right" w:leader="dot" w:pos="8312"/>
        </w:tabs>
      </w:pPr>
      <w:hyperlink w:anchor="_Toc28403" w:history="1">
        <w:r>
          <w:rPr>
            <w:rFonts w:hint="eastAsia"/>
          </w:rPr>
          <w:t>5.7.1项目用地规划选址</w:t>
        </w:r>
        <w:r>
          <w:tab/>
        </w:r>
        <w:r>
          <w:fldChar w:fldCharType="begin"/>
        </w:r>
        <w:r>
          <w:instrText xml:space="preserve"> PAGEREF _Toc28403 \h </w:instrText>
        </w:r>
        <w:r>
          <w:fldChar w:fldCharType="separate"/>
        </w:r>
        <w:r>
          <w:t>30</w:t>
        </w:r>
        <w:r>
          <w:fldChar w:fldCharType="end"/>
        </w:r>
      </w:hyperlink>
    </w:p>
    <w:p>
      <w:pPr>
        <w:pStyle w:val="TOC3"/>
        <w:tabs>
          <w:tab w:val="right" w:leader="dot" w:pos="8312"/>
        </w:tabs>
      </w:pPr>
      <w:hyperlink w:anchor="_Toc3292" w:history="1">
        <w:r>
          <w:rPr>
            <w:rFonts w:hint="eastAsia"/>
          </w:rPr>
          <w:t>5.7.2用地规模及用地类型</w:t>
        </w:r>
        <w:r>
          <w:tab/>
        </w:r>
        <w:r>
          <w:fldChar w:fldCharType="begin"/>
        </w:r>
        <w:r>
          <w:instrText xml:space="preserve"> PAGEREF _Toc3292 \h </w:instrText>
        </w:r>
        <w:r>
          <w:fldChar w:fldCharType="separate"/>
        </w:r>
        <w:r>
          <w:t>30</w:t>
        </w:r>
        <w:r>
          <w:fldChar w:fldCharType="end"/>
        </w:r>
      </w:hyperlink>
    </w:p>
    <w:p>
      <w:pPr>
        <w:pStyle w:val="TOC1"/>
        <w:tabs>
          <w:tab w:val="clear" w:pos="8296"/>
          <w:tab w:val="right" w:leader="dot" w:pos="8312"/>
        </w:tabs>
      </w:pPr>
      <w:hyperlink w:anchor="_Toc173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_Toc1734 \h </w:instrText>
        </w:r>
        <w:r>
          <w:fldChar w:fldCharType="separate"/>
        </w:r>
        <w:r>
          <w:t>32</w:t>
        </w:r>
        <w:r>
          <w:fldChar w:fldCharType="end"/>
        </w:r>
      </w:hyperlink>
    </w:p>
    <w:p>
      <w:pPr>
        <w:pStyle w:val="TOC2"/>
        <w:tabs>
          <w:tab w:val="clear" w:pos="8302"/>
          <w:tab w:val="right" w:leader="dot" w:pos="8312"/>
        </w:tabs>
      </w:pPr>
      <w:hyperlink w:anchor="_Toc23177"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_Toc23177 \h </w:instrText>
        </w:r>
        <w:r>
          <w:fldChar w:fldCharType="separate"/>
        </w:r>
        <w:r>
          <w:t>32</w:t>
        </w:r>
        <w:r>
          <w:fldChar w:fldCharType="end"/>
        </w:r>
      </w:hyperlink>
    </w:p>
    <w:p>
      <w:pPr>
        <w:pStyle w:val="TOC2"/>
        <w:tabs>
          <w:tab w:val="clear" w:pos="8302"/>
          <w:tab w:val="right" w:leader="dot" w:pos="8312"/>
        </w:tabs>
      </w:pPr>
      <w:hyperlink w:anchor="_Toc957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_Toc9577 \h </w:instrText>
        </w:r>
        <w:r>
          <w:fldChar w:fldCharType="separate"/>
        </w:r>
        <w:r>
          <w:t>32</w:t>
        </w:r>
        <w:r>
          <w:fldChar w:fldCharType="end"/>
        </w:r>
      </w:hyperlink>
    </w:p>
    <w:p>
      <w:pPr>
        <w:pStyle w:val="TOC2"/>
        <w:tabs>
          <w:tab w:val="clear" w:pos="8302"/>
          <w:tab w:val="right" w:leader="dot" w:pos="8312"/>
        </w:tabs>
      </w:pPr>
      <w:hyperlink w:anchor="_Toc467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_Toc4676 \h </w:instrText>
        </w:r>
        <w:r>
          <w:fldChar w:fldCharType="separate"/>
        </w:r>
        <w:r>
          <w:t>32</w:t>
        </w:r>
        <w:r>
          <w:fldChar w:fldCharType="end"/>
        </w:r>
      </w:hyperlink>
    </w:p>
    <w:p>
      <w:pPr>
        <w:pStyle w:val="TOC2"/>
        <w:tabs>
          <w:tab w:val="clear" w:pos="8302"/>
          <w:tab w:val="right" w:leader="dot" w:pos="8312"/>
        </w:tabs>
      </w:pPr>
      <w:hyperlink w:anchor="_Toc17267" w:history="1">
        <w:r>
          <w:rPr>
            <w:rFonts w:ascii="Times New Roman" w:eastAsia="宋体" w:hAnsi="Times New Roman" w:hint="eastAsia"/>
            <w:szCs w:val="28"/>
          </w:rPr>
          <w:t>6.4产品生产规模确定</w:t>
        </w:r>
        <w:r>
          <w:tab/>
        </w:r>
        <w:r>
          <w:fldChar w:fldCharType="begin"/>
        </w:r>
        <w:r>
          <w:instrText xml:space="preserve"> PAGEREF _Toc17267 \h </w:instrText>
        </w:r>
        <w:r>
          <w:fldChar w:fldCharType="separate"/>
        </w:r>
        <w:r>
          <w:t>32</w:t>
        </w:r>
        <w:r>
          <w:fldChar w:fldCharType="end"/>
        </w:r>
      </w:hyperlink>
    </w:p>
    <w:p>
      <w:pPr>
        <w:pStyle w:val="TOC2"/>
        <w:tabs>
          <w:tab w:val="clear" w:pos="8302"/>
          <w:tab w:val="right" w:leader="dot" w:pos="8312"/>
        </w:tabs>
      </w:pPr>
      <w:hyperlink w:anchor="_Toc26643" w:history="1">
        <w:r>
          <w:rPr>
            <w:rFonts w:ascii="Times New Roman" w:eastAsia="宋体" w:hAnsi="Times New Roman" w:hint="eastAsia"/>
            <w:szCs w:val="28"/>
          </w:rPr>
          <w:t>6.5项目生产工艺简述</w:t>
        </w:r>
        <w:r>
          <w:tab/>
        </w:r>
        <w:r>
          <w:fldChar w:fldCharType="begin"/>
        </w:r>
        <w:r>
          <w:instrText xml:space="preserve"> PAGEREF _Toc26643 \h </w:instrText>
        </w:r>
        <w:r>
          <w:fldChar w:fldCharType="separate"/>
        </w:r>
        <w:r>
          <w:t>33</w:t>
        </w:r>
        <w:r>
          <w:fldChar w:fldCharType="end"/>
        </w:r>
      </w:hyperlink>
    </w:p>
    <w:p>
      <w:pPr>
        <w:pStyle w:val="TOC3"/>
        <w:tabs>
          <w:tab w:val="right" w:leader="dot" w:pos="8312"/>
        </w:tabs>
      </w:pPr>
      <w:hyperlink w:anchor="_Toc13149" w:history="1">
        <w:r>
          <w:rPr>
            <w:rFonts w:hint="eastAsia"/>
          </w:rPr>
          <w:t>6</w:t>
        </w:r>
        <w:r>
          <w:t>.</w:t>
        </w:r>
        <w:r>
          <w:rPr>
            <w:rFonts w:hint="eastAsia"/>
          </w:rPr>
          <w:t>5</w:t>
        </w:r>
        <w:r>
          <w:t>.</w:t>
        </w:r>
        <w:r>
          <w:rPr>
            <w:rFonts w:hint="eastAsia"/>
          </w:rPr>
          <w:t>1产品工艺方案选择</w:t>
        </w:r>
        <w:r>
          <w:tab/>
        </w:r>
        <w:r>
          <w:fldChar w:fldCharType="begin"/>
        </w:r>
        <w:r>
          <w:instrText xml:space="preserve"> PAGEREF _Toc13149 \h </w:instrText>
        </w:r>
        <w:r>
          <w:fldChar w:fldCharType="separate"/>
        </w:r>
        <w:r>
          <w:t>33</w:t>
        </w:r>
        <w:r>
          <w:fldChar w:fldCharType="end"/>
        </w:r>
      </w:hyperlink>
    </w:p>
    <w:p>
      <w:pPr>
        <w:pStyle w:val="TOC3"/>
        <w:tabs>
          <w:tab w:val="right" w:leader="dot" w:pos="8312"/>
        </w:tabs>
      </w:pPr>
      <w:hyperlink w:anchor="_Toc16624" w:history="1">
        <w:r>
          <w:rPr>
            <w:rFonts w:hint="eastAsia"/>
          </w:rPr>
          <w:t>6.5.2工艺技术流程及简述</w:t>
        </w:r>
        <w:r>
          <w:tab/>
        </w:r>
        <w:r>
          <w:fldChar w:fldCharType="begin"/>
        </w:r>
        <w:r>
          <w:instrText xml:space="preserve"> PAGEREF _Toc16624 \h </w:instrText>
        </w:r>
        <w:r>
          <w:fldChar w:fldCharType="separate"/>
        </w:r>
        <w:r>
          <w:t>33</w:t>
        </w:r>
        <w:r>
          <w:fldChar w:fldCharType="end"/>
        </w:r>
      </w:hyperlink>
    </w:p>
    <w:p>
      <w:pPr>
        <w:pStyle w:val="TOC1"/>
        <w:tabs>
          <w:tab w:val="clear" w:pos="8296"/>
          <w:tab w:val="right" w:leader="dot" w:pos="8312"/>
        </w:tabs>
      </w:pPr>
      <w:hyperlink w:anchor="_Toc1460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_Toc14608 \h </w:instrText>
        </w:r>
        <w:r>
          <w:fldChar w:fldCharType="separate"/>
        </w:r>
        <w:r>
          <w:t>34</w:t>
        </w:r>
        <w:r>
          <w:fldChar w:fldCharType="end"/>
        </w:r>
      </w:hyperlink>
    </w:p>
    <w:p>
      <w:pPr>
        <w:pStyle w:val="TOC2"/>
        <w:tabs>
          <w:tab w:val="clear" w:pos="8302"/>
          <w:tab w:val="right" w:leader="dot" w:pos="8312"/>
        </w:tabs>
      </w:pPr>
      <w:hyperlink w:anchor="_Toc24723" w:history="1">
        <w:r>
          <w:rPr>
            <w:rFonts w:ascii="Times New Roman" w:eastAsia="宋体" w:hAnsi="Times New Roman" w:hint="eastAsia"/>
          </w:rPr>
          <w:t>7.1主要原材料供应</w:t>
        </w:r>
        <w:r>
          <w:tab/>
        </w:r>
        <w:r>
          <w:fldChar w:fldCharType="begin"/>
        </w:r>
        <w:r>
          <w:instrText xml:space="preserve"> PAGEREF _Toc24723 \h </w:instrText>
        </w:r>
        <w:r>
          <w:fldChar w:fldCharType="separate"/>
        </w:r>
        <w:r>
          <w:t>34</w:t>
        </w:r>
        <w:r>
          <w:fldChar w:fldCharType="end"/>
        </w:r>
      </w:hyperlink>
    </w:p>
    <w:p>
      <w:pPr>
        <w:pStyle w:val="TOC2"/>
        <w:tabs>
          <w:tab w:val="clear" w:pos="8302"/>
          <w:tab w:val="right" w:leader="dot" w:pos="8312"/>
        </w:tabs>
      </w:pPr>
      <w:hyperlink w:anchor="_Toc8979" w:history="1">
        <w:r>
          <w:rPr>
            <w:rFonts w:ascii="Times New Roman" w:eastAsia="宋体" w:hAnsi="Times New Roman" w:hint="eastAsia"/>
          </w:rPr>
          <w:t>7.2主要设备选型</w:t>
        </w:r>
        <w:r>
          <w:tab/>
        </w:r>
        <w:r>
          <w:fldChar w:fldCharType="begin"/>
        </w:r>
        <w:r>
          <w:instrText xml:space="preserve"> PAGEREF _Toc8979 \h </w:instrText>
        </w:r>
        <w:r>
          <w:fldChar w:fldCharType="separate"/>
        </w:r>
        <w:r>
          <w:t>34</w:t>
        </w:r>
        <w:r>
          <w:fldChar w:fldCharType="end"/>
        </w:r>
      </w:hyperlink>
    </w:p>
    <w:p>
      <w:pPr>
        <w:pStyle w:val="TOC3"/>
        <w:tabs>
          <w:tab w:val="right" w:leader="dot" w:pos="8312"/>
        </w:tabs>
      </w:pPr>
      <w:hyperlink w:anchor="_Toc13928" w:history="1">
        <w:r>
          <w:rPr>
            <w:rFonts w:hint="eastAsia"/>
          </w:rPr>
          <w:t>7</w:t>
        </w:r>
        <w:r>
          <w:t>.</w:t>
        </w:r>
        <w:r>
          <w:rPr>
            <w:rFonts w:hint="eastAsia"/>
          </w:rPr>
          <w:t>2</w:t>
        </w:r>
        <w:r>
          <w:t>.</w:t>
        </w:r>
        <w:r>
          <w:rPr>
            <w:rFonts w:hint="eastAsia"/>
          </w:rPr>
          <w:t>1设备选型原则</w:t>
        </w:r>
        <w:r>
          <w:tab/>
        </w:r>
        <w:r>
          <w:fldChar w:fldCharType="begin"/>
        </w:r>
        <w:r>
          <w:instrText xml:space="preserve"> PAGEREF _Toc13928 \h </w:instrText>
        </w:r>
        <w:r>
          <w:fldChar w:fldCharType="separate"/>
        </w:r>
        <w:r>
          <w:t>34</w:t>
        </w:r>
        <w:r>
          <w:fldChar w:fldCharType="end"/>
        </w:r>
      </w:hyperlink>
    </w:p>
    <w:p>
      <w:pPr>
        <w:pStyle w:val="TOC3"/>
        <w:tabs>
          <w:tab w:val="right" w:leader="dot" w:pos="8312"/>
        </w:tabs>
      </w:pPr>
      <w:hyperlink w:anchor="_Toc6680" w:history="1">
        <w:r>
          <w:rPr>
            <w:rFonts w:hint="eastAsia"/>
          </w:rPr>
          <w:t>7</w:t>
        </w:r>
        <w:r>
          <w:t>.</w:t>
        </w:r>
        <w:r>
          <w:rPr>
            <w:rFonts w:hint="eastAsia"/>
          </w:rPr>
          <w:t>2</w:t>
        </w:r>
        <w:r>
          <w:t>.</w:t>
        </w:r>
        <w:r>
          <w:rPr>
            <w:rFonts w:hint="eastAsia"/>
          </w:rPr>
          <w:t>2主要设备明细</w:t>
        </w:r>
        <w:r>
          <w:tab/>
        </w:r>
        <w:r>
          <w:fldChar w:fldCharType="begin"/>
        </w:r>
        <w:r>
          <w:instrText xml:space="preserve"> PAGEREF _Toc6680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930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_Toc19309 \h </w:instrText>
        </w:r>
        <w:r>
          <w:fldChar w:fldCharType="separate"/>
        </w:r>
        <w:r>
          <w:t>36</w:t>
        </w:r>
        <w:r>
          <w:fldChar w:fldCharType="end"/>
        </w:r>
      </w:hyperlink>
    </w:p>
    <w:p>
      <w:pPr>
        <w:pStyle w:val="TOC2"/>
        <w:tabs>
          <w:tab w:val="clear" w:pos="8302"/>
          <w:tab w:val="right" w:leader="dot" w:pos="8312"/>
        </w:tabs>
      </w:pPr>
      <w:hyperlink w:anchor="_Toc16880" w:history="1">
        <w:r>
          <w:rPr>
            <w:rFonts w:ascii="Times New Roman" w:eastAsia="宋体" w:hAnsi="Times New Roman" w:hint="eastAsia"/>
          </w:rPr>
          <w:t>8.1本项目遵循的合理用能标准及节能设计规范</w:t>
        </w:r>
        <w:r>
          <w:tab/>
        </w:r>
        <w:r>
          <w:fldChar w:fldCharType="begin"/>
        </w:r>
        <w:r>
          <w:instrText xml:space="preserve"> PAGEREF _Toc16880 \h </w:instrText>
        </w:r>
        <w:r>
          <w:fldChar w:fldCharType="separate"/>
        </w:r>
        <w:r>
          <w:t>36</w:t>
        </w:r>
        <w:r>
          <w:fldChar w:fldCharType="end"/>
        </w:r>
      </w:hyperlink>
    </w:p>
    <w:p>
      <w:pPr>
        <w:pStyle w:val="TOC2"/>
        <w:tabs>
          <w:tab w:val="clear" w:pos="8302"/>
          <w:tab w:val="right" w:leader="dot" w:pos="8312"/>
        </w:tabs>
      </w:pPr>
      <w:hyperlink w:anchor="_Toc8141" w:history="1">
        <w:r>
          <w:rPr>
            <w:rFonts w:ascii="Times New Roman" w:eastAsia="宋体" w:hAnsi="Times New Roman" w:hint="eastAsia"/>
          </w:rPr>
          <w:t>8.2建设项目能源消耗种类和数量分析</w:t>
        </w:r>
        <w:r>
          <w:tab/>
        </w:r>
        <w:r>
          <w:fldChar w:fldCharType="begin"/>
        </w:r>
        <w:r>
          <w:instrText xml:space="preserve"> PAGEREF _Toc8141 \h </w:instrText>
        </w:r>
        <w:r>
          <w:fldChar w:fldCharType="separate"/>
        </w:r>
        <w:r>
          <w:t>36</w:t>
        </w:r>
        <w:r>
          <w:fldChar w:fldCharType="end"/>
        </w:r>
      </w:hyperlink>
    </w:p>
    <w:p>
      <w:pPr>
        <w:pStyle w:val="TOC3"/>
        <w:tabs>
          <w:tab w:val="right" w:leader="dot" w:pos="8312"/>
        </w:tabs>
      </w:pPr>
      <w:hyperlink w:anchor="_Toc24376" w:history="1">
        <w:r>
          <w:rPr>
            <w:rFonts w:hint="eastAsia"/>
          </w:rPr>
          <w:t>8.2.1能源消耗种类</w:t>
        </w:r>
        <w:r>
          <w:tab/>
        </w:r>
        <w:r>
          <w:fldChar w:fldCharType="begin"/>
        </w:r>
        <w:r>
          <w:instrText xml:space="preserve"> PAGEREF _Toc24376 \h </w:instrText>
        </w:r>
        <w:r>
          <w:fldChar w:fldCharType="separate"/>
        </w:r>
        <w:r>
          <w:t>36</w:t>
        </w:r>
        <w:r>
          <w:fldChar w:fldCharType="end"/>
        </w:r>
      </w:hyperlink>
    </w:p>
    <w:p>
      <w:pPr>
        <w:pStyle w:val="TOC3"/>
        <w:tabs>
          <w:tab w:val="right" w:leader="dot" w:pos="8312"/>
        </w:tabs>
      </w:pPr>
      <w:hyperlink w:anchor="_Toc32361" w:history="1">
        <w:r>
          <w:rPr>
            <w:rFonts w:hint="eastAsia"/>
          </w:rPr>
          <w:t>8.2.2能源消耗数量分析</w:t>
        </w:r>
        <w:r>
          <w:tab/>
        </w:r>
        <w:r>
          <w:fldChar w:fldCharType="begin"/>
        </w:r>
        <w:r>
          <w:instrText xml:space="preserve"> PAGEREF _Toc32361 \h </w:instrText>
        </w:r>
        <w:r>
          <w:fldChar w:fldCharType="separate"/>
        </w:r>
        <w:r>
          <w:t>36</w:t>
        </w:r>
        <w:r>
          <w:fldChar w:fldCharType="end"/>
        </w:r>
      </w:hyperlink>
    </w:p>
    <w:p>
      <w:pPr>
        <w:pStyle w:val="TOC2"/>
        <w:tabs>
          <w:tab w:val="clear" w:pos="8302"/>
          <w:tab w:val="right" w:leader="dot" w:pos="8312"/>
        </w:tabs>
      </w:pPr>
      <w:hyperlink w:anchor="_Toc3888" w:history="1">
        <w:r>
          <w:rPr>
            <w:rFonts w:ascii="Times New Roman" w:eastAsia="宋体" w:hAnsi="Times New Roman" w:hint="eastAsia"/>
          </w:rPr>
          <w:t>8.3项目所在地能源供应状况分析</w:t>
        </w:r>
        <w:r>
          <w:tab/>
        </w:r>
        <w:r>
          <w:fldChar w:fldCharType="begin"/>
        </w:r>
        <w:r>
          <w:instrText xml:space="preserve"> PAGEREF _Toc3888 \h </w:instrText>
        </w:r>
        <w:r>
          <w:fldChar w:fldCharType="separate"/>
        </w:r>
        <w:r>
          <w:t>37</w:t>
        </w:r>
        <w:r>
          <w:fldChar w:fldCharType="end"/>
        </w:r>
      </w:hyperlink>
    </w:p>
    <w:p>
      <w:pPr>
        <w:pStyle w:val="TOC2"/>
        <w:tabs>
          <w:tab w:val="clear" w:pos="8302"/>
          <w:tab w:val="right" w:leader="dot" w:pos="8312"/>
        </w:tabs>
      </w:pPr>
      <w:hyperlink w:anchor="_Toc15803" w:history="1">
        <w:r>
          <w:rPr>
            <w:rFonts w:ascii="Times New Roman" w:eastAsia="宋体" w:hAnsi="Times New Roman" w:hint="eastAsia"/>
          </w:rPr>
          <w:t>8.4主要能耗指标及分析</w:t>
        </w:r>
        <w:r>
          <w:tab/>
        </w:r>
        <w:r>
          <w:fldChar w:fldCharType="begin"/>
        </w:r>
        <w:r>
          <w:instrText xml:space="preserve"> PAGEREF _Toc15803 \h </w:instrText>
        </w:r>
        <w:r>
          <w:fldChar w:fldCharType="separate"/>
        </w:r>
        <w:r>
          <w:t>37</w:t>
        </w:r>
        <w:r>
          <w:fldChar w:fldCharType="end"/>
        </w:r>
      </w:hyperlink>
    </w:p>
    <w:p>
      <w:pPr>
        <w:pStyle w:val="TOC2"/>
        <w:tabs>
          <w:tab w:val="clear" w:pos="8302"/>
          <w:tab w:val="right" w:leader="dot" w:pos="8312"/>
        </w:tabs>
      </w:pPr>
      <w:hyperlink w:anchor="_Toc19365" w:history="1">
        <w:r>
          <w:rPr>
            <w:rFonts w:ascii="Times New Roman" w:eastAsia="宋体" w:hAnsi="Times New Roman" w:hint="eastAsia"/>
          </w:rPr>
          <w:t>8.5节能措施和节能效果分析</w:t>
        </w:r>
        <w:r>
          <w:tab/>
        </w:r>
        <w:r>
          <w:fldChar w:fldCharType="begin"/>
        </w:r>
        <w:r>
          <w:instrText xml:space="preserve"> PAGEREF _Toc19365 \h </w:instrText>
        </w:r>
        <w:r>
          <w:fldChar w:fldCharType="separate"/>
        </w:r>
        <w:r>
          <w:t>38</w:t>
        </w:r>
        <w:r>
          <w:fldChar w:fldCharType="end"/>
        </w:r>
      </w:hyperlink>
    </w:p>
    <w:p>
      <w:pPr>
        <w:pStyle w:val="TOC3"/>
        <w:tabs>
          <w:tab w:val="right" w:leader="dot" w:pos="8312"/>
        </w:tabs>
      </w:pPr>
      <w:hyperlink w:anchor="_Toc24755" w:history="1">
        <w:r>
          <w:rPr>
            <w:rFonts w:hint="eastAsia"/>
          </w:rPr>
          <w:t>8.5.1工业节能</w:t>
        </w:r>
        <w:r>
          <w:tab/>
        </w:r>
        <w:r>
          <w:fldChar w:fldCharType="begin"/>
        </w:r>
        <w:r>
          <w:instrText xml:space="preserve"> PAGEREF _Toc24755 \h </w:instrText>
        </w:r>
        <w:r>
          <w:fldChar w:fldCharType="separate"/>
        </w:r>
        <w:r>
          <w:t>38</w:t>
        </w:r>
        <w:r>
          <w:fldChar w:fldCharType="end"/>
        </w:r>
      </w:hyperlink>
    </w:p>
    <w:p>
      <w:pPr>
        <w:pStyle w:val="TOC3"/>
        <w:tabs>
          <w:tab w:val="right" w:leader="dot" w:pos="8312"/>
        </w:tabs>
      </w:pPr>
      <w:hyperlink w:anchor="_Toc727" w:history="1">
        <w:r>
          <w:rPr>
            <w:rFonts w:hint="eastAsia"/>
          </w:rPr>
          <w:t>8.5.2节水措施</w:t>
        </w:r>
        <w:r>
          <w:tab/>
        </w:r>
        <w:r>
          <w:fldChar w:fldCharType="begin"/>
        </w:r>
        <w:r>
          <w:instrText xml:space="preserve"> PAGEREF _Toc727 \h </w:instrText>
        </w:r>
        <w:r>
          <w:fldChar w:fldCharType="separate"/>
        </w:r>
        <w:r>
          <w:t>38</w:t>
        </w:r>
        <w:r>
          <w:fldChar w:fldCharType="end"/>
        </w:r>
      </w:hyperlink>
    </w:p>
    <w:p>
      <w:pPr>
        <w:pStyle w:val="TOC3"/>
        <w:tabs>
          <w:tab w:val="right" w:leader="dot" w:pos="8312"/>
        </w:tabs>
      </w:pPr>
      <w:hyperlink w:anchor="_Toc24435" w:history="1">
        <w:r>
          <w:rPr>
            <w:rFonts w:hint="eastAsia"/>
          </w:rPr>
          <w:t>8.5.3建筑节能</w:t>
        </w:r>
        <w:r>
          <w:tab/>
        </w:r>
        <w:r>
          <w:fldChar w:fldCharType="begin"/>
        </w:r>
        <w:r>
          <w:instrText xml:space="preserve"> PAGEREF _Toc24435 \h </w:instrText>
        </w:r>
        <w:r>
          <w:fldChar w:fldCharType="separate"/>
        </w:r>
        <w:r>
          <w:t>39</w:t>
        </w:r>
        <w:r>
          <w:fldChar w:fldCharType="end"/>
        </w:r>
      </w:hyperlink>
    </w:p>
    <w:p>
      <w:pPr>
        <w:pStyle w:val="TOC3"/>
        <w:tabs>
          <w:tab w:val="right" w:leader="dot" w:pos="8312"/>
        </w:tabs>
      </w:pPr>
      <w:hyperlink w:anchor="_Toc2995" w:history="1">
        <w:r>
          <w:rPr>
            <w:rFonts w:hint="eastAsia"/>
          </w:rPr>
          <w:t>8.5.4企业节能管理</w:t>
        </w:r>
        <w:r>
          <w:tab/>
        </w:r>
        <w:r>
          <w:fldChar w:fldCharType="begin"/>
        </w:r>
        <w:r>
          <w:instrText xml:space="preserve"> PAGEREF _Toc2995 \h </w:instrText>
        </w:r>
        <w:r>
          <w:fldChar w:fldCharType="separate"/>
        </w:r>
        <w:r>
          <w:t>40</w:t>
        </w:r>
        <w:r>
          <w:fldChar w:fldCharType="end"/>
        </w:r>
      </w:hyperlink>
    </w:p>
    <w:p>
      <w:pPr>
        <w:pStyle w:val="TOC2"/>
        <w:tabs>
          <w:tab w:val="clear" w:pos="8302"/>
          <w:tab w:val="right" w:leader="dot" w:pos="8312"/>
        </w:tabs>
      </w:pPr>
      <w:hyperlink w:anchor="_Toc24358" w:history="1">
        <w:r>
          <w:rPr>
            <w:rFonts w:ascii="Times New Roman" w:eastAsia="宋体" w:hAnsi="Times New Roman" w:hint="eastAsia"/>
          </w:rPr>
          <w:t>8.6结论</w:t>
        </w:r>
        <w:r>
          <w:tab/>
        </w:r>
        <w:r>
          <w:fldChar w:fldCharType="begin"/>
        </w:r>
        <w:r>
          <w:instrText xml:space="preserve"> PAGEREF _Toc24358 \h </w:instrText>
        </w:r>
        <w:r>
          <w:fldChar w:fldCharType="separate"/>
        </w:r>
        <w:r>
          <w:t>40</w:t>
        </w:r>
        <w:r>
          <w:fldChar w:fldCharType="end"/>
        </w:r>
      </w:hyperlink>
    </w:p>
    <w:p>
      <w:pPr>
        <w:pStyle w:val="TOC1"/>
        <w:tabs>
          <w:tab w:val="clear" w:pos="8296"/>
          <w:tab w:val="right" w:leader="dot" w:pos="8312"/>
        </w:tabs>
      </w:pPr>
      <w:hyperlink w:anchor="_Toc1661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_Toc16618 \h </w:instrText>
        </w:r>
        <w:r>
          <w:fldChar w:fldCharType="separate"/>
        </w:r>
        <w:r>
          <w:t>42</w:t>
        </w:r>
        <w:r>
          <w:fldChar w:fldCharType="end"/>
        </w:r>
      </w:hyperlink>
    </w:p>
    <w:p>
      <w:pPr>
        <w:pStyle w:val="TOC2"/>
        <w:tabs>
          <w:tab w:val="clear" w:pos="8302"/>
          <w:tab w:val="right" w:leader="dot" w:pos="8312"/>
        </w:tabs>
      </w:pPr>
      <w:hyperlink w:anchor="_Toc645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_Toc6458 \h </w:instrText>
        </w:r>
        <w:r>
          <w:fldChar w:fldCharType="separate"/>
        </w:r>
        <w:r>
          <w:t>42</w:t>
        </w:r>
        <w:r>
          <w:fldChar w:fldCharType="end"/>
        </w:r>
      </w:hyperlink>
    </w:p>
    <w:p>
      <w:pPr>
        <w:pStyle w:val="TOC3"/>
        <w:tabs>
          <w:tab w:val="right" w:leader="dot" w:pos="8312"/>
        </w:tabs>
      </w:pPr>
      <w:hyperlink w:anchor="_Toc8612" w:history="1">
        <w:r>
          <w:rPr>
            <w:rFonts w:hint="eastAsia"/>
          </w:rPr>
          <w:t>9</w:t>
        </w:r>
        <w:r>
          <w:t>.1.1</w:t>
        </w:r>
        <w:r>
          <w:rPr>
            <w:rFonts w:ascii="宋体" w:hAnsi="宋体" w:hint="eastAsia"/>
          </w:rPr>
          <w:t>环境保护设计依据</w:t>
        </w:r>
        <w:r>
          <w:tab/>
        </w:r>
        <w:r>
          <w:fldChar w:fldCharType="begin"/>
        </w:r>
        <w:r>
          <w:instrText xml:space="preserve"> PAGEREF _Toc8612 \h </w:instrText>
        </w:r>
        <w:r>
          <w:fldChar w:fldCharType="separate"/>
        </w:r>
        <w:r>
          <w:t>42</w:t>
        </w:r>
        <w:r>
          <w:fldChar w:fldCharType="end"/>
        </w:r>
      </w:hyperlink>
    </w:p>
    <w:p>
      <w:pPr>
        <w:pStyle w:val="TOC3"/>
        <w:tabs>
          <w:tab w:val="right" w:leader="dot" w:pos="8312"/>
        </w:tabs>
      </w:pPr>
      <w:hyperlink w:anchor="_Toc30153" w:history="1">
        <w:r>
          <w:rPr>
            <w:rFonts w:hint="eastAsia"/>
          </w:rPr>
          <w:t>9</w:t>
        </w:r>
        <w:r>
          <w:t>.1.2</w:t>
        </w:r>
        <w:r>
          <w:rPr>
            <w:rFonts w:ascii="宋体" w:hAnsi="宋体" w:hint="eastAsia"/>
          </w:rPr>
          <w:t>设计原则</w:t>
        </w:r>
        <w:r>
          <w:tab/>
        </w:r>
        <w:r>
          <w:fldChar w:fldCharType="begin"/>
        </w:r>
        <w:r>
          <w:instrText xml:space="preserve"> PAGEREF _Toc30153 \h </w:instrText>
        </w:r>
        <w:r>
          <w:fldChar w:fldCharType="separate"/>
        </w:r>
        <w:r>
          <w:t>42</w:t>
        </w:r>
        <w:r>
          <w:fldChar w:fldCharType="end"/>
        </w:r>
      </w:hyperlink>
    </w:p>
    <w:p>
      <w:pPr>
        <w:pStyle w:val="TOC2"/>
        <w:tabs>
          <w:tab w:val="clear" w:pos="8302"/>
          <w:tab w:val="right" w:leader="dot" w:pos="8312"/>
        </w:tabs>
      </w:pPr>
      <w:hyperlink w:anchor="_Toc329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_Toc3294 \h </w:instrText>
        </w:r>
        <w:r>
          <w:fldChar w:fldCharType="separate"/>
        </w:r>
        <w:r>
          <w:t>42</w:t>
        </w:r>
        <w:r>
          <w:fldChar w:fldCharType="end"/>
        </w:r>
      </w:hyperlink>
    </w:p>
    <w:p>
      <w:pPr>
        <w:pStyle w:val="TOC2"/>
        <w:tabs>
          <w:tab w:val="clear" w:pos="8302"/>
          <w:tab w:val="right" w:leader="dot" w:pos="8312"/>
        </w:tabs>
      </w:pPr>
      <w:hyperlink w:anchor="_Toc14844" w:history="1">
        <w:r>
          <w:rPr>
            <w:rFonts w:ascii="Times New Roman" w:eastAsia="宋体" w:hAnsi="Times New Roman" w:hint="eastAsia"/>
          </w:rPr>
          <w:t>9.3 项目建设和生产对环境的影响</w:t>
        </w:r>
        <w:r>
          <w:tab/>
        </w:r>
        <w:r>
          <w:fldChar w:fldCharType="begin"/>
        </w:r>
        <w:r>
          <w:instrText xml:space="preserve"> PAGEREF _Toc14844 \h </w:instrText>
        </w:r>
        <w:r>
          <w:fldChar w:fldCharType="separate"/>
        </w:r>
        <w:r>
          <w:t>43</w:t>
        </w:r>
        <w:r>
          <w:fldChar w:fldCharType="end"/>
        </w:r>
      </w:hyperlink>
    </w:p>
    <w:p>
      <w:pPr>
        <w:pStyle w:val="TOC3"/>
        <w:tabs>
          <w:tab w:val="right" w:leader="dot" w:pos="8312"/>
        </w:tabs>
      </w:pPr>
      <w:hyperlink w:anchor="_Toc5309" w:history="1">
        <w:r>
          <w:rPr>
            <w:rFonts w:hint="eastAsia"/>
          </w:rPr>
          <w:t>9.3.1 项目建设对环境的影响</w:t>
        </w:r>
        <w:r>
          <w:tab/>
        </w:r>
        <w:r>
          <w:fldChar w:fldCharType="begin"/>
        </w:r>
        <w:r>
          <w:instrText xml:space="preserve"> PAGEREF _Toc5309 \h </w:instrText>
        </w:r>
        <w:r>
          <w:fldChar w:fldCharType="separate"/>
        </w:r>
        <w:r>
          <w:t>43</w:t>
        </w:r>
        <w:r>
          <w:fldChar w:fldCharType="end"/>
        </w:r>
      </w:hyperlink>
    </w:p>
    <w:p>
      <w:pPr>
        <w:pStyle w:val="TOC3"/>
        <w:tabs>
          <w:tab w:val="right" w:leader="dot" w:pos="8312"/>
        </w:tabs>
      </w:pPr>
      <w:hyperlink w:anchor="_Toc29338" w:history="1">
        <w:r>
          <w:rPr>
            <w:rFonts w:hint="eastAsia"/>
          </w:rPr>
          <w:t>9.3.2 项目生产过程产生的污染物</w:t>
        </w:r>
        <w:r>
          <w:tab/>
        </w:r>
        <w:r>
          <w:fldChar w:fldCharType="begin"/>
        </w:r>
        <w:r>
          <w:instrText xml:space="preserve"> PAGEREF _Toc29338 \h </w:instrText>
        </w:r>
        <w:r>
          <w:fldChar w:fldCharType="separate"/>
        </w:r>
        <w:r>
          <w:t>44</w:t>
        </w:r>
        <w:r>
          <w:fldChar w:fldCharType="end"/>
        </w:r>
      </w:hyperlink>
    </w:p>
    <w:p>
      <w:pPr>
        <w:pStyle w:val="TOC2"/>
        <w:tabs>
          <w:tab w:val="clear" w:pos="8302"/>
          <w:tab w:val="right" w:leader="dot" w:pos="8312"/>
        </w:tabs>
      </w:pPr>
      <w:hyperlink w:anchor="_Toc4433" w:history="1">
        <w:r>
          <w:rPr>
            <w:rFonts w:ascii="Times New Roman" w:eastAsia="宋体" w:hAnsi="Times New Roman"/>
          </w:rPr>
          <w:t>9.4 环境保护措施方案</w:t>
        </w:r>
        <w:r>
          <w:tab/>
        </w:r>
        <w:r>
          <w:fldChar w:fldCharType="begin"/>
        </w:r>
        <w:r>
          <w:instrText xml:space="preserve"> PAGEREF _Toc4433 \h </w:instrText>
        </w:r>
        <w:r>
          <w:fldChar w:fldCharType="separate"/>
        </w:r>
        <w:r>
          <w:t>44</w:t>
        </w:r>
        <w:r>
          <w:fldChar w:fldCharType="end"/>
        </w:r>
      </w:hyperlink>
    </w:p>
    <w:p>
      <w:pPr>
        <w:pStyle w:val="TOC3"/>
        <w:tabs>
          <w:tab w:val="right" w:leader="dot" w:pos="8312"/>
        </w:tabs>
      </w:pPr>
      <w:hyperlink w:anchor="_Toc17461" w:history="1">
        <w:r>
          <w:t>9.4.1 项目建设期环保措施</w:t>
        </w:r>
        <w:r>
          <w:tab/>
        </w:r>
        <w:r>
          <w:fldChar w:fldCharType="begin"/>
        </w:r>
        <w:r>
          <w:instrText xml:space="preserve"> PAGEREF _Toc17461 \h </w:instrText>
        </w:r>
        <w:r>
          <w:fldChar w:fldCharType="separate"/>
        </w:r>
        <w:r>
          <w:t>44</w:t>
        </w:r>
        <w:r>
          <w:fldChar w:fldCharType="end"/>
        </w:r>
      </w:hyperlink>
    </w:p>
    <w:p>
      <w:pPr>
        <w:pStyle w:val="TOC3"/>
        <w:tabs>
          <w:tab w:val="right" w:leader="dot" w:pos="8312"/>
        </w:tabs>
      </w:pPr>
      <w:hyperlink w:anchor="_Toc5792" w:history="1">
        <w:r>
          <w:t>9.4.2 项目运营期环保措施</w:t>
        </w:r>
        <w:r>
          <w:tab/>
        </w:r>
        <w:r>
          <w:fldChar w:fldCharType="begin"/>
        </w:r>
        <w:r>
          <w:instrText xml:space="preserve"> PAGEREF _Toc5792 \h </w:instrText>
        </w:r>
        <w:r>
          <w:fldChar w:fldCharType="separate"/>
        </w:r>
        <w:r>
          <w:t>45</w:t>
        </w:r>
        <w:r>
          <w:fldChar w:fldCharType="end"/>
        </w:r>
      </w:hyperlink>
    </w:p>
    <w:p>
      <w:pPr>
        <w:pStyle w:val="TOC2"/>
        <w:tabs>
          <w:tab w:val="clear" w:pos="8302"/>
          <w:tab w:val="right" w:leader="dot" w:pos="8312"/>
        </w:tabs>
      </w:pPr>
      <w:hyperlink w:anchor="_Toc21899" w:history="1">
        <w:r>
          <w:rPr>
            <w:rFonts w:ascii="Times New Roman" w:eastAsia="宋体" w:hAnsi="Times New Roman" w:hint="eastAsia"/>
          </w:rPr>
          <w:t>9.5绿化方案</w:t>
        </w:r>
        <w:r>
          <w:tab/>
        </w:r>
        <w:r>
          <w:fldChar w:fldCharType="begin"/>
        </w:r>
        <w:r>
          <w:instrText xml:space="preserve"> PAGEREF _Toc21899 \h </w:instrText>
        </w:r>
        <w:r>
          <w:fldChar w:fldCharType="separate"/>
        </w:r>
        <w:r>
          <w:t>46</w:t>
        </w:r>
        <w:r>
          <w:fldChar w:fldCharType="end"/>
        </w:r>
      </w:hyperlink>
    </w:p>
    <w:p>
      <w:pPr>
        <w:pStyle w:val="TOC2"/>
        <w:tabs>
          <w:tab w:val="clear" w:pos="8302"/>
          <w:tab w:val="right" w:leader="dot" w:pos="8312"/>
        </w:tabs>
      </w:pPr>
      <w:hyperlink w:anchor="_Toc20472" w:history="1">
        <w:r>
          <w:rPr>
            <w:rFonts w:ascii="Times New Roman" w:eastAsia="宋体" w:hAnsi="Times New Roman" w:hint="eastAsia"/>
            <w:szCs w:val="28"/>
          </w:rPr>
          <w:t>9.6消防措施</w:t>
        </w:r>
        <w:r>
          <w:tab/>
        </w:r>
        <w:r>
          <w:fldChar w:fldCharType="begin"/>
        </w:r>
        <w:r>
          <w:instrText xml:space="preserve"> PAGEREF _Toc20472 \h </w:instrText>
        </w:r>
        <w:r>
          <w:fldChar w:fldCharType="separate"/>
        </w:r>
        <w:r>
          <w:t>46</w:t>
        </w:r>
        <w:r>
          <w:fldChar w:fldCharType="end"/>
        </w:r>
      </w:hyperlink>
    </w:p>
    <w:p>
      <w:pPr>
        <w:pStyle w:val="TOC3"/>
        <w:tabs>
          <w:tab w:val="right" w:leader="dot" w:pos="8312"/>
        </w:tabs>
      </w:pPr>
      <w:hyperlink w:anchor="_Toc28178" w:history="1">
        <w:r>
          <w:rPr>
            <w:rFonts w:hint="eastAsia"/>
          </w:rPr>
          <w:t>9.6.1设计依据</w:t>
        </w:r>
        <w:r>
          <w:tab/>
        </w:r>
        <w:r>
          <w:fldChar w:fldCharType="begin"/>
        </w:r>
        <w:r>
          <w:instrText xml:space="preserve"> PAGEREF _Toc28178 \h </w:instrText>
        </w:r>
        <w:r>
          <w:fldChar w:fldCharType="separate"/>
        </w:r>
        <w:r>
          <w:t>46</w:t>
        </w:r>
        <w:r>
          <w:fldChar w:fldCharType="end"/>
        </w:r>
      </w:hyperlink>
    </w:p>
    <w:p>
      <w:pPr>
        <w:pStyle w:val="TOC3"/>
        <w:tabs>
          <w:tab w:val="right" w:leader="dot" w:pos="8312"/>
        </w:tabs>
      </w:pPr>
      <w:hyperlink w:anchor="_Toc4821" w:history="1">
        <w:r>
          <w:rPr>
            <w:rFonts w:hint="eastAsia"/>
          </w:rPr>
          <w:t>9.6.2防范措施</w:t>
        </w:r>
        <w:r>
          <w:tab/>
        </w:r>
        <w:r>
          <w:fldChar w:fldCharType="begin"/>
        </w:r>
        <w:r>
          <w:instrText xml:space="preserve"> PAGEREF _Toc4821 \h </w:instrText>
        </w:r>
        <w:r>
          <w:fldChar w:fldCharType="separate"/>
        </w:r>
        <w:r>
          <w:t>47</w:t>
        </w:r>
        <w:r>
          <w:fldChar w:fldCharType="end"/>
        </w:r>
      </w:hyperlink>
    </w:p>
    <w:p>
      <w:pPr>
        <w:pStyle w:val="TOC3"/>
        <w:tabs>
          <w:tab w:val="right" w:leader="dot" w:pos="8312"/>
        </w:tabs>
      </w:pPr>
      <w:hyperlink w:anchor="_Toc29131" w:history="1">
        <w:r>
          <w:rPr>
            <w:rFonts w:hint="eastAsia"/>
          </w:rPr>
          <w:t>9.6.3消防管理</w:t>
        </w:r>
        <w:r>
          <w:tab/>
        </w:r>
        <w:r>
          <w:fldChar w:fldCharType="begin"/>
        </w:r>
        <w:r>
          <w:instrText xml:space="preserve"> PAGEREF _Toc29131 \h </w:instrText>
        </w:r>
        <w:r>
          <w:fldChar w:fldCharType="separate"/>
        </w:r>
        <w:r>
          <w:t>48</w:t>
        </w:r>
        <w:r>
          <w:fldChar w:fldCharType="end"/>
        </w:r>
      </w:hyperlink>
    </w:p>
    <w:p>
      <w:pPr>
        <w:pStyle w:val="TOC3"/>
        <w:tabs>
          <w:tab w:val="right" w:leader="dot" w:pos="8312"/>
        </w:tabs>
      </w:pPr>
      <w:hyperlink w:anchor="_Toc19929" w:history="1">
        <w:r>
          <w:rPr>
            <w:rFonts w:hint="eastAsia"/>
          </w:rPr>
          <w:t>9.6.4消防措施的预期效果</w:t>
        </w:r>
        <w:r>
          <w:tab/>
        </w:r>
        <w:r>
          <w:fldChar w:fldCharType="begin"/>
        </w:r>
        <w:r>
          <w:instrText xml:space="preserve"> PAGEREF _Toc19929 \h </w:instrText>
        </w:r>
        <w:r>
          <w:fldChar w:fldCharType="separate"/>
        </w:r>
        <w:r>
          <w:t>48</w:t>
        </w:r>
        <w:r>
          <w:fldChar w:fldCharType="end"/>
        </w:r>
      </w:hyperlink>
    </w:p>
    <w:p>
      <w:pPr>
        <w:pStyle w:val="TOC1"/>
        <w:tabs>
          <w:tab w:val="clear" w:pos="8296"/>
          <w:tab w:val="right" w:leader="dot" w:pos="8312"/>
        </w:tabs>
      </w:pPr>
      <w:hyperlink w:anchor="_Toc2785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_Toc27859 \h </w:instrText>
        </w:r>
        <w:r>
          <w:fldChar w:fldCharType="separate"/>
        </w:r>
        <w:r>
          <w:t>50</w:t>
        </w:r>
        <w:r>
          <w:fldChar w:fldCharType="end"/>
        </w:r>
      </w:hyperlink>
    </w:p>
    <w:p>
      <w:pPr>
        <w:pStyle w:val="TOC2"/>
        <w:tabs>
          <w:tab w:val="clear" w:pos="8302"/>
          <w:tab w:val="right" w:leader="dot" w:pos="8312"/>
        </w:tabs>
      </w:pPr>
      <w:hyperlink w:anchor="_Toc23722" w:history="1">
        <w:r>
          <w:rPr>
            <w:rFonts w:ascii="Times New Roman" w:eastAsia="宋体" w:hAnsi="Times New Roman" w:hint="eastAsia"/>
            <w:szCs w:val="28"/>
          </w:rPr>
          <w:t>10.1 编制依据</w:t>
        </w:r>
        <w:r>
          <w:tab/>
        </w:r>
        <w:r>
          <w:fldChar w:fldCharType="begin"/>
        </w:r>
        <w:r>
          <w:instrText xml:space="preserve"> PAGEREF _Toc23722 \h </w:instrText>
        </w:r>
        <w:r>
          <w:fldChar w:fldCharType="separate"/>
        </w:r>
        <w:r>
          <w:t>50</w:t>
        </w:r>
        <w:r>
          <w:fldChar w:fldCharType="end"/>
        </w:r>
      </w:hyperlink>
    </w:p>
    <w:p>
      <w:pPr>
        <w:pStyle w:val="TOC2"/>
        <w:tabs>
          <w:tab w:val="clear" w:pos="8302"/>
          <w:tab w:val="right" w:leader="dot" w:pos="8312"/>
        </w:tabs>
      </w:pPr>
      <w:hyperlink w:anchor="_Toc13382" w:history="1">
        <w:r>
          <w:rPr>
            <w:rFonts w:ascii="Times New Roman" w:eastAsia="宋体" w:hAnsi="Times New Roman" w:hint="eastAsia"/>
            <w:szCs w:val="28"/>
          </w:rPr>
          <w:t>10.2概况</w:t>
        </w:r>
        <w:r>
          <w:tab/>
        </w:r>
        <w:r>
          <w:fldChar w:fldCharType="begin"/>
        </w:r>
        <w:r>
          <w:instrText xml:space="preserve"> PAGEREF _Toc13382 \h </w:instrText>
        </w:r>
        <w:r>
          <w:fldChar w:fldCharType="separate"/>
        </w:r>
        <w:r>
          <w:t>50</w:t>
        </w:r>
        <w:r>
          <w:fldChar w:fldCharType="end"/>
        </w:r>
      </w:hyperlink>
    </w:p>
    <w:p>
      <w:pPr>
        <w:pStyle w:val="TOC2"/>
        <w:tabs>
          <w:tab w:val="clear" w:pos="8302"/>
          <w:tab w:val="right" w:leader="dot" w:pos="8312"/>
        </w:tabs>
      </w:pPr>
      <w:hyperlink w:anchor="_Toc20410" w:history="1">
        <w:r>
          <w:rPr>
            <w:rFonts w:ascii="Times New Roman" w:eastAsia="宋体" w:hAnsi="Times New Roman" w:hint="eastAsia"/>
            <w:szCs w:val="28"/>
          </w:rPr>
          <w:t>10.3 劳动安全</w:t>
        </w:r>
        <w:r>
          <w:tab/>
        </w:r>
        <w:r>
          <w:fldChar w:fldCharType="begin"/>
        </w:r>
        <w:r>
          <w:instrText xml:space="preserve"> PAGEREF _Toc20410 \h </w:instrText>
        </w:r>
        <w:r>
          <w:fldChar w:fldCharType="separate"/>
        </w:r>
        <w:r>
          <w:t>50</w:t>
        </w:r>
        <w:r>
          <w:fldChar w:fldCharType="end"/>
        </w:r>
      </w:hyperlink>
    </w:p>
    <w:p>
      <w:pPr>
        <w:pStyle w:val="TOC3"/>
        <w:tabs>
          <w:tab w:val="right" w:leader="dot" w:pos="8312"/>
        </w:tabs>
      </w:pPr>
      <w:hyperlink w:anchor="_Toc3955" w:history="1">
        <w:r>
          <w:rPr>
            <w:rFonts w:hint="eastAsia"/>
            <w:szCs w:val="28"/>
          </w:rPr>
          <w:t>10</w:t>
        </w:r>
        <w:r>
          <w:rPr>
            <w:rFonts w:hint="eastAsia"/>
            <w:szCs w:val="24"/>
          </w:rPr>
          <w:t>.3.1工程消防</w:t>
        </w:r>
        <w:r>
          <w:tab/>
        </w:r>
        <w:r>
          <w:fldChar w:fldCharType="begin"/>
        </w:r>
        <w:r>
          <w:instrText xml:space="preserve"> PAGEREF _Toc3955 \h </w:instrText>
        </w:r>
        <w:r>
          <w:fldChar w:fldCharType="separate"/>
        </w:r>
        <w:r>
          <w:t>50</w:t>
        </w:r>
        <w:r>
          <w:fldChar w:fldCharType="end"/>
        </w:r>
      </w:hyperlink>
    </w:p>
    <w:p>
      <w:pPr>
        <w:pStyle w:val="TOC3"/>
        <w:tabs>
          <w:tab w:val="right" w:leader="dot" w:pos="8312"/>
        </w:tabs>
      </w:pPr>
      <w:hyperlink w:anchor="_Toc2847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_Toc28477 \h </w:instrText>
        </w:r>
        <w:r>
          <w:fldChar w:fldCharType="separate"/>
        </w:r>
        <w:r>
          <w:t>51</w:t>
        </w:r>
        <w:r>
          <w:fldChar w:fldCharType="end"/>
        </w:r>
      </w:hyperlink>
    </w:p>
    <w:p>
      <w:pPr>
        <w:pStyle w:val="TOC3"/>
        <w:tabs>
          <w:tab w:val="right" w:leader="dot" w:pos="8312"/>
        </w:tabs>
      </w:pPr>
      <w:hyperlink w:anchor="_Toc1316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_Toc13167 \h </w:instrText>
        </w:r>
        <w:r>
          <w:fldChar w:fldCharType="separate"/>
        </w:r>
        <w:r>
          <w:t>51</w:t>
        </w:r>
        <w:r>
          <w:fldChar w:fldCharType="end"/>
        </w:r>
      </w:hyperlink>
    </w:p>
    <w:p>
      <w:pPr>
        <w:pStyle w:val="TOC3"/>
        <w:tabs>
          <w:tab w:val="right" w:leader="dot" w:pos="8312"/>
        </w:tabs>
      </w:pPr>
      <w:hyperlink w:anchor="_Toc1506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_Toc15065 \h </w:instrText>
        </w:r>
        <w:r>
          <w:fldChar w:fldCharType="separate"/>
        </w:r>
        <w:r>
          <w:t>51</w:t>
        </w:r>
        <w:r>
          <w:fldChar w:fldCharType="end"/>
        </w:r>
      </w:hyperlink>
    </w:p>
    <w:p>
      <w:pPr>
        <w:pStyle w:val="TOC2"/>
        <w:tabs>
          <w:tab w:val="clear" w:pos="8302"/>
          <w:tab w:val="right" w:leader="dot" w:pos="8312"/>
        </w:tabs>
      </w:pPr>
      <w:hyperlink w:anchor="_Toc2778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_Toc27787 \h </w:instrText>
        </w:r>
        <w:r>
          <w:fldChar w:fldCharType="separate"/>
        </w:r>
        <w:r>
          <w:t>52</w:t>
        </w:r>
        <w:r>
          <w:fldChar w:fldCharType="end"/>
        </w:r>
      </w:hyperlink>
    </w:p>
    <w:p>
      <w:pPr>
        <w:pStyle w:val="TOC3"/>
        <w:tabs>
          <w:tab w:val="right" w:leader="dot" w:pos="8312"/>
        </w:tabs>
      </w:pPr>
      <w:hyperlink w:anchor="_Toc29655" w:history="1">
        <w:r>
          <w:rPr>
            <w:rFonts w:hint="eastAsia"/>
            <w:szCs w:val="28"/>
          </w:rPr>
          <w:t>10</w:t>
        </w:r>
        <w:r>
          <w:rPr>
            <w:szCs w:val="24"/>
          </w:rPr>
          <w:t>.4.1防暑降温</w:t>
        </w:r>
        <w:r>
          <w:tab/>
        </w:r>
        <w:r>
          <w:fldChar w:fldCharType="begin"/>
        </w:r>
        <w:r>
          <w:instrText xml:space="preserve"> PAGEREF _Toc29655 \h </w:instrText>
        </w:r>
        <w:r>
          <w:fldChar w:fldCharType="separate"/>
        </w:r>
        <w:r>
          <w:t>52</w:t>
        </w:r>
        <w:r>
          <w:fldChar w:fldCharType="end"/>
        </w:r>
      </w:hyperlink>
    </w:p>
    <w:p>
      <w:pPr>
        <w:pStyle w:val="TOC3"/>
        <w:tabs>
          <w:tab w:val="right" w:leader="dot" w:pos="8312"/>
        </w:tabs>
      </w:pPr>
      <w:hyperlink w:anchor="_Toc2770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_Toc27709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812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_Toc28125 \h </w:instrText>
        </w:r>
        <w:r>
          <w:fldChar w:fldCharType="separate"/>
        </w:r>
        <w:r>
          <w:t>52</w:t>
        </w:r>
        <w:r>
          <w:fldChar w:fldCharType="end"/>
        </w:r>
      </w:hyperlink>
    </w:p>
    <w:p>
      <w:pPr>
        <w:pStyle w:val="TOC3"/>
        <w:tabs>
          <w:tab w:val="right" w:leader="dot" w:pos="8312"/>
        </w:tabs>
      </w:pPr>
      <w:hyperlink w:anchor="_Toc10100" w:history="1">
        <w:r>
          <w:rPr>
            <w:rFonts w:hint="eastAsia"/>
            <w:szCs w:val="28"/>
          </w:rPr>
          <w:t>10</w:t>
        </w:r>
        <w:r>
          <w:rPr>
            <w:szCs w:val="24"/>
          </w:rPr>
          <w:t>.4.</w:t>
        </w:r>
        <w:r>
          <w:rPr>
            <w:rFonts w:hint="eastAsia"/>
            <w:szCs w:val="24"/>
          </w:rPr>
          <w:t>4照明</w:t>
        </w:r>
        <w:r>
          <w:tab/>
        </w:r>
        <w:r>
          <w:fldChar w:fldCharType="begin"/>
        </w:r>
        <w:r>
          <w:instrText xml:space="preserve"> PAGEREF _Toc10100 \h </w:instrText>
        </w:r>
        <w:r>
          <w:fldChar w:fldCharType="separate"/>
        </w:r>
        <w:r>
          <w:t>52</w:t>
        </w:r>
        <w:r>
          <w:fldChar w:fldCharType="end"/>
        </w:r>
      </w:hyperlink>
    </w:p>
    <w:p>
      <w:pPr>
        <w:pStyle w:val="TOC3"/>
        <w:tabs>
          <w:tab w:val="right" w:leader="dot" w:pos="8312"/>
        </w:tabs>
      </w:pPr>
      <w:hyperlink w:anchor="_Toc635" w:history="1">
        <w:r>
          <w:rPr>
            <w:rFonts w:hint="eastAsia"/>
            <w:szCs w:val="28"/>
          </w:rPr>
          <w:t>10</w:t>
        </w:r>
        <w:r>
          <w:rPr>
            <w:szCs w:val="28"/>
          </w:rPr>
          <w:t>.4.</w:t>
        </w:r>
        <w:r>
          <w:rPr>
            <w:rFonts w:hint="eastAsia"/>
            <w:szCs w:val="28"/>
          </w:rPr>
          <w:t>5个人防护</w:t>
        </w:r>
        <w:r>
          <w:tab/>
        </w:r>
        <w:r>
          <w:fldChar w:fldCharType="begin"/>
        </w:r>
        <w:r>
          <w:instrText xml:space="preserve"> PAGEREF _Toc635 \h </w:instrText>
        </w:r>
        <w:r>
          <w:fldChar w:fldCharType="separate"/>
        </w:r>
        <w:r>
          <w:t>52</w:t>
        </w:r>
        <w:r>
          <w:fldChar w:fldCharType="end"/>
        </w:r>
      </w:hyperlink>
    </w:p>
    <w:p>
      <w:pPr>
        <w:pStyle w:val="TOC3"/>
        <w:tabs>
          <w:tab w:val="right" w:leader="dot" w:pos="8312"/>
        </w:tabs>
      </w:pPr>
      <w:hyperlink w:anchor="_Toc20595" w:history="1">
        <w:r>
          <w:rPr>
            <w:rFonts w:hint="eastAsia"/>
            <w:szCs w:val="28"/>
          </w:rPr>
          <w:t>10</w:t>
        </w:r>
        <w:r>
          <w:rPr>
            <w:szCs w:val="28"/>
          </w:rPr>
          <w:t>.4.</w:t>
        </w:r>
        <w:r>
          <w:rPr>
            <w:rFonts w:hint="eastAsia"/>
            <w:szCs w:val="28"/>
          </w:rPr>
          <w:t>6安全教育及防护</w:t>
        </w:r>
        <w:r>
          <w:tab/>
        </w:r>
        <w:r>
          <w:fldChar w:fldCharType="begin"/>
        </w:r>
        <w:r>
          <w:instrText xml:space="preserve"> PAGEREF _Toc20595 \h </w:instrText>
        </w:r>
        <w:r>
          <w:fldChar w:fldCharType="separate"/>
        </w:r>
        <w:r>
          <w:t>52</w:t>
        </w:r>
        <w:r>
          <w:fldChar w:fldCharType="end"/>
        </w:r>
      </w:hyperlink>
    </w:p>
    <w:p>
      <w:pPr>
        <w:pStyle w:val="TOC1"/>
        <w:tabs>
          <w:tab w:val="clear" w:pos="8296"/>
          <w:tab w:val="right" w:leader="dot" w:pos="8312"/>
        </w:tabs>
      </w:pPr>
      <w:hyperlink w:anchor="_Toc974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_Toc9741 \h </w:instrText>
        </w:r>
        <w:r>
          <w:fldChar w:fldCharType="separate"/>
        </w:r>
        <w:r>
          <w:t>54</w:t>
        </w:r>
        <w:r>
          <w:fldChar w:fldCharType="end"/>
        </w:r>
      </w:hyperlink>
    </w:p>
    <w:p>
      <w:pPr>
        <w:pStyle w:val="TOC2"/>
        <w:tabs>
          <w:tab w:val="clear" w:pos="8302"/>
          <w:tab w:val="right" w:leader="dot" w:pos="8312"/>
        </w:tabs>
      </w:pPr>
      <w:hyperlink w:anchor="_Toc426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_Toc4267 \h </w:instrText>
        </w:r>
        <w:r>
          <w:fldChar w:fldCharType="separate"/>
        </w:r>
        <w:r>
          <w:t>54</w:t>
        </w:r>
        <w:r>
          <w:fldChar w:fldCharType="end"/>
        </w:r>
      </w:hyperlink>
    </w:p>
    <w:p>
      <w:pPr>
        <w:pStyle w:val="TOC2"/>
        <w:tabs>
          <w:tab w:val="clear" w:pos="8302"/>
          <w:tab w:val="right" w:leader="dot" w:pos="8312"/>
        </w:tabs>
      </w:pPr>
      <w:hyperlink w:anchor="_Toc2067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_Toc20671 \h </w:instrText>
        </w:r>
        <w:r>
          <w:fldChar w:fldCharType="separate"/>
        </w:r>
        <w:r>
          <w:t>54</w:t>
        </w:r>
        <w:r>
          <w:fldChar w:fldCharType="end"/>
        </w:r>
      </w:hyperlink>
    </w:p>
    <w:p>
      <w:pPr>
        <w:pStyle w:val="TOC2"/>
        <w:tabs>
          <w:tab w:val="clear" w:pos="8302"/>
          <w:tab w:val="right" w:leader="dot" w:pos="8312"/>
        </w:tabs>
      </w:pPr>
      <w:hyperlink w:anchor="_Toc2597" w:history="1">
        <w:r>
          <w:rPr>
            <w:rFonts w:ascii="Times New Roman" w:eastAsia="宋体" w:hAnsi="Times New Roman" w:hint="eastAsia"/>
            <w:szCs w:val="28"/>
          </w:rPr>
          <w:t>11.3人力资源管理</w:t>
        </w:r>
        <w:r>
          <w:tab/>
        </w:r>
        <w:r>
          <w:fldChar w:fldCharType="begin"/>
        </w:r>
        <w:r>
          <w:instrText xml:space="preserve"> PAGEREF _Toc2597 \h </w:instrText>
        </w:r>
        <w:r>
          <w:fldChar w:fldCharType="separate"/>
        </w:r>
        <w:r>
          <w:t>54</w:t>
        </w:r>
        <w:r>
          <w:fldChar w:fldCharType="end"/>
        </w:r>
      </w:hyperlink>
    </w:p>
    <w:p>
      <w:pPr>
        <w:pStyle w:val="TOC2"/>
        <w:tabs>
          <w:tab w:val="clear" w:pos="8302"/>
          <w:tab w:val="right" w:leader="dot" w:pos="8312"/>
        </w:tabs>
      </w:pPr>
      <w:hyperlink w:anchor="_Toc17600" w:history="1">
        <w:r>
          <w:rPr>
            <w:rFonts w:ascii="Times New Roman" w:eastAsia="宋体" w:hAnsi="Times New Roman" w:hint="eastAsia"/>
            <w:szCs w:val="28"/>
          </w:rPr>
          <w:t>11.4福利待遇</w:t>
        </w:r>
        <w:r>
          <w:tab/>
        </w:r>
        <w:r>
          <w:fldChar w:fldCharType="begin"/>
        </w:r>
        <w:r>
          <w:instrText xml:space="preserve"> PAGEREF _Toc17600 \h </w:instrText>
        </w:r>
        <w:r>
          <w:fldChar w:fldCharType="separate"/>
        </w:r>
        <w:r>
          <w:t>55</w:t>
        </w:r>
        <w:r>
          <w:fldChar w:fldCharType="end"/>
        </w:r>
      </w:hyperlink>
    </w:p>
    <w:p>
      <w:pPr>
        <w:pStyle w:val="TOC1"/>
        <w:tabs>
          <w:tab w:val="clear" w:pos="8296"/>
          <w:tab w:val="right" w:leader="dot" w:pos="8312"/>
        </w:tabs>
      </w:pPr>
      <w:hyperlink w:anchor="_Toc9594" w:history="1">
        <w:r>
          <w:rPr>
            <w:rFonts w:ascii="Times New Roman" w:hAnsi="宋体" w:hint="eastAsia"/>
          </w:rPr>
          <w:t>第十二章 项目实施规划</w:t>
        </w:r>
        <w:r>
          <w:tab/>
        </w:r>
        <w:r>
          <w:fldChar w:fldCharType="begin"/>
        </w:r>
        <w:r>
          <w:instrText xml:space="preserve"> PAGEREF _Toc9594 \h </w:instrText>
        </w:r>
        <w:r>
          <w:fldChar w:fldCharType="separate"/>
        </w:r>
        <w:r>
          <w:t>56</w:t>
        </w:r>
        <w:r>
          <w:fldChar w:fldCharType="end"/>
        </w:r>
      </w:hyperlink>
    </w:p>
    <w:p>
      <w:pPr>
        <w:pStyle w:val="TOC2"/>
        <w:tabs>
          <w:tab w:val="clear" w:pos="8302"/>
          <w:tab w:val="right" w:leader="dot" w:pos="8312"/>
        </w:tabs>
      </w:pPr>
      <w:hyperlink w:anchor="_Toc1711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_Toc17115 \h </w:instrText>
        </w:r>
        <w:r>
          <w:fldChar w:fldCharType="separate"/>
        </w:r>
        <w:r>
          <w:t>56</w:t>
        </w:r>
        <w:r>
          <w:fldChar w:fldCharType="end"/>
        </w:r>
      </w:hyperlink>
    </w:p>
    <w:p>
      <w:pPr>
        <w:pStyle w:val="TOC2"/>
        <w:tabs>
          <w:tab w:val="clear" w:pos="8302"/>
          <w:tab w:val="right" w:leader="dot" w:pos="8312"/>
        </w:tabs>
      </w:pPr>
      <w:hyperlink w:anchor="_Toc626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_Toc6264 \h </w:instrText>
        </w:r>
        <w:r>
          <w:fldChar w:fldCharType="separate"/>
        </w:r>
        <w:r>
          <w:t>56</w:t>
        </w:r>
        <w:r>
          <w:fldChar w:fldCharType="end"/>
        </w:r>
      </w:hyperlink>
    </w:p>
    <w:p>
      <w:pPr>
        <w:pStyle w:val="TOC2"/>
        <w:tabs>
          <w:tab w:val="clear" w:pos="8302"/>
          <w:tab w:val="right" w:leader="dot" w:pos="8312"/>
        </w:tabs>
      </w:pPr>
      <w:hyperlink w:anchor="_Toc2324"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_Toc2324 \h </w:instrText>
        </w:r>
        <w:r>
          <w:fldChar w:fldCharType="separate"/>
        </w:r>
        <w:r>
          <w:t>56</w:t>
        </w:r>
        <w:r>
          <w:fldChar w:fldCharType="end"/>
        </w:r>
      </w:hyperlink>
    </w:p>
    <w:p>
      <w:pPr>
        <w:pStyle w:val="TOC1"/>
        <w:tabs>
          <w:tab w:val="clear" w:pos="8296"/>
          <w:tab w:val="right" w:leader="dot" w:pos="8312"/>
        </w:tabs>
      </w:pPr>
      <w:hyperlink w:anchor="_Toc1301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_Toc13013 \h </w:instrText>
        </w:r>
        <w:r>
          <w:fldChar w:fldCharType="separate"/>
        </w:r>
        <w:r>
          <w:t>57</w:t>
        </w:r>
        <w:r>
          <w:fldChar w:fldCharType="end"/>
        </w:r>
      </w:hyperlink>
    </w:p>
    <w:p>
      <w:pPr>
        <w:pStyle w:val="TOC2"/>
        <w:tabs>
          <w:tab w:val="clear" w:pos="8302"/>
          <w:tab w:val="right" w:leader="dot" w:pos="8312"/>
        </w:tabs>
      </w:pPr>
      <w:hyperlink w:anchor="_Toc486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_Toc4864 \h </w:instrText>
        </w:r>
        <w:r>
          <w:fldChar w:fldCharType="separate"/>
        </w:r>
        <w:r>
          <w:t>57</w:t>
        </w:r>
        <w:r>
          <w:fldChar w:fldCharType="end"/>
        </w:r>
      </w:hyperlink>
    </w:p>
    <w:p>
      <w:pPr>
        <w:pStyle w:val="TOC2"/>
        <w:tabs>
          <w:tab w:val="clear" w:pos="8302"/>
          <w:tab w:val="right" w:leader="dot" w:pos="8312"/>
        </w:tabs>
      </w:pPr>
      <w:hyperlink w:anchor="_Toc1066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_Toc10665 \h </w:instrText>
        </w:r>
        <w:r>
          <w:fldChar w:fldCharType="separate"/>
        </w:r>
        <w:r>
          <w:t>57</w:t>
        </w:r>
        <w:r>
          <w:fldChar w:fldCharType="end"/>
        </w:r>
      </w:hyperlink>
    </w:p>
    <w:p>
      <w:pPr>
        <w:pStyle w:val="TOC2"/>
        <w:tabs>
          <w:tab w:val="clear" w:pos="8302"/>
          <w:tab w:val="right" w:leader="dot" w:pos="8312"/>
        </w:tabs>
      </w:pPr>
      <w:hyperlink w:anchor="_Toc457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_Toc4579 \h </w:instrText>
        </w:r>
        <w:r>
          <w:fldChar w:fldCharType="separate"/>
        </w:r>
        <w:r>
          <w:t>58</w:t>
        </w:r>
        <w:r>
          <w:fldChar w:fldCharType="end"/>
        </w:r>
      </w:hyperlink>
    </w:p>
    <w:p>
      <w:pPr>
        <w:pStyle w:val="TOC2"/>
        <w:tabs>
          <w:tab w:val="clear" w:pos="8302"/>
          <w:tab w:val="right" w:leader="dot" w:pos="8312"/>
        </w:tabs>
      </w:pPr>
      <w:hyperlink w:anchor="_Toc806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_Toc8067 \h </w:instrText>
        </w:r>
        <w:r>
          <w:fldChar w:fldCharType="separate"/>
        </w:r>
        <w:r>
          <w:t>58</w:t>
        </w:r>
        <w:r>
          <w:fldChar w:fldCharType="end"/>
        </w:r>
      </w:hyperlink>
    </w:p>
    <w:p>
      <w:pPr>
        <w:pStyle w:val="TOC2"/>
        <w:tabs>
          <w:tab w:val="clear" w:pos="8302"/>
          <w:tab w:val="right" w:leader="dot" w:pos="8312"/>
        </w:tabs>
      </w:pPr>
      <w:hyperlink w:anchor="_Toc7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_Toc747 \h </w:instrText>
        </w:r>
        <w:r>
          <w:fldChar w:fldCharType="separate"/>
        </w:r>
        <w:r>
          <w:t>58</w:t>
        </w:r>
        <w:r>
          <w:fldChar w:fldCharType="end"/>
        </w:r>
      </w:hyperlink>
    </w:p>
    <w:p>
      <w:pPr>
        <w:pStyle w:val="TOC2"/>
        <w:tabs>
          <w:tab w:val="clear" w:pos="8302"/>
          <w:tab w:val="right" w:leader="dot" w:pos="8312"/>
        </w:tabs>
      </w:pPr>
      <w:hyperlink w:anchor="_Toc2209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_Toc22097 \h </w:instrText>
        </w:r>
        <w:r>
          <w:fldChar w:fldCharType="separate"/>
        </w:r>
        <w:r>
          <w:t>61</w:t>
        </w:r>
        <w:r>
          <w:fldChar w:fldCharType="end"/>
        </w:r>
      </w:hyperlink>
    </w:p>
    <w:p>
      <w:pPr>
        <w:pStyle w:val="TOC1"/>
        <w:tabs>
          <w:tab w:val="clear" w:pos="8296"/>
          <w:tab w:val="right" w:leader="dot" w:pos="8312"/>
        </w:tabs>
      </w:pPr>
      <w:hyperlink w:anchor="_Toc1534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_Toc15347 \h </w:instrText>
        </w:r>
        <w:r>
          <w:fldChar w:fldCharType="separate"/>
        </w:r>
        <w:r>
          <w:t>62</w:t>
        </w:r>
        <w:r>
          <w:fldChar w:fldCharType="end"/>
        </w:r>
      </w:hyperlink>
    </w:p>
    <w:p>
      <w:pPr>
        <w:pStyle w:val="TOC2"/>
        <w:tabs>
          <w:tab w:val="clear" w:pos="8302"/>
          <w:tab w:val="right" w:leader="dot" w:pos="8312"/>
        </w:tabs>
      </w:pPr>
      <w:hyperlink w:anchor="_Toc857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_Toc8574 \h </w:instrText>
        </w:r>
        <w:r>
          <w:fldChar w:fldCharType="separate"/>
        </w:r>
        <w:r>
          <w:t>62</w:t>
        </w:r>
        <w:r>
          <w:fldChar w:fldCharType="end"/>
        </w:r>
      </w:hyperlink>
    </w:p>
    <w:p>
      <w:pPr>
        <w:pStyle w:val="TOC3"/>
        <w:tabs>
          <w:tab w:val="right" w:leader="dot" w:pos="8312"/>
        </w:tabs>
      </w:pPr>
      <w:hyperlink w:anchor="_Toc19385" w:history="1">
        <w:r>
          <w:rPr>
            <w:szCs w:val="24"/>
          </w:rPr>
          <w:t>1</w:t>
        </w:r>
        <w:r>
          <w:rPr>
            <w:rFonts w:hint="eastAsia"/>
            <w:szCs w:val="24"/>
          </w:rPr>
          <w:t>4</w:t>
        </w:r>
        <w:r>
          <w:rPr>
            <w:szCs w:val="24"/>
          </w:rPr>
          <w:t>.1.1基本数据的确立</w:t>
        </w:r>
        <w:r>
          <w:tab/>
        </w:r>
        <w:r>
          <w:fldChar w:fldCharType="begin"/>
        </w:r>
        <w:r>
          <w:instrText xml:space="preserve"> PAGEREF _Toc19385 \h </w:instrText>
        </w:r>
        <w:r>
          <w:fldChar w:fldCharType="separate"/>
        </w:r>
        <w:r>
          <w:t>62</w:t>
        </w:r>
        <w:r>
          <w:fldChar w:fldCharType="end"/>
        </w:r>
      </w:hyperlink>
    </w:p>
    <w:p>
      <w:pPr>
        <w:pStyle w:val="TOC3"/>
        <w:tabs>
          <w:tab w:val="right" w:leader="dot" w:pos="8312"/>
        </w:tabs>
      </w:pPr>
      <w:hyperlink w:anchor="_Toc8679" w:history="1">
        <w:r>
          <w:rPr>
            <w:rFonts w:hint="eastAsia"/>
            <w:szCs w:val="24"/>
          </w:rPr>
          <w:t>14</w:t>
        </w:r>
        <w:r>
          <w:rPr>
            <w:szCs w:val="24"/>
          </w:rPr>
          <w:t>.1.2产品成本</w:t>
        </w:r>
        <w:r>
          <w:tab/>
        </w:r>
        <w:r>
          <w:fldChar w:fldCharType="begin"/>
        </w:r>
        <w:r>
          <w:instrText xml:space="preserve"> PAGEREF _Toc8679 \h </w:instrText>
        </w:r>
        <w:r>
          <w:fldChar w:fldCharType="separate"/>
        </w:r>
        <w:r>
          <w:t>63</w:t>
        </w:r>
        <w:r>
          <w:fldChar w:fldCharType="end"/>
        </w:r>
      </w:hyperlink>
    </w:p>
    <w:p>
      <w:pPr>
        <w:pStyle w:val="TOC3"/>
        <w:tabs>
          <w:tab w:val="right" w:leader="dot" w:pos="8312"/>
        </w:tabs>
      </w:pPr>
      <w:hyperlink w:anchor="_Toc12397" w:history="1">
        <w:r>
          <w:rPr>
            <w:rFonts w:hint="eastAsia"/>
            <w:szCs w:val="24"/>
          </w:rPr>
          <w:t>14</w:t>
        </w:r>
        <w:r>
          <w:rPr>
            <w:szCs w:val="24"/>
          </w:rPr>
          <w:t>.1.3平均产品利润</w:t>
        </w:r>
        <w:r>
          <w:tab/>
        </w:r>
        <w:r>
          <w:fldChar w:fldCharType="begin"/>
        </w:r>
        <w:r>
          <w:instrText xml:space="preserve"> PAGEREF _Toc12397 \h </w:instrText>
        </w:r>
        <w:r>
          <w:fldChar w:fldCharType="separate"/>
        </w:r>
        <w:r>
          <w:t>64</w:t>
        </w:r>
        <w:r>
          <w:fldChar w:fldCharType="end"/>
        </w:r>
      </w:hyperlink>
    </w:p>
    <w:p>
      <w:pPr>
        <w:pStyle w:val="TOC2"/>
        <w:tabs>
          <w:tab w:val="clear" w:pos="8302"/>
          <w:tab w:val="right" w:leader="dot" w:pos="8312"/>
        </w:tabs>
      </w:pPr>
      <w:hyperlink w:anchor="_Toc25243"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_Toc25243 \h </w:instrText>
        </w:r>
        <w:r>
          <w:fldChar w:fldCharType="separate"/>
        </w:r>
        <w:r>
          <w:t>64</w:t>
        </w:r>
        <w:r>
          <w:fldChar w:fldCharType="end"/>
        </w:r>
      </w:hyperlink>
    </w:p>
    <w:p>
      <w:pPr>
        <w:pStyle w:val="TOC3"/>
        <w:tabs>
          <w:tab w:val="right" w:leader="dot" w:pos="8312"/>
        </w:tabs>
      </w:pPr>
      <w:hyperlink w:anchor="_Toc16381" w:history="1">
        <w:r>
          <w:rPr>
            <w:rFonts w:hint="eastAsia"/>
            <w:szCs w:val="24"/>
          </w:rPr>
          <w:t>14</w:t>
        </w:r>
        <w:r>
          <w:rPr>
            <w:szCs w:val="24"/>
          </w:rPr>
          <w:t>.2.1项目投资回收期</w:t>
        </w:r>
        <w:r>
          <w:tab/>
        </w:r>
        <w:r>
          <w:fldChar w:fldCharType="begin"/>
        </w:r>
        <w:r>
          <w:instrText xml:space="preserve"> PAGEREF _Toc16381 \h </w:instrText>
        </w:r>
        <w:r>
          <w:fldChar w:fldCharType="separate"/>
        </w:r>
        <w:r>
          <w:t>64</w:t>
        </w:r>
        <w:r>
          <w:fldChar w:fldCharType="end"/>
        </w:r>
      </w:hyperlink>
    </w:p>
    <w:p>
      <w:pPr>
        <w:pStyle w:val="TOC3"/>
        <w:tabs>
          <w:tab w:val="right" w:leader="dot" w:pos="8312"/>
        </w:tabs>
      </w:pPr>
      <w:hyperlink w:anchor="_Toc25734" w:history="1">
        <w:r>
          <w:rPr>
            <w:rFonts w:hint="eastAsia"/>
            <w:szCs w:val="24"/>
          </w:rPr>
          <w:t>14</w:t>
        </w:r>
        <w:r>
          <w:rPr>
            <w:szCs w:val="24"/>
          </w:rPr>
          <w:t>.2.2项目投资利润率</w:t>
        </w:r>
        <w:r>
          <w:tab/>
        </w:r>
        <w:r>
          <w:fldChar w:fldCharType="begin"/>
        </w:r>
        <w:r>
          <w:instrText xml:space="preserve"> PAGEREF _Toc25734 \h </w:instrText>
        </w:r>
        <w:r>
          <w:fldChar w:fldCharType="separate"/>
        </w:r>
        <w:r>
          <w:t>65</w:t>
        </w:r>
        <w:r>
          <w:fldChar w:fldCharType="end"/>
        </w:r>
      </w:hyperlink>
    </w:p>
    <w:p>
      <w:pPr>
        <w:pStyle w:val="TOC3"/>
        <w:tabs>
          <w:tab w:val="right" w:leader="dot" w:pos="8312"/>
        </w:tabs>
      </w:pPr>
      <w:hyperlink w:anchor="_Toc14225" w:history="1">
        <w:r>
          <w:rPr>
            <w:rFonts w:hint="eastAsia"/>
            <w:szCs w:val="24"/>
          </w:rPr>
          <w:t>14</w:t>
        </w:r>
        <w:r>
          <w:rPr>
            <w:szCs w:val="24"/>
          </w:rPr>
          <w:t>.2.3不确定性分析</w:t>
        </w:r>
        <w:r>
          <w:tab/>
        </w:r>
        <w:r>
          <w:fldChar w:fldCharType="begin"/>
        </w:r>
        <w:r>
          <w:instrText xml:space="preserve"> PAGEREF _Toc14225 \h </w:instrText>
        </w:r>
        <w:r>
          <w:fldChar w:fldCharType="separate"/>
        </w:r>
        <w:r>
          <w:t>65</w:t>
        </w:r>
        <w:r>
          <w:fldChar w:fldCharType="end"/>
        </w:r>
      </w:hyperlink>
    </w:p>
    <w:p>
      <w:pPr>
        <w:pStyle w:val="TOC2"/>
        <w:tabs>
          <w:tab w:val="clear" w:pos="8302"/>
          <w:tab w:val="right" w:leader="dot" w:pos="8312"/>
        </w:tabs>
      </w:pPr>
      <w:hyperlink w:anchor="_Toc2263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_Toc22637 \h </w:instrText>
        </w:r>
        <w:r>
          <w:fldChar w:fldCharType="separate"/>
        </w:r>
        <w:r>
          <w:t>68</w:t>
        </w:r>
        <w:r>
          <w:fldChar w:fldCharType="end"/>
        </w:r>
      </w:hyperlink>
    </w:p>
    <w:p>
      <w:pPr>
        <w:pStyle w:val="TOC1"/>
        <w:tabs>
          <w:tab w:val="clear" w:pos="8296"/>
          <w:tab w:val="right" w:leader="dot" w:pos="8312"/>
        </w:tabs>
      </w:pPr>
      <w:hyperlink w:anchor="_Toc2152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_Toc21520 \h </w:instrText>
        </w:r>
        <w:r>
          <w:fldChar w:fldCharType="separate"/>
        </w:r>
        <w:r>
          <w:t>70</w:t>
        </w:r>
        <w:r>
          <w:fldChar w:fldCharType="end"/>
        </w:r>
      </w:hyperlink>
    </w:p>
    <w:p>
      <w:pPr>
        <w:pStyle w:val="TOC2"/>
        <w:tabs>
          <w:tab w:val="clear" w:pos="8302"/>
          <w:tab w:val="right" w:leader="dot" w:pos="8312"/>
        </w:tabs>
      </w:pPr>
      <w:hyperlink w:anchor="_Toc49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_Toc496 \h </w:instrText>
        </w:r>
        <w:r>
          <w:fldChar w:fldCharType="separate"/>
        </w:r>
        <w:r>
          <w:t>70</w:t>
        </w:r>
        <w:r>
          <w:fldChar w:fldCharType="end"/>
        </w:r>
      </w:hyperlink>
    </w:p>
    <w:p>
      <w:pPr>
        <w:pStyle w:val="TOC3"/>
        <w:tabs>
          <w:tab w:val="right" w:leader="dot" w:pos="8312"/>
        </w:tabs>
      </w:pPr>
      <w:hyperlink w:anchor="_Toc912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_Toc9127 \h </w:instrText>
        </w:r>
        <w:r>
          <w:fldChar w:fldCharType="separate"/>
        </w:r>
        <w:r>
          <w:t>70</w:t>
        </w:r>
        <w:r>
          <w:fldChar w:fldCharType="end"/>
        </w:r>
      </w:hyperlink>
    </w:p>
    <w:p>
      <w:pPr>
        <w:pStyle w:val="TOC3"/>
        <w:tabs>
          <w:tab w:val="right" w:leader="dot" w:pos="8312"/>
        </w:tabs>
      </w:pPr>
      <w:hyperlink w:anchor="_Toc2135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_Toc21351 \h </w:instrText>
        </w:r>
        <w:r>
          <w:fldChar w:fldCharType="separate"/>
        </w:r>
        <w:r>
          <w:t>70</w:t>
        </w:r>
        <w:r>
          <w:fldChar w:fldCharType="end"/>
        </w:r>
      </w:hyperlink>
    </w:p>
    <w:p>
      <w:pPr>
        <w:pStyle w:val="TOC3"/>
        <w:tabs>
          <w:tab w:val="right" w:leader="dot" w:pos="8312"/>
        </w:tabs>
      </w:pPr>
      <w:hyperlink w:anchor="_Toc16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_Toc168 \h </w:instrText>
        </w:r>
        <w:r>
          <w:fldChar w:fldCharType="separate"/>
        </w:r>
        <w:r>
          <w:t>70</w:t>
        </w:r>
        <w:r>
          <w:fldChar w:fldCharType="end"/>
        </w:r>
      </w:hyperlink>
    </w:p>
    <w:p>
      <w:pPr>
        <w:pStyle w:val="TOC2"/>
        <w:tabs>
          <w:tab w:val="clear" w:pos="8302"/>
          <w:tab w:val="right" w:leader="dot" w:pos="8312"/>
        </w:tabs>
      </w:pPr>
      <w:hyperlink w:anchor="_Toc456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_Toc4564 \h </w:instrText>
        </w:r>
        <w:r>
          <w:fldChar w:fldCharType="separate"/>
        </w:r>
        <w:r>
          <w:t>70</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668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_Toc26681 \h </w:instrText>
        </w:r>
        <w:r>
          <w:fldChar w:fldCharType="separate"/>
        </w:r>
        <w:r>
          <w:t>71</w:t>
        </w:r>
        <w:r>
          <w:fldChar w:fldCharType="end"/>
        </w:r>
      </w:hyperlink>
    </w:p>
    <w:p>
      <w:pPr>
        <w:pStyle w:val="TOC3"/>
        <w:tabs>
          <w:tab w:val="right" w:leader="dot" w:pos="8312"/>
        </w:tabs>
      </w:pPr>
      <w:hyperlink w:anchor="_Toc237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_Toc2370 \h </w:instrText>
        </w:r>
        <w:r>
          <w:fldChar w:fldCharType="separate"/>
        </w:r>
        <w:r>
          <w:t>71</w:t>
        </w:r>
        <w:r>
          <w:fldChar w:fldCharType="end"/>
        </w:r>
      </w:hyperlink>
    </w:p>
    <w:p>
      <w:pPr>
        <w:pStyle w:val="TOC3"/>
        <w:tabs>
          <w:tab w:val="right" w:leader="dot" w:pos="8312"/>
        </w:tabs>
      </w:pPr>
      <w:hyperlink w:anchor="_Toc1322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_Toc13228 \h </w:instrText>
        </w:r>
        <w:r>
          <w:fldChar w:fldCharType="separate"/>
        </w:r>
        <w:r>
          <w:t>71</w:t>
        </w:r>
        <w:r>
          <w:fldChar w:fldCharType="end"/>
        </w:r>
      </w:hyperlink>
    </w:p>
    <w:p>
      <w:pPr>
        <w:pStyle w:val="TOC1"/>
        <w:tabs>
          <w:tab w:val="clear" w:pos="8296"/>
          <w:tab w:val="right" w:leader="dot" w:pos="8312"/>
        </w:tabs>
      </w:pPr>
      <w:hyperlink w:anchor="_Toc2388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_Toc23884 \h </w:instrText>
        </w:r>
        <w:r>
          <w:fldChar w:fldCharType="separate"/>
        </w:r>
        <w:r>
          <w:t>72</w:t>
        </w:r>
        <w:r>
          <w:fldChar w:fldCharType="end"/>
        </w:r>
      </w:hyperlink>
    </w:p>
    <w:p>
      <w:pPr>
        <w:pStyle w:val="TOC2"/>
        <w:tabs>
          <w:tab w:val="clear" w:pos="8302"/>
          <w:tab w:val="right" w:leader="dot" w:pos="8312"/>
        </w:tabs>
      </w:pPr>
      <w:hyperlink w:anchor="_Toc1267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_Toc12671 \h </w:instrText>
        </w:r>
        <w:r>
          <w:fldChar w:fldCharType="separate"/>
        </w:r>
        <w:r>
          <w:t>72</w:t>
        </w:r>
        <w:r>
          <w:fldChar w:fldCharType="end"/>
        </w:r>
      </w:hyperlink>
    </w:p>
    <w:p>
      <w:pPr>
        <w:pStyle w:val="TOC2"/>
        <w:tabs>
          <w:tab w:val="clear" w:pos="8302"/>
          <w:tab w:val="right" w:leader="dot" w:pos="8312"/>
        </w:tabs>
      </w:pPr>
      <w:hyperlink w:anchor="_Toc783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_Toc7838 \h </w:instrText>
        </w:r>
        <w:r>
          <w:fldChar w:fldCharType="separate"/>
        </w:r>
        <w:r>
          <w:t>72</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医疗智能化护理床项目可行性研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008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804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044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医疗智能化护理床</w:t>
      </w:r>
      <w:r>
        <w:rPr>
          <w:rFonts w:hint="eastAsia"/>
          <w:color w:val="000000"/>
          <w:kern w:val="0"/>
          <w:sz w:val="26"/>
          <w:szCs w:val="28"/>
        </w:rPr>
        <w:t>项目</w:t>
      </w:r>
    </w:p>
    <w:p>
      <w:pPr>
        <w:pStyle w:val="Heading3"/>
        <w:rPr>
          <w:rFonts w:hint="eastAsia"/>
          <w:color w:val="000000"/>
          <w:sz w:val="24"/>
          <w:szCs w:val="24"/>
        </w:rPr>
      </w:pPr>
      <w:bookmarkStart w:id="6" w:name="_Toc868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3016"/>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205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长沙市</w:t>
      </w:r>
    </w:p>
    <w:p>
      <w:pPr>
        <w:pStyle w:val="Heading3"/>
        <w:rPr>
          <w:rFonts w:hint="eastAsia"/>
          <w:color w:val="000000"/>
          <w:sz w:val="24"/>
          <w:szCs w:val="24"/>
        </w:rPr>
      </w:pPr>
      <w:bookmarkStart w:id="9" w:name="_Toc286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033"/>
      <w:bookmarkStart w:id="11" w:name="_Toc64739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项目的总投资为6000.00万元，其中，建设投资为5600.00万元（土建工程为2994.40万元，设备及安装投资1853.00万元，土地费用525.00万元，其他费用为162.27万元，预备费65.33万元），铺底流动资金为400.00万元。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8640.00万元，年均销售收入为7233.49万元，年均利润总额1352.71万元，年均净利润1014.54万元，年均上缴税金及附加为40.81万元，年均上缴增值税为340.12万元；投资利润率为22.55%，投资利税率28.89%，税后财务内部收益率13.94%，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为6.20年。</w:t>
      </w:r>
    </w:p>
    <w:p>
      <w:pPr>
        <w:pStyle w:val="Heading3"/>
        <w:rPr>
          <w:rFonts w:hint="eastAsia"/>
          <w:color w:val="000000"/>
          <w:sz w:val="24"/>
          <w:szCs w:val="24"/>
        </w:rPr>
      </w:pPr>
      <w:bookmarkStart w:id="12" w:name="_Toc8060"/>
      <w:bookmarkStart w:id="13" w:name="_Toc64739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：医疗智能化护理床</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本次建设项目占地面积52.50亩，总建筑面积25340.00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14000.00</w:t>
            </w:r>
          </w:p>
        </w:tc>
        <w:tc>
          <w:tcPr>
            <w:tcW w:w="1146" w:type="dxa"/>
            <w:vAlign w:val="center"/>
          </w:tcPr>
          <w:p>
            <w:pPr>
              <w:widowControl/>
              <w:jc w:val="center"/>
              <w:rPr>
                <w:color w:val="000000"/>
                <w:kern w:val="0"/>
                <w:sz w:val="20"/>
                <w:szCs w:val="20"/>
              </w:rPr>
            </w:pPr>
            <w:r>
              <w:rPr>
                <w:color w:val="000000"/>
                <w:kern w:val="0"/>
                <w:sz w:val="20"/>
                <w:szCs w:val="20"/>
              </w:rPr>
              <w:t>14000.00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6"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5000.00</w:t>
            </w:r>
          </w:p>
        </w:tc>
        <w:tc>
          <w:tcPr>
            <w:tcW w:w="1146"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6"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6"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185.00</w:t>
            </w:r>
          </w:p>
        </w:tc>
        <w:tc>
          <w:tcPr>
            <w:tcW w:w="1146" w:type="dxa"/>
            <w:vAlign w:val="center"/>
          </w:tcPr>
          <w:p>
            <w:pPr>
              <w:widowControl/>
              <w:jc w:val="center"/>
              <w:rPr>
                <w:color w:val="000000"/>
                <w:kern w:val="0"/>
                <w:sz w:val="20"/>
                <w:szCs w:val="20"/>
              </w:rPr>
            </w:pPr>
            <w:r>
              <w:rPr>
                <w:color w:val="000000"/>
                <w:kern w:val="0"/>
                <w:sz w:val="20"/>
                <w:szCs w:val="20"/>
              </w:rPr>
              <w:t>185.00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155.00</w:t>
            </w:r>
          </w:p>
        </w:tc>
        <w:tc>
          <w:tcPr>
            <w:tcW w:w="1146" w:type="dxa"/>
            <w:vAlign w:val="center"/>
          </w:tcPr>
          <w:p>
            <w:pPr>
              <w:widowControl/>
              <w:jc w:val="center"/>
              <w:rPr>
                <w:color w:val="000000"/>
                <w:kern w:val="0"/>
                <w:sz w:val="20"/>
                <w:szCs w:val="20"/>
              </w:rPr>
            </w:pPr>
            <w:r>
              <w:rPr>
                <w:color w:val="000000"/>
                <w:kern w:val="0"/>
                <w:sz w:val="20"/>
                <w:szCs w:val="20"/>
              </w:rPr>
              <w:t>155.00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23340.00</w:t>
            </w:r>
          </w:p>
        </w:tc>
        <w:tc>
          <w:tcPr>
            <w:tcW w:w="1146" w:type="dxa"/>
            <w:vAlign w:val="center"/>
          </w:tcPr>
          <w:p>
            <w:pPr>
              <w:widowControl/>
              <w:jc w:val="center"/>
              <w:rPr>
                <w:b/>
                <w:bCs/>
                <w:color w:val="000000"/>
                <w:kern w:val="0"/>
                <w:sz w:val="20"/>
                <w:szCs w:val="20"/>
              </w:rPr>
            </w:pPr>
            <w:r>
              <w:rPr>
                <w:b/>
                <w:bCs/>
                <w:color w:val="000000"/>
                <w:kern w:val="0"/>
                <w:sz w:val="20"/>
                <w:szCs w:val="20"/>
              </w:rPr>
              <w:t>25340.00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7700.00</w:t>
            </w:r>
          </w:p>
        </w:tc>
        <w:tc>
          <w:tcPr>
            <w:tcW w:w="1146" w:type="dxa"/>
            <w:vAlign w:val="center"/>
          </w:tcPr>
          <w:p>
            <w:pPr>
              <w:widowControl/>
              <w:jc w:val="center"/>
              <w:rPr>
                <w:color w:val="000000"/>
                <w:kern w:val="0"/>
                <w:sz w:val="20"/>
                <w:szCs w:val="20"/>
              </w:rPr>
            </w:pPr>
            <w:r>
              <w:rPr>
                <w:color w:val="000000"/>
                <w:kern w:val="0"/>
                <w:sz w:val="20"/>
                <w:szCs w:val="20"/>
              </w:rPr>
              <w:t>7700.00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3900.00</w:t>
            </w:r>
          </w:p>
        </w:tc>
        <w:tc>
          <w:tcPr>
            <w:tcW w:w="1146" w:type="dxa"/>
            <w:vAlign w:val="center"/>
          </w:tcPr>
          <w:p>
            <w:pPr>
              <w:widowControl/>
              <w:jc w:val="center"/>
              <w:rPr>
                <w:color w:val="000000"/>
                <w:kern w:val="0"/>
                <w:sz w:val="20"/>
                <w:szCs w:val="20"/>
              </w:rPr>
            </w:pPr>
            <w:r>
              <w:rPr>
                <w:color w:val="000000"/>
                <w:kern w:val="0"/>
                <w:sz w:val="20"/>
                <w:szCs w:val="20"/>
              </w:rPr>
              <w:t>3900.00</w:t>
            </w:r>
          </w:p>
        </w:tc>
      </w:tr>
    </w:tbl>
    <w:p>
      <w:pPr>
        <w:pStyle w:val="Heading3"/>
        <w:rPr>
          <w:rFonts w:hint="eastAsia"/>
          <w:color w:val="000000"/>
          <w:sz w:val="24"/>
          <w:szCs w:val="24"/>
        </w:rPr>
      </w:pPr>
      <w:bookmarkStart w:id="14" w:name="_Toc6473937"/>
      <w:bookmarkStart w:id="15" w:name="_Toc2710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本项目总投资资金6000.00万元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w:t>
      </w:r>
      <w:r>
        <w:rPr>
          <w:rFonts w:hAnsi="宋体"/>
          <w:color w:val="000000"/>
          <w:sz w:val="26"/>
          <w:szCs w:val="26"/>
        </w:rPr>
        <w:t>。</w:t>
      </w:r>
    </w:p>
    <w:p>
      <w:pPr>
        <w:pStyle w:val="Heading3"/>
        <w:rPr>
          <w:rFonts w:hint="eastAsia"/>
          <w:color w:val="000000"/>
          <w:sz w:val="24"/>
          <w:szCs w:val="24"/>
        </w:rPr>
      </w:pPr>
      <w:bookmarkStart w:id="16" w:name="_Toc6473938"/>
      <w:bookmarkStart w:id="17" w:name="_Toc121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本项目建设工期共计</w:t>
      </w:r>
      <w:r>
        <w:rPr>
          <w:rFonts w:hint="eastAsia"/>
          <w:color w:val="000000"/>
          <w:sz w:val="26"/>
          <w:szCs w:val="26"/>
        </w:rPr>
        <w:t>9</w:t>
      </w:r>
      <w:r>
        <w:rPr>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3236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南通</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材股份有限公司成立于2011年6月，座落于江苏省海安市高新区新材料产业园，总占地面积17万平方米，总投入10亿元。依托南通华新建工集团的综合优势，以发展新型建材产业化为主导，公司下设住工、商砼分公司。主要生产混凝土预制墙板、叠合板、预制梁、预制柱、楼梯、阳台、空调板、预应力叠合板等，年产能15-20万立方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left"/>
        <w:rPr>
          <w:rFonts w:hint="eastAsia"/>
          <w:color w:val="FF0000"/>
          <w:sz w:val="26"/>
          <w:szCs w:val="28"/>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伴随着国家产业化现代化进程的推进，</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建材将以绿色、节能、环保为方向，充分用好华新集团房屋建筑工程施工总承包特级及房地产开发壹级资质优势，整合建筑业、房地产业两大产业资源优势，全力打造标准化设计、工厂化制作、装配化施工、信息化管理为一体的全产业链的建筑产业现代化基地</w:t>
      </w:r>
      <w:r>
        <w:rPr>
          <w:rFonts w:cs="Times New Roman" w:hint="eastAsia"/>
          <w:kern w:val="0"/>
          <w:sz w:val="26"/>
          <w:szCs w:val="28"/>
          <w:lang w:val="en-US" w:eastAsia="zh-CN" w:bidi="ar-SA"/>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879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长沙市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医疗智能化护理床</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541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3497"/>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3307"/>
      <w:bookmarkStart w:id="23" w:name="_Toc508375798"/>
      <w:bookmarkStart w:id="24" w:name="_Toc244509860"/>
      <w:bookmarkStart w:id="25" w:name="_Toc256591008"/>
      <w:bookmarkStart w:id="26" w:name="_Toc256591030"/>
      <w:bookmarkStart w:id="27" w:name="_Toc240341598"/>
      <w:bookmarkStart w:id="28"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52.50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25340.00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7700.00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2994.40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1853.00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162.27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65.33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8640.00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7233.49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1352.71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1014.54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40.81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340.12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338.18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9</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22.55%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13.94%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2,305.37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4,450.07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40.73%</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10615"/>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医疗智能化护理床</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医疗智能化护理床</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长沙市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医疗智能化护理床</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977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13232"/>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实现地区生产总值（GDP）10535.51亿元，比上年增长9.0%。分产业看，第一产业实现增加值379.45亿元，增长3.0%；第二产业实现增加值4998.26亿元，增长7.7%；第三产业实现增加值5157.80亿元，增长10.9%。第一、二、三产业分别拉动GDP增长0.1、3.8、5.1个百分点，三次产业对GDP增长的贡献率分别为1.2%、42.1%、56.7%。按常住人口计算，人均GDP达135388元，比上年增长5.6%。三次产业结构调整为3.6</w:t>
      </w:r>
      <w:r>
        <w:rPr>
          <w:rFonts w:ascii="Times New Roman" w:hAnsi="Times New Roman" w:cs="Times New Roman" w:hint="eastAsia"/>
          <w:color w:val="000000"/>
          <w:sz w:val="26"/>
        </w:rPr>
        <w:t>∶</w:t>
      </w:r>
      <w:r>
        <w:rPr>
          <w:rFonts w:ascii="Times New Roman" w:hAnsi="Times New Roman" w:cs="Times New Roman" w:hint="eastAsia"/>
          <w:color w:val="000000"/>
          <w:sz w:val="26"/>
        </w:rPr>
        <w:t>47.4</w:t>
      </w:r>
      <w:r>
        <w:rPr>
          <w:rFonts w:ascii="Times New Roman" w:hAnsi="Times New Roman" w:cs="Times New Roman" w:hint="eastAsia"/>
          <w:color w:val="000000"/>
          <w:sz w:val="26"/>
        </w:rPr>
        <w:t>∶</w:t>
      </w:r>
      <w:r>
        <w:rPr>
          <w:rFonts w:ascii="Times New Roman" w:hAnsi="Times New Roman" w:cs="Times New Roman" w:hint="eastAsia"/>
          <w:color w:val="000000"/>
          <w:sz w:val="26"/>
        </w:rPr>
        <w:t xml:space="preserve">49.0。全市非公有制经济实现增加值6811.30亿元，占GDP的比重达64.7%。 </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2017年，全市一般公共预算收入1403.29亿元，比上年增长14.0%，其中地方一般公共预算收入800.35亿元，增长11.5%。一般公共预算支出1186.57亿元，增长13.9%。全市新增城镇就业人员14.2万人，年末城镇登记失业率为2.67%。</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2017年末，长沙固定资产投资7567.77亿元，比上年增长13.1%。全市计划总投资超过5000万元的在建项目（不含房地产开发）1732个，完成投资3607.33亿元，占固定资产投资总额的47.7%。</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末，长沙在固定资产投资中，第一产业完成投资（不含水利建设投资）54.76亿元，增长19.9%；第二产业完成投资2232.62亿元，增长6.3%，其中工业投资2211.80亿元，增长6.7%；第三产业完成投资5280.39亿元，增长16.1%。高技术产业投资805.49亿元，增长37.6%。基础设施建设完成投资1398.79亿元，下降2.7%</w:t>
      </w:r>
    </w:p>
    <w:p>
      <w:pPr>
        <w:spacing w:after="156" w:afterLines="50" w:line="540" w:lineRule="exact"/>
        <w:ind w:firstLine="520" w:firstLineChars="200"/>
        <w:rPr>
          <w:rFonts w:ascii="Times New Roman" w:hAnsi="Times New Roman" w:cs="Times New Roman" w:hint="eastAsia"/>
          <w:color w:val="000000"/>
          <w:sz w:val="26"/>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2017年，长沙全部工业增加值4101.47亿元，比上年增长8.1%，其中规模以上工业实现增加值3533.26亿元，增长8.5%；工业增加值占GDP的比重为38.9%。</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全市园区规模以上工业增加值2222.05亿元，比上年增长13.1%，占全市规模以上工业增加值的62.9%，对规模以上工业增长的贡献率达92.7%。全市规模以上工业统计的216种主要工业产品中，产量比上年增长的有144种，占产品总数量的比重为66.7%。全市规模以上工业企业实现主营业务收入11371.98亿元，比上年增长10.4%；主营业务成本89222.56亿元，增长10.0%；利润总额736.48亿元，增长26.9%。</w:t>
      </w:r>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hint="eastAsia"/>
          <w:color w:val="000000"/>
          <w:sz w:val="26"/>
        </w:rPr>
        <w:t>2017年，长沙建筑业增加值902.15亿元，比上年增长14.1%。全市具有建筑业资质等级的独立核算企业完成建筑业总产值4374.53亿元，增长15.5%；房屋竣工面积7443.17万平方米，增长1.0%。</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2832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医疗智能化护理床</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医疗智能化护理床</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医疗智能化护理床</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医疗智能化护理床</w:t>
      </w:r>
      <w:r>
        <w:rPr>
          <w:rFonts w:hint="eastAsia"/>
          <w:color w:val="000000"/>
          <w:kern w:val="0"/>
          <w:sz w:val="26"/>
          <w:szCs w:val="28"/>
        </w:rPr>
        <w:t>产业格局的进一步调整，我国</w:t>
      </w:r>
      <w:r>
        <w:rPr>
          <w:rFonts w:hint="eastAsia"/>
          <w:color w:val="000000"/>
          <w:kern w:val="0"/>
          <w:sz w:val="26"/>
          <w:szCs w:val="28"/>
          <w:lang w:eastAsia="zh-CN"/>
        </w:rPr>
        <w:t>医疗智能化护理床</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医疗智能化护理床</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医疗智能化护理床</w:t>
      </w:r>
      <w:r>
        <w:rPr>
          <w:rFonts w:hint="eastAsia"/>
          <w:color w:val="000000"/>
          <w:kern w:val="0"/>
          <w:sz w:val="26"/>
          <w:szCs w:val="28"/>
        </w:rPr>
        <w:t>行业在传统</w:t>
      </w:r>
      <w:r>
        <w:rPr>
          <w:rFonts w:hint="eastAsia"/>
          <w:color w:val="000000"/>
          <w:kern w:val="0"/>
          <w:sz w:val="26"/>
          <w:szCs w:val="28"/>
          <w:lang w:eastAsia="zh-CN"/>
        </w:rPr>
        <w:t>医疗智能化护理床</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医疗智能化护理床</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医疗智能化护理床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医疗智能化护理床</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医疗智能化护理床</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医疗智能化护理床</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医疗智能化护理床</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医疗智能化护理床</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医疗智能化护理床</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207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医疗智能化护理床</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医疗智能化护理床</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医疗智能化护理床</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医疗智能化护理床</w:t>
      </w:r>
      <w:r>
        <w:rPr>
          <w:rFonts w:hint="eastAsia"/>
          <w:color w:val="000000"/>
          <w:kern w:val="0"/>
          <w:sz w:val="26"/>
          <w:szCs w:val="28"/>
        </w:rPr>
        <w:t>行业的结构调整，大大提高我国</w:t>
      </w:r>
      <w:r>
        <w:rPr>
          <w:rFonts w:hint="eastAsia"/>
          <w:color w:val="000000"/>
          <w:kern w:val="0"/>
          <w:sz w:val="26"/>
          <w:szCs w:val="28"/>
          <w:lang w:eastAsia="zh-CN"/>
        </w:rPr>
        <w:t>医疗智能化护理床</w:t>
      </w:r>
      <w:r>
        <w:rPr>
          <w:rFonts w:hint="eastAsia"/>
          <w:color w:val="000000"/>
          <w:kern w:val="0"/>
          <w:sz w:val="26"/>
          <w:szCs w:val="28"/>
        </w:rPr>
        <w:t>工艺技术水平，提高我国</w:t>
      </w:r>
      <w:r>
        <w:rPr>
          <w:rFonts w:hint="eastAsia"/>
          <w:color w:val="000000"/>
          <w:kern w:val="0"/>
          <w:sz w:val="26"/>
          <w:szCs w:val="28"/>
          <w:lang w:eastAsia="zh-CN"/>
        </w:rPr>
        <w:t>医疗智能化护理床</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医疗智能化护理床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医疗智能化护理床</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6037"/>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医疗智能化护理床</w:t>
      </w:r>
      <w:r>
        <w:rPr>
          <w:rFonts w:hint="eastAsia"/>
          <w:color w:val="000000"/>
          <w:kern w:val="0"/>
          <w:sz w:val="26"/>
          <w:szCs w:val="28"/>
        </w:rPr>
        <w:t>业及</w:t>
      </w:r>
      <w:r>
        <w:rPr>
          <w:rFonts w:hint="eastAsia"/>
          <w:color w:val="000000"/>
          <w:kern w:val="0"/>
          <w:sz w:val="26"/>
          <w:szCs w:val="28"/>
          <w:lang w:eastAsia="zh-CN"/>
        </w:rPr>
        <w:t>医疗智能化护理床</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医疗智能化护理床</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1132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853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医疗智能化护理床</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医疗智能化护理床</w:t>
      </w:r>
      <w:r>
        <w:rPr>
          <w:color w:val="000000"/>
          <w:kern w:val="0"/>
          <w:sz w:val="26"/>
          <w:szCs w:val="28"/>
        </w:rPr>
        <w:t>市场的变化，政府大力推动并加快</w:t>
      </w:r>
      <w:r>
        <w:rPr>
          <w:rFonts w:hint="eastAsia"/>
          <w:color w:val="000000"/>
          <w:kern w:val="0"/>
          <w:sz w:val="26"/>
          <w:szCs w:val="28"/>
          <w:lang w:eastAsia="zh-CN"/>
        </w:rPr>
        <w:t>医疗智能化护理床</w:t>
      </w:r>
      <w:r>
        <w:rPr>
          <w:color w:val="000000"/>
          <w:kern w:val="0"/>
          <w:sz w:val="26"/>
          <w:szCs w:val="28"/>
        </w:rPr>
        <w:t>工业转型升级，</w:t>
      </w:r>
      <w:r>
        <w:rPr>
          <w:rFonts w:hint="eastAsia"/>
          <w:color w:val="000000"/>
          <w:kern w:val="0"/>
          <w:sz w:val="26"/>
          <w:szCs w:val="28"/>
          <w:lang w:eastAsia="zh-CN"/>
        </w:rPr>
        <w:t>医疗智能化护理床</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医疗智能化护理床</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医疗智能化护理床</w:t>
      </w:r>
      <w:r>
        <w:rPr>
          <w:rFonts w:hint="eastAsia"/>
          <w:color w:val="000000"/>
          <w:kern w:val="0"/>
          <w:sz w:val="26"/>
          <w:szCs w:val="28"/>
        </w:rPr>
        <w:t>行业发展较好的行业背景、</w:t>
      </w:r>
      <w:r>
        <w:rPr>
          <w:rFonts w:hint="eastAsia"/>
          <w:color w:val="000000"/>
          <w:kern w:val="0"/>
          <w:sz w:val="26"/>
          <w:szCs w:val="28"/>
          <w:lang w:eastAsia="zh-CN"/>
        </w:rPr>
        <w:t>医疗智能化护理床</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医疗智能化护理床</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医疗智能化护理床</w:t>
      </w:r>
      <w:r>
        <w:rPr>
          <w:rFonts w:hint="eastAsia"/>
          <w:color w:val="000000"/>
          <w:kern w:val="0"/>
          <w:sz w:val="26"/>
          <w:szCs w:val="28"/>
        </w:rPr>
        <w:t>开发生产基地。本次项目的建设对于加快</w:t>
      </w:r>
      <w:r>
        <w:rPr>
          <w:rFonts w:hint="eastAsia"/>
          <w:color w:val="000000"/>
          <w:kern w:val="0"/>
          <w:sz w:val="26"/>
          <w:szCs w:val="28"/>
          <w:lang w:eastAsia="zh-CN"/>
        </w:rPr>
        <w:t>长沙市医疗智能化护理床</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41599"/>
      <w:bookmarkStart w:id="41" w:name="_Toc240339729"/>
      <w:bookmarkStart w:id="42" w:name="_Toc240339966"/>
      <w:bookmarkStart w:id="43" w:name="_Toc240339580"/>
      <w:bookmarkStart w:id="44" w:name="_Toc2971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2529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医疗智能化护理床</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医疗智能化护理床</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医疗智能化护理床</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医疗智能化护理床</w:t>
      </w:r>
      <w:r>
        <w:rPr>
          <w:rFonts w:hint="eastAsia"/>
          <w:color w:val="000000"/>
          <w:kern w:val="0"/>
          <w:sz w:val="26"/>
          <w:szCs w:val="28"/>
        </w:rPr>
        <w:t>业生产的主要方向，以减少中国</w:t>
      </w:r>
      <w:r>
        <w:rPr>
          <w:rFonts w:hint="eastAsia"/>
          <w:color w:val="000000"/>
          <w:kern w:val="0"/>
          <w:sz w:val="26"/>
          <w:szCs w:val="28"/>
          <w:lang w:eastAsia="zh-CN"/>
        </w:rPr>
        <w:t>医疗智能化护理床</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医疗智能化护理床</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医疗智能化护理床</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医疗智能化护理床</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医疗智能化护理床</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10958"/>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医疗智能化护理床</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医疗智能化护理床</w:t>
      </w:r>
      <w:r>
        <w:rPr>
          <w:rFonts w:hint="eastAsia"/>
          <w:color w:val="000000"/>
          <w:kern w:val="0"/>
          <w:sz w:val="26"/>
          <w:szCs w:val="28"/>
        </w:rPr>
        <w:t>技术进步与产业升级对于</w:t>
      </w:r>
      <w:r>
        <w:rPr>
          <w:rFonts w:hint="eastAsia"/>
          <w:color w:val="000000"/>
          <w:kern w:val="0"/>
          <w:sz w:val="26"/>
          <w:szCs w:val="28"/>
          <w:lang w:eastAsia="zh-CN"/>
        </w:rPr>
        <w:t>医疗智能化护理床</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长沙市XX有限公司</w:t>
      </w:r>
      <w:r>
        <w:rPr>
          <w:rFonts w:hint="eastAsia"/>
          <w:color w:val="000000"/>
          <w:kern w:val="0"/>
          <w:sz w:val="26"/>
          <w:szCs w:val="28"/>
        </w:rPr>
        <w:t>自成立以来一直从事</w:t>
      </w:r>
      <w:r>
        <w:rPr>
          <w:rFonts w:hint="eastAsia"/>
          <w:color w:val="000000"/>
          <w:kern w:val="0"/>
          <w:sz w:val="26"/>
          <w:szCs w:val="28"/>
          <w:lang w:eastAsia="zh-CN"/>
        </w:rPr>
        <w:t>医疗智能化护理床医疗智能化护理床</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医疗智能化护理床</w:t>
      </w:r>
      <w:r>
        <w:rPr>
          <w:rFonts w:hint="eastAsia"/>
          <w:color w:val="000000"/>
          <w:kern w:val="0"/>
          <w:sz w:val="26"/>
          <w:szCs w:val="28"/>
        </w:rPr>
        <w:t>尖端技术的空白，还可有效满足</w:t>
      </w:r>
      <w:r>
        <w:rPr>
          <w:rFonts w:hint="eastAsia"/>
          <w:color w:val="000000"/>
          <w:kern w:val="0"/>
          <w:sz w:val="26"/>
          <w:szCs w:val="28"/>
          <w:lang w:eastAsia="zh-CN"/>
        </w:rPr>
        <w:t>医疗智能化护理床</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医疗智能化护理床</w:t>
      </w:r>
      <w:r>
        <w:rPr>
          <w:color w:val="000000"/>
          <w:kern w:val="0"/>
          <w:sz w:val="26"/>
          <w:szCs w:val="28"/>
        </w:rPr>
        <w:t>企业来说，生产高端</w:t>
      </w:r>
      <w:r>
        <w:rPr>
          <w:rFonts w:hint="eastAsia"/>
          <w:color w:val="000000"/>
          <w:kern w:val="0"/>
          <w:sz w:val="26"/>
          <w:szCs w:val="28"/>
          <w:lang w:eastAsia="zh-CN"/>
        </w:rPr>
        <w:t>医疗智能化护理床</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医疗智能化护理床</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医疗智能化护理床</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医疗智能化护理床</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3142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971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医疗智能化护理床</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医疗智能化护理床</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医疗智能化护理床</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长沙市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医疗智能化护理床</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2335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医疗智能化护理床</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医疗智能化护理床</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医疗智能化护理床</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医疗智能化护理床</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259432489"/>
      <w:bookmarkStart w:id="56" w:name="_Toc16082"/>
      <w:bookmarkStart w:id="57"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医疗智能化护理床</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2079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19498"/>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医疗智能化护理床</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医疗智能化护理床</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医疗智能化护理床</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18391"/>
      <w:bookmarkStart w:id="61" w:name="_Toc196653792"/>
      <w:bookmarkStart w:id="62" w:name="_Toc215308197"/>
      <w:bookmarkStart w:id="63" w:name="_Toc319069511"/>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4" w:name="_Toc215308198"/>
      <w:bookmarkStart w:id="65" w:name="_Toc319069512"/>
      <w:bookmarkStart w:id="66"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8036"/>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4130"/>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21307"/>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497416831"/>
      <w:bookmarkStart w:id="73" w:name="_Toc6007"/>
      <w:bookmarkStart w:id="74"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p>
    <w:p>
      <w:pPr>
        <w:spacing w:after="156" w:afterLines="50" w:line="520" w:lineRule="exact"/>
        <w:ind w:firstLine="520" w:firstLineChars="200"/>
        <w:rPr>
          <w:rFonts w:ascii="Times New Roman" w:hAnsi="Times New Roman" w:cs="Times New Roman"/>
          <w:color w:val="000000"/>
          <w:sz w:val="26"/>
          <w:szCs w:val="28"/>
        </w:rPr>
      </w:pPr>
      <w:r>
        <w:rPr>
          <w:rFonts w:ascii="Times New Roman" w:cs="Times New Roman"/>
          <w:color w:val="000000"/>
          <w:sz w:val="26"/>
          <w:szCs w:val="28"/>
        </w:rPr>
        <w:t>本项目拟建地位于</w:t>
      </w:r>
      <w:r>
        <w:rPr>
          <w:rFonts w:cs="Times New Roman" w:hint="eastAsia"/>
          <w:color w:val="000000"/>
          <w:sz w:val="26"/>
          <w:szCs w:val="28"/>
          <w:lang w:eastAsia="zh-CN"/>
        </w:rPr>
        <w:t>湖南省</w:t>
      </w:r>
      <w:r>
        <w:rPr>
          <w:rFonts w:ascii="Times New Roman" w:cs="Times New Roman"/>
          <w:color w:val="000000"/>
          <w:sz w:val="26"/>
          <w:szCs w:val="28"/>
        </w:rPr>
        <w:t>长沙市以东，长沙至浏阳快速通道金阳大道</w:t>
      </w:r>
      <w:r>
        <w:rPr>
          <w:rFonts w:ascii="Times New Roman" w:hAnsi="Times New Roman" w:cs="Times New Roman"/>
          <w:color w:val="000000"/>
          <w:sz w:val="26"/>
          <w:szCs w:val="28"/>
        </w:rPr>
        <w:t>10</w:t>
      </w:r>
      <w:r>
        <w:rPr>
          <w:rFonts w:ascii="Times New Roman" w:cs="Times New Roman"/>
          <w:color w:val="000000"/>
          <w:sz w:val="26"/>
          <w:szCs w:val="28"/>
        </w:rPr>
        <w:t>公里，与平汝高速交界处，对接长沙市盼盼路，距黄花机场</w:t>
      </w:r>
      <w:r>
        <w:rPr>
          <w:rFonts w:ascii="Times New Roman" w:hAnsi="Times New Roman" w:cs="Times New Roman"/>
          <w:color w:val="000000"/>
          <w:sz w:val="26"/>
          <w:szCs w:val="28"/>
        </w:rPr>
        <w:t>6</w:t>
      </w:r>
      <w:r>
        <w:rPr>
          <w:rFonts w:ascii="Times New Roman" w:cs="Times New Roman"/>
          <w:color w:val="000000"/>
          <w:sz w:val="26"/>
          <w:szCs w:val="28"/>
        </w:rPr>
        <w:t>公里。</w:t>
      </w:r>
    </w:p>
    <w:p>
      <w:pPr>
        <w:spacing w:after="156" w:afterLines="50" w:line="520" w:lineRule="exact"/>
        <w:jc w:val="center"/>
        <w:rPr>
          <w:rFonts w:hint="eastAsia"/>
          <w:b/>
          <w:color w:val="000000"/>
          <w:sz w:val="26"/>
        </w:rPr>
      </w:pPr>
      <w:r>
        <w:rPr>
          <w:rFonts w:hint="eastAsia"/>
          <w:b/>
          <w:color w:val="000000"/>
          <w:sz w:val="26"/>
        </w:rPr>
        <w:t>项目区域位置示意图</w:t>
      </w:r>
    </w:p>
    <w:p>
      <w:pPr>
        <w:jc w:val="cente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5" o:spid="_x0000_i1025" type="#_x0000_t75" alt="O})$~HA~(GQC(U$WYS@_`RI" style="width:354pt;height:282pt;mso-position-horizontal-relative:page;mso-position-vertical-relative:page;mso-wrap-style:square" o:preferrelative="t" filled="f" stroked="f">
            <v:fill o:detectmouseclick="t"/>
            <v:stroke linestyle="single"/>
            <v:imagedata r:id="rId97" r:href="rId98" o:title="O})$~HA~(GQC(U$WYS@_`RI"/>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5" w:name="_Toc497416832"/>
      <w:bookmarkStart w:id="76" w:name="_Toc6236"/>
      <w:bookmarkStart w:id="77" w:name="_Toc362518424"/>
      <w:bookmarkStart w:id="78" w:name="_Toc261422190"/>
      <w:bookmarkStart w:id="79" w:name="_Toc484012049"/>
      <w:bookmarkStart w:id="80" w:name="_Toc321057086"/>
      <w:r>
        <w:rPr>
          <w:rFonts w:ascii="Times New Roman" w:eastAsia="宋体" w:hAnsi="Times New Roman"/>
          <w:color w:val="000000"/>
          <w:sz w:val="26"/>
        </w:rPr>
        <w:t>4.</w:t>
      </w:r>
      <w:r>
        <w:rPr>
          <w:rFonts w:ascii="Times New Roman" w:eastAsia="宋体" w:hAnsi="Times New Roman" w:hint="eastAsia"/>
          <w:color w:val="000000"/>
          <w:sz w:val="26"/>
        </w:rPr>
        <w:t>2区域建设条件</w:t>
      </w:r>
      <w:bookmarkEnd w:id="75"/>
      <w:bookmarkEnd w:id="76"/>
      <w:bookmarkEnd w:id="77"/>
      <w:bookmarkEnd w:id="78"/>
      <w:bookmarkEnd w:id="79"/>
      <w:bookmarkEnd w:id="80"/>
    </w:p>
    <w:p>
      <w:pPr>
        <w:pStyle w:val="Heading3"/>
        <w:rPr>
          <w:rFonts w:ascii="Times New Roman" w:hAnsi="Times New Roman" w:cs="Times New Roman" w:hint="eastAsia"/>
          <w:color w:val="000000"/>
          <w:sz w:val="24"/>
          <w:szCs w:val="24"/>
        </w:rPr>
      </w:pPr>
      <w:bookmarkStart w:id="81" w:name="_Toc256591027"/>
      <w:bookmarkStart w:id="82" w:name="_Toc261422191"/>
      <w:bookmarkStart w:id="83" w:name="_Toc362518425"/>
      <w:bookmarkStart w:id="84" w:name="_Toc321057087"/>
      <w:bookmarkStart w:id="85" w:name="_Toc484012050"/>
      <w:bookmarkStart w:id="86" w:name="_Toc2644"/>
      <w:bookmarkStart w:id="87" w:name="_Toc497416833"/>
      <w:r>
        <w:rPr>
          <w:rFonts w:ascii="Times New Roman" w:hAnsi="Times New Roman" w:cs="Times New Roman"/>
          <w:color w:val="000000"/>
          <w:sz w:val="24"/>
          <w:szCs w:val="24"/>
        </w:rPr>
        <w:t>4.</w:t>
      </w:r>
      <w:r>
        <w:rPr>
          <w:rFonts w:ascii="Times New Roman" w:hAnsi="Times New Roman" w:cs="Times New Roman" w:hint="eastAsia"/>
          <w:color w:val="000000"/>
          <w:sz w:val="24"/>
          <w:szCs w:val="24"/>
        </w:rPr>
        <w:t>2</w:t>
      </w:r>
      <w:r>
        <w:rPr>
          <w:rFonts w:ascii="Times New Roman" w:hAnsi="Times New Roman" w:cs="Times New Roman"/>
          <w:color w:val="000000"/>
          <w:sz w:val="24"/>
          <w:szCs w:val="24"/>
        </w:rPr>
        <w:t>.1</w:t>
      </w:r>
      <w:bookmarkEnd w:id="81"/>
      <w:r>
        <w:rPr>
          <w:rFonts w:ascii="Times New Roman" w:hAnsi="Times New Roman" w:cs="Times New Roman" w:hint="eastAsia"/>
          <w:color w:val="000000"/>
          <w:sz w:val="24"/>
          <w:szCs w:val="24"/>
        </w:rPr>
        <w:t>区域</w:t>
      </w:r>
      <w:bookmarkEnd w:id="82"/>
      <w:bookmarkEnd w:id="83"/>
      <w:bookmarkEnd w:id="84"/>
      <w:r>
        <w:rPr>
          <w:rFonts w:ascii="Times New Roman" w:hAnsi="Times New Roman" w:cs="Times New Roman" w:hint="eastAsia"/>
          <w:color w:val="000000"/>
          <w:sz w:val="24"/>
          <w:szCs w:val="24"/>
        </w:rPr>
        <w:t>位置概况</w:t>
      </w:r>
      <w:bookmarkEnd w:id="85"/>
      <w:bookmarkEnd w:id="86"/>
      <w:bookmarkEnd w:id="87"/>
    </w:p>
    <w:p>
      <w:pPr>
        <w:spacing w:after="156" w:afterLines="50" w:line="540" w:lineRule="exact"/>
        <w:ind w:firstLine="520" w:firstLineChars="200"/>
        <w:rPr>
          <w:rFonts w:ascii="Times New Roman" w:hAnsi="Times New Roman" w:cs="Times New Roman"/>
          <w:color w:val="000000"/>
          <w:sz w:val="26"/>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start="18"/>
          <w:cols w:space="708"/>
          <w:docGrid w:type="lines" w:linePitch="312" w:charSpace="0"/>
        </w:sectPr>
      </w:pPr>
      <w:r>
        <w:rPr>
          <w:rFonts w:ascii="Times New Roman" w:hAnsi="Times New Roman" w:cs="Times New Roman"/>
          <w:color w:val="000000"/>
          <w:sz w:val="26"/>
        </w:rPr>
        <w:t>长沙位于</w:t>
      </w:r>
      <w:hyperlink r:id="rId103" w:tgtFrame="_blank" w:history="1">
        <w:r>
          <w:rPr>
            <w:rFonts w:ascii="Times New Roman" w:hAnsi="Times New Roman" w:cs="Times New Roman"/>
            <w:color w:val="000000"/>
            <w:sz w:val="26"/>
          </w:rPr>
          <w:t>湖南省</w:t>
        </w:r>
      </w:hyperlink>
      <w:r>
        <w:rPr>
          <w:rFonts w:ascii="Times New Roman" w:hAnsi="Times New Roman" w:cs="Times New Roman"/>
          <w:color w:val="000000"/>
          <w:sz w:val="26"/>
        </w:rPr>
        <w:t>东部偏北，湘江下游和</w:t>
      </w:r>
      <w:hyperlink r:id="rId104" w:tgtFrame="_blank" w:history="1">
        <w:r>
          <w:rPr>
            <w:rFonts w:ascii="Times New Roman" w:hAnsi="Times New Roman" w:cs="Times New Roman"/>
            <w:color w:val="000000"/>
            <w:sz w:val="26"/>
          </w:rPr>
          <w:t>长沙盆地</w:t>
        </w:r>
      </w:hyperlink>
      <w:r>
        <w:rPr>
          <w:rFonts w:ascii="Times New Roman" w:hAnsi="Times New Roman" w:cs="Times New Roman"/>
          <w:color w:val="000000"/>
          <w:sz w:val="26"/>
        </w:rPr>
        <w:t>西缘。介于东经111°53′～114°15′，北纬27°51′～28°41′之间。东邻</w:t>
      </w:r>
      <w:hyperlink r:id="rId105" w:tgtFrame="_blank" w:history="1">
        <w:r>
          <w:rPr>
            <w:rFonts w:ascii="Times New Roman" w:hAnsi="Times New Roman" w:cs="Times New Roman"/>
            <w:color w:val="000000"/>
            <w:sz w:val="26"/>
          </w:rPr>
          <w:t>江西</w:t>
        </w:r>
      </w:hyperlink>
      <w:r>
        <w:rPr>
          <w:rFonts w:ascii="Times New Roman" w:hAnsi="Times New Roman" w:cs="Times New Roman"/>
          <w:color w:val="000000"/>
          <w:sz w:val="26"/>
        </w:rPr>
        <w:t>省</w:t>
      </w:r>
      <w:hyperlink r:id="rId106" w:tgtFrame="_blank" w:history="1">
        <w:r>
          <w:rPr>
            <w:rFonts w:ascii="Times New Roman" w:hAnsi="Times New Roman" w:cs="Times New Roman"/>
            <w:color w:val="000000"/>
            <w:sz w:val="26"/>
          </w:rPr>
          <w:t>宜春</w:t>
        </w:r>
      </w:hyperlink>
      <w:r>
        <w:rPr>
          <w:rFonts w:ascii="Times New Roman" w:hAnsi="Times New Roman" w:cs="Times New Roman"/>
          <w:color w:val="000000"/>
          <w:sz w:val="26"/>
        </w:rPr>
        <w:t>、</w:t>
      </w:r>
      <w:hyperlink r:id="rId107" w:tgtFrame="_blank" w:history="1">
        <w:r>
          <w:rPr>
            <w:rFonts w:ascii="Times New Roman" w:hAnsi="Times New Roman" w:cs="Times New Roman"/>
            <w:color w:val="000000"/>
            <w:sz w:val="26"/>
          </w:rPr>
          <w:t>萍乡</w:t>
        </w:r>
      </w:hyperlink>
      <w:r>
        <w:rPr>
          <w:rFonts w:ascii="Times New Roman" w:hAnsi="Times New Roman" w:cs="Times New Roman"/>
          <w:color w:val="000000"/>
          <w:sz w:val="26"/>
        </w:rPr>
        <w:t>两市，南接</w:t>
      </w:r>
      <w:hyperlink r:id="rId108" w:tgtFrame="_blank" w:history="1">
        <w:r>
          <w:rPr>
            <w:rFonts w:ascii="Times New Roman" w:hAnsi="Times New Roman" w:cs="Times New Roman"/>
            <w:color w:val="000000"/>
            <w:sz w:val="26"/>
          </w:rPr>
          <w:t>株洲</w:t>
        </w:r>
      </w:hyperlink>
      <w:r>
        <w:rPr>
          <w:rFonts w:ascii="Times New Roman" w:hAnsi="Times New Roman" w:cs="Times New Roman"/>
          <w:color w:val="000000"/>
          <w:sz w:val="26"/>
        </w:rPr>
        <w:t>、</w:t>
      </w:r>
      <w:hyperlink r:id="rId109" w:tgtFrame="_blank" w:history="1">
        <w:r>
          <w:rPr>
            <w:rFonts w:ascii="Times New Roman" w:hAnsi="Times New Roman" w:cs="Times New Roman"/>
            <w:color w:val="000000"/>
            <w:sz w:val="26"/>
          </w:rPr>
          <w:t>湘潭</w:t>
        </w:r>
      </w:hyperlink>
      <w:r>
        <w:rPr>
          <w:rFonts w:ascii="Times New Roman" w:hAnsi="Times New Roman" w:cs="Times New Roman"/>
          <w:color w:val="000000"/>
          <w:sz w:val="26"/>
        </w:rPr>
        <w:t>两市，西连</w:t>
      </w:r>
      <w:hyperlink r:id="rId110" w:tgtFrame="_blank" w:history="1">
        <w:r>
          <w:rPr>
            <w:rFonts w:ascii="Times New Roman" w:hAnsi="Times New Roman" w:cs="Times New Roman"/>
            <w:color w:val="000000"/>
            <w:sz w:val="26"/>
          </w:rPr>
          <w:t>娄底</w:t>
        </w:r>
      </w:hyperlink>
      <w:r>
        <w:rPr>
          <w:rFonts w:ascii="Times New Roman" w:hAnsi="Times New Roman" w:cs="Times New Roman"/>
          <w:color w:val="000000"/>
          <w:sz w:val="26"/>
        </w:rPr>
        <w:t>、</w:t>
      </w:r>
      <w:hyperlink r:id="rId111" w:tgtFrame="_blank" w:history="1">
        <w:r>
          <w:rPr>
            <w:rFonts w:ascii="Times New Roman" w:hAnsi="Times New Roman" w:cs="Times New Roman"/>
            <w:color w:val="000000"/>
            <w:sz w:val="26"/>
          </w:rPr>
          <w:t>益阳</w:t>
        </w:r>
      </w:hyperlink>
      <w:r>
        <w:rPr>
          <w:rFonts w:ascii="Times New Roman" w:hAnsi="Times New Roman" w:cs="Times New Roman"/>
          <w:color w:val="000000"/>
          <w:sz w:val="26"/>
        </w:rPr>
        <w:t>两市，北抵</w:t>
      </w:r>
      <w:hyperlink r:id="rId112" w:tgtFrame="_blank" w:history="1">
        <w:r>
          <w:rPr>
            <w:rFonts w:ascii="Times New Roman" w:hAnsi="Times New Roman" w:cs="Times New Roman"/>
            <w:color w:val="000000"/>
            <w:sz w:val="26"/>
          </w:rPr>
          <w:t>岳阳</w:t>
        </w:r>
      </w:hyperlink>
      <w:r>
        <w:rPr>
          <w:rFonts w:ascii="Times New Roman" w:hAnsi="Times New Roman" w:cs="Times New Roman"/>
          <w:color w:val="000000"/>
          <w:sz w:val="26"/>
        </w:rPr>
        <w:t>、</w:t>
      </w:r>
      <w:hyperlink r:id="rId111" w:tgtFrame="_blank" w:history="1">
        <w:r>
          <w:rPr>
            <w:rFonts w:ascii="Times New Roman" w:hAnsi="Times New Roman" w:cs="Times New Roman"/>
            <w:color w:val="000000"/>
            <w:sz w:val="26"/>
          </w:rPr>
          <w:t>益阳</w:t>
        </w:r>
      </w:hyperlink>
      <w:r>
        <w:rPr>
          <w:rFonts w:ascii="Times New Roman" w:hAnsi="Times New Roman" w:cs="Times New Roman"/>
          <w:color w:val="000000"/>
          <w:sz w:val="26"/>
        </w:rPr>
        <w:t>两市。东西长约230公里，南北宽约88公里。幅员面积1.1819万平方公里。</w:t>
      </w:r>
    </w:p>
    <w:p>
      <w:pPr>
        <w:pStyle w:val="Heading3"/>
        <w:rPr>
          <w:rFonts w:ascii="Times New Roman" w:hAnsi="Times New Roman" w:cs="Times New Roman" w:hint="eastAsia"/>
          <w:color w:val="000000"/>
          <w:sz w:val="24"/>
          <w:szCs w:val="24"/>
        </w:rPr>
      </w:pPr>
      <w:bookmarkStart w:id="88" w:name="_Toc321057088"/>
      <w:bookmarkStart w:id="89" w:name="_Toc362518426"/>
      <w:bookmarkStart w:id="90" w:name="_Toc484012051"/>
      <w:bookmarkStart w:id="91" w:name="_Toc32297"/>
      <w:bookmarkStart w:id="92" w:name="_Toc497416834"/>
      <w:r>
        <w:rPr>
          <w:rFonts w:ascii="Times New Roman" w:hAnsi="Times New Roman" w:cs="Times New Roman"/>
          <w:color w:val="000000"/>
          <w:sz w:val="24"/>
          <w:szCs w:val="24"/>
        </w:rPr>
        <w:t>4.</w:t>
      </w:r>
      <w:r>
        <w:rPr>
          <w:rFonts w:ascii="Times New Roman" w:hAnsi="Times New Roman" w:cs="Times New Roman" w:hint="eastAsia"/>
          <w:color w:val="000000"/>
          <w:sz w:val="24"/>
          <w:szCs w:val="24"/>
        </w:rPr>
        <w:t>2</w:t>
      </w:r>
      <w:r>
        <w:rPr>
          <w:rFonts w:ascii="Times New Roman" w:hAnsi="Times New Roman" w:cs="Times New Roman"/>
          <w:color w:val="000000"/>
          <w:sz w:val="24"/>
          <w:szCs w:val="24"/>
        </w:rPr>
        <w:t>.</w:t>
      </w:r>
      <w:bookmarkEnd w:id="88"/>
      <w:bookmarkEnd w:id="89"/>
      <w:r>
        <w:rPr>
          <w:rFonts w:ascii="Times New Roman" w:hAnsi="Times New Roman" w:cs="Times New Roman" w:hint="eastAsia"/>
          <w:color w:val="000000"/>
          <w:sz w:val="24"/>
          <w:szCs w:val="24"/>
        </w:rPr>
        <w:t>2区域地形地貌条件</w:t>
      </w:r>
      <w:bookmarkEnd w:id="90"/>
      <w:bookmarkEnd w:id="91"/>
      <w:bookmarkEnd w:id="92"/>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color w:val="000000"/>
          <w:sz w:val="26"/>
        </w:rPr>
        <w:t>长沙市地貌总的特征是：地势起伏较大，地貌类型多样，地表水系发育。长沙市东北是幕阜～罗霄山系的北段，西北是雪峰山余脉的东缘，中部是长衡丘陵盆地向洞庭湖平原过渡地带。东北、西北两端山地环绕，地势相对高峻，中部递降趋于平缓，略似马鞍形，湘江由南而北斜贯中部，南部丘岗起伏，北部平坦开阔，地势由南向北倾斜，形如一个向北开口的漏斗。城内为多级阶地组成的坡度较缓的平岗地带，湘江中的橘子洲长5公里。</w:t>
      </w:r>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color w:val="000000"/>
          <w:sz w:val="26"/>
        </w:rPr>
        <w:t>长沙市东有</w:t>
      </w:r>
      <w:hyperlink r:id="rId113" w:tgtFrame="_blank" w:history="1">
        <w:r>
          <w:rPr>
            <w:rFonts w:ascii="Times New Roman" w:hAnsi="Times New Roman" w:cs="Times New Roman"/>
            <w:color w:val="000000"/>
            <w:sz w:val="26"/>
          </w:rPr>
          <w:t>连云山</w:t>
        </w:r>
      </w:hyperlink>
      <w:r>
        <w:rPr>
          <w:rFonts w:ascii="Times New Roman" w:hAnsi="Times New Roman" w:cs="Times New Roman"/>
          <w:color w:val="000000"/>
          <w:sz w:val="26"/>
        </w:rPr>
        <w:t>、</w:t>
      </w:r>
      <w:hyperlink r:id="rId114" w:tgtFrame="_blank" w:history="1">
        <w:r>
          <w:rPr>
            <w:rFonts w:ascii="Times New Roman" w:hAnsi="Times New Roman" w:cs="Times New Roman"/>
            <w:color w:val="000000"/>
            <w:sz w:val="26"/>
          </w:rPr>
          <w:t>大围山</w:t>
        </w:r>
      </w:hyperlink>
      <w:r>
        <w:rPr>
          <w:rFonts w:ascii="Times New Roman" w:hAnsi="Times New Roman" w:cs="Times New Roman"/>
          <w:color w:val="000000"/>
          <w:sz w:val="26"/>
        </w:rPr>
        <w:t>、</w:t>
      </w:r>
      <w:hyperlink r:id="rId115" w:tgtFrame="_blank" w:history="1">
        <w:r>
          <w:rPr>
            <w:rFonts w:ascii="Times New Roman" w:hAnsi="Times New Roman" w:cs="Times New Roman"/>
            <w:color w:val="000000"/>
            <w:sz w:val="26"/>
          </w:rPr>
          <w:t>九岭山</w:t>
        </w:r>
      </w:hyperlink>
      <w:r>
        <w:rPr>
          <w:rFonts w:ascii="Times New Roman" w:hAnsi="Times New Roman" w:cs="Times New Roman"/>
          <w:color w:val="000000"/>
          <w:sz w:val="26"/>
        </w:rPr>
        <w:t>等呈东北～西南走向作雁行状排列，峡谷平行相间，海拔800米以上山峰有50多座，最高峰</w:t>
      </w:r>
      <w:hyperlink r:id="rId116" w:tgtFrame="_blank" w:history="1">
        <w:r>
          <w:rPr>
            <w:rFonts w:ascii="Times New Roman" w:hAnsi="Times New Roman" w:cs="Times New Roman"/>
            <w:color w:val="000000"/>
            <w:sz w:val="26"/>
          </w:rPr>
          <w:t>七星岭</w:t>
        </w:r>
      </w:hyperlink>
      <w:r>
        <w:rPr>
          <w:rFonts w:ascii="Times New Roman" w:hAnsi="Times New Roman" w:cs="Times New Roman"/>
          <w:color w:val="000000"/>
          <w:sz w:val="26"/>
        </w:rPr>
        <w:t>海拔1607.9米。长沙西有海拔800米以上的山峰13座，望城区乔口湛湖的海拔23.5米，为长沙市最低点；最高点与最低点相差1584.4米。在平岗区有孤峰高耸，与周围平地显现较大的高低差异。</w:t>
      </w:r>
    </w:p>
    <w:p>
      <w:pPr>
        <w:pStyle w:val="Heading3"/>
        <w:rPr>
          <w:rFonts w:ascii="Times New Roman" w:hAnsi="Times New Roman" w:cs="Times New Roman" w:hint="eastAsia"/>
          <w:color w:val="000000"/>
          <w:sz w:val="24"/>
          <w:szCs w:val="24"/>
        </w:rPr>
      </w:pPr>
      <w:bookmarkStart w:id="93" w:name="_Toc484012052"/>
      <w:bookmarkStart w:id="94" w:name="_Toc3680"/>
      <w:bookmarkStart w:id="95" w:name="_Toc497416835"/>
      <w:r>
        <w:rPr>
          <w:rFonts w:ascii="Times New Roman" w:hAnsi="Times New Roman" w:cs="Times New Roman"/>
          <w:color w:val="000000"/>
          <w:sz w:val="24"/>
          <w:szCs w:val="24"/>
        </w:rPr>
        <w:t>4.</w:t>
      </w:r>
      <w:r>
        <w:rPr>
          <w:rFonts w:ascii="Times New Roman" w:hAnsi="Times New Roman" w:cs="Times New Roman" w:hint="eastAsia"/>
          <w:color w:val="000000"/>
          <w:sz w:val="24"/>
          <w:szCs w:val="24"/>
        </w:rPr>
        <w:t>2</w:t>
      </w:r>
      <w:r>
        <w:rPr>
          <w:rFonts w:ascii="Times New Roman" w:hAnsi="Times New Roman" w:cs="Times New Roman"/>
          <w:color w:val="000000"/>
          <w:sz w:val="24"/>
          <w:szCs w:val="24"/>
        </w:rPr>
        <w:t>.</w:t>
      </w:r>
      <w:r>
        <w:rPr>
          <w:rFonts w:ascii="Times New Roman" w:hAnsi="Times New Roman" w:cs="Times New Roman" w:hint="eastAsia"/>
          <w:color w:val="000000"/>
          <w:sz w:val="24"/>
          <w:szCs w:val="24"/>
        </w:rPr>
        <w:t>3自然气候条件</w:t>
      </w:r>
      <w:bookmarkEnd w:id="93"/>
      <w:bookmarkEnd w:id="94"/>
      <w:bookmarkEnd w:id="95"/>
    </w:p>
    <w:p>
      <w:pPr>
        <w:spacing w:after="156" w:afterLines="50" w:line="540" w:lineRule="exact"/>
        <w:ind w:firstLine="520" w:firstLineChars="200"/>
        <w:rPr>
          <w:rFonts w:ascii="Times New Roman" w:hAnsi="Times New Roman" w:cs="Times New Roman" w:hint="eastAsia"/>
          <w:color w:val="000000"/>
          <w:sz w:val="26"/>
        </w:rPr>
        <w:sectPr>
          <w:headerReference w:type="default" r:id="rId117"/>
          <w:footerReference w:type="default" r:id="rId118"/>
          <w:headerReference w:type="first" r:id="rId119"/>
          <w:footerReference w:type="first" r:id="rId120"/>
          <w:type w:val="nextPage"/>
          <w:pgSz w:w="11906" w:h="16838"/>
          <w:pgMar w:top="1440" w:right="1800" w:bottom="1440" w:left="1800" w:header="851" w:footer="992" w:gutter="0"/>
          <w:pgNumType w:start="19"/>
          <w:cols w:space="708"/>
          <w:titlePg w:val="0"/>
          <w:docGrid w:type="lines" w:linePitch="312" w:charSpace="0"/>
        </w:sectPr>
      </w:pPr>
      <w:r>
        <w:rPr>
          <w:rFonts w:ascii="Times New Roman" w:hAnsi="Times New Roman" w:cs="Times New Roman"/>
          <w:color w:val="000000"/>
          <w:sz w:val="26"/>
        </w:rPr>
        <w:t>长沙属</w:t>
      </w:r>
      <w:hyperlink r:id="rId121" w:tgtFrame="_blank" w:history="1">
        <w:r>
          <w:rPr>
            <w:rFonts w:ascii="Times New Roman" w:hAnsi="Times New Roman" w:cs="Times New Roman"/>
            <w:color w:val="000000"/>
            <w:sz w:val="26"/>
          </w:rPr>
          <w:t>亚热带季风气候</w:t>
        </w:r>
      </w:hyperlink>
      <w:r>
        <w:rPr>
          <w:rFonts w:ascii="Times New Roman" w:hAnsi="Times New Roman" w:cs="Times New Roman"/>
          <w:color w:val="000000"/>
          <w:sz w:val="26"/>
        </w:rPr>
        <w:t>，气候特征是：气候温和，降水充沛，雨热同期，四季分明。长沙市区年平均气温17.2</w:t>
      </w:r>
      <w:r>
        <w:rPr>
          <w:rFonts w:ascii="Times New Roman" w:hAnsi="Times New Roman" w:cs="Times New Roman" w:hint="eastAsia"/>
          <w:color w:val="000000"/>
          <w:sz w:val="26"/>
        </w:rPr>
        <w:t>℃</w:t>
      </w:r>
      <w:r>
        <w:rPr>
          <w:rFonts w:ascii="Times New Roman" w:hAnsi="Times New Roman" w:cs="Times New Roman"/>
          <w:color w:val="000000"/>
          <w:sz w:val="26"/>
        </w:rPr>
        <w:t>，各县16.8</w:t>
      </w:r>
      <w:r>
        <w:rPr>
          <w:rFonts w:ascii="Times New Roman" w:hAnsi="Times New Roman" w:cs="Times New Roman" w:hint="eastAsia"/>
          <w:color w:val="000000"/>
          <w:sz w:val="26"/>
        </w:rPr>
        <w:t>℃</w:t>
      </w:r>
      <w:r>
        <w:rPr>
          <w:rFonts w:ascii="Times New Roman" w:hAnsi="Times New Roman" w:cs="Times New Roman"/>
          <w:color w:val="000000"/>
          <w:sz w:val="26"/>
        </w:rPr>
        <w:t>—17.3</w:t>
      </w:r>
      <w:r>
        <w:rPr>
          <w:rFonts w:ascii="Times New Roman" w:hAnsi="Times New Roman" w:cs="Times New Roman" w:hint="eastAsia"/>
          <w:color w:val="000000"/>
          <w:sz w:val="26"/>
        </w:rPr>
        <w:t>℃</w:t>
      </w:r>
      <w:r>
        <w:rPr>
          <w:rFonts w:ascii="Times New Roman" w:hAnsi="Times New Roman" w:cs="Times New Roman"/>
          <w:color w:val="000000"/>
          <w:sz w:val="26"/>
        </w:rPr>
        <w:t>，年积温为5457</w:t>
      </w:r>
      <w:r>
        <w:rPr>
          <w:rFonts w:ascii="Times New Roman" w:hAnsi="Times New Roman" w:cs="Times New Roman" w:hint="eastAsia"/>
          <w:color w:val="000000"/>
          <w:sz w:val="26"/>
        </w:rPr>
        <w:t>℃</w:t>
      </w:r>
      <w:r>
        <w:rPr>
          <w:rFonts w:ascii="Times New Roman" w:hAnsi="Times New Roman" w:cs="Times New Roman"/>
          <w:color w:val="000000"/>
          <w:sz w:val="26"/>
        </w:rPr>
        <w:t>，市区年均降水量1361.6毫米，各县年均降水量1358.6～1552.5毫米。长沙夏冬季长，春秋季短，夏季约118—127天，冬季117—122天，春季61—64天，秋季59—69天。春温变化大，夏初雨水多，伏秋高温久，冬季严寒少。3月下旬至5月中旬，冷暖空气相互交绥，形成连绵阴雨低温寡照天气。从5月下旬起，气温显著提高，夏季日平均气温在30</w:t>
      </w:r>
      <w:r>
        <w:rPr>
          <w:rFonts w:ascii="Times New Roman" w:hAnsi="Times New Roman" w:cs="Times New Roman" w:hint="eastAsia"/>
          <w:color w:val="000000"/>
          <w:sz w:val="26"/>
        </w:rPr>
        <w:t>℃</w:t>
      </w:r>
      <w:r>
        <w:rPr>
          <w:rFonts w:ascii="Times New Roman" w:hAnsi="Times New Roman" w:cs="Times New Roman"/>
          <w:color w:val="000000"/>
          <w:sz w:val="26"/>
        </w:rPr>
        <w:t>以上有85天，气温高于35</w:t>
      </w:r>
      <w:r>
        <w:rPr>
          <w:rFonts w:ascii="Times New Roman" w:hAnsi="Times New Roman" w:cs="Times New Roman" w:hint="eastAsia"/>
          <w:color w:val="000000"/>
          <w:sz w:val="26"/>
        </w:rPr>
        <w:t>℃</w:t>
      </w:r>
      <w:r>
        <w:rPr>
          <w:rFonts w:ascii="Times New Roman" w:hAnsi="Times New Roman" w:cs="Times New Roman"/>
          <w:color w:val="000000"/>
          <w:sz w:val="26"/>
        </w:rPr>
        <w:t>的炎热日，年平均约30天，盛夏酷热少雨。9月下旬后，白天较暖，入夜转凉，降水量减少，低云量日多。从11月下旬至第二年3月中旬，节届冬令，长沙气候平均气温低于0</w:t>
      </w:r>
      <w:r>
        <w:rPr>
          <w:rFonts w:ascii="Times New Roman" w:hAnsi="Times New Roman" w:cs="Times New Roman" w:hint="eastAsia"/>
          <w:color w:val="000000"/>
          <w:sz w:val="26"/>
        </w:rPr>
        <w:t>℃</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color w:val="000000"/>
          <w:sz w:val="26"/>
        </w:rPr>
        <w:t>的严寒期很短暂，全年以1月最冷，月平均为4.4</w:t>
      </w:r>
      <w:r>
        <w:rPr>
          <w:rFonts w:ascii="Times New Roman" w:hAnsi="Times New Roman" w:cs="Times New Roman" w:hint="eastAsia"/>
          <w:color w:val="000000"/>
          <w:sz w:val="26"/>
        </w:rPr>
        <w:t>℃</w:t>
      </w:r>
      <w:r>
        <w:rPr>
          <w:rFonts w:ascii="Times New Roman" w:hAnsi="Times New Roman" w:cs="Times New Roman"/>
          <w:color w:val="000000"/>
          <w:sz w:val="26"/>
        </w:rPr>
        <w:t>—5.1</w:t>
      </w:r>
      <w:r>
        <w:rPr>
          <w:rFonts w:ascii="Times New Roman" w:hAnsi="Times New Roman" w:cs="Times New Roman" w:hint="eastAsia"/>
          <w:color w:val="000000"/>
          <w:sz w:val="26"/>
        </w:rPr>
        <w:t>℃</w:t>
      </w:r>
      <w:r>
        <w:rPr>
          <w:rFonts w:ascii="Times New Roman" w:hAnsi="Times New Roman" w:cs="Times New Roman"/>
          <w:color w:val="000000"/>
          <w:sz w:val="26"/>
        </w:rPr>
        <w:t>，越冬作物可以安全越冬，缓慢生长。</w:t>
      </w:r>
    </w:p>
    <w:p>
      <w:pPr>
        <w:pStyle w:val="Heading3"/>
        <w:rPr>
          <w:rFonts w:ascii="Times New Roman" w:hAnsi="Times New Roman" w:cs="Times New Roman" w:hint="eastAsia"/>
          <w:color w:val="000000"/>
          <w:sz w:val="24"/>
          <w:szCs w:val="24"/>
        </w:rPr>
      </w:pPr>
      <w:bookmarkStart w:id="96" w:name="_Toc362518429"/>
      <w:bookmarkStart w:id="97" w:name="_Toc321057090"/>
      <w:bookmarkStart w:id="98" w:name="_Toc484012053"/>
      <w:bookmarkStart w:id="99" w:name="_Toc32709"/>
      <w:bookmarkStart w:id="100" w:name="_Toc497416836"/>
      <w:r>
        <w:rPr>
          <w:rFonts w:ascii="Times New Roman" w:hAnsi="Times New Roman" w:cs="Times New Roman"/>
          <w:color w:val="000000"/>
          <w:sz w:val="24"/>
          <w:szCs w:val="24"/>
        </w:rPr>
        <w:t>4.</w:t>
      </w:r>
      <w:r>
        <w:rPr>
          <w:rFonts w:ascii="Times New Roman" w:hAnsi="Times New Roman" w:cs="Times New Roman" w:hint="eastAsia"/>
          <w:color w:val="000000"/>
          <w:sz w:val="24"/>
          <w:szCs w:val="24"/>
        </w:rPr>
        <w:t>2</w:t>
      </w:r>
      <w:r>
        <w:rPr>
          <w:rFonts w:ascii="Times New Roman" w:hAnsi="Times New Roman" w:cs="Times New Roman"/>
          <w:color w:val="000000"/>
          <w:sz w:val="24"/>
          <w:szCs w:val="24"/>
        </w:rPr>
        <w:t>.</w:t>
      </w:r>
      <w:bookmarkEnd w:id="96"/>
      <w:bookmarkEnd w:id="97"/>
      <w:r>
        <w:rPr>
          <w:rFonts w:ascii="Times New Roman" w:hAnsi="Times New Roman" w:cs="Times New Roman" w:hint="eastAsia"/>
          <w:color w:val="000000"/>
          <w:sz w:val="24"/>
          <w:szCs w:val="24"/>
        </w:rPr>
        <w:t>4区域交通条件</w:t>
      </w:r>
      <w:bookmarkEnd w:id="98"/>
      <w:bookmarkEnd w:id="99"/>
      <w:bookmarkEnd w:id="100"/>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hint="eastAsia"/>
          <w:color w:val="000000"/>
          <w:sz w:val="26"/>
        </w:rPr>
        <w:t>铁路</w:t>
      </w:r>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color w:val="000000"/>
          <w:sz w:val="26"/>
        </w:rPr>
        <w:t>长沙是国家重要的交通枢纽，</w:t>
      </w:r>
      <w:hyperlink r:id="rId122" w:tgtFrame="_blank" w:history="1">
        <w:r>
          <w:rPr>
            <w:rFonts w:ascii="Times New Roman" w:hAnsi="Times New Roman" w:cs="Times New Roman"/>
            <w:color w:val="000000"/>
            <w:sz w:val="26"/>
          </w:rPr>
          <w:t>京广铁路</w:t>
        </w:r>
      </w:hyperlink>
      <w:r>
        <w:rPr>
          <w:rFonts w:ascii="Times New Roman" w:hAnsi="Times New Roman" w:cs="Times New Roman"/>
          <w:color w:val="000000"/>
          <w:sz w:val="26"/>
        </w:rPr>
        <w:t>贯穿城区南北，</w:t>
      </w:r>
      <w:hyperlink r:id="rId123" w:tgtFrame="_blank" w:history="1">
        <w:r>
          <w:rPr>
            <w:rFonts w:ascii="Times New Roman" w:hAnsi="Times New Roman" w:cs="Times New Roman"/>
            <w:color w:val="000000"/>
            <w:sz w:val="26"/>
          </w:rPr>
          <w:t>沪昆铁路</w:t>
        </w:r>
      </w:hyperlink>
      <w:r>
        <w:rPr>
          <w:rFonts w:ascii="Times New Roman" w:hAnsi="Times New Roman" w:cs="Times New Roman"/>
          <w:color w:val="000000"/>
          <w:sz w:val="26"/>
        </w:rPr>
        <w:t>连接东西；</w:t>
      </w:r>
      <w:hyperlink r:id="rId124" w:tgtFrame="_blank" w:history="1">
        <w:r>
          <w:rPr>
            <w:rFonts w:ascii="Times New Roman" w:hAnsi="Times New Roman" w:cs="Times New Roman"/>
            <w:color w:val="000000"/>
            <w:sz w:val="26"/>
          </w:rPr>
          <w:t>京广高速铁路</w:t>
        </w:r>
      </w:hyperlink>
      <w:r>
        <w:rPr>
          <w:rFonts w:ascii="Times New Roman" w:hAnsi="Times New Roman" w:cs="Times New Roman"/>
          <w:color w:val="000000"/>
          <w:sz w:val="26"/>
        </w:rPr>
        <w:t>与</w:t>
      </w:r>
      <w:hyperlink r:id="rId125" w:tgtFrame="_blank" w:history="1">
        <w:r>
          <w:rPr>
            <w:rFonts w:ascii="Times New Roman" w:hAnsi="Times New Roman" w:cs="Times New Roman"/>
            <w:color w:val="000000"/>
            <w:sz w:val="26"/>
          </w:rPr>
          <w:t>沪昆高速铁路</w:t>
        </w:r>
      </w:hyperlink>
      <w:r>
        <w:rPr>
          <w:rFonts w:ascii="Times New Roman" w:hAnsi="Times New Roman" w:cs="Times New Roman"/>
          <w:color w:val="000000"/>
          <w:sz w:val="26"/>
        </w:rPr>
        <w:t>在</w:t>
      </w:r>
      <w:hyperlink r:id="rId126" w:tgtFrame="_blank" w:history="1">
        <w:r>
          <w:rPr>
            <w:rFonts w:ascii="Times New Roman" w:hAnsi="Times New Roman" w:cs="Times New Roman"/>
            <w:color w:val="000000"/>
            <w:sz w:val="26"/>
          </w:rPr>
          <w:t>长沙火车南站</w:t>
        </w:r>
      </w:hyperlink>
      <w:r>
        <w:rPr>
          <w:rFonts w:ascii="Times New Roman" w:hAnsi="Times New Roman" w:cs="Times New Roman"/>
          <w:color w:val="000000"/>
          <w:sz w:val="26"/>
        </w:rPr>
        <w:t>交汇。此外还有连接长沙与</w:t>
      </w:r>
      <w:hyperlink r:id="rId127" w:tgtFrame="_blank" w:history="1">
        <w:r>
          <w:rPr>
            <w:rFonts w:ascii="Times New Roman" w:hAnsi="Times New Roman" w:cs="Times New Roman"/>
            <w:color w:val="000000"/>
            <w:sz w:val="26"/>
          </w:rPr>
          <w:t>常德</w:t>
        </w:r>
      </w:hyperlink>
      <w:hyperlink r:id="rId128" w:tgtFrame="_blank" w:history="1">
        <w:r>
          <w:rPr>
            <w:rFonts w:ascii="Times New Roman" w:hAnsi="Times New Roman" w:cs="Times New Roman"/>
            <w:color w:val="000000"/>
            <w:sz w:val="26"/>
          </w:rPr>
          <w:t>石门</w:t>
        </w:r>
      </w:hyperlink>
      <w:r>
        <w:rPr>
          <w:rFonts w:ascii="Times New Roman" w:hAnsi="Times New Roman" w:cs="Times New Roman"/>
          <w:color w:val="000000"/>
          <w:sz w:val="26"/>
        </w:rPr>
        <w:t>的</w:t>
      </w:r>
      <w:hyperlink r:id="rId129" w:tgtFrame="_blank" w:history="1">
        <w:r>
          <w:rPr>
            <w:rFonts w:ascii="Times New Roman" w:hAnsi="Times New Roman" w:cs="Times New Roman"/>
            <w:color w:val="000000"/>
            <w:sz w:val="26"/>
          </w:rPr>
          <w:t>石长铁路</w:t>
        </w:r>
      </w:hyperlink>
      <w:r>
        <w:rPr>
          <w:rFonts w:ascii="Times New Roman" w:hAnsi="Times New Roman" w:cs="Times New Roman"/>
          <w:color w:val="000000"/>
          <w:sz w:val="26"/>
        </w:rPr>
        <w:t>，连接长沙与株洲、湘潭的</w:t>
      </w:r>
      <w:hyperlink r:id="rId130" w:tgtFrame="_blank" w:history="1">
        <w:r>
          <w:rPr>
            <w:rFonts w:ascii="Times New Roman" w:hAnsi="Times New Roman" w:cs="Times New Roman"/>
            <w:color w:val="000000"/>
            <w:sz w:val="26"/>
          </w:rPr>
          <w:t>长株潭城际铁路</w:t>
        </w:r>
      </w:hyperlink>
      <w:r>
        <w:rPr>
          <w:rFonts w:ascii="Times New Roman" w:hAnsi="Times New Roman" w:cs="Times New Roman"/>
          <w:color w:val="000000"/>
          <w:sz w:val="26"/>
        </w:rPr>
        <w:t>。</w:t>
      </w:r>
    </w:p>
    <w:tbl>
      <w:tblPr>
        <w:tblStyle w:val="TableNormal"/>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
      <w:tblGrid>
        <w:gridCol w:w="1700"/>
        <w:gridCol w:w="1700"/>
        <w:gridCol w:w="1700"/>
        <w:gridCol w:w="1707"/>
        <w:gridCol w:w="1699"/>
      </w:tblGrid>
      <w:tr>
        <w:tblPrEx>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Ex>
        <w:trPr>
          <w:trHeight w:val="220"/>
        </w:trPr>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火车站</w:t>
            </w: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长沙站</w:t>
            </w: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长沙南站</w:t>
            </w:r>
          </w:p>
        </w:tc>
        <w:tc>
          <w:tcPr>
            <w:tcW w:w="1707"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长沙东站</w:t>
            </w:r>
          </w:p>
        </w:tc>
        <w:tc>
          <w:tcPr>
            <w:tcW w:w="1699"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长沙北站</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700" w:type="dxa"/>
            <w:vMerge w:val="restart"/>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铁道线路</w:t>
            </w: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京广铁路</w:t>
            </w: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石长铁路</w:t>
            </w:r>
          </w:p>
        </w:tc>
        <w:tc>
          <w:tcPr>
            <w:tcW w:w="1707"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长株潭城际铁路</w:t>
            </w:r>
          </w:p>
        </w:tc>
        <w:tc>
          <w:tcPr>
            <w:tcW w:w="1699"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长益常城际铁路</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700" w:type="dxa"/>
            <w:vMerge/>
            <w:shd w:val="clear" w:color="auto" w:fill="FFFFFF"/>
            <w:vAlign w:val="center"/>
          </w:tcPr>
          <w:p>
            <w:pPr>
              <w:jc w:val="center"/>
              <w:rPr>
                <w:rFonts w:ascii="Arial" w:hAnsi="Arial" w:cs="Arial"/>
                <w:color w:val="000000"/>
                <w:sz w:val="18"/>
                <w:szCs w:val="18"/>
              </w:rPr>
            </w:pP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京广高速铁路</w:t>
            </w: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沪昆高速铁路</w:t>
            </w:r>
          </w:p>
        </w:tc>
        <w:tc>
          <w:tcPr>
            <w:tcW w:w="1707"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渝厦高铁（规划）</w:t>
            </w:r>
          </w:p>
        </w:tc>
        <w:tc>
          <w:tcPr>
            <w:tcW w:w="1699"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沪昆铁路</w:t>
            </w:r>
          </w:p>
        </w:tc>
      </w:tr>
    </w:tbl>
    <w:p>
      <w:pPr>
        <w:spacing w:after="156" w:afterLines="50" w:line="540" w:lineRule="exact"/>
        <w:ind w:firstLine="520" w:firstLineChars="200"/>
        <w:rPr>
          <w:rFonts w:ascii="Times New Roman" w:hAnsi="Times New Roman" w:cs="Times New Roman"/>
          <w:color w:val="000000"/>
          <w:sz w:val="26"/>
        </w:rPr>
      </w:pPr>
      <w:bookmarkStart w:id="101" w:name="7-2"/>
      <w:bookmarkStart w:id="102" w:name="7_2"/>
      <w:bookmarkStart w:id="103" w:name="sub11314672_7_2"/>
      <w:bookmarkStart w:id="104" w:name="公路"/>
      <w:bookmarkEnd w:id="101"/>
      <w:bookmarkEnd w:id="102"/>
      <w:bookmarkEnd w:id="103"/>
      <w:bookmarkEnd w:id="104"/>
      <w:r>
        <w:rPr>
          <w:rFonts w:ascii="Times New Roman" w:hAnsi="Times New Roman" w:cs="Times New Roman" w:hint="eastAsia"/>
          <w:color w:val="000000"/>
          <w:sz w:val="26"/>
        </w:rPr>
        <w:t>公路</w:t>
      </w:r>
    </w:p>
    <w:tbl>
      <w:tblPr>
        <w:tblStyle w:val="TableNormal"/>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
      <w:tblGrid>
        <w:gridCol w:w="2122"/>
        <w:gridCol w:w="2128"/>
        <w:gridCol w:w="2128"/>
        <w:gridCol w:w="2128"/>
      </w:tblGrid>
      <w:tr>
        <w:tblPrEx>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Ex>
        <w:trPr>
          <w:trHeight w:val="220"/>
        </w:trPr>
        <w:tc>
          <w:tcPr>
            <w:tcW w:w="8506" w:type="dxa"/>
            <w:gridSpan w:val="4"/>
            <w:shd w:val="clear" w:color="auto" w:fill="FFFFFF"/>
            <w:tcMar>
              <w:top w:w="20" w:type="dxa"/>
              <w:left w:w="100" w:type="dxa"/>
              <w:bottom w:w="20" w:type="dxa"/>
              <w:right w:w="100" w:type="dxa"/>
            </w:tcMar>
            <w:vAlign w:val="center"/>
          </w:tcPr>
          <w:p>
            <w:pPr>
              <w:jc w:val="center"/>
              <w:rPr>
                <w:rFonts w:ascii="Arial" w:hAnsi="Arial" w:cs="Arial"/>
                <w:b/>
                <w:bCs/>
                <w:color w:val="000000"/>
                <w:sz w:val="18"/>
                <w:szCs w:val="18"/>
              </w:rPr>
            </w:pPr>
            <w:r>
              <w:rPr>
                <w:rFonts w:ascii="Arial" w:hAnsi="Arial" w:cs="Arial"/>
                <w:b/>
                <w:bCs/>
                <w:color w:val="000000"/>
                <w:sz w:val="18"/>
                <w:szCs w:val="18"/>
              </w:rPr>
              <w:t>主要公路</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国道</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106国道</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107国道</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319国道</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国家高速公路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京港澳高速</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沪昆高速公路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vMerge w:val="restart"/>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省级高速公路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长永高速公路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长吉高速公路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长张高速公路</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vMerge/>
            <w:shd w:val="clear" w:color="auto" w:fill="FFFFFF"/>
            <w:vAlign w:val="center"/>
          </w:tcPr>
          <w:p>
            <w:pPr>
              <w:rPr>
                <w:rFonts w:ascii="Arial" w:hAnsi="Arial" w:cs="Arial"/>
                <w:color w:val="000000"/>
                <w:sz w:val="18"/>
                <w:szCs w:val="18"/>
              </w:rPr>
            </w:pP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浏醴高速公路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长株高速公路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岳临高速公路</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vMerge/>
            <w:shd w:val="clear" w:color="auto" w:fill="FFFFFF"/>
            <w:vAlign w:val="center"/>
          </w:tcPr>
          <w:p>
            <w:pPr>
              <w:rPr>
                <w:rFonts w:ascii="Arial" w:hAnsi="Arial" w:cs="Arial"/>
                <w:color w:val="000000"/>
                <w:sz w:val="18"/>
                <w:szCs w:val="18"/>
              </w:rPr>
            </w:pP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长潭西高速公路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长韶娄高速公路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城市环线</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长沙绕城高速公路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w:t>
            </w:r>
          </w:p>
        </w:tc>
      </w:tr>
    </w:tbl>
    <w:p>
      <w:pPr>
        <w:spacing w:after="156" w:afterLines="50" w:line="540" w:lineRule="exact"/>
        <w:ind w:firstLine="520" w:firstLineChars="200"/>
        <w:rPr>
          <w:rFonts w:ascii="Times New Roman" w:hAnsi="Times New Roman" w:cs="Times New Roman"/>
          <w:color w:val="000000"/>
          <w:sz w:val="26"/>
        </w:rPr>
      </w:pPr>
      <w:bookmarkStart w:id="105" w:name="7-3"/>
      <w:bookmarkStart w:id="106" w:name="航空"/>
      <w:bookmarkStart w:id="107" w:name="sub11314672_7_3"/>
      <w:bookmarkStart w:id="108" w:name="7_3"/>
      <w:bookmarkEnd w:id="105"/>
      <w:bookmarkEnd w:id="106"/>
      <w:bookmarkEnd w:id="107"/>
      <w:bookmarkEnd w:id="108"/>
      <w:r>
        <w:rPr>
          <w:rFonts w:ascii="Times New Roman" w:hAnsi="Times New Roman" w:cs="Times New Roman" w:hint="eastAsia"/>
          <w:color w:val="000000"/>
          <w:sz w:val="26"/>
        </w:rPr>
        <w:t>航空</w:t>
      </w:r>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color w:val="000000"/>
          <w:sz w:val="26"/>
        </w:rPr>
        <w:t>长沙的民用机场有长沙黄花国际机场、大托铺机场，其中，</w:t>
      </w:r>
      <w:hyperlink r:id="rId131" w:tgtFrame="_blank" w:history="1">
        <w:r>
          <w:rPr>
            <w:rFonts w:ascii="Times New Roman" w:hAnsi="Times New Roman" w:cs="Times New Roman"/>
            <w:color w:val="000000"/>
            <w:sz w:val="26"/>
          </w:rPr>
          <w:t>长沙黄花国际机场</w:t>
        </w:r>
      </w:hyperlink>
      <w:r>
        <w:rPr>
          <w:rFonts w:ascii="Times New Roman" w:hAnsi="Times New Roman" w:cs="Times New Roman"/>
          <w:color w:val="000000"/>
          <w:sz w:val="26"/>
        </w:rPr>
        <w:t>位于长沙东郊的</w:t>
      </w:r>
      <w:hyperlink r:id="rId132" w:tgtFrame="_blank" w:history="1">
        <w:r>
          <w:rPr>
            <w:rFonts w:ascii="Times New Roman" w:hAnsi="Times New Roman" w:cs="Times New Roman"/>
            <w:color w:val="000000"/>
            <w:sz w:val="26"/>
          </w:rPr>
          <w:t>长沙县</w:t>
        </w:r>
      </w:hyperlink>
      <w:r>
        <w:rPr>
          <w:rFonts w:ascii="Times New Roman" w:hAnsi="Times New Roman" w:cs="Times New Roman"/>
          <w:color w:val="000000"/>
          <w:sz w:val="26"/>
        </w:rPr>
        <w:t>黄花镇，距离市区约22公里，有</w:t>
      </w:r>
      <w:hyperlink r:id="rId133" w:tgtFrame="_blank" w:history="1">
        <w:r>
          <w:rPr>
            <w:rFonts w:ascii="Times New Roman" w:hAnsi="Times New Roman" w:cs="Times New Roman"/>
            <w:color w:val="000000"/>
            <w:sz w:val="26"/>
          </w:rPr>
          <w:t>长沙机场高速公路</w:t>
        </w:r>
      </w:hyperlink>
      <w:r>
        <w:rPr>
          <w:rFonts w:ascii="Times New Roman" w:hAnsi="Times New Roman" w:cs="Times New Roman"/>
          <w:color w:val="000000"/>
          <w:sz w:val="26"/>
        </w:rPr>
        <w:t>和</w:t>
      </w:r>
      <w:hyperlink r:id="rId134" w:tgtFrame="_blank" w:history="1">
        <w:r>
          <w:rPr>
            <w:rFonts w:ascii="Times New Roman" w:hAnsi="Times New Roman" w:cs="Times New Roman"/>
            <w:color w:val="000000"/>
            <w:sz w:val="26"/>
          </w:rPr>
          <w:t>长永高速公路</w:t>
        </w:r>
      </w:hyperlink>
      <w:r>
        <w:rPr>
          <w:rFonts w:ascii="Times New Roman" w:hAnsi="Times New Roman" w:cs="Times New Roman"/>
          <w:color w:val="000000"/>
          <w:sz w:val="26"/>
        </w:rPr>
        <w:t>直达。机场可直航境内75个主要城市和</w:t>
      </w:r>
      <w:hyperlink r:id="rId135" w:tgtFrame="_blank" w:history="1">
        <w:r>
          <w:rPr>
            <w:rFonts w:ascii="Times New Roman" w:hAnsi="Times New Roman" w:cs="Times New Roman"/>
            <w:color w:val="000000"/>
            <w:sz w:val="26"/>
          </w:rPr>
          <w:t>香港</w:t>
        </w:r>
      </w:hyperlink>
      <w:r>
        <w:rPr>
          <w:rFonts w:ascii="Times New Roman" w:hAnsi="Times New Roman" w:cs="Times New Roman"/>
          <w:color w:val="000000"/>
          <w:sz w:val="26"/>
        </w:rPr>
        <w:t>、</w:t>
      </w:r>
      <w:hyperlink r:id="rId136" w:tgtFrame="_blank" w:history="1">
        <w:r>
          <w:rPr>
            <w:rFonts w:ascii="Times New Roman" w:hAnsi="Times New Roman" w:cs="Times New Roman"/>
            <w:color w:val="000000"/>
            <w:sz w:val="26"/>
          </w:rPr>
          <w:t>曼谷</w:t>
        </w:r>
      </w:hyperlink>
      <w:r>
        <w:rPr>
          <w:rFonts w:ascii="Times New Roman" w:hAnsi="Times New Roman" w:cs="Times New Roman"/>
          <w:color w:val="000000"/>
          <w:sz w:val="26"/>
        </w:rPr>
        <w:t>、</w:t>
      </w:r>
      <w:hyperlink r:id="rId137" w:tgtFrame="_blank" w:history="1">
        <w:r>
          <w:rPr>
            <w:rFonts w:ascii="Times New Roman" w:hAnsi="Times New Roman" w:cs="Times New Roman"/>
            <w:color w:val="000000"/>
            <w:sz w:val="26"/>
          </w:rPr>
          <w:t>首尔</w:t>
        </w:r>
      </w:hyperlink>
      <w:r>
        <w:rPr>
          <w:rFonts w:ascii="Times New Roman" w:hAnsi="Times New Roman" w:cs="Times New Roman"/>
          <w:color w:val="000000"/>
          <w:sz w:val="26"/>
        </w:rPr>
        <w:t>、</w:t>
      </w:r>
      <w:hyperlink r:id="rId138" w:tgtFrame="_blank" w:history="1">
        <w:r>
          <w:rPr>
            <w:rFonts w:ascii="Times New Roman" w:hAnsi="Times New Roman" w:cs="Times New Roman"/>
            <w:color w:val="000000"/>
            <w:sz w:val="26"/>
          </w:rPr>
          <w:t>釜山</w:t>
        </w:r>
      </w:hyperlink>
      <w:r>
        <w:rPr>
          <w:rFonts w:ascii="Times New Roman" w:hAnsi="Times New Roman" w:cs="Times New Roman"/>
          <w:color w:val="000000"/>
          <w:sz w:val="26"/>
        </w:rPr>
        <w:t>、</w:t>
      </w:r>
      <w:hyperlink r:id="rId139" w:tgtFrame="_blank" w:history="1">
        <w:r>
          <w:rPr>
            <w:rFonts w:ascii="Times New Roman" w:hAnsi="Times New Roman" w:cs="Times New Roman"/>
            <w:color w:val="000000"/>
            <w:sz w:val="26"/>
          </w:rPr>
          <w:t>大阪</w:t>
        </w:r>
      </w:hyperlink>
      <w:r>
        <w:rPr>
          <w:rFonts w:ascii="Times New Roman" w:hAnsi="Times New Roman" w:cs="Times New Roman"/>
          <w:color w:val="000000"/>
          <w:sz w:val="26"/>
        </w:rPr>
        <w:t>等境外城市，2009年初，开通了直航</w:t>
      </w:r>
      <w:hyperlink r:id="rId140" w:tgtFrame="_blank" w:history="1">
        <w:r>
          <w:rPr>
            <w:rFonts w:ascii="Times New Roman" w:hAnsi="Times New Roman" w:cs="Times New Roman"/>
            <w:color w:val="000000"/>
            <w:sz w:val="26"/>
          </w:rPr>
          <w:t>台北</w:t>
        </w:r>
      </w:hyperlink>
      <w:r>
        <w:rPr>
          <w:rFonts w:ascii="Times New Roman" w:hAnsi="Times New Roman" w:cs="Times New Roman"/>
          <w:color w:val="000000"/>
          <w:sz w:val="26"/>
        </w:rPr>
        <w:t>、</w:t>
      </w:r>
      <w:hyperlink r:id="rId141" w:tgtFrame="_blank" w:history="1">
        <w:r>
          <w:rPr>
            <w:rFonts w:ascii="Times New Roman" w:hAnsi="Times New Roman" w:cs="Times New Roman"/>
            <w:color w:val="000000"/>
            <w:sz w:val="26"/>
          </w:rPr>
          <w:t>新加坡</w:t>
        </w:r>
      </w:hyperlink>
      <w:r>
        <w:rPr>
          <w:rFonts w:ascii="Times New Roman" w:hAnsi="Times New Roman" w:cs="Times New Roman"/>
          <w:color w:val="000000"/>
          <w:sz w:val="26"/>
        </w:rPr>
        <w:t>、</w:t>
      </w:r>
      <w:hyperlink r:id="rId142" w:tgtFrame="_blank" w:history="1">
        <w:r>
          <w:rPr>
            <w:rFonts w:ascii="Times New Roman" w:hAnsi="Times New Roman" w:cs="Times New Roman"/>
            <w:color w:val="000000"/>
            <w:sz w:val="26"/>
          </w:rPr>
          <w:t>高雄</w:t>
        </w:r>
      </w:hyperlink>
      <w:r>
        <w:rPr>
          <w:rFonts w:ascii="Times New Roman" w:hAnsi="Times New Roman" w:cs="Times New Roman"/>
          <w:color w:val="000000"/>
          <w:sz w:val="26"/>
        </w:rPr>
        <w:t>的航线。2013年8月20日，黄花机场旅客吞吐量为突破千万人次，连续五年跻身“</w:t>
      </w:r>
      <w:hyperlink r:id="rId143" w:tgtFrame="_blank" w:history="1">
        <w:r>
          <w:rPr>
            <w:rFonts w:ascii="Times New Roman" w:hAnsi="Times New Roman" w:cs="Times New Roman"/>
            <w:color w:val="000000"/>
            <w:sz w:val="26"/>
          </w:rPr>
          <w:t>千万机场俱乐部</w:t>
        </w:r>
      </w:hyperlink>
      <w:r>
        <w:rPr>
          <w:rFonts w:ascii="Times New Roman" w:hAnsi="Times New Roman" w:cs="Times New Roman"/>
          <w:color w:val="000000"/>
          <w:sz w:val="26"/>
        </w:rPr>
        <w:t xml:space="preserve">”。 </w:t>
      </w:r>
    </w:p>
    <w:p>
      <w:pPr>
        <w:spacing w:after="156" w:afterLines="50" w:line="540" w:lineRule="exact"/>
        <w:ind w:firstLine="520" w:firstLineChars="200"/>
        <w:rPr>
          <w:rFonts w:ascii="Times New Roman" w:hAnsi="Times New Roman" w:cs="Times New Roman"/>
          <w:color w:val="000000"/>
          <w:sz w:val="26"/>
        </w:rPr>
        <w:sectPr>
          <w:headerReference w:type="default" r:id="rId144"/>
          <w:footerReference w:type="default" r:id="rId145"/>
          <w:headerReference w:type="first" r:id="rId146"/>
          <w:footerReference w:type="first" r:id="rId147"/>
          <w:type w:val="nextPage"/>
          <w:pgSz w:w="11906" w:h="16838"/>
          <w:pgMar w:top="1440" w:right="1800" w:bottom="1440" w:left="1800" w:header="851" w:footer="992" w:gutter="0"/>
          <w:pgNumType w:start="20"/>
          <w:cols w:space="708"/>
          <w:titlePg w:val="0"/>
          <w:docGrid w:type="lines" w:linePitch="312" w:charSpace="0"/>
        </w:sectPr>
      </w:pPr>
      <w:bookmarkStart w:id="109" w:name="7-4"/>
      <w:bookmarkStart w:id="110" w:name="sub11314672_7_4"/>
      <w:bookmarkStart w:id="111" w:name="7_4"/>
      <w:bookmarkStart w:id="112" w:name="水运"/>
      <w:bookmarkEnd w:id="109"/>
      <w:bookmarkEnd w:id="110"/>
      <w:bookmarkEnd w:id="111"/>
      <w:bookmarkEnd w:id="112"/>
      <w:r>
        <w:rPr>
          <w:rFonts w:ascii="Times New Roman" w:hAnsi="Times New Roman" w:cs="Times New Roman" w:hint="eastAsia"/>
          <w:color w:val="000000"/>
          <w:sz w:val="26"/>
        </w:rPr>
        <w:t>水运</w:t>
      </w:r>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color w:val="000000"/>
          <w:sz w:val="26"/>
        </w:rPr>
        <w:t>长沙港可通江入海，共与</w:t>
      </w:r>
      <w:hyperlink r:id="rId148" w:tgtFrame="_blank" w:history="1">
        <w:r>
          <w:rPr>
            <w:rFonts w:ascii="Times New Roman" w:hAnsi="Times New Roman" w:cs="Times New Roman"/>
            <w:color w:val="000000"/>
            <w:sz w:val="26"/>
          </w:rPr>
          <w:t>长江</w:t>
        </w:r>
      </w:hyperlink>
      <w:r>
        <w:rPr>
          <w:rFonts w:ascii="Times New Roman" w:hAnsi="Times New Roman" w:cs="Times New Roman"/>
          <w:color w:val="000000"/>
          <w:sz w:val="26"/>
        </w:rPr>
        <w:t>沿岸及南京、上海、</w:t>
      </w:r>
      <w:hyperlink r:id="rId149" w:tgtFrame="_blank" w:history="1">
        <w:r>
          <w:rPr>
            <w:rFonts w:ascii="Times New Roman" w:hAnsi="Times New Roman" w:cs="Times New Roman"/>
            <w:color w:val="000000"/>
            <w:sz w:val="26"/>
          </w:rPr>
          <w:t>连云港</w:t>
        </w:r>
      </w:hyperlink>
      <w:r>
        <w:rPr>
          <w:rFonts w:ascii="Times New Roman" w:hAnsi="Times New Roman" w:cs="Times New Roman"/>
          <w:color w:val="000000"/>
          <w:sz w:val="26"/>
        </w:rPr>
        <w:t>等港口通航。长沙轮船客运中心站每天有到益阳、</w:t>
      </w:r>
      <w:hyperlink r:id="rId150" w:tgtFrame="_blank" w:history="1">
        <w:r>
          <w:rPr>
            <w:rFonts w:ascii="Times New Roman" w:hAnsi="Times New Roman" w:cs="Times New Roman"/>
            <w:color w:val="000000"/>
            <w:sz w:val="26"/>
          </w:rPr>
          <w:t>津市</w:t>
        </w:r>
      </w:hyperlink>
      <w:r>
        <w:rPr>
          <w:rFonts w:ascii="Times New Roman" w:hAnsi="Times New Roman" w:cs="Times New Roman"/>
          <w:color w:val="000000"/>
          <w:sz w:val="26"/>
        </w:rPr>
        <w:t>、</w:t>
      </w:r>
      <w:hyperlink r:id="rId151" w:tgtFrame="_blank" w:history="1">
        <w:r>
          <w:rPr>
            <w:rFonts w:ascii="Times New Roman" w:hAnsi="Times New Roman" w:cs="Times New Roman"/>
            <w:color w:val="000000"/>
            <w:sz w:val="26"/>
          </w:rPr>
          <w:t>安乡</w:t>
        </w:r>
      </w:hyperlink>
      <w:r>
        <w:rPr>
          <w:rFonts w:ascii="Times New Roman" w:hAnsi="Times New Roman" w:cs="Times New Roman"/>
          <w:color w:val="000000"/>
          <w:sz w:val="26"/>
        </w:rPr>
        <w:t>、常德、</w:t>
      </w:r>
      <w:hyperlink r:id="rId152" w:tgtFrame="_blank" w:history="1">
        <w:r>
          <w:rPr>
            <w:rFonts w:ascii="Times New Roman" w:hAnsi="Times New Roman" w:cs="Times New Roman"/>
            <w:color w:val="000000"/>
            <w:sz w:val="26"/>
          </w:rPr>
          <w:t>茅草街</w:t>
        </w:r>
      </w:hyperlink>
      <w:r>
        <w:rPr>
          <w:rFonts w:ascii="Times New Roman" w:hAnsi="Times New Roman" w:cs="Times New Roman"/>
          <w:color w:val="000000"/>
          <w:sz w:val="26"/>
        </w:rPr>
        <w:t>、</w:t>
      </w:r>
      <w:hyperlink r:id="rId109" w:tgtFrame="_blank" w:history="1">
        <w:r>
          <w:rPr>
            <w:rFonts w:ascii="Times New Roman" w:hAnsi="Times New Roman" w:cs="Times New Roman"/>
            <w:color w:val="000000"/>
            <w:sz w:val="26"/>
          </w:rPr>
          <w:t>湘潭</w:t>
        </w:r>
      </w:hyperlink>
      <w:r>
        <w:rPr>
          <w:rFonts w:ascii="Times New Roman" w:hAnsi="Times New Roman" w:cs="Times New Roman"/>
          <w:color w:val="000000"/>
          <w:sz w:val="26"/>
        </w:rPr>
        <w:t>、</w:t>
      </w:r>
      <w:hyperlink r:id="rId153" w:tgtFrame="_blank" w:history="1">
        <w:r>
          <w:rPr>
            <w:rFonts w:ascii="Times New Roman" w:hAnsi="Times New Roman" w:cs="Times New Roman"/>
            <w:color w:val="000000"/>
            <w:sz w:val="26"/>
          </w:rPr>
          <w:t>湘阴</w:t>
        </w:r>
      </w:hyperlink>
      <w:r>
        <w:rPr>
          <w:rFonts w:ascii="Times New Roman" w:hAnsi="Times New Roman" w:cs="Times New Roman"/>
          <w:color w:val="000000"/>
          <w:sz w:val="26"/>
        </w:rPr>
        <w:t>、</w:t>
      </w:r>
      <w:hyperlink r:id="rId112" w:tgtFrame="_blank" w:history="1">
        <w:r>
          <w:rPr>
            <w:rFonts w:ascii="Times New Roman" w:hAnsi="Times New Roman" w:cs="Times New Roman"/>
            <w:color w:val="000000"/>
            <w:sz w:val="26"/>
          </w:rPr>
          <w:t>岳阳</w:t>
        </w:r>
      </w:hyperlink>
      <w:r>
        <w:rPr>
          <w:rFonts w:ascii="Times New Roman" w:hAnsi="Times New Roman" w:cs="Times New Roman"/>
          <w:color w:val="000000"/>
          <w:sz w:val="26"/>
        </w:rPr>
        <w:t>等地的班船。</w:t>
      </w:r>
    </w:p>
    <w:p>
      <w:pPr>
        <w:pStyle w:val="Heading3"/>
        <w:rPr>
          <w:rFonts w:ascii="Times New Roman" w:hAnsi="Times New Roman" w:cs="Times New Roman" w:hint="eastAsia"/>
          <w:color w:val="000000"/>
          <w:sz w:val="24"/>
          <w:szCs w:val="24"/>
        </w:rPr>
      </w:pPr>
      <w:bookmarkStart w:id="113" w:name="_Toc484012054"/>
      <w:bookmarkStart w:id="114" w:name="_Toc497416837"/>
      <w:bookmarkStart w:id="115" w:name="_Toc21994"/>
      <w:r>
        <w:rPr>
          <w:rFonts w:ascii="Times New Roman" w:hAnsi="Times New Roman" w:cs="Times New Roman"/>
          <w:color w:val="000000"/>
          <w:sz w:val="24"/>
          <w:szCs w:val="24"/>
        </w:rPr>
        <w:t>4.</w:t>
      </w:r>
      <w:r>
        <w:rPr>
          <w:rFonts w:ascii="Times New Roman" w:hAnsi="Times New Roman" w:cs="Times New Roman" w:hint="eastAsia"/>
          <w:color w:val="000000"/>
          <w:sz w:val="24"/>
          <w:szCs w:val="24"/>
        </w:rPr>
        <w:t>2</w:t>
      </w:r>
      <w:r>
        <w:rPr>
          <w:rFonts w:ascii="Times New Roman" w:hAnsi="Times New Roman" w:cs="Times New Roman"/>
          <w:color w:val="000000"/>
          <w:sz w:val="24"/>
          <w:szCs w:val="24"/>
        </w:rPr>
        <w:t>.</w:t>
      </w:r>
      <w:r>
        <w:rPr>
          <w:rFonts w:ascii="Times New Roman" w:hAnsi="Times New Roman" w:cs="Times New Roman" w:hint="eastAsia"/>
          <w:color w:val="000000"/>
          <w:sz w:val="24"/>
          <w:szCs w:val="24"/>
        </w:rPr>
        <w:t>5区域经济发展条件</w:t>
      </w:r>
      <w:bookmarkEnd w:id="113"/>
      <w:bookmarkEnd w:id="114"/>
      <w:bookmarkEnd w:id="115"/>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实现地区生产总值（GDP）10535.51亿元，比上年增长9.0%。分产业看，第一产业实现增加值379.45亿元，增长3.0%；第二产业实现增加值4998.26亿元，增长7.7%；第三产业实现增加值5157.80亿元，增长10.9%。第一、二、三产业分别拉动GDP增长0.1、3.8、5.1个百分点，三次产业对GDP增长的贡献率分别为1.2%、42.1%、56.7%。按常住人口计算，人均GDP达135388元，比上年增长5.6%。三次产业结构调整为3.6</w:t>
      </w:r>
      <w:r>
        <w:rPr>
          <w:rFonts w:ascii="Times New Roman" w:hAnsi="Times New Roman" w:cs="Times New Roman" w:hint="eastAsia"/>
          <w:color w:val="000000"/>
          <w:sz w:val="26"/>
        </w:rPr>
        <w:t>∶</w:t>
      </w:r>
      <w:r>
        <w:rPr>
          <w:rFonts w:ascii="Times New Roman" w:hAnsi="Times New Roman" w:cs="Times New Roman" w:hint="eastAsia"/>
          <w:color w:val="000000"/>
          <w:sz w:val="26"/>
        </w:rPr>
        <w:t>47.4</w:t>
      </w:r>
      <w:r>
        <w:rPr>
          <w:rFonts w:ascii="Times New Roman" w:hAnsi="Times New Roman" w:cs="Times New Roman" w:hint="eastAsia"/>
          <w:color w:val="000000"/>
          <w:sz w:val="26"/>
        </w:rPr>
        <w:t>∶</w:t>
      </w:r>
      <w:r>
        <w:rPr>
          <w:rFonts w:ascii="Times New Roman" w:hAnsi="Times New Roman" w:cs="Times New Roman" w:hint="eastAsia"/>
          <w:color w:val="000000"/>
          <w:sz w:val="26"/>
        </w:rPr>
        <w:t xml:space="preserve">49.0。全市非公有制经济实现增加值6811.30亿元，占GDP的比重达64.7%。 </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2017年，全市一般公共预算收入1403.29亿元，比上年增长14.0%，其中地方一般公共预算收入800.35亿元，增长11.5%。一般公共预算支出1186.57亿元，增长13.9%。全市新增城镇就业人员14.2万人，年末城镇登记失业率为2.67%。</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2017年末，长沙固定资产投资7567.77亿元，比上年增长13.1%。全市计划总投资超过5000万元的在建项目（不含房地产开发）1732个，完成投资3607.33亿元，占固定资产投资总额的47.7%。</w:t>
      </w:r>
    </w:p>
    <w:p>
      <w:pPr>
        <w:spacing w:after="156" w:afterLines="50" w:line="540" w:lineRule="exact"/>
        <w:ind w:firstLine="520" w:firstLineChars="200"/>
        <w:rPr>
          <w:rFonts w:ascii="Times New Roman" w:hAnsi="Times New Roman" w:cs="Times New Roman" w:hint="eastAsia"/>
          <w:color w:val="000000"/>
          <w:sz w:val="26"/>
        </w:rPr>
        <w:sectPr>
          <w:headerReference w:type="default" r:id="rId154"/>
          <w:footerReference w:type="default" r:id="rId155"/>
          <w:headerReference w:type="first" r:id="rId156"/>
          <w:footerReference w:type="first" r:id="rId157"/>
          <w:type w:val="nextPage"/>
          <w:pgSz w:w="11906" w:h="16838"/>
          <w:pgMar w:top="1440" w:right="1800" w:bottom="1440" w:left="1800" w:header="851" w:footer="992" w:gutter="0"/>
          <w:pgNumType w:start="21"/>
          <w:cols w:space="708"/>
          <w:titlePg w:val="0"/>
          <w:docGrid w:type="lines" w:linePitch="312" w:charSpace="0"/>
        </w:sectPr>
      </w:pPr>
      <w:r>
        <w:rPr>
          <w:rFonts w:ascii="Times New Roman" w:hAnsi="Times New Roman" w:cs="Times New Roman" w:hint="eastAsia"/>
          <w:color w:val="000000"/>
          <w:sz w:val="26"/>
        </w:rPr>
        <w:t>2017年末，长沙在固定资产投资中，第一产业完成投资（不含水利建设投资）54.76亿元，增长19.9%；第二产业完成投资2232.62亿元，增长6.3%，其中工业投资2211.80亿元，增长6.7%；第三产业完成投资5280.39亿元，增长16.1%。高技术产业投资805.49亿元，增长37.6%。基础设施建设完成投资1398.79亿元，下降2.7%</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2017年，长沙全部工业增加值4101.47亿元，比上年增长8.1%，其中规模以上工业实现增加值3533.26亿元，增长8.5%；工业增加值占GDP的比重为38.9%。</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全市园区规模以上工业增加值2222.05亿元，比上年增长13.1%，占全市规模以上工业增加值的62.9%，对规模以上工业增长的贡献率达92.7%。全市规模以上工业统计的216种主要工业产品中，产量比上年增长的有144种，占产品总数量的比重为66.7%。全市规模以上工业企业实现主营业务收入11371.98亿元，比上年增长10.4%；主营业务成本89222.56亿元，增长10.0%；利润总额736.48亿元，增长26.9%。</w:t>
      </w:r>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hint="eastAsia"/>
          <w:color w:val="000000"/>
          <w:sz w:val="26"/>
        </w:rPr>
        <w:t>2017年，长沙建筑业增加值902.15亿元，比上年增长14.1%。全市具有建筑业资质等级的独立核算企业完成建筑业总产值4374.53亿元，增长15.5%；房屋竣工面积7443.17万平方米，增长1.0%。</w:t>
      </w: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color w:val="000000"/>
          <w:sz w:val="26"/>
        </w:rPr>
        <w:sectPr>
          <w:headerReference w:type="default" r:id="rId158"/>
          <w:footerReference w:type="default" r:id="rId159"/>
          <w:headerReference w:type="first" r:id="rId160"/>
          <w:footerReference w:type="first" r:id="rId161"/>
          <w:type w:val="nextPage"/>
          <w:pgSz w:w="11906" w:h="16838"/>
          <w:pgMar w:top="1440" w:right="1800" w:bottom="1440" w:left="1800" w:header="851" w:footer="992" w:gutter="0"/>
          <w:pgNumType w:start="22"/>
          <w:cols w:space="708"/>
          <w:titlePg w:val="0"/>
          <w:docGrid w:type="lines" w:linePitch="312" w:charSpace="0"/>
        </w:sectPr>
      </w:pPr>
      <w:bookmarkStart w:id="116" w:name="_Toc244509884"/>
      <w:bookmarkStart w:id="117" w:name="_Toc215308116"/>
      <w:bookmarkStart w:id="118" w:name="_Toc256591036"/>
      <w:bookmarkStart w:id="119" w:name="_Toc259540036"/>
    </w:p>
    <w:p>
      <w:bookmarkEnd w:id="116"/>
      <w:bookmarkEnd w:id="117"/>
      <w:bookmarkEnd w:id="118"/>
      <w:bookmarkEnd w:id="119"/>
    </w:p>
    <w:p>
      <w:pPr>
        <w:pStyle w:val="Heading1"/>
        <w:spacing w:before="0" w:beforeLines="0" w:after="156" w:afterLines="50" w:line="520" w:lineRule="exact"/>
        <w:jc w:val="center"/>
        <w:rPr>
          <w:rFonts w:ascii="Times New Roman" w:hAnsi="宋体"/>
          <w:color w:val="000000"/>
          <w:sz w:val="30"/>
        </w:rPr>
      </w:pPr>
      <w:bookmarkStart w:id="120" w:name="_Toc2539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4"/>
      <w:bookmarkEnd w:id="120"/>
    </w:p>
    <w:p>
      <w:pPr>
        <w:pStyle w:val="Heading2"/>
        <w:spacing w:before="0" w:beforeLines="0" w:after="156" w:afterLines="50" w:line="520" w:lineRule="exact"/>
        <w:rPr>
          <w:rFonts w:ascii="Times New Roman" w:eastAsia="宋体" w:hAnsi="Times New Roman" w:hint="eastAsia"/>
          <w:color w:val="000000"/>
          <w:sz w:val="26"/>
        </w:rPr>
      </w:pPr>
      <w:bookmarkStart w:id="121" w:name="_Toc516695506"/>
      <w:bookmarkStart w:id="122" w:name="_Toc347493914"/>
      <w:bookmarkStart w:id="123" w:name="_Toc353198575"/>
      <w:bookmarkStart w:id="124" w:name="_Toc347187889"/>
      <w:bookmarkStart w:id="125" w:name="_Toc359945673"/>
      <w:bookmarkStart w:id="126" w:name="_Toc351632638"/>
      <w:bookmarkStart w:id="127" w:name="_Toc351902110"/>
      <w:bookmarkStart w:id="128" w:name="_Toc348420128"/>
      <w:bookmarkStart w:id="129" w:name="_Toc357629739"/>
      <w:bookmarkStart w:id="130" w:name="_Toc8246"/>
      <w:bookmarkStart w:id="131" w:name="_Toc351826268"/>
      <w:bookmarkStart w:id="132"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1"/>
      <w:bookmarkEnd w:id="122"/>
      <w:bookmarkEnd w:id="123"/>
      <w:bookmarkEnd w:id="124"/>
      <w:bookmarkEnd w:id="125"/>
      <w:bookmarkEnd w:id="126"/>
      <w:bookmarkEnd w:id="127"/>
      <w:bookmarkEnd w:id="128"/>
      <w:bookmarkEnd w:id="129"/>
      <w:bookmarkEnd w:id="130"/>
      <w:bookmarkEnd w:id="131"/>
      <w:bookmarkEnd w:id="13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3" w:name="_Toc516695507"/>
      <w:bookmarkStart w:id="134" w:name="_Toc259539532"/>
      <w:bookmarkStart w:id="135" w:name="_Toc256591040"/>
      <w:bookmarkStart w:id="136" w:name="_Toc215308119"/>
      <w:bookmarkStart w:id="137" w:name="_Toc244509888"/>
      <w:bookmarkStart w:id="138" w:name="_Toc259540039"/>
      <w:bookmarkStart w:id="139" w:name="_Toc359945669"/>
      <w:bookmarkStart w:id="140" w:name="_Toc332545560"/>
      <w:bookmarkStart w:id="141" w:name="_Toc16083"/>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3"/>
      <w:bookmarkEnd w:id="134"/>
      <w:bookmarkEnd w:id="135"/>
      <w:bookmarkEnd w:id="136"/>
      <w:bookmarkEnd w:id="137"/>
      <w:bookmarkEnd w:id="138"/>
      <w:bookmarkEnd w:id="139"/>
      <w:bookmarkEnd w:id="140"/>
      <w:bookmarkEnd w:id="141"/>
    </w:p>
    <w:p>
      <w:pPr>
        <w:pStyle w:val="Heading3"/>
        <w:spacing w:before="0" w:after="156" w:afterLines="50" w:line="520" w:lineRule="exact"/>
        <w:rPr>
          <w:color w:val="000000"/>
          <w:sz w:val="24"/>
        </w:rPr>
      </w:pPr>
      <w:bookmarkStart w:id="142" w:name="_Toc359945670"/>
      <w:bookmarkStart w:id="143" w:name="_Toc332304976"/>
      <w:bookmarkStart w:id="144" w:name="_Toc5450"/>
      <w:bookmarkStart w:id="145" w:name="_Toc332545561"/>
      <w:bookmarkStart w:id="146"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2"/>
      <w:bookmarkEnd w:id="143"/>
      <w:bookmarkEnd w:id="144"/>
      <w:bookmarkEnd w:id="145"/>
      <w:bookmarkEnd w:id="14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62"/>
          <w:footerReference w:type="default" r:id="rId163"/>
          <w:headerReference w:type="first" r:id="rId164"/>
          <w:footerReference w:type="first" r:id="rId165"/>
          <w:pgSz w:w="11906" w:h="16838"/>
          <w:pgMar w:top="1440" w:right="1797" w:bottom="1440" w:left="1797" w:header="851" w:footer="992" w:gutter="0"/>
          <w:pgNumType w:fmt="decimal" w:start="23"/>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7" w:name="_Toc332304977"/>
      <w:bookmarkStart w:id="148" w:name="_Toc516695509"/>
      <w:bookmarkStart w:id="149" w:name="_Toc8365"/>
      <w:bookmarkStart w:id="150" w:name="_Toc332545562"/>
      <w:bookmarkStart w:id="151" w:name="_Toc359945671"/>
      <w:bookmarkStart w:id="152" w:name="_Toc259539534"/>
      <w:bookmarkStart w:id="153" w:name="_Toc244509890"/>
      <w:bookmarkStart w:id="154" w:name="_Toc256591042"/>
      <w:bookmarkStart w:id="155" w:name="_Toc215308121"/>
      <w:bookmarkStart w:id="156" w:name="_Toc259540041"/>
      <w:r>
        <w:rPr>
          <w:color w:val="000000"/>
          <w:sz w:val="24"/>
        </w:rPr>
        <w:t>5.</w:t>
      </w:r>
      <w:r>
        <w:rPr>
          <w:rFonts w:hint="eastAsia"/>
          <w:color w:val="000000"/>
          <w:sz w:val="24"/>
        </w:rPr>
        <w:t>2</w:t>
      </w:r>
      <w:r>
        <w:rPr>
          <w:color w:val="000000"/>
          <w:sz w:val="24"/>
        </w:rPr>
        <w:t>.2</w:t>
      </w:r>
      <w:bookmarkEnd w:id="153"/>
      <w:bookmarkEnd w:id="152"/>
      <w:bookmarkEnd w:id="154"/>
      <w:bookmarkEnd w:id="155"/>
      <w:bookmarkEnd w:id="156"/>
      <w:r>
        <w:rPr>
          <w:rFonts w:hint="eastAsia"/>
          <w:color w:val="000000"/>
          <w:sz w:val="24"/>
        </w:rPr>
        <w:t>土建工程</w:t>
      </w:r>
      <w:bookmarkEnd w:id="150"/>
      <w:bookmarkEnd w:id="151"/>
      <w:bookmarkEnd w:id="147"/>
      <w:r>
        <w:rPr>
          <w:rFonts w:hint="eastAsia"/>
          <w:color w:val="000000"/>
          <w:sz w:val="24"/>
        </w:rPr>
        <w:t>方案</w:t>
      </w:r>
      <w:bookmarkEnd w:id="148"/>
      <w:bookmarkEnd w:id="14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66"/>
          <w:footerReference w:type="default" r:id="rId167"/>
          <w:headerReference w:type="first" r:id="rId168"/>
          <w:footerReference w:type="first" r:id="rId169"/>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7" w:name="_Toc256591039"/>
      <w:bookmarkStart w:id="158" w:name="_Toc215308118"/>
      <w:bookmarkStart w:id="159" w:name="_Toc259540038"/>
      <w:bookmarkStart w:id="160" w:name="_Toc332545564"/>
      <w:bookmarkStart w:id="161" w:name="_Toc359945675"/>
      <w:bookmarkStart w:id="162" w:name="_Toc8479"/>
      <w:bookmarkStart w:id="163" w:name="_Toc516695511"/>
      <w:bookmarkStart w:id="164" w:name="_Toc259539531"/>
      <w:bookmarkStart w:id="165"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2"/>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本次建设项目占地面积52.50亩，总建筑面积25340.00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5"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5"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5"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5"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5"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185.00</w:t>
            </w:r>
          </w:p>
        </w:tc>
        <w:tc>
          <w:tcPr>
            <w:tcW w:w="1145" w:type="dxa"/>
            <w:vAlign w:val="center"/>
          </w:tcPr>
          <w:p>
            <w:pPr>
              <w:widowControl/>
              <w:jc w:val="center"/>
              <w:rPr>
                <w:color w:val="000000"/>
                <w:kern w:val="0"/>
                <w:sz w:val="20"/>
                <w:szCs w:val="20"/>
              </w:rPr>
            </w:pPr>
            <w:r>
              <w:rPr>
                <w:color w:val="000000"/>
                <w:kern w:val="0"/>
                <w:sz w:val="20"/>
                <w:szCs w:val="20"/>
              </w:rPr>
              <w:t>185.00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155.00</w:t>
            </w:r>
          </w:p>
        </w:tc>
        <w:tc>
          <w:tcPr>
            <w:tcW w:w="1145" w:type="dxa"/>
            <w:vAlign w:val="center"/>
          </w:tcPr>
          <w:p>
            <w:pPr>
              <w:widowControl/>
              <w:jc w:val="center"/>
              <w:rPr>
                <w:color w:val="000000"/>
                <w:kern w:val="0"/>
                <w:sz w:val="20"/>
                <w:szCs w:val="20"/>
              </w:rPr>
            </w:pPr>
            <w:r>
              <w:rPr>
                <w:color w:val="000000"/>
                <w:kern w:val="0"/>
                <w:sz w:val="20"/>
                <w:szCs w:val="20"/>
              </w:rPr>
              <w:t>155.00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23340.00</w:t>
            </w:r>
          </w:p>
        </w:tc>
        <w:tc>
          <w:tcPr>
            <w:tcW w:w="1145" w:type="dxa"/>
            <w:vAlign w:val="center"/>
          </w:tcPr>
          <w:p>
            <w:pPr>
              <w:widowControl/>
              <w:jc w:val="center"/>
              <w:rPr>
                <w:b/>
                <w:bCs/>
                <w:color w:val="000000"/>
                <w:kern w:val="0"/>
                <w:sz w:val="20"/>
                <w:szCs w:val="20"/>
              </w:rPr>
            </w:pPr>
            <w:r>
              <w:rPr>
                <w:b/>
                <w:bCs/>
                <w:color w:val="000000"/>
                <w:kern w:val="0"/>
                <w:sz w:val="20"/>
                <w:szCs w:val="20"/>
              </w:rPr>
              <w:t>25340.00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7700.00</w:t>
            </w:r>
          </w:p>
        </w:tc>
        <w:tc>
          <w:tcPr>
            <w:tcW w:w="1145" w:type="dxa"/>
            <w:vAlign w:val="center"/>
          </w:tcPr>
          <w:p>
            <w:pPr>
              <w:widowControl/>
              <w:jc w:val="center"/>
              <w:rPr>
                <w:color w:val="000000"/>
                <w:kern w:val="0"/>
                <w:sz w:val="20"/>
                <w:szCs w:val="20"/>
              </w:rPr>
            </w:pPr>
            <w:r>
              <w:rPr>
                <w:color w:val="000000"/>
                <w:kern w:val="0"/>
                <w:sz w:val="20"/>
                <w:szCs w:val="20"/>
              </w:rPr>
              <w:t>7700.00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w:t>
            </w:r>
          </w:p>
        </w:tc>
        <w:tc>
          <w:tcPr>
            <w:tcW w:w="1145" w:type="dxa"/>
            <w:vAlign w:val="center"/>
          </w:tcPr>
          <w:p>
            <w:pPr>
              <w:widowControl/>
              <w:jc w:val="center"/>
              <w:rPr>
                <w:color w:val="000000"/>
                <w:kern w:val="0"/>
                <w:sz w:val="20"/>
                <w:szCs w:val="20"/>
              </w:rPr>
            </w:pPr>
            <w:r>
              <w:rPr>
                <w:color w:val="000000"/>
                <w:kern w:val="0"/>
                <w:sz w:val="20"/>
                <w:szCs w:val="20"/>
              </w:rPr>
              <w:t>3900.00</w:t>
            </w:r>
          </w:p>
        </w:tc>
      </w:tr>
    </w:tbl>
    <w:p>
      <w:pPr>
        <w:pStyle w:val="Heading2"/>
        <w:spacing w:before="0" w:beforeLines="0" w:after="156" w:afterLines="50" w:line="520" w:lineRule="exact"/>
        <w:rPr>
          <w:rFonts w:ascii="Times New Roman" w:eastAsia="宋体" w:hAnsi="Times New Roman"/>
          <w:color w:val="000000"/>
          <w:sz w:val="26"/>
        </w:rPr>
      </w:pPr>
      <w:bookmarkStart w:id="166" w:name="_Toc285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5"/>
      <w:bookmarkEnd w:id="158"/>
      <w:bookmarkEnd w:id="159"/>
      <w:bookmarkEnd w:id="160"/>
      <w:bookmarkEnd w:id="161"/>
      <w:bookmarkEnd w:id="163"/>
      <w:bookmarkEnd w:id="164"/>
      <w:bookmarkEnd w:id="157"/>
      <w:bookmarkEnd w:id="166"/>
    </w:p>
    <w:p>
      <w:pPr>
        <w:pStyle w:val="Heading3"/>
        <w:spacing w:before="0" w:after="156" w:afterLines="50" w:line="520" w:lineRule="exact"/>
        <w:rPr>
          <w:rFonts w:hint="eastAsia"/>
          <w:color w:val="000000"/>
          <w:sz w:val="24"/>
        </w:rPr>
      </w:pPr>
      <w:bookmarkStart w:id="167" w:name="_Toc20834"/>
      <w:bookmarkStart w:id="168" w:name="_Toc516695512"/>
      <w:bookmarkStart w:id="169" w:name="_Toc359945676"/>
      <w:bookmarkStart w:id="170" w:name="_Toc332545565"/>
      <w:r>
        <w:rPr>
          <w:rFonts w:hint="eastAsia"/>
          <w:color w:val="000000"/>
          <w:sz w:val="24"/>
        </w:rPr>
        <w:t>5.4.1给排水</w:t>
      </w:r>
      <w:bookmarkEnd w:id="167"/>
      <w:bookmarkEnd w:id="168"/>
      <w:bookmarkEnd w:id="169"/>
      <w:bookmarkEnd w:id="170"/>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70"/>
          <w:footerReference w:type="default" r:id="rId171"/>
          <w:headerReference w:type="first" r:id="rId172"/>
          <w:footerReference w:type="first" r:id="rId173"/>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74"/>
          <w:footerReference w:type="default" r:id="rId175"/>
          <w:headerReference w:type="first" r:id="rId176"/>
          <w:footerReference w:type="first" r:id="rId177"/>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1" w:name="_Toc17728729"/>
      <w:bookmarkStart w:id="172" w:name="_Toc332545566"/>
      <w:bookmarkStart w:id="173" w:name="_Toc24168"/>
      <w:bookmarkStart w:id="174" w:name="_Toc359945677"/>
      <w:r>
        <w:rPr>
          <w:rFonts w:hint="eastAsia"/>
          <w:color w:val="000000"/>
          <w:sz w:val="24"/>
        </w:rPr>
        <w:t>5.4.2供电</w:t>
      </w:r>
      <w:bookmarkEnd w:id="171"/>
      <w:bookmarkEnd w:id="172"/>
      <w:bookmarkEnd w:id="173"/>
      <w:bookmarkEnd w:id="174"/>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78"/>
          <w:footerReference w:type="default" r:id="rId179"/>
          <w:headerReference w:type="first" r:id="rId180"/>
          <w:footerReference w:type="first" r:id="rId181"/>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2" w:history="1">
        <w:r>
          <w:rPr>
            <w:rFonts w:ascii="SimSun" w:eastAsia="SimSun" w:hAnsi="SimSun" w:cs="SimSun"/>
            <w:b/>
            <w:bCs/>
            <w:color w:val="0000EE"/>
            <w:kern w:val="0"/>
            <w:sz w:val="30"/>
            <w:szCs w:val="30"/>
            <w:u w:val="single" w:color="0000EE"/>
          </w:rPr>
          <w:t>https://d.book118.com/518044025005006032</w:t>
        </w:r>
      </w:hyperlink>
    </w:p>
    <w:p>
      <w:pPr>
        <w:spacing w:after="156" w:afterLines="50" w:line="520" w:lineRule="exact"/>
        <w:ind w:firstLine="520" w:firstLineChars="200"/>
        <w:rPr>
          <w:color w:val="000000"/>
          <w:sz w:val="26"/>
        </w:rPr>
      </w:pPr>
    </w:p>
    <w:sectPr>
      <w:headerReference w:type="default" r:id="rId183"/>
      <w:footerReference w:type="default" r:id="rId184"/>
      <w:headerReference w:type="first" r:id="rId185"/>
      <w:footerReference w:type="first" r:id="rId186"/>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EF2683A"/>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1040"/>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987246D"/>
    <w:rsid w:val="0C251CAC"/>
    <w:rsid w:val="0DB577DF"/>
    <w:rsid w:val="0E554CA0"/>
    <w:rsid w:val="147C78C6"/>
    <w:rsid w:val="158A22DB"/>
    <w:rsid w:val="18B70981"/>
    <w:rsid w:val="19E4775A"/>
    <w:rsid w:val="1CDF6390"/>
    <w:rsid w:val="1E3829B4"/>
    <w:rsid w:val="1E842DB0"/>
    <w:rsid w:val="21950785"/>
    <w:rsid w:val="22AB2F10"/>
    <w:rsid w:val="2335044A"/>
    <w:rsid w:val="246158C6"/>
    <w:rsid w:val="28267E51"/>
    <w:rsid w:val="288376B0"/>
    <w:rsid w:val="2E196BA9"/>
    <w:rsid w:val="2E1B39DB"/>
    <w:rsid w:val="31AF64BC"/>
    <w:rsid w:val="33387DDF"/>
    <w:rsid w:val="34187707"/>
    <w:rsid w:val="351B3B2C"/>
    <w:rsid w:val="39F46CCB"/>
    <w:rsid w:val="3A335EEC"/>
    <w:rsid w:val="3C6A5F9C"/>
    <w:rsid w:val="406212FE"/>
    <w:rsid w:val="421160C0"/>
    <w:rsid w:val="42421590"/>
    <w:rsid w:val="445D3A7E"/>
    <w:rsid w:val="478943F9"/>
    <w:rsid w:val="4ABB1DD8"/>
    <w:rsid w:val="4CAA49C3"/>
    <w:rsid w:val="50B8561D"/>
    <w:rsid w:val="517E561B"/>
    <w:rsid w:val="584027C2"/>
    <w:rsid w:val="59983A4F"/>
    <w:rsid w:val="5C594974"/>
    <w:rsid w:val="5C654874"/>
    <w:rsid w:val="628622B7"/>
    <w:rsid w:val="637E3E96"/>
    <w:rsid w:val="642F45A5"/>
    <w:rsid w:val="6684502A"/>
    <w:rsid w:val="698843D2"/>
    <w:rsid w:val="6AE866EC"/>
    <w:rsid w:val="700E26E5"/>
    <w:rsid w:val="70F3200C"/>
    <w:rsid w:val="763028D5"/>
    <w:rsid w:val="7F0C2C8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zi1">
    <w:name w:val="zi1"/>
    <w:basedOn w:val="DefaultParagraphFont"/>
    <w:rPr>
      <w:color w:val="000000"/>
      <w:sz w:val="18"/>
      <w:szCs w:val="18"/>
      <w:u w:val="none"/>
    </w:rPr>
  </w:style>
  <w:style w:type="character" w:customStyle="1" w:styleId="headline-content">
    <w:name w:val="headline-content"/>
    <w:basedOn w:val="DefaultParagraphFont"/>
  </w:style>
  <w:style w:type="character" w:customStyle="1" w:styleId="greyfont">
    <w:name w:val="greyfont"/>
    <w:basedOn w:val="DefaultParagraphFont"/>
  </w:style>
  <w:style w:type="character" w:customStyle="1" w:styleId="html-tag">
    <w:name w:val="html-tag"/>
    <w:basedOn w:val="DefaultParagraphFont"/>
  </w:style>
  <w:style w:type="character" w:customStyle="1" w:styleId="style121">
    <w:name w:val="style121"/>
    <w:basedOn w:val="DefaultParagraphFont"/>
    <w:rPr>
      <w:color w:val="333333"/>
    </w:rPr>
  </w:style>
  <w:style w:type="character" w:customStyle="1" w:styleId="bjh-p">
    <w:name w:val="bjh-p"/>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test121">
    <w:name w:val="test121"/>
    <w:basedOn w:val="DefaultParagraphFont"/>
    <w:rPr>
      <w:color w:val="000000"/>
      <w:sz w:val="21"/>
      <w:szCs w:val="21"/>
    </w:rPr>
  </w:style>
  <w:style w:type="character" w:customStyle="1" w:styleId="headline-content2">
    <w:name w:val="headline-content2"/>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big1">
    <w:name w:val="big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stone1">
    <w:name w:val="stone1"/>
    <w:basedOn w:val="DefaultParagraphFont"/>
    <w:rPr>
      <w:vanish/>
    </w:rPr>
  </w:style>
  <w:style w:type="character" w:customStyle="1" w:styleId="yqlink">
    <w:name w:val="yqlink"/>
    <w:basedOn w:val="DefaultParagraphFont"/>
  </w:style>
  <w:style w:type="character" w:customStyle="1" w:styleId="px14">
    <w:name w:val="px14"/>
    <w:basedOn w:val="DefaultParagraphFont"/>
  </w:style>
  <w:style w:type="character" w:customStyle="1" w:styleId="title11">
    <w:name w:val="title11"/>
    <w:basedOn w:val="DefaultParagraphFont"/>
  </w:style>
  <w:style w:type="character" w:customStyle="1" w:styleId="html-attribute-name">
    <w:name w:val="html-attribute-name"/>
    <w:basedOn w:val="DefaultParagraphFont"/>
  </w:style>
  <w:style w:type="character" w:customStyle="1" w:styleId="apple-converted-space">
    <w:name w:val="apple-converted-space"/>
    <w:basedOn w:val="DefaultParagraphFont"/>
  </w:style>
  <w:style w:type="character" w:customStyle="1" w:styleId="px141">
    <w:name w:val="px141"/>
    <w:basedOn w:val="DefaultParagraphFont"/>
    <w:rPr>
      <w:rFonts w:ascii="ˎ̥" w:hAnsi="ˎ̥" w:hint="default"/>
      <w:sz w:val="21"/>
      <w:szCs w:val="21"/>
    </w:rPr>
  </w:style>
  <w:style w:type="character" w:customStyle="1" w:styleId="articlelink1">
    <w:name w:val="articlelink1"/>
    <w:basedOn w:val="DefaultParagraphFont"/>
    <w:rPr>
      <w:color w:val="080CBD"/>
      <w:sz w:val="21"/>
      <w:szCs w:val="21"/>
    </w:rPr>
  </w:style>
  <w:style w:type="character" w:customStyle="1" w:styleId="default1">
    <w:name w:val="default1"/>
    <w:basedOn w:val="DefaultParagraphFont"/>
    <w:rPr>
      <w:sz w:val="21"/>
      <w:szCs w:val="21"/>
    </w:rPr>
  </w:style>
  <w:style w:type="character" w:customStyle="1" w:styleId="style1">
    <w:name w:val="style1"/>
    <w:basedOn w:val="DefaultParagraphFont"/>
  </w:style>
  <w:style w:type="character" w:customStyle="1" w:styleId="html-attribute-value">
    <w:name w:val="html-attribute-value"/>
    <w:basedOn w:val="DefaultParagraphFont"/>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ParaChar">
    <w:name w:val="默认段落字体 Para Char"/>
    <w:basedOn w:val="Normal"/>
  </w:style>
  <w:style w:type="paragraph" w:customStyle="1" w:styleId="10">
    <w:name w:val="1"/>
    <w:basedOn w:val="Normal"/>
    <w:next w:val="BodyTextIndent"/>
    <w:pPr>
      <w:spacing w:line="560" w:lineRule="atLeast"/>
      <w:ind w:firstLine="480"/>
    </w:pPr>
    <w:rPr>
      <w:rFonts w:ascii="宋体" w:hAnsi="宋体"/>
      <w:sz w:val="24"/>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5">
    <w:name w:val="样式5"/>
    <w:basedOn w:val="4"/>
    <w:next w:val="Heading1"/>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0">
    <w:name w:val="正文内容"/>
    <w:basedOn w:val="Normal"/>
    <w:pPr>
      <w:spacing w:before="100" w:after="100" w:line="360" w:lineRule="auto"/>
      <w:ind w:firstLine="420"/>
    </w:pPr>
    <w:rPr>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1">
    <w:name w:val="申报单位样式1"/>
    <w:basedOn w:val="1"/>
    <w:pPr>
      <w:tabs>
        <w:tab w:val="clear" w:pos="1410"/>
      </w:tabs>
      <w:ind w:firstLine="0"/>
      <w:outlineLvl w:val="9"/>
    </w:pPr>
    <w:rPr>
      <w:spacing w:val="0"/>
      <w:kern w:val="32"/>
      <w:sz w:val="36"/>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1">
    <w:name w:val="简单回函地址"/>
    <w:basedOn w:val="Normal"/>
  </w:style>
  <w:style w:type="paragraph" w:customStyle="1" w:styleId="3051">
    <w:name w:val="样式 标题 3 + 段前: 0.5 行1"/>
    <w:basedOn w:val="Normal"/>
    <w:pPr>
      <w:tabs>
        <w:tab w:val="left" w:pos="1696"/>
      </w:tabs>
      <w:ind w:left="1469" w:hanging="340"/>
    </w:p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B9%96%E5%8D%97%E7%9C%81" TargetMode="External" /><Relationship Id="rId104" Type="http://schemas.openxmlformats.org/officeDocument/2006/relationships/hyperlink" Target="https://baike.baidu.com/item/%E9%95%BF%E6%B2%99%E7%9B%86%E5%9C%B0" TargetMode="External" /><Relationship Id="rId105" Type="http://schemas.openxmlformats.org/officeDocument/2006/relationships/hyperlink" Target="https://baike.baidu.com/item/%E6%B1%9F%E8%A5%BF" TargetMode="External" /><Relationship Id="rId106" Type="http://schemas.openxmlformats.org/officeDocument/2006/relationships/hyperlink" Target="https://baike.baidu.com/item/%E5%AE%9C%E6%98%A5/244547" TargetMode="External" /><Relationship Id="rId107" Type="http://schemas.openxmlformats.org/officeDocument/2006/relationships/hyperlink" Target="https://baike.baidu.com/item/%E8%90%8D%E4%B9%A1" TargetMode="External" /><Relationship Id="rId108" Type="http://schemas.openxmlformats.org/officeDocument/2006/relationships/hyperlink" Target="https://baike.baidu.com/item/%E6%A0%AA%E6%B4%B2/478382" TargetMode="External" /><Relationship Id="rId109" Type="http://schemas.openxmlformats.org/officeDocument/2006/relationships/hyperlink" Target="https://baike.baidu.com/item/%E6%B9%98%E6%BD%AD/410349" TargetMode="External" /><Relationship Id="rId11" Type="http://schemas.openxmlformats.org/officeDocument/2006/relationships/footer" Target="footer4.xml" /><Relationship Id="rId110" Type="http://schemas.openxmlformats.org/officeDocument/2006/relationships/hyperlink" Target="https://baike.baidu.com/item/%E5%A8%84%E5%BA%95" TargetMode="External" /><Relationship Id="rId111" Type="http://schemas.openxmlformats.org/officeDocument/2006/relationships/hyperlink" Target="https://baike.baidu.com/item/%E7%9B%8A%E9%98%B3" TargetMode="External" /><Relationship Id="rId112" Type="http://schemas.openxmlformats.org/officeDocument/2006/relationships/hyperlink" Target="https://baike.baidu.com/item/%E5%B2%B3%E9%98%B3/168230" TargetMode="External" /><Relationship Id="rId113" Type="http://schemas.openxmlformats.org/officeDocument/2006/relationships/hyperlink" Target="https://baike.baidu.com/item/%E8%BF%9E%E4%BA%91%E5%B1%B1/4296139" TargetMode="External" /><Relationship Id="rId114" Type="http://schemas.openxmlformats.org/officeDocument/2006/relationships/hyperlink" Target="https://baike.baidu.com/item/%E5%A4%A7%E5%9B%B4%E5%B1%B1" TargetMode="External" /><Relationship Id="rId115" Type="http://schemas.openxmlformats.org/officeDocument/2006/relationships/hyperlink" Target="https://baike.baidu.com/item/%E4%B9%9D%E5%B2%AD%E5%B1%B1/19442280" TargetMode="External" /><Relationship Id="rId116" Type="http://schemas.openxmlformats.org/officeDocument/2006/relationships/hyperlink" Target="https://baike.baidu.com/item/%E4%B8%83%E6%98%9F%E5%B2%AD/8701507" TargetMode="External" /><Relationship Id="rId117" Type="http://schemas.openxmlformats.org/officeDocument/2006/relationships/header" Target="header49.xml" /><Relationship Id="rId118" Type="http://schemas.openxmlformats.org/officeDocument/2006/relationships/footer" Target="footer49.xml" /><Relationship Id="rId119" Type="http://schemas.openxmlformats.org/officeDocument/2006/relationships/header" Target="header50.xml" /><Relationship Id="rId12" Type="http://schemas.openxmlformats.org/officeDocument/2006/relationships/header" Target="header5.xml" /><Relationship Id="rId120" Type="http://schemas.openxmlformats.org/officeDocument/2006/relationships/footer" Target="footer50.xml" /><Relationship Id="rId121" Type="http://schemas.openxmlformats.org/officeDocument/2006/relationships/hyperlink" Target="https://baike.baidu.com/item/%E4%BA%9A%E7%83%AD%E5%B8%A6%E5%AD%A3%E9%A3%8E%E6%B0%94%E5%80%99" TargetMode="External" /><Relationship Id="rId122" Type="http://schemas.openxmlformats.org/officeDocument/2006/relationships/hyperlink" Target="https://baike.baidu.com/item/%E4%BA%AC%E5%B9%BF%E9%93%81%E8%B7%AF" TargetMode="External" /><Relationship Id="rId123" Type="http://schemas.openxmlformats.org/officeDocument/2006/relationships/hyperlink" Target="https://baike.baidu.com/item/%E6%B2%AA%E6%98%86%E9%93%81%E8%B7%AF" TargetMode="External" /><Relationship Id="rId124" Type="http://schemas.openxmlformats.org/officeDocument/2006/relationships/hyperlink" Target="https://baike.baidu.com/item/%E4%BA%AC%E5%B9%BF%E9%AB%98%E9%80%9F%E9%93%81%E8%B7%AF" TargetMode="External" /><Relationship Id="rId125" Type="http://schemas.openxmlformats.org/officeDocument/2006/relationships/hyperlink" Target="https://baike.baidu.com/item/%E6%B2%AA%E6%98%86%E9%AB%98%E9%80%9F%E9%93%81%E8%B7%AF" TargetMode="External" /><Relationship Id="rId126" Type="http://schemas.openxmlformats.org/officeDocument/2006/relationships/hyperlink" Target="https://baike.baidu.com/item/%E9%95%BF%E6%B2%99%E7%81%AB%E8%BD%A6%E5%8D%97%E7%AB%99" TargetMode="External" /><Relationship Id="rId127" Type="http://schemas.openxmlformats.org/officeDocument/2006/relationships/hyperlink" Target="https://baike.baidu.com/item/%E5%B8%B8%E5%BE%B7" TargetMode="External" /><Relationship Id="rId128" Type="http://schemas.openxmlformats.org/officeDocument/2006/relationships/hyperlink" Target="https://baike.baidu.com/item/%E7%9F%B3%E9%97%A8/2155159" TargetMode="External" /><Relationship Id="rId129" Type="http://schemas.openxmlformats.org/officeDocument/2006/relationships/hyperlink" Target="https://baike.baidu.com/item/%E7%9F%B3%E9%95%BF%E9%93%81%E8%B7%AF" TargetMode="External" /><Relationship Id="rId13" Type="http://schemas.openxmlformats.org/officeDocument/2006/relationships/footer" Target="footer5.xml" /><Relationship Id="rId130" Type="http://schemas.openxmlformats.org/officeDocument/2006/relationships/hyperlink" Target="https://baike.baidu.com/item/%E9%95%BF%E6%A0%AA%E6%BD%AD%E5%9F%8E%E9%99%85%E9%93%81%E8%B7%AF" TargetMode="External" /><Relationship Id="rId131" Type="http://schemas.openxmlformats.org/officeDocument/2006/relationships/hyperlink" Target="https://baike.baidu.com/item/%E9%95%BF%E6%B2%99%E9%BB%84%E8%8A%B1%E5%9B%BD%E9%99%85%E6%9C%BA%E5%9C%BA" TargetMode="External" /><Relationship Id="rId132" Type="http://schemas.openxmlformats.org/officeDocument/2006/relationships/hyperlink" Target="https://baike.baidu.com/item/%E9%95%BF%E6%B2%99%E5%8E%BF" TargetMode="External" /><Relationship Id="rId133" Type="http://schemas.openxmlformats.org/officeDocument/2006/relationships/hyperlink" Target="https://baike.baidu.com/item/%E9%95%BF%E6%B2%99%E6%9C%BA%E5%9C%BA%E9%AB%98%E9%80%9F%E5%85%AC%E8%B7%AF" TargetMode="External" /><Relationship Id="rId134" Type="http://schemas.openxmlformats.org/officeDocument/2006/relationships/hyperlink" Target="https://baike.baidu.com/item/%E9%95%BF%E6%B0%B8%E9%AB%98%E9%80%9F%E5%85%AC%E8%B7%AF" TargetMode="External" /><Relationship Id="rId135" Type="http://schemas.openxmlformats.org/officeDocument/2006/relationships/hyperlink" Target="https://baike.baidu.com/item/%E9%A6%99%E6%B8%AF/128775" TargetMode="External" /><Relationship Id="rId136" Type="http://schemas.openxmlformats.org/officeDocument/2006/relationships/hyperlink" Target="https://baike.baidu.com/item/%E6%9B%BC%E8%B0%B7/412946" TargetMode="External" /><Relationship Id="rId137" Type="http://schemas.openxmlformats.org/officeDocument/2006/relationships/hyperlink" Target="https://baike.baidu.com/item/%E9%A6%96%E5%B0%94/61723" TargetMode="External" /><Relationship Id="rId138" Type="http://schemas.openxmlformats.org/officeDocument/2006/relationships/hyperlink" Target="https://baike.baidu.com/item/%E9%87%9C%E5%B1%B1" TargetMode="External" /><Relationship Id="rId139" Type="http://schemas.openxmlformats.org/officeDocument/2006/relationships/hyperlink" Target="https://baike.baidu.com/item/%E5%A4%A7%E9%98%AA" TargetMode="External" /><Relationship Id="rId14" Type="http://schemas.openxmlformats.org/officeDocument/2006/relationships/header" Target="header6.xml" /><Relationship Id="rId140" Type="http://schemas.openxmlformats.org/officeDocument/2006/relationships/hyperlink" Target="https://baike.baidu.com/item/%E5%8F%B0%E5%8C%97" TargetMode="External" /><Relationship Id="rId141" Type="http://schemas.openxmlformats.org/officeDocument/2006/relationships/hyperlink" Target="https://baike.baidu.com/item/%E6%96%B0%E5%8A%A0%E5%9D%A1" TargetMode="External" /><Relationship Id="rId142" Type="http://schemas.openxmlformats.org/officeDocument/2006/relationships/hyperlink" Target="https://baike.baidu.com/item/%E9%AB%98%E9%9B%84/6042" TargetMode="External" /><Relationship Id="rId143" Type="http://schemas.openxmlformats.org/officeDocument/2006/relationships/hyperlink" Target="https://baike.baidu.com/item/%E5%8D%83%E4%B8%87%E6%9C%BA%E5%9C%BA%E4%BF%B1%E4%B9%90%E9%83%A8" TargetMode="External" /><Relationship Id="rId144" Type="http://schemas.openxmlformats.org/officeDocument/2006/relationships/header" Target="header51.xml" /><Relationship Id="rId145" Type="http://schemas.openxmlformats.org/officeDocument/2006/relationships/footer" Target="footer51.xml" /><Relationship Id="rId146" Type="http://schemas.openxmlformats.org/officeDocument/2006/relationships/header" Target="header52.xml" /><Relationship Id="rId147" Type="http://schemas.openxmlformats.org/officeDocument/2006/relationships/footer" Target="footer52.xml" /><Relationship Id="rId148" Type="http://schemas.openxmlformats.org/officeDocument/2006/relationships/hyperlink" Target="https://baike.baidu.com/item/%E9%95%BF%E6%B1%9F/388" TargetMode="External" /><Relationship Id="rId149" Type="http://schemas.openxmlformats.org/officeDocument/2006/relationships/hyperlink" Target="https://baike.baidu.com/item/%E8%BF%9E%E4%BA%91%E6%B8%AF/177420" TargetMode="External" /><Relationship Id="rId15" Type="http://schemas.openxmlformats.org/officeDocument/2006/relationships/footer" Target="footer6.xml" /><Relationship Id="rId150" Type="http://schemas.openxmlformats.org/officeDocument/2006/relationships/hyperlink" Target="https://baike.baidu.com/item/%E6%B4%A5%E5%B8%82/1314477" TargetMode="External" /><Relationship Id="rId151" Type="http://schemas.openxmlformats.org/officeDocument/2006/relationships/hyperlink" Target="https://baike.baidu.com/item/%E5%AE%89%E4%B9%A1" TargetMode="External" /><Relationship Id="rId152" Type="http://schemas.openxmlformats.org/officeDocument/2006/relationships/hyperlink" Target="https://baike.baidu.com/item/%E8%8C%85%E8%8D%89%E8%A1%97" TargetMode="External" /><Relationship Id="rId153" Type="http://schemas.openxmlformats.org/officeDocument/2006/relationships/hyperlink" Target="https://baike.baidu.com/item/%E6%B9%98%E9%98%B4" TargetMode="External" /><Relationship Id="rId154" Type="http://schemas.openxmlformats.org/officeDocument/2006/relationships/header" Target="header53.xml" /><Relationship Id="rId155" Type="http://schemas.openxmlformats.org/officeDocument/2006/relationships/footer" Target="footer53.xml" /><Relationship Id="rId156" Type="http://schemas.openxmlformats.org/officeDocument/2006/relationships/header" Target="header54.xml" /><Relationship Id="rId157" Type="http://schemas.openxmlformats.org/officeDocument/2006/relationships/footer" Target="footer54.xml" /><Relationship Id="rId158" Type="http://schemas.openxmlformats.org/officeDocument/2006/relationships/header" Target="header55.xml" /><Relationship Id="rId159" Type="http://schemas.openxmlformats.org/officeDocument/2006/relationships/footer" Target="footer55.xml" /><Relationship Id="rId16" Type="http://schemas.openxmlformats.org/officeDocument/2006/relationships/header" Target="header7.xml" /><Relationship Id="rId160" Type="http://schemas.openxmlformats.org/officeDocument/2006/relationships/header" Target="header56.xml" /><Relationship Id="rId161" Type="http://schemas.openxmlformats.org/officeDocument/2006/relationships/footer" Target="footer56.xml" /><Relationship Id="rId162" Type="http://schemas.openxmlformats.org/officeDocument/2006/relationships/header" Target="header57.xml" /><Relationship Id="rId163" Type="http://schemas.openxmlformats.org/officeDocument/2006/relationships/footer" Target="footer57.xml" /><Relationship Id="rId164" Type="http://schemas.openxmlformats.org/officeDocument/2006/relationships/header" Target="header58.xml" /><Relationship Id="rId165" Type="http://schemas.openxmlformats.org/officeDocument/2006/relationships/footer" Target="footer58.xml" /><Relationship Id="rId166" Type="http://schemas.openxmlformats.org/officeDocument/2006/relationships/header" Target="header59.xml" /><Relationship Id="rId167" Type="http://schemas.openxmlformats.org/officeDocument/2006/relationships/footer" Target="footer59.xml" /><Relationship Id="rId168" Type="http://schemas.openxmlformats.org/officeDocument/2006/relationships/header" Target="header60.xml" /><Relationship Id="rId169" Type="http://schemas.openxmlformats.org/officeDocument/2006/relationships/footer" Target="footer60.xml" /><Relationship Id="rId17" Type="http://schemas.openxmlformats.org/officeDocument/2006/relationships/footer" Target="footer7.xml" /><Relationship Id="rId170" Type="http://schemas.openxmlformats.org/officeDocument/2006/relationships/header" Target="header61.xml" /><Relationship Id="rId171" Type="http://schemas.openxmlformats.org/officeDocument/2006/relationships/footer" Target="footer61.xml" /><Relationship Id="rId172" Type="http://schemas.openxmlformats.org/officeDocument/2006/relationships/header" Target="header62.xml" /><Relationship Id="rId173" Type="http://schemas.openxmlformats.org/officeDocument/2006/relationships/footer" Target="footer62.xml" /><Relationship Id="rId174" Type="http://schemas.openxmlformats.org/officeDocument/2006/relationships/header" Target="header63.xml" /><Relationship Id="rId175" Type="http://schemas.openxmlformats.org/officeDocument/2006/relationships/footer" Target="footer63.xml" /><Relationship Id="rId176" Type="http://schemas.openxmlformats.org/officeDocument/2006/relationships/header" Target="header64.xml" /><Relationship Id="rId177" Type="http://schemas.openxmlformats.org/officeDocument/2006/relationships/footer" Target="footer64.xml" /><Relationship Id="rId178" Type="http://schemas.openxmlformats.org/officeDocument/2006/relationships/header" Target="header65.xml" /><Relationship Id="rId179" Type="http://schemas.openxmlformats.org/officeDocument/2006/relationships/footer" Target="footer65.xml" /><Relationship Id="rId18" Type="http://schemas.openxmlformats.org/officeDocument/2006/relationships/header" Target="header8.xml" /><Relationship Id="rId180" Type="http://schemas.openxmlformats.org/officeDocument/2006/relationships/header" Target="header66.xml" /><Relationship Id="rId181" Type="http://schemas.openxmlformats.org/officeDocument/2006/relationships/footer" Target="footer66.xml" /><Relationship Id="rId182" Type="http://schemas.openxmlformats.org/officeDocument/2006/relationships/hyperlink" Target="https://d.book118.com/518044025005006032" TargetMode="External" /><Relationship Id="rId183" Type="http://schemas.openxmlformats.org/officeDocument/2006/relationships/header" Target="header67.xml" /><Relationship Id="rId184" Type="http://schemas.openxmlformats.org/officeDocument/2006/relationships/footer" Target="footer67.xml" /><Relationship Id="rId185" Type="http://schemas.openxmlformats.org/officeDocument/2006/relationships/header" Target="header68.xml" /><Relationship Id="rId186" Type="http://schemas.openxmlformats.org/officeDocument/2006/relationships/footer" Target="footer68.xml" /><Relationship Id="rId187" Type="http://schemas.openxmlformats.org/officeDocument/2006/relationships/theme" Target="theme/theme1.xml" /><Relationship Id="rId188" Type="http://schemas.openxmlformats.org/officeDocument/2006/relationships/numbering" Target="numbering.xml" /><Relationship Id="rId189" Type="http://schemas.openxmlformats.org/officeDocument/2006/relationships/styles" Target="styles.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O%7d)$~HA~(GQC(U$WYS@_%60RI.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29326</Words>
  <Characters>34383</Characters>
  <Application>Microsoft Office Word</Application>
  <DocSecurity>0</DocSecurity>
  <Lines>532</Lines>
  <Paragraphs>149</Paragraphs>
  <ScaleCrop>false</ScaleCrop>
  <Company>dell</Company>
  <LinksUpToDate>false</LinksUpToDate>
  <CharactersWithSpaces>34875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86E17547D80743BE9B023716020EA2CF</vt:lpwstr>
  </property>
  <property fmtid="{D5CDD505-2E9C-101B-9397-08002B2CF9AE}" pid="3" name="KSOProductBuildVer">
    <vt:lpwstr>2052-11.1.0.14309</vt:lpwstr>
  </property>
</Properties>
</file>