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156" w:beforeLines="50" w:after="156" w:afterLines="50"/>
        <w:jc w:val="center"/>
        <w:outlineLvl w:val="0"/>
        <w:rPr>
          <w:rFonts w:ascii="黑体" w:eastAsia="黑体" w:hAnsi="黑体" w:cs="Times New Roman"/>
          <w:sz w:val="36"/>
          <w:szCs w:val="36"/>
        </w:rPr>
      </w:pPr>
      <w:bookmarkStart w:id="0" w:name="_GoBack"/>
      <w:bookmarkEnd w:id="0"/>
      <w:r>
        <w:rPr>
          <w:rFonts w:ascii="黑体" w:eastAsia="黑体" w:hAnsi="黑体" w:cs="Times New Roman" w:hint="eastAsia"/>
          <w:sz w:val="36"/>
          <w:szCs w:val="36"/>
        </w:rPr>
        <w:t>摘  要</w:t>
      </w:r>
    </w:p>
    <w:p>
      <w:pPr>
        <w:spacing w:line="360" w:lineRule="exact"/>
        <w:ind w:firstLine="480" w:firstLineChars="200"/>
        <w:rPr>
          <w:rFonts w:ascii="Times New Roman" w:eastAsia="宋体" w:hAnsi="Times New Roman" w:cs="Times New Roman"/>
          <w:sz w:val="24"/>
          <w:szCs w:val="24"/>
        </w:rPr>
      </w:pPr>
      <w:r>
        <w:rPr>
          <w:rFonts w:ascii="宋体" w:eastAsia="宋体" w:hAnsi="宋体" w:cs="宋体" w:hint="eastAsia"/>
          <w:sz w:val="24"/>
          <w:szCs w:val="24"/>
        </w:rPr>
        <w:t>我国每年</w:t>
      </w:r>
      <w:r>
        <w:rPr>
          <w:rFonts w:ascii="宋体" w:eastAsia="宋体" w:hAnsi="宋体" w:cs="宋体" w:hint="eastAsia"/>
          <w:sz w:val="24"/>
          <w:szCs w:val="24"/>
          <w:lang w:val="en-US" w:eastAsia="zh-CN"/>
        </w:rPr>
        <w:t>在农业生产活动中</w:t>
      </w:r>
      <w:r>
        <w:rPr>
          <w:rFonts w:ascii="宋体" w:eastAsia="宋体" w:hAnsi="宋体" w:cs="宋体" w:hint="eastAsia"/>
          <w:sz w:val="24"/>
          <w:szCs w:val="24"/>
        </w:rPr>
        <w:t>都会产生众多的生物质资源。</w:t>
      </w:r>
      <w:r>
        <w:rPr>
          <w:rFonts w:ascii="Times New Roman" w:eastAsia="宋体" w:hAnsi="Times New Roman" w:cs="Times New Roman" w:hint="eastAsia"/>
          <w:sz w:val="24"/>
          <w:szCs w:val="24"/>
        </w:rPr>
        <w:t>利用生物质锅炉直接燃烧生物质燃料将其转化为热能是最常用的转化技术。但燃烧生成的烟气会造成锅炉受热面的腐蚀。从现有的研究得出，造成受热面腐蚀的主要元素为C1元素，发生在低温受热面上的腐蚀主要为盐酸露点腐蚀。目前对低温受热面的腐蚀研究相对来说比较少，</w:t>
      </w:r>
      <w:r>
        <w:rPr>
          <w:rFonts w:ascii="Times New Roman" w:eastAsia="宋体" w:hAnsi="Times New Roman" w:cs="Times New Roman" w:hint="eastAsia"/>
          <w:sz w:val="24"/>
          <w:szCs w:val="24"/>
          <w:lang w:val="en-US" w:eastAsia="zh-CN"/>
        </w:rPr>
        <w:t>而</w:t>
      </w:r>
      <w:r>
        <w:rPr>
          <w:rFonts w:ascii="Times New Roman" w:eastAsia="宋体" w:hAnsi="Times New Roman" w:cs="Times New Roman" w:hint="eastAsia"/>
          <w:sz w:val="24"/>
          <w:szCs w:val="24"/>
        </w:rPr>
        <w:t>且大多数研究方法是提取腐蚀产物，通过实验分析腐蚀产物的元素成分来推断腐蚀的机理，并没有对影响腐蚀机理的因素有过多的研究。</w:t>
      </w:r>
    </w:p>
    <w:p>
      <w:pPr>
        <w:spacing w:line="360" w:lineRule="exact"/>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本</w:t>
      </w:r>
      <w:r>
        <w:rPr>
          <w:rFonts w:ascii="Times New Roman" w:eastAsia="宋体" w:hAnsi="Times New Roman" w:cs="Times New Roman" w:hint="eastAsia"/>
          <w:sz w:val="24"/>
          <w:szCs w:val="24"/>
          <w:lang w:val="en-US" w:eastAsia="zh-CN"/>
        </w:rPr>
        <w:t>研究</w:t>
      </w:r>
      <w:r>
        <w:rPr>
          <w:rFonts w:ascii="Times New Roman" w:eastAsia="宋体" w:hAnsi="Times New Roman" w:cs="Times New Roman" w:hint="eastAsia"/>
          <w:sz w:val="24"/>
          <w:szCs w:val="24"/>
        </w:rPr>
        <w:t>在明确腐蚀机理的基础上，利用</w:t>
      </w:r>
      <w:r>
        <w:rPr>
          <w:rFonts w:ascii="Times New Roman" w:eastAsia="宋体" w:hAnsi="Times New Roman" w:cs="Times New Roman"/>
          <w:color w:val="000000"/>
          <w:sz w:val="24"/>
        </w:rPr>
        <w:t xml:space="preserve">Materials </w:t>
      </w:r>
      <w:r>
        <w:rPr>
          <w:rFonts w:ascii="Times New Roman" w:eastAsia="宋体" w:hAnsi="Times New Roman" w:cs="Times New Roman" w:hint="eastAsia"/>
          <w:color w:val="000000"/>
          <w:sz w:val="24"/>
        </w:rPr>
        <w:t>S</w:t>
      </w:r>
      <w:r>
        <w:rPr>
          <w:rFonts w:ascii="Times New Roman" w:eastAsia="宋体" w:hAnsi="Times New Roman" w:cs="Times New Roman"/>
          <w:color w:val="000000"/>
          <w:sz w:val="24"/>
        </w:rPr>
        <w:t>tudio软件</w:t>
      </w:r>
      <w:r>
        <w:rPr>
          <w:rFonts w:ascii="Times New Roman" w:eastAsia="宋体" w:hAnsi="Times New Roman" w:cs="Times New Roman" w:hint="eastAsia"/>
          <w:color w:val="000000"/>
          <w:sz w:val="24"/>
        </w:rPr>
        <w:t>，在Amorphous Cell模块的辅助下</w:t>
      </w:r>
      <w:r>
        <w:rPr>
          <w:rFonts w:ascii="Times New Roman" w:eastAsia="宋体" w:hAnsi="Times New Roman" w:cs="Times New Roman" w:hint="eastAsia"/>
          <w:sz w:val="24"/>
          <w:szCs w:val="24"/>
        </w:rPr>
        <w:t>设计了以Fe</w:t>
      </w:r>
      <w:r>
        <w:rPr>
          <w:rFonts w:ascii="Times New Roman" w:eastAsia="宋体" w:hAnsi="Times New Roman" w:cs="Times New Roman"/>
          <w:sz w:val="24"/>
          <w:szCs w:val="24"/>
        </w:rPr>
        <w:t>10×10×10</w:t>
      </w:r>
      <w:r>
        <w:rPr>
          <w:rFonts w:ascii="Times New Roman" w:eastAsia="宋体" w:hAnsi="Times New Roman" w:cs="Times New Roman" w:hint="eastAsia"/>
          <w:sz w:val="24"/>
          <w:szCs w:val="24"/>
        </w:rPr>
        <w:t>超晶胞共计2000个原子为基体并在其表面上加入100个Cl离子的腐蚀模型，然后在Forcite模块下选择最大迭代1000次对</w:t>
      </w:r>
      <w:r>
        <w:rPr>
          <w:rFonts w:ascii="Times New Roman" w:eastAsia="宋体" w:hAnsi="Times New Roman" w:cs="Times New Roman" w:hint="eastAsia"/>
          <w:sz w:val="24"/>
          <w:szCs w:val="24"/>
          <w:lang w:val="en-US" w:eastAsia="zh-CN"/>
        </w:rPr>
        <w:t>腐蚀</w:t>
      </w:r>
      <w:r>
        <w:rPr>
          <w:rFonts w:ascii="Times New Roman" w:eastAsia="宋体" w:hAnsi="Times New Roman" w:cs="Times New Roman" w:hint="eastAsia"/>
          <w:sz w:val="24"/>
          <w:szCs w:val="24"/>
        </w:rPr>
        <w:t>模型进行了结构优化。为</w:t>
      </w:r>
      <w:r>
        <w:rPr>
          <w:rFonts w:ascii="Times New Roman" w:eastAsia="宋体" w:hAnsi="Times New Roman" w:cs="Times New Roman" w:hint="eastAsia"/>
          <w:sz w:val="24"/>
          <w:szCs w:val="24"/>
          <w:lang w:val="en-US" w:eastAsia="zh-CN"/>
        </w:rPr>
        <w:t>了</w:t>
      </w:r>
      <w:r>
        <w:rPr>
          <w:rFonts w:ascii="Times New Roman" w:eastAsia="宋体" w:hAnsi="Times New Roman" w:cs="Times New Roman" w:hint="eastAsia"/>
          <w:sz w:val="24"/>
          <w:szCs w:val="24"/>
        </w:rPr>
        <w:t>找到最佳的控温方法，在实际模拟之前还进行了控温方法的试验并分析选择。</w:t>
      </w:r>
      <w:r>
        <w:rPr>
          <w:rFonts w:ascii="Times New Roman" w:eastAsia="宋体" w:hAnsi="Times New Roman" w:cs="Times New Roman" w:hint="eastAsia"/>
          <w:sz w:val="24"/>
          <w:szCs w:val="24"/>
          <w:lang w:val="en-US" w:eastAsia="zh-CN"/>
        </w:rPr>
        <w:t>之后</w:t>
      </w:r>
      <w:r>
        <w:rPr>
          <w:rFonts w:ascii="Times New Roman" w:eastAsia="宋体" w:hAnsi="Times New Roman" w:cs="Times New Roman" w:hint="eastAsia"/>
          <w:sz w:val="24"/>
          <w:szCs w:val="24"/>
        </w:rPr>
        <w:t>在Forcite模块中，采用COMPASS力场，NVT系综，NHL控温方法，时间步长为1fs,总模拟时间200ps,分别在</w:t>
      </w:r>
      <w:r>
        <w:rPr>
          <w:rFonts w:ascii="Times New Roman" w:eastAsia="宋体" w:hAnsi="Times New Roman" w:cs="Times New Roman" w:hint="eastAsia"/>
          <w:sz w:val="24"/>
          <w:szCs w:val="24"/>
          <w:lang w:val="en-US" w:eastAsia="zh-CN"/>
        </w:rPr>
        <w:t>45</w:t>
      </w:r>
      <w:r>
        <w:rPr>
          <w:rFonts w:ascii="Times New Roman" w:eastAsia="宋体" w:hAnsi="Times New Roman" w:cs="Times New Roman"/>
          <w:sz w:val="24"/>
          <w:szCs w:val="24"/>
        </w:rPr>
        <w:t>℃、</w:t>
      </w:r>
      <w:r>
        <w:rPr>
          <w:rFonts w:ascii="Times New Roman" w:eastAsia="宋体" w:hAnsi="Times New Roman" w:cs="Times New Roman" w:hint="eastAsia"/>
          <w:sz w:val="24"/>
          <w:szCs w:val="24"/>
          <w:lang w:val="en-US" w:eastAsia="zh-CN"/>
        </w:rPr>
        <w:t>55</w:t>
      </w:r>
      <w:r>
        <w:rPr>
          <w:rFonts w:ascii="Times New Roman" w:eastAsia="宋体" w:hAnsi="Times New Roman" w:cs="Times New Roman"/>
          <w:sz w:val="24"/>
          <w:szCs w:val="24"/>
        </w:rPr>
        <w:t>℃、</w:t>
      </w:r>
      <w:r>
        <w:rPr>
          <w:rFonts w:ascii="Times New Roman" w:eastAsia="宋体" w:hAnsi="Times New Roman" w:cs="Times New Roman" w:hint="eastAsia"/>
          <w:sz w:val="24"/>
          <w:szCs w:val="24"/>
          <w:lang w:val="en-US" w:eastAsia="zh-CN"/>
        </w:rPr>
        <w:t>65</w:t>
      </w:r>
      <w:r>
        <w:rPr>
          <w:rFonts w:ascii="Times New Roman" w:eastAsia="宋体" w:hAnsi="Times New Roman" w:cs="Times New Roman"/>
          <w:sz w:val="24"/>
          <w:szCs w:val="24"/>
        </w:rPr>
        <w:t>℃</w:t>
      </w:r>
      <w:r>
        <w:rPr>
          <w:rFonts w:ascii="Times New Roman" w:eastAsia="宋体" w:hAnsi="Times New Roman" w:cs="Times New Roman" w:hint="eastAsia"/>
          <w:sz w:val="24"/>
          <w:szCs w:val="24"/>
        </w:rPr>
        <w:t>下进行了</w:t>
      </w:r>
      <w:r>
        <w:rPr>
          <w:rFonts w:ascii="Times New Roman" w:eastAsia="宋体" w:hAnsi="Times New Roman" w:cs="Arial" w:hint="eastAsia"/>
          <w:sz w:val="24"/>
          <w:szCs w:val="24"/>
        </w:rPr>
        <w:t>分子动力学模拟。</w:t>
      </w:r>
      <w:r>
        <w:rPr>
          <w:rFonts w:ascii="Times New Roman" w:eastAsia="宋体" w:hAnsi="Times New Roman" w:cs="Arial" w:hint="eastAsia"/>
          <w:sz w:val="24"/>
          <w:szCs w:val="24"/>
          <w:lang w:val="en-US" w:eastAsia="zh-CN"/>
        </w:rPr>
        <w:t>经过对模拟结果的分析计算，</w:t>
      </w:r>
      <w:r>
        <w:rPr>
          <w:rFonts w:ascii="Times New Roman" w:eastAsia="宋体" w:hAnsi="Times New Roman" w:cs="Arial" w:hint="eastAsia"/>
          <w:sz w:val="24"/>
          <w:szCs w:val="24"/>
        </w:rPr>
        <w:t>得到</w:t>
      </w:r>
      <w:r>
        <w:rPr>
          <w:rFonts w:ascii="Times New Roman" w:eastAsia="宋体" w:hAnsi="Times New Roman" w:cs="宋体" w:hint="eastAsia"/>
          <w:sz w:val="24"/>
          <w:szCs w:val="24"/>
        </w:rPr>
        <w:t>基体所受到的腐蚀程度</w:t>
      </w:r>
      <w:r>
        <w:rPr>
          <w:rFonts w:ascii="Times New Roman" w:eastAsia="宋体" w:hAnsi="Times New Roman" w:cs="宋体" w:hint="eastAsia"/>
          <w:sz w:val="24"/>
          <w:szCs w:val="24"/>
          <w:lang w:eastAsia="zh-CN"/>
        </w:rPr>
        <w:t>、</w:t>
      </w:r>
      <w:r>
        <w:rPr>
          <w:rFonts w:ascii="Times New Roman" w:eastAsia="宋体" w:hAnsi="Times New Roman" w:cs="宋体" w:hint="eastAsia"/>
          <w:sz w:val="24"/>
          <w:szCs w:val="24"/>
        </w:rPr>
        <w:t>Cl离子的扩散速率</w:t>
      </w:r>
      <w:r>
        <w:rPr>
          <w:rFonts w:ascii="Times New Roman" w:eastAsia="宋体" w:hAnsi="Times New Roman" w:cs="宋体" w:hint="eastAsia"/>
          <w:sz w:val="24"/>
          <w:szCs w:val="24"/>
          <w:lang w:val="en-US" w:eastAsia="zh-CN"/>
        </w:rPr>
        <w:t>以及</w:t>
      </w:r>
      <w:r>
        <w:rPr>
          <w:rFonts w:ascii="Times New Roman" w:eastAsia="宋体" w:hAnsi="Times New Roman" w:cs="Times New Roman" w:hint="eastAsia"/>
          <w:sz w:val="24"/>
          <w:szCs w:val="24"/>
        </w:rPr>
        <w:t>相互作用能</w:t>
      </w:r>
      <w:r>
        <w:rPr>
          <w:rFonts w:ascii="Times New Roman" w:eastAsia="宋体" w:hAnsi="Times New Roman" w:cs="宋体" w:hint="eastAsia"/>
          <w:sz w:val="24"/>
          <w:szCs w:val="24"/>
          <w:lang w:val="en-US" w:eastAsia="zh-CN"/>
        </w:rPr>
        <w:t>都</w:t>
      </w:r>
      <w:r>
        <w:rPr>
          <w:rFonts w:ascii="Times New Roman" w:eastAsia="宋体" w:hAnsi="Times New Roman" w:cs="宋体" w:hint="eastAsia"/>
          <w:sz w:val="24"/>
          <w:szCs w:val="24"/>
        </w:rPr>
        <w:t>随着模拟体系的温度</w:t>
      </w:r>
      <w:r>
        <w:rPr>
          <w:rFonts w:ascii="Times New Roman" w:eastAsia="宋体" w:hAnsi="Times New Roman" w:cs="宋体" w:hint="eastAsia"/>
          <w:sz w:val="24"/>
          <w:szCs w:val="24"/>
          <w:lang w:val="en-US" w:eastAsia="zh-CN"/>
        </w:rPr>
        <w:t>升高</w:t>
      </w:r>
      <w:r>
        <w:rPr>
          <w:rFonts w:ascii="Times New Roman" w:eastAsia="宋体" w:hAnsi="Times New Roman" w:cs="宋体" w:hint="eastAsia"/>
          <w:sz w:val="24"/>
          <w:szCs w:val="24"/>
        </w:rPr>
        <w:t>而</w:t>
      </w:r>
      <w:r>
        <w:rPr>
          <w:rFonts w:ascii="Times New Roman" w:eastAsia="宋体" w:hAnsi="Times New Roman" w:cs="Times New Roman" w:hint="eastAsia"/>
          <w:sz w:val="24"/>
          <w:szCs w:val="24"/>
        </w:rPr>
        <w:t>增大</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rPr>
        <w:t>而且模拟体系温度每上升10</w:t>
      </w:r>
      <w:r>
        <w:rPr>
          <w:rFonts w:ascii="Times New Roman" w:eastAsia="宋体" w:hAnsi="Times New Roman" w:cs="Times New Roman"/>
          <w:sz w:val="24"/>
          <w:szCs w:val="24"/>
        </w:rPr>
        <w:t>℃</w:t>
      </w:r>
      <w:r>
        <w:rPr>
          <w:rFonts w:ascii="Times New Roman" w:eastAsia="宋体" w:hAnsi="Times New Roman" w:cs="Times New Roman" w:hint="eastAsia"/>
          <w:sz w:val="24"/>
          <w:szCs w:val="24"/>
        </w:rPr>
        <w:t>，Cl</w:t>
      </w:r>
      <w:r>
        <w:rPr>
          <w:rFonts w:ascii="Times New Roman" w:eastAsia="宋体" w:hAnsi="Times New Roman" w:cs="Times New Roman" w:hint="eastAsia"/>
          <w:sz w:val="24"/>
          <w:szCs w:val="24"/>
          <w:lang w:val="en-US" w:eastAsia="zh-CN"/>
        </w:rPr>
        <w:t>离子</w:t>
      </w:r>
      <w:r>
        <w:rPr>
          <w:rFonts w:ascii="Times New Roman" w:eastAsia="宋体" w:hAnsi="Times New Roman" w:cs="Times New Roman" w:hint="eastAsia"/>
          <w:sz w:val="24"/>
          <w:szCs w:val="24"/>
        </w:rPr>
        <w:t>扩散系数大概增加0.4</w:t>
      </w:r>
      <w:r>
        <w:rPr>
          <w:rFonts w:ascii="Arial" w:eastAsia="宋体" w:hAnsi="Arial" w:cs="Arial"/>
          <w:szCs w:val="21"/>
        </w:rPr>
        <w:t>×</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vertAlign w:val="superscript"/>
        </w:rPr>
        <w:t>-8</w:t>
      </w:r>
      <w:r>
        <w:rPr>
          <w:rFonts w:ascii="Times New Roman" w:eastAsia="宋体" w:hAnsi="Times New Roman" w:cs="Times New Roman"/>
          <w:sz w:val="24"/>
          <w:szCs w:val="24"/>
        </w:rPr>
        <w:t>m²/s</w:t>
      </w:r>
      <w:r>
        <w:rPr>
          <w:rFonts w:ascii="Times New Roman" w:eastAsia="宋体" w:hAnsi="Times New Roman" w:cs="Times New Roman" w:hint="eastAsia"/>
          <w:sz w:val="24"/>
          <w:szCs w:val="24"/>
        </w:rPr>
        <w:t>左右</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val="en-US" w:eastAsia="zh-CN"/>
        </w:rPr>
        <w:t>其</w:t>
      </w:r>
      <w:r>
        <w:rPr>
          <w:rFonts w:ascii="Times New Roman" w:eastAsia="宋体" w:hAnsi="Times New Roman" w:cs="Script MT Bold"/>
          <w:sz w:val="24"/>
          <w:szCs w:val="24"/>
        </w:rPr>
        <w:t>与</w:t>
      </w:r>
      <w:r>
        <w:rPr>
          <w:rFonts w:ascii="Times New Roman" w:eastAsia="宋体" w:hAnsi="Times New Roman" w:cs="Script MT Bold" w:hint="eastAsia"/>
          <w:sz w:val="24"/>
          <w:szCs w:val="24"/>
        </w:rPr>
        <w:t>基体</w:t>
      </w:r>
      <w:r>
        <w:rPr>
          <w:rFonts w:ascii="Times New Roman" w:eastAsia="宋体" w:hAnsi="Times New Roman" w:cs="Script MT Bold" w:hint="eastAsia"/>
          <w:sz w:val="24"/>
          <w:szCs w:val="24"/>
          <w:lang w:val="en-US" w:eastAsia="zh-CN"/>
        </w:rPr>
        <w:t>的</w:t>
      </w:r>
      <w:r>
        <w:rPr>
          <w:rFonts w:ascii="Times New Roman" w:eastAsia="宋体" w:hAnsi="Times New Roman" w:cs="Script MT Bold" w:hint="eastAsia"/>
          <w:sz w:val="24"/>
          <w:szCs w:val="24"/>
        </w:rPr>
        <w:t>相</w:t>
      </w:r>
      <w:r>
        <w:rPr>
          <w:rFonts w:ascii="Times New Roman" w:eastAsia="宋体" w:hAnsi="Times New Roman" w:cs="Script MT Bold"/>
          <w:sz w:val="24"/>
          <w:szCs w:val="24"/>
        </w:rPr>
        <w:t>互作用量</w:t>
      </w:r>
      <w:r>
        <w:rPr>
          <w:rFonts w:ascii="Times New Roman" w:eastAsia="宋体" w:hAnsi="Times New Roman" w:cs="Script MT Bold" w:hint="eastAsia"/>
          <w:sz w:val="24"/>
          <w:szCs w:val="24"/>
        </w:rPr>
        <w:t>平均提升15</w:t>
      </w:r>
      <w:r>
        <w:rPr>
          <w:rFonts w:ascii="Times New Roman" w:eastAsia="宋体" w:hAnsi="Times New Roman" w:cs="Times New Roman"/>
          <w:sz w:val="24"/>
          <w:szCs w:val="24"/>
        </w:rPr>
        <w:t>kcal /mol</w:t>
      </w:r>
      <w:r>
        <w:rPr>
          <w:rFonts w:ascii="Times New Roman" w:eastAsia="宋体" w:hAnsi="Times New Roman" w:cs="Times New Roman" w:hint="eastAsia"/>
          <w:sz w:val="24"/>
          <w:szCs w:val="24"/>
        </w:rPr>
        <w:t>左右。对比</w:t>
      </w:r>
      <w:r>
        <w:rPr>
          <w:rFonts w:ascii="Times New Roman" w:eastAsia="宋体" w:hAnsi="Times New Roman" w:cs="Times New Roman" w:hint="eastAsia"/>
          <w:sz w:val="24"/>
          <w:szCs w:val="24"/>
          <w:lang w:val="en-US" w:eastAsia="zh-CN"/>
        </w:rPr>
        <w:t>分析</w:t>
      </w:r>
      <w:r>
        <w:rPr>
          <w:rFonts w:ascii="Times New Roman" w:eastAsia="宋体" w:hAnsi="Times New Roman" w:cs="Times New Roman" w:hint="eastAsia"/>
          <w:sz w:val="24"/>
          <w:szCs w:val="24"/>
        </w:rPr>
        <w:t>不同模拟温度下Cl浓度分布曲线</w:t>
      </w:r>
      <w:r>
        <w:rPr>
          <w:rFonts w:ascii="Times New Roman" w:eastAsia="宋体" w:hAnsi="Times New Roman" w:cs="Times New Roman" w:hint="eastAsia"/>
          <w:sz w:val="24"/>
          <w:szCs w:val="24"/>
          <w:lang w:val="en-US" w:eastAsia="zh-CN"/>
        </w:rPr>
        <w:t>的</w:t>
      </w:r>
      <w:r>
        <w:rPr>
          <w:rFonts w:ascii="Times New Roman" w:eastAsia="宋体" w:hAnsi="Times New Roman" w:cs="Times New Roman" w:hint="eastAsia"/>
          <w:sz w:val="24"/>
          <w:szCs w:val="24"/>
        </w:rPr>
        <w:t>斜率</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rPr>
        <w:t>起点、峰值、平衡点对应的时间</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rPr>
        <w:t>还可以得出：模拟温度的升高可以提高Cl离子与</w:t>
      </w:r>
      <w:r>
        <w:rPr>
          <w:rFonts w:ascii="Times New Roman" w:eastAsia="宋体" w:hAnsi="Times New Roman" w:cs="Times New Roman" w:hint="eastAsia"/>
          <w:sz w:val="24"/>
          <w:szCs w:val="24"/>
          <w:lang w:val="en-US" w:eastAsia="zh-CN"/>
        </w:rPr>
        <w:t>基体</w:t>
      </w:r>
      <w:r>
        <w:rPr>
          <w:rFonts w:ascii="Times New Roman" w:eastAsia="宋体" w:hAnsi="Times New Roman" w:cs="Times New Roman" w:hint="eastAsia"/>
          <w:sz w:val="24"/>
          <w:szCs w:val="24"/>
        </w:rPr>
        <w:t>Fe相互作用的</w:t>
      </w:r>
      <w:r>
        <w:rPr>
          <w:rFonts w:ascii="Times New Roman" w:eastAsia="宋体" w:hAnsi="Times New Roman" w:cs="Times New Roman" w:hint="eastAsia"/>
          <w:sz w:val="24"/>
          <w:szCs w:val="24"/>
          <w:lang w:val="en-US" w:eastAsia="zh-CN"/>
        </w:rPr>
        <w:t>速率</w:t>
      </w:r>
      <w:r>
        <w:rPr>
          <w:rFonts w:ascii="Times New Roman" w:eastAsia="宋体" w:hAnsi="Times New Roman" w:cs="Times New Roman" w:hint="eastAsia"/>
          <w:sz w:val="24"/>
          <w:szCs w:val="24"/>
        </w:rPr>
        <w:t>，减少Cl浓度达到平衡点的时间。</w:t>
      </w:r>
    </w:p>
    <w:p>
      <w:pPr>
        <w:spacing w:line="360" w:lineRule="exact"/>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本模拟提供了研究生物质锅炉烟气对冷凝换热受热面腐蚀的一种新方法。同时希望通过本次模拟研究所得出的结论，为生物质锅炉低温受热面的防腐问题做出一点贡献。</w:t>
      </w:r>
    </w:p>
    <w:p>
      <w:pPr>
        <w:spacing w:before="312" w:beforeLines="100" w:line="360" w:lineRule="exact"/>
        <w:jc w:val="left"/>
        <w:rPr>
          <w:rFonts w:ascii="黑体" w:eastAsia="黑体" w:hAnsi="黑体" w:cs="Times New Roman"/>
          <w:sz w:val="24"/>
          <w:szCs w:val="24"/>
        </w:rPr>
      </w:pPr>
      <w:r>
        <w:rPr>
          <w:rFonts w:ascii="黑体" w:eastAsia="黑体" w:hAnsi="黑体" w:cs="Times New Roman" w:hint="eastAsia"/>
          <w:sz w:val="24"/>
          <w:szCs w:val="24"/>
        </w:rPr>
        <w:t>关键词：生物质锅炉；烟气；低温腐蚀；分子动力学模拟</w:t>
      </w:r>
      <w:r>
        <w:rPr>
          <w:rFonts w:ascii="黑体" w:eastAsia="黑体" w:hAnsi="黑体" w:cs="Times New Roman"/>
          <w:sz w:val="24"/>
          <w:szCs w:val="24"/>
        </w:rPr>
        <w:br/>
      </w:r>
      <w:r>
        <w:rPr>
          <w:rFonts w:ascii="黑体" w:eastAsia="黑体" w:hAnsi="黑体" w:cs="Times New Roman"/>
          <w:sz w:val="24"/>
          <w:szCs w:val="24"/>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https://d.book118.com/518047006057006040</w:t>
        </w:r>
      </w:hyperlink>
    </w:p>
    <w:p>
      <w:pPr>
        <w:spacing w:before="312" w:beforeLines="100" w:line="360" w:lineRule="exact"/>
        <w:jc w:val="left"/>
        <w:rPr>
          <w:rFonts w:ascii="黑体" w:eastAsia="黑体" w:hAnsi="黑体" w:cs="Times New Roman"/>
          <w:sz w:val="24"/>
          <w:szCs w:val="24"/>
        </w:rPr>
      </w:pPr>
    </w:p>
    <w:sectPr>
      <w:headerReference w:type="default" r:id="rId6"/>
      <w:footerReference w:type="default" r:id="rId7"/>
      <w:pgSz w:w="11906" w:h="16838"/>
      <w:pgMar w:top="1984" w:right="1701" w:bottom="1984" w:left="1984" w:header="1701" w:footer="1701" w:gutter="0"/>
      <w:pgNumType w:fmt="upperRoman"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B7 + CAJ FNT00">
    <w:altName w:val="Segoe Print"/>
    <w:panose1 w:val="00000000000000000000"/>
    <w:charset w:val="00"/>
    <w:family w:val="auto"/>
    <w:pitch w:val="default"/>
    <w:sig w:usb0="00000000" w:usb1="00000000" w:usb2="00000000" w:usb3="00000000" w:csb0="00000001" w:csb1="00000000"/>
  </w:font>
  <w:font w:name="B5 + CAJSymbolA">
    <w:altName w:val="Segoe Print"/>
    <w:panose1 w:val="00000000000000000000"/>
    <w:charset w:val="00"/>
    <w:family w:val="auto"/>
    <w:pitch w:val="default"/>
    <w:sig w:usb0="00000000" w:usb1="00000000" w:usb2="00000000" w:usb3="00000000" w:csb0="00000001" w:csb1="00000000"/>
  </w:font>
  <w:font w:name="Script MT Bold">
    <w:panose1 w:val="03040602040607080904"/>
    <w:charset w:val="00"/>
    <w:family w:val="script"/>
    <w:pitch w:val="default"/>
    <w:sig w:usb0="00000003" w:usb1="00000000" w:usb2="00000000" w:usb3="00000000" w:csb0="20000001" w:csb1="00000000"/>
  </w:font>
  <w:font w:name="mn-cs">
    <w:altName w:val="Segoe Print"/>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pPr>
                      <w:pStyle w:val="Foo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thinThickMediumGap" w:sz="18" w:space="1" w:color="auto"/>
      </w:pBdr>
      <w:rPr>
        <w:rFonts w:eastAsiaTheme="minorEastAsia" w:hint="eastAsia"/>
        <w:lang w:val="en-US" w:eastAsia="zh-CN"/>
      </w:rPr>
    </w:pPr>
    <w:r>
      <w:rPr>
        <w:rFonts w:hint="eastAsia"/>
        <w:lang w:val="en-US" w:eastAsia="zh-CN"/>
      </w:rPr>
      <w:t>摘  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46AE89"/>
    <w:multiLevelType w:val="singleLevel"/>
    <w:tmpl w:val="3846AE89"/>
    <w:lvl w:ilvl="0">
      <w:start w:val="3"/>
      <w:numFmt w:val="decimal"/>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94"/>
    <w:rsid w:val="000019DD"/>
    <w:rsid w:val="00052CCA"/>
    <w:rsid w:val="00055770"/>
    <w:rsid w:val="0008316E"/>
    <w:rsid w:val="000A20D1"/>
    <w:rsid w:val="001402BE"/>
    <w:rsid w:val="001C1E44"/>
    <w:rsid w:val="001D2B00"/>
    <w:rsid w:val="00202694"/>
    <w:rsid w:val="002328D8"/>
    <w:rsid w:val="00260972"/>
    <w:rsid w:val="00290878"/>
    <w:rsid w:val="002A08D4"/>
    <w:rsid w:val="002A6284"/>
    <w:rsid w:val="002B634C"/>
    <w:rsid w:val="002D1394"/>
    <w:rsid w:val="002D4DB6"/>
    <w:rsid w:val="003209CA"/>
    <w:rsid w:val="003247F0"/>
    <w:rsid w:val="00367FF9"/>
    <w:rsid w:val="00370119"/>
    <w:rsid w:val="00370A47"/>
    <w:rsid w:val="003807EB"/>
    <w:rsid w:val="003809EE"/>
    <w:rsid w:val="00390A70"/>
    <w:rsid w:val="0039665E"/>
    <w:rsid w:val="003A3C8C"/>
    <w:rsid w:val="003B1566"/>
    <w:rsid w:val="003C13F5"/>
    <w:rsid w:val="003E337C"/>
    <w:rsid w:val="00400993"/>
    <w:rsid w:val="004121E6"/>
    <w:rsid w:val="00412A00"/>
    <w:rsid w:val="00441782"/>
    <w:rsid w:val="00444684"/>
    <w:rsid w:val="004665F1"/>
    <w:rsid w:val="00473EF8"/>
    <w:rsid w:val="00495FA7"/>
    <w:rsid w:val="004A5A91"/>
    <w:rsid w:val="004C0569"/>
    <w:rsid w:val="004E7191"/>
    <w:rsid w:val="0051518C"/>
    <w:rsid w:val="0054073A"/>
    <w:rsid w:val="005635B9"/>
    <w:rsid w:val="00582202"/>
    <w:rsid w:val="005A2351"/>
    <w:rsid w:val="005B18B9"/>
    <w:rsid w:val="005C1773"/>
    <w:rsid w:val="00622F5A"/>
    <w:rsid w:val="006266DF"/>
    <w:rsid w:val="00643208"/>
    <w:rsid w:val="00653EA5"/>
    <w:rsid w:val="00654370"/>
    <w:rsid w:val="006A3B16"/>
    <w:rsid w:val="006D21AA"/>
    <w:rsid w:val="007058AF"/>
    <w:rsid w:val="00706543"/>
    <w:rsid w:val="007115FF"/>
    <w:rsid w:val="0071421E"/>
    <w:rsid w:val="00754DE8"/>
    <w:rsid w:val="007C1AD9"/>
    <w:rsid w:val="007F4D71"/>
    <w:rsid w:val="00854063"/>
    <w:rsid w:val="00881B74"/>
    <w:rsid w:val="008A3011"/>
    <w:rsid w:val="00901BE9"/>
    <w:rsid w:val="00906659"/>
    <w:rsid w:val="009268E8"/>
    <w:rsid w:val="00930F0F"/>
    <w:rsid w:val="009316B3"/>
    <w:rsid w:val="009461B5"/>
    <w:rsid w:val="009607E4"/>
    <w:rsid w:val="00981CD8"/>
    <w:rsid w:val="00984428"/>
    <w:rsid w:val="009850CA"/>
    <w:rsid w:val="009968DC"/>
    <w:rsid w:val="009C6B7C"/>
    <w:rsid w:val="00A16C35"/>
    <w:rsid w:val="00A354FE"/>
    <w:rsid w:val="00A54748"/>
    <w:rsid w:val="00A607FB"/>
    <w:rsid w:val="00AA0AFB"/>
    <w:rsid w:val="00AE2194"/>
    <w:rsid w:val="00AF7F99"/>
    <w:rsid w:val="00B05B27"/>
    <w:rsid w:val="00B356BB"/>
    <w:rsid w:val="00B35CF9"/>
    <w:rsid w:val="00B63ED9"/>
    <w:rsid w:val="00B94023"/>
    <w:rsid w:val="00BB45B8"/>
    <w:rsid w:val="00BD4318"/>
    <w:rsid w:val="00BF0DCD"/>
    <w:rsid w:val="00BF5E28"/>
    <w:rsid w:val="00C02EE1"/>
    <w:rsid w:val="00C07D66"/>
    <w:rsid w:val="00C20161"/>
    <w:rsid w:val="00C27926"/>
    <w:rsid w:val="00C3455B"/>
    <w:rsid w:val="00C57631"/>
    <w:rsid w:val="00C64158"/>
    <w:rsid w:val="00C67B15"/>
    <w:rsid w:val="00C923FE"/>
    <w:rsid w:val="00CB36AF"/>
    <w:rsid w:val="00CC3A33"/>
    <w:rsid w:val="00D05D3C"/>
    <w:rsid w:val="00D16ACD"/>
    <w:rsid w:val="00D66BD8"/>
    <w:rsid w:val="00DA35AD"/>
    <w:rsid w:val="00DC0EA4"/>
    <w:rsid w:val="00DC7193"/>
    <w:rsid w:val="00DE5F6C"/>
    <w:rsid w:val="00E165BE"/>
    <w:rsid w:val="00E27265"/>
    <w:rsid w:val="00E31283"/>
    <w:rsid w:val="00E50664"/>
    <w:rsid w:val="00E54BD5"/>
    <w:rsid w:val="00E618D4"/>
    <w:rsid w:val="00EA4449"/>
    <w:rsid w:val="00EC6B69"/>
    <w:rsid w:val="00F54D43"/>
    <w:rsid w:val="00F66914"/>
    <w:rsid w:val="00FA2446"/>
    <w:rsid w:val="00FC3855"/>
    <w:rsid w:val="00FD5ED9"/>
    <w:rsid w:val="00FE3518"/>
    <w:rsid w:val="00FE3FF4"/>
    <w:rsid w:val="00FE64D0"/>
    <w:rsid w:val="02600812"/>
    <w:rsid w:val="04C16ED6"/>
    <w:rsid w:val="055F0768"/>
    <w:rsid w:val="07F26719"/>
    <w:rsid w:val="09722D72"/>
    <w:rsid w:val="0CB620C2"/>
    <w:rsid w:val="0DAA4034"/>
    <w:rsid w:val="0DAE2769"/>
    <w:rsid w:val="0EAC63F5"/>
    <w:rsid w:val="0F277E8C"/>
    <w:rsid w:val="11172F6A"/>
    <w:rsid w:val="12E14437"/>
    <w:rsid w:val="12EE1463"/>
    <w:rsid w:val="13472BCC"/>
    <w:rsid w:val="13AA28BD"/>
    <w:rsid w:val="15334DF5"/>
    <w:rsid w:val="17C443A1"/>
    <w:rsid w:val="1A04430E"/>
    <w:rsid w:val="1B042A14"/>
    <w:rsid w:val="1E0A4A86"/>
    <w:rsid w:val="1FC033E2"/>
    <w:rsid w:val="21BB7676"/>
    <w:rsid w:val="238F48A9"/>
    <w:rsid w:val="260D7B5D"/>
    <w:rsid w:val="284567C9"/>
    <w:rsid w:val="289553D3"/>
    <w:rsid w:val="28F97CC5"/>
    <w:rsid w:val="294E41D1"/>
    <w:rsid w:val="29CB310B"/>
    <w:rsid w:val="2BCF5C80"/>
    <w:rsid w:val="2C6C7E97"/>
    <w:rsid w:val="2C9844E5"/>
    <w:rsid w:val="2F8F351E"/>
    <w:rsid w:val="2FC30EB3"/>
    <w:rsid w:val="309667C3"/>
    <w:rsid w:val="30D115E3"/>
    <w:rsid w:val="32040BE5"/>
    <w:rsid w:val="32EE40BC"/>
    <w:rsid w:val="371A248C"/>
    <w:rsid w:val="379A7227"/>
    <w:rsid w:val="388C20BF"/>
    <w:rsid w:val="39BE2061"/>
    <w:rsid w:val="3A056A80"/>
    <w:rsid w:val="3A0D4C25"/>
    <w:rsid w:val="3AB9247B"/>
    <w:rsid w:val="3B73130A"/>
    <w:rsid w:val="3BB07B41"/>
    <w:rsid w:val="3C2E3FA6"/>
    <w:rsid w:val="3D3A66D9"/>
    <w:rsid w:val="3DDD173C"/>
    <w:rsid w:val="3E051073"/>
    <w:rsid w:val="3EDA42E9"/>
    <w:rsid w:val="433A3C92"/>
    <w:rsid w:val="44F21B3C"/>
    <w:rsid w:val="451360E4"/>
    <w:rsid w:val="46585F27"/>
    <w:rsid w:val="47400D8B"/>
    <w:rsid w:val="47E71099"/>
    <w:rsid w:val="496E2701"/>
    <w:rsid w:val="4AD56462"/>
    <w:rsid w:val="4B724905"/>
    <w:rsid w:val="4CA86DF4"/>
    <w:rsid w:val="4E540176"/>
    <w:rsid w:val="4E6274E0"/>
    <w:rsid w:val="4F8540A5"/>
    <w:rsid w:val="50A432B1"/>
    <w:rsid w:val="53C22970"/>
    <w:rsid w:val="541F7D3F"/>
    <w:rsid w:val="559E73B6"/>
    <w:rsid w:val="5B2C396D"/>
    <w:rsid w:val="5BBF3144"/>
    <w:rsid w:val="616C2C0F"/>
    <w:rsid w:val="61FB091C"/>
    <w:rsid w:val="62FE55C3"/>
    <w:rsid w:val="642F4049"/>
    <w:rsid w:val="65D27182"/>
    <w:rsid w:val="668B1D60"/>
    <w:rsid w:val="66D10C63"/>
    <w:rsid w:val="67B41AF9"/>
    <w:rsid w:val="6A4E320A"/>
    <w:rsid w:val="6DC56733"/>
    <w:rsid w:val="6E182807"/>
    <w:rsid w:val="6F393DB7"/>
    <w:rsid w:val="70024DDC"/>
    <w:rsid w:val="703715FB"/>
    <w:rsid w:val="704B1590"/>
    <w:rsid w:val="721152AF"/>
    <w:rsid w:val="72D25CBB"/>
    <w:rsid w:val="72E347B2"/>
    <w:rsid w:val="73B3657A"/>
    <w:rsid w:val="745E5F98"/>
    <w:rsid w:val="764601B9"/>
    <w:rsid w:val="7A6B35EF"/>
    <w:rsid w:val="7D4A21C1"/>
    <w:rsid w:val="7E3650BA"/>
    <w:rsid w:val="7F456A4D"/>
    <w:rsid w:val="7F564895"/>
    <w:rsid w:val="7F952A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uiPriority="0" w:unhideWhenUsed="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2">
    <w:name w:val="heading 2"/>
    <w:basedOn w:val="Normal"/>
    <w:next w:val="Normal"/>
    <w:link w:val="2Char"/>
    <w:qFormat/>
    <w:pPr>
      <w:keepNext/>
      <w:keepLines/>
      <w:spacing w:before="50" w:beforeLines="50" w:after="50" w:afterLines="50"/>
      <w:outlineLvl w:val="1"/>
    </w:pPr>
    <w:rPr>
      <w:rFonts w:ascii="Arial" w:eastAsia="黑体" w:hAnsi="Arial" w:cs="Times New Roman"/>
      <w:sz w:val="30"/>
      <w:szCs w:val="24"/>
    </w:rPr>
  </w:style>
  <w:style w:type="paragraph" w:styleId="Heading3">
    <w:name w:val="heading 3"/>
    <w:basedOn w:val="Normal"/>
    <w:next w:val="Normal"/>
    <w:link w:val="3Char"/>
    <w:qFormat/>
    <w:pPr>
      <w:keepNext/>
      <w:keepLines/>
      <w:spacing w:before="50" w:beforeLines="50" w:after="50" w:afterLines="50"/>
      <w:jc w:val="left"/>
      <w:outlineLvl w:val="2"/>
    </w:pPr>
    <w:rPr>
      <w:rFonts w:ascii="Calibri" w:eastAsia="黑体" w:hAnsi="Calibri" w:cs="Times New Roman"/>
      <w:sz w:val="28"/>
      <w:szCs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pacing w:line="360" w:lineRule="exact"/>
      <w:ind w:left="538" w:hanging="538" w:hangingChars="192"/>
    </w:pPr>
    <w:rPr>
      <w:rFonts w:ascii="Times New Roman" w:eastAsia="宋体" w:hAnsi="Times New Roman" w:cs="Times New Roman"/>
      <w:sz w:val="28"/>
      <w:szCs w:val="24"/>
    </w:rPr>
  </w:style>
  <w:style w:type="paragraph" w:styleId="TOC3">
    <w:name w:val="toc 3"/>
    <w:basedOn w:val="Normal"/>
    <w:next w:val="Normal"/>
    <w:uiPriority w:val="39"/>
    <w:semiHidden/>
    <w:unhideWhenUsed/>
    <w:qFormat/>
    <w:pPr>
      <w:ind w:left="840" w:leftChars="400"/>
    </w:pPr>
  </w:style>
  <w:style w:type="paragraph" w:styleId="BalloonText">
    <w:name w:val="Balloon Text"/>
    <w:basedOn w:val="Normal"/>
    <w:link w:val="Char2"/>
    <w:uiPriority w:val="99"/>
    <w:semiHidden/>
    <w:unhideWhenUsed/>
    <w:qFormat/>
    <w:rPr>
      <w:sz w:val="18"/>
      <w:szCs w:val="18"/>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semiHidden/>
    <w:unhideWhenUsed/>
    <w:qFormat/>
  </w:style>
  <w:style w:type="paragraph" w:styleId="TOC2">
    <w:name w:val="toc 2"/>
    <w:basedOn w:val="Normal"/>
    <w:next w:val="Normal"/>
    <w:uiPriority w:val="39"/>
    <w:semiHidden/>
    <w:unhideWhenUsed/>
    <w:qFormat/>
    <w:pPr>
      <w:ind w:left="420" w:leftChars="200"/>
    </w:pPr>
  </w:style>
  <w:style w:type="paragraph" w:styleId="NormalWeb">
    <w:name w:val="Normal (Web)"/>
    <w:basedOn w:val="Normal"/>
    <w:qFormat/>
    <w:rPr>
      <w:rFonts w:ascii="Calibri" w:eastAsia="宋体" w:hAnsi="Calibri" w:cs="Times New Roman"/>
      <w:sz w:val="24"/>
      <w:szCs w:val="24"/>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firstLine="420" w:firstLineChars="200"/>
    </w:pPr>
  </w:style>
  <w:style w:type="character" w:customStyle="1" w:styleId="Char">
    <w:name w:val="正文文本缩进 Char"/>
    <w:basedOn w:val="DefaultParagraphFont"/>
    <w:link w:val="BodyTextIndent"/>
    <w:qFormat/>
    <w:rPr>
      <w:rFonts w:ascii="Times New Roman" w:eastAsia="宋体" w:hAnsi="Times New Roman" w:cs="Times New Roman"/>
      <w:sz w:val="28"/>
      <w:szCs w:val="24"/>
    </w:rPr>
  </w:style>
  <w:style w:type="character" w:customStyle="1" w:styleId="2Char">
    <w:name w:val="标题 2 Char"/>
    <w:basedOn w:val="DefaultParagraphFont"/>
    <w:link w:val="Heading2"/>
    <w:qFormat/>
    <w:rPr>
      <w:rFonts w:ascii="Arial" w:eastAsia="黑体" w:hAnsi="Arial" w:cs="Times New Roman"/>
      <w:sz w:val="30"/>
      <w:szCs w:val="24"/>
    </w:rPr>
  </w:style>
  <w:style w:type="character" w:customStyle="1" w:styleId="Char0">
    <w:name w:val="页眉 Char"/>
    <w:basedOn w:val="DefaultParagraphFont"/>
    <w:link w:val="Header"/>
    <w:uiPriority w:val="99"/>
    <w:qFormat/>
    <w:rPr>
      <w:sz w:val="18"/>
      <w:szCs w:val="18"/>
    </w:rPr>
  </w:style>
  <w:style w:type="character" w:customStyle="1" w:styleId="Char1">
    <w:name w:val="页脚 Char"/>
    <w:basedOn w:val="DefaultParagraphFont"/>
    <w:link w:val="Footer"/>
    <w:uiPriority w:val="99"/>
    <w:qFormat/>
    <w:rPr>
      <w:sz w:val="18"/>
      <w:szCs w:val="18"/>
    </w:rPr>
  </w:style>
  <w:style w:type="character" w:customStyle="1" w:styleId="3Char">
    <w:name w:val="标题 3 Char"/>
    <w:basedOn w:val="DefaultParagraphFont"/>
    <w:link w:val="Heading3"/>
    <w:qFormat/>
    <w:rPr>
      <w:rFonts w:ascii="Calibri" w:eastAsia="黑体" w:hAnsi="Calibri" w:cs="Times New Roman"/>
      <w:sz w:val="28"/>
      <w:szCs w:val="24"/>
    </w:rPr>
  </w:style>
  <w:style w:type="character" w:customStyle="1" w:styleId="Char2">
    <w:name w:val="批注框文本 Char"/>
    <w:basedOn w:val="DefaultParagraphFont"/>
    <w:link w:val="BalloonText"/>
    <w:uiPriority w:val="99"/>
    <w:semiHidden/>
    <w:qFormat/>
    <w:rPr>
      <w:sz w:val="18"/>
      <w:szCs w:val="18"/>
    </w:rPr>
  </w:style>
  <w:style w:type="character" w:styleId="PlaceholderText">
    <w:name w:val="Placeholder Text"/>
    <w:basedOn w:val="DefaultParagraphFont"/>
    <w:uiPriority w:val="99"/>
    <w:semiHidden/>
    <w:qFormat/>
    <w:rPr>
      <w:color w:val="808080"/>
    </w:rPr>
  </w:style>
  <w:style w:type="character" w:customStyle="1" w:styleId="fontstyle01">
    <w:name w:val="fontstyle01"/>
    <w:basedOn w:val="DefaultParagraphFont"/>
    <w:qFormat/>
    <w:rPr>
      <w:rFonts w:ascii="B7 + CAJ FNT00" w:eastAsia="B7 + CAJ FNT00" w:hAnsi="B7 + CAJ FNT00" w:cs="B7 + CAJ FNT00"/>
      <w:color w:val="444444"/>
      <w:sz w:val="22"/>
      <w:szCs w:val="22"/>
    </w:rPr>
  </w:style>
  <w:style w:type="character" w:customStyle="1" w:styleId="fontstyle11">
    <w:name w:val="fontstyle11"/>
    <w:basedOn w:val="DefaultParagraphFont"/>
    <w:qFormat/>
    <w:rPr>
      <w:rFonts w:ascii="B5 + CAJSymbolA" w:eastAsia="B5 + CAJSymbolA" w:hAnsi="B5 + CAJSymbolA" w:cs="B5 + CAJSymbolA"/>
      <w:color w:val="444444"/>
      <w:sz w:val="22"/>
      <w:szCs w:val="22"/>
    </w:rPr>
  </w:style>
  <w:style w:type="character" w:customStyle="1" w:styleId="fontstyle21">
    <w:name w:val="fontstyle21"/>
    <w:basedOn w:val="DefaultParagraphFont"/>
    <w:qFormat/>
    <w:rPr>
      <w:rFonts w:ascii="宋体" w:eastAsia="宋体" w:hAnsi="宋体" w:cs="宋体"/>
      <w:color w:val="444444"/>
      <w:sz w:val="22"/>
      <w:szCs w:val="22"/>
    </w:rPr>
  </w:style>
  <w:style w:type="character" w:customStyle="1" w:styleId="fontstyle31">
    <w:name w:val="fontstyle31"/>
    <w:basedOn w:val="DefaultParagraphFont"/>
    <w:qFormat/>
    <w:rPr>
      <w:rFonts w:ascii="宋体" w:eastAsia="宋体" w:hAnsi="宋体" w:cs="宋体"/>
      <w:color w:val="444444"/>
      <w:sz w:val="22"/>
      <w:szCs w:val="22"/>
    </w:rPr>
  </w:style>
  <w:style w:type="paragraph" w:customStyle="1" w:styleId="WPSOffice1">
    <w:name w:val="WPSOffice手动目录 1"/>
    <w:qFormat/>
    <w:rPr>
      <w:rFonts w:ascii="Times New Roman" w:eastAsia="宋体" w:hAnsi="Times New Roman" w:cs="Times New Roman"/>
      <w:lang w:val="en-US" w:eastAsia="zh-CN" w:bidi="ar-SA"/>
    </w:rPr>
  </w:style>
  <w:style w:type="paragraph" w:customStyle="1" w:styleId="WPSOffice2">
    <w:name w:val="WPSOffice手动目录 2"/>
    <w:qFormat/>
    <w:pPr>
      <w:ind w:left="200" w:leftChars="200"/>
    </w:pPr>
    <w:rPr>
      <w:rFonts w:ascii="Times New Roman" w:eastAsia="宋体" w:hAnsi="Times New Roman" w:cs="Times New Roman"/>
      <w:lang w:val="en-US" w:eastAsia="zh-CN" w:bidi="ar-SA"/>
    </w:rPr>
  </w:style>
  <w:style w:type="paragraph" w:customStyle="1" w:styleId="WPSOffice3">
    <w:name w:val="WPSOffice手动目录 3"/>
    <w:qFormat/>
    <w:pPr>
      <w:ind w:left="400" w:leftChars="400"/>
    </w:pPr>
    <w:rPr>
      <w:rFonts w:ascii="Times New Roman" w:eastAsia="宋体" w:hAnsi="Times New Roman" w:cs="Times New Roman"/>
      <w:lang w:val="en-US" w:eastAsia="zh-CN" w:bidi="ar-SA"/>
    </w:rPr>
  </w:style>
  <w:style w:type="paragraph" w:customStyle="1" w:styleId="a">
    <w:name w:val="正文文字缩进"/>
    <w:basedOn w:val="Normal"/>
    <w:uiPriority w:val="99"/>
    <w:qFormat/>
    <w:pPr>
      <w:adjustRightInd w:val="0"/>
      <w:spacing w:line="360" w:lineRule="atLeast"/>
      <w:ind w:firstLine="480"/>
      <w:jc w:val="left"/>
      <w:textAlignment w:val="baseline"/>
    </w:pPr>
    <w:rPr>
      <w:color w:val="000000"/>
      <w:spacing w:val="-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518047006057006040"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5175</Words>
  <Characters>29504</Characters>
  <Application>Microsoft Office Word</Application>
  <DocSecurity>0</DocSecurity>
  <Lines>245</Lines>
  <Paragraphs>69</Paragraphs>
  <ScaleCrop>false</ScaleCrop>
  <Company/>
  <LinksUpToDate>false</LinksUpToDate>
  <CharactersWithSpaces>34610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Administratores</dc:creator>
  <cp:lastModifiedBy>Maxyang_</cp:lastModifiedBy>
  <cp:revision>2</cp:revision>
  <dcterms:created xsi:type="dcterms:W3CDTF">2019-04-27T09:58:00Z</dcterms:created>
  <dcterms:modified xsi:type="dcterms:W3CDTF">2019-06-19T01:51:17Z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