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2024年质量员之土建质量基础知识题库</w:t>
      </w:r>
    </w:p>
    <w:p/>
    <w:p>
      <w:pPr>
        <w:jc w:val="center"/>
      </w:pPr>
      <w:r>
        <w:rPr>
          <w:rFonts w:ascii="黑体" w:hAnsi="黑体"/>
          <w:b/>
          <w:sz w:val="28"/>
        </w:rPr>
        <w:t>第一部分  单选题(150题)</w:t>
      </w:r>
    </w:p>
    <w:p>
      <w:r>
        <w:t>1、下列关于掺防水剂水泥砂浆防水施工的说法中，错误的是（　　　）。</w:t>
        <w:br/>
        <w:t>A.施工工艺流程为：找平层施工→防水层施工→质量检查</w:t>
        <w:br/>
        <w:t>B.当施工采用抹压法时，先在基层涂刷一层1:0.4的水泥浆，随后分层铺抹防水砂浆，每层厚度为10～15mm，总厚度不小于30mm</w:t>
        <w:br/>
        <w:t>C.氯化铁防水砂浆施工时，底层防水砂浆抹完12h后，抹压面层防水砂浆，其厚13mm分两遍抹压</w:t>
        <w:br/>
        <w:t>D.防水层施工时的环境温度为5～35℃</w:t>
        <w:br/>
        <w:br/>
        <w:t xml:space="preserve">【答案】：B </w:t>
      </w:r>
    </w:p>
    <w:p>
      <w:r>
        <w:t>2、下列关于常用人工地基处理方法的适用范围的说法中，不正确的是（　　　）。</w:t>
        <w:br/>
        <w:t>A.换土垫层法适用于地下水位较低，基槽经常处于较干燥状态下的一般黏性土地基的加固</w:t>
        <w:br/>
        <w:t>B.重锤夯实法适用于处理碎石土、砂土、低饱和度的黏性土、粉土、湿陷性黄土及填土地基等的深层加固</w:t>
        <w:br/>
        <w:t>C.深层搅拌法适于加固较深、较厚的淤泥、淤泥质土、粉土和承载力不大于0.12MPa的饱和黏土和软黏土、沼泽地带的泥炭土等地基</w:t>
        <w:br/>
        <w:t>D.灰土挤密桩适用于处理地下水位以上、天然含水量12%～25%、厚度5～15m的素填土、杂填土、湿陷性黄土以及含水率较大的软弱地基等</w:t>
        <w:br/>
        <w:br/>
        <w:t xml:space="preserve">【答案】：B </w:t>
      </w:r>
    </w:p>
    <w:p>
      <w:pPr>
        <w:sectPr w:rsidSect="00034616">
          <w:pgSz w:w="12240" w:h="15840"/>
          <w:pgMar w:top="1440" w:right="1800" w:bottom="1440" w:left="1800" w:header="720" w:footer="720" w:gutter="0"/>
          <w:cols w:space="720"/>
          <w:docGrid w:linePitch="360"/>
        </w:sectPr>
      </w:pPr>
    </w:p>
    <w:p>
      <w:r>
        <w:t>3、抹灰工程应分层进行，一般抹灰分（　　　）层。</w:t>
        <w:br/>
        <w:t>A.1</w:t>
        <w:br/>
        <w:t>B.2</w:t>
        <w:br/>
        <w:t>C.3</w:t>
        <w:br/>
        <w:t>D.4</w:t>
        <w:br/>
        <w:br/>
        <w:t>【答案】：C</w:t>
      </w:r>
      <w:r>
        <w:t xml:space="preserve"> </w:t>
      </w:r>
    </w:p>
    <w:p>
      <w:r>
        <w:t>4、炉渣砖可用于一般工业与民用建筑的墙体和基础。但用于基础或易受冻融和干湿交替作用的建筑部位必须使用（　　　）及以上强度等级的砖。</w:t>
        <w:br/>
        <w:t>A.MU10</w:t>
        <w:br/>
        <w:t>B.MU15</w:t>
        <w:br/>
        <w:t>C.MU5</w:t>
        <w:br/>
        <w:t>D.MU7.5</w:t>
        <w:br/>
        <w:br/>
        <w:t xml:space="preserve">【答案】：B </w:t>
      </w:r>
    </w:p>
    <w:p>
      <w:r>
        <w:t>5、当房间使用面积大于等于100，且小于500时，室内环境污染物浓度监测点数设置不少于（　　　）个。</w:t>
        <w:br/>
        <w:t>A.1</w:t>
        <w:br/>
        <w:t>B.2</w:t>
        <w:br/>
        <w:t>C.3</w:t>
        <w:br/>
        <w:t>D.4</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6、实际地震烈度与下列因素中的（　　　）有关。</w:t>
        <w:br/>
        <w:t>A.建筑物类型</w:t>
        <w:br/>
        <w:t>B.城市大小</w:t>
        <w:br/>
        <w:t>C.行政区划</w:t>
        <w:br/>
        <w:t>D.离震中的距离</w:t>
        <w:br/>
        <w:br/>
        <w:t xml:space="preserve">【答案】：D </w:t>
      </w:r>
    </w:p>
    <w:p>
      <w:r>
        <w:t>7、关于总承包单位和分包单位的安全责任，下列叙述不正确的是（　　　）。</w:t>
        <w:br/>
        <w:t>A.建设工程实行施工总承包的，由总承包单位对施工现场的安全生产负总责</w:t>
        <w:br/>
        <w:t>B.总承包单位将可以将部分主体结构的施工分包给其他单位的，分包合同中应当明确各自的安全生产方面的权利、义务</w:t>
        <w:br/>
        <w:t>C.总承包单位和分包单位对分包工程的安全生产承担连带责任</w:t>
        <w:br/>
        <w:t>D.分包单位不服从管理导致生产安全事故的，由分包单位承担主要责任</w:t>
        <w:br/>
        <w:br/>
        <w:t xml:space="preserve">【答案】：B </w:t>
      </w:r>
    </w:p>
    <w:p>
      <w:r>
        <w:t>8、某混凝土按初步计算配合比，试拌混凝土151，其材料用量为水泥5.13kg、水2.93kg、砂9.92kg、碎石17.66kg。经搅拌后做坍落度试验，测得坍落度值偏低，不满足要求，欲采用增加10％水泥浆的办法来调整，则问：</w:t>
        <w:br/>
        <w:t>A.5.50</w:t>
        <w:br/>
        <w:t>B.5.55</w:t>
        <w:br/>
        <w:t>C.5.57</w:t>
        <w:br/>
        <w:t>D.5.64</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r>
        <w:t>9、关于劳动合同的履行和变更的叙述中，不正确的是（　　　）。</w:t>
        <w:br/>
        <w:t>A.用人单位应当履行向劳动者支付劳动报酬的义务</w:t>
        <w:br/>
        <w:t>B.用人单位不得强迫或者变相强迫劳动者加班</w:t>
        <w:br/>
        <w:t>C.劳动者有权拒绝违章指挥、冒险作业</w:t>
        <w:br/>
        <w:t>D.用人单位发生合并或者分立等情况，劳动合同终止履行</w:t>
        <w:br/>
        <w:br/>
        <w:t xml:space="preserve">【答案】：D </w:t>
      </w:r>
    </w:p>
    <w:p>
      <w:r>
        <w:t>10、构件代号TB表示（　　　）。</w:t>
        <w:br/>
        <w:t>A.板</w:t>
        <w:br/>
        <w:t>B.楼梯板</w:t>
        <w:br/>
        <w:t>C.屋面板</w:t>
        <w:br/>
        <w:t>D.空心板</w:t>
        <w:br/>
        <w:br/>
        <w:t xml:space="preserve">【答案】：B </w:t>
      </w:r>
    </w:p>
    <w:p>
      <w:r>
        <w:t>11、根据焊缝质量检查标准等级，其中（　　　）级质量最好。</w:t>
        <w:br/>
        <w:t>A.一级</w:t>
        <w:br/>
        <w:t>B.二级</w:t>
        <w:br/>
        <w:t>C.三级</w:t>
        <w:br/>
        <w:t>D.四级</w:t>
        <w:br/>
        <w:br/>
        <w:t xml:space="preserve">【答案】：A </w:t>
      </w:r>
    </w:p>
    <w:p>
      <w:r>
        <w:t>12、对劳动合同试用期的叙述中，不正确的是（　　　）</w:t>
        <w:br/>
        <w:t>A.劳动合同期限3个月以上不满1年的.试用期不得超过1个月</w:t>
        <w:br/>
        <w:t>B.劳动合同期限1年以上不满3年的.试用期不超过2个月</w:t>
        <w:br/>
        <w:t>C.3年以上固定期限和无固定期限的劳动合同.试用期不得超过6个月</w:t>
        <w:br/>
        <w:t>D.以完成一定工作任务为期限的劳动合同或者劳动合同期限不满3个月的.试用期不得超过10天</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r>
        <w:t>13、桩基承台的厚度不应小于（　　　）。</w:t>
        <w:br/>
        <w:t>A.200mm</w:t>
        <w:br/>
        <w:t>B.300mm</w:t>
        <w:br/>
        <w:t>C.400mm</w:t>
        <w:br/>
        <w:t>D.500mm</w:t>
        <w:br/>
        <w:br/>
        <w:t xml:space="preserve">【答案】：B </w:t>
      </w:r>
    </w:p>
    <w:p>
      <w:r>
        <w:t>14、跨度为6m、混凝土强度为C30的现浇混凝土板，当混凝土强度至少应达到（　　　）时方可拆除模板。</w:t>
        <w:br/>
        <w:t>A.15N/mm2</w:t>
        <w:br/>
        <w:t>B.21N/mm2</w:t>
        <w:br/>
        <w:t>C.22.5N/mm2</w:t>
        <w:br/>
        <w:t>D.30N/mm2</w:t>
        <w:br/>
        <w:br/>
        <w:t xml:space="preserve">【答案】：C </w:t>
      </w:r>
    </w:p>
    <w:p>
      <w:r>
        <w:t>15、质量数据的收集方法主要有（　　　）和随机抽样检验两种方法。</w:t>
        <w:br/>
        <w:t>A.随机抽样检验</w:t>
        <w:br/>
        <w:t>B.全数检验</w:t>
        <w:br/>
        <w:t>C.完全随机抽样</w:t>
        <w:br/>
        <w:t>D.等距抽样</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r>
        <w:t>16、背景材料：某建筑公司与某学校签订一教学楼施工合同，明确施工单位要保质保量保工期完成学校的教学楼施工任务。工程竣工后，承包方向学校提交了竣工报告。学校为了不影响学生上课，还没组织验收就直接投入了使用。使用过程中，校方发现了教学楼存在的质量问题，要求建筑公司修理。建筑公司认为教学楼未经验收，学校提前使用出现质量问题，不应再承担责任。试依据上述背景材料，分析下列问题：</w:t>
        <w:br/>
        <w:t>A.交付竣工验收的建筑工程必须符合规定的建筑工程质量标准</w:t>
        <w:br/>
        <w:t>B.交付竣工验收的建筑工程应有完整的工程技术经济资料</w:t>
        <w:br/>
        <w:t>C.建筑工程竣工经验收合格后，方可交付使用</w:t>
        <w:br/>
        <w:t>D.未经验收的工程，经建设单位申请后可以提前使用</w:t>
        <w:br/>
        <w:br/>
        <w:t xml:space="preserve">【答案】：D </w:t>
      </w:r>
    </w:p>
    <w:p>
      <w:r>
        <w:t>17、轴向拉（压）时横截面上的正应力( )分布。（）</w:t>
        <w:br/>
        <w:t>A.均匀</w:t>
        <w:br/>
        <w:t>B.线性</w:t>
        <w:br/>
        <w:t>C.假设均匀</w:t>
        <w:br/>
        <w:t>D.抛物线</w:t>
        <w:br/>
        <w:br/>
        <w:t xml:space="preserve">【答案】：A </w:t>
      </w:r>
    </w:p>
    <w:p>
      <w:r>
        <w:t>18、沉降观测点是均匀布置的，它们之间的距离一般为（　　　）m。</w:t>
        <w:br/>
        <w:t>A.1～5m</w:t>
        <w:br/>
        <w:t>B.8～15m</w:t>
        <w:br/>
        <w:t>C.5～10m</w:t>
        <w:br/>
        <w:t>D.10～20m</w:t>
        <w:br/>
        <w:br/>
        <w:t xml:space="preserve">【答案】：D </w:t>
      </w:r>
    </w:p>
    <w:p>
      <w:r>
        <w:t>19、劳动合同期限1年以上不满3年的，试用期最长不得超过（　　　）个月。</w:t>
        <w:br/>
        <w:t>A.1</w:t>
        <w:br/>
        <w:t>B.2</w:t>
        <w:br/>
        <w:t>C.3</w:t>
        <w:br/>
        <w:t>D.4</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20、多立杆脚手架的立杆与纵、横向扫地杆的连接应用（　　　）固定。</w:t>
        <w:br/>
        <w:t>A.直角扣件</w:t>
        <w:br/>
        <w:t>B.旋转扣件</w:t>
        <w:br/>
        <w:t>C.对接扣</w:t>
        <w:br/>
        <w:t>D.承插件</w:t>
        <w:br/>
        <w:br/>
        <w:t>【答案】：A</w:t>
      </w:r>
      <w:r>
        <w:t xml:space="preserve"> </w:t>
      </w:r>
    </w:p>
    <w:p>
      <w:r>
        <w:t>21、为了设计上的便利，对于四边均有支承的板，当（　　　）按单向板设计。</w:t>
        <w:br/>
        <w:t>A.L2/L1≤2</w:t>
        <w:br/>
        <w:t>B.L2/L1&gt;2</w:t>
        <w:br/>
        <w:t>C.L2/L1≤3</w:t>
        <w:br/>
        <w:t>D.L2/L1&gt;3</w:t>
        <w:br/>
        <w:br/>
        <w:t xml:space="preserve">【答案】：B </w:t>
      </w:r>
    </w:p>
    <w:p>
      <w:r>
        <w:t>22、下面防治流砂的方法中，（　　　）是根除流砂的最有效的方法。</w:t>
        <w:br/>
        <w:t>A.水下挖土法</w:t>
        <w:br/>
        <w:t>B.打钢板桩法</w:t>
        <w:br/>
        <w:t>C.土壤冻结法</w:t>
        <w:br/>
        <w:t>D.井点降水法</w:t>
        <w:br/>
        <w:br/>
        <w:t xml:space="preserve">【答案】：D </w:t>
      </w:r>
    </w:p>
    <w:p>
      <w:r>
        <w:t>23、砌筑砂浆的和易性包括（　　　）。</w:t>
        <w:br/>
        <w:t>A.流动性和稳定性</w:t>
        <w:br/>
        <w:t>B.黏聚性和保水性</w:t>
        <w:br/>
        <w:t>C.流动性和黏聚性</w:t>
        <w:br/>
        <w:t>D.黏聚性、流动性和保水性</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24、玻璃棉制品具有良好的保温、隔热、吸声、（　　　）和耐腐蚀等性能，广泛应用于房屋、管道、储罐、锅炉等有关部位的保温、隔热和吸声。</w:t>
        <w:br/>
        <w:t>A.不燃</w:t>
        <w:br/>
        <w:t>B.难燃</w:t>
        <w:br/>
        <w:t>C.可燃</w:t>
        <w:br/>
        <w:t>D.易燃</w:t>
        <w:br/>
        <w:br/>
        <w:t>【答案】：A</w:t>
      </w:r>
      <w:r>
        <w:t xml:space="preserve"> </w:t>
      </w:r>
    </w:p>
    <w:p>
      <w:r>
        <w:t>25、把总体按照研究目的的某些特性分组，然后在每一组中随机抽取样品组成样本的方法为（　　　）。</w:t>
        <w:br/>
        <w:t>A.全数检验</w:t>
        <w:br/>
        <w:t>B.完全随机检测</w:t>
        <w:br/>
        <w:t>C.等距抽样</w:t>
        <w:br/>
        <w:t>D.分层抽样</w:t>
        <w:br/>
        <w:br/>
        <w:t xml:space="preserve">【答案】：D </w:t>
      </w:r>
    </w:p>
    <w:p>
      <w:r>
        <w:t>26、下列关于一般抹灰工程施工要点的说法中，错误的是（　　　）。</w:t>
        <w:br/>
        <w:t>A.对表面光滑的基层进行“毛化处理”时，常在浇水湿润后，用1:2水泥细砂浆喷洒墙面</w:t>
        <w:br/>
        <w:t>B.与人、物经常接触的阳角部位，不论设计有无规定，都需要做护角，并用水泥浆捋出小圆角</w:t>
        <w:br/>
        <w:t>C.底层灰6～7成干（用手指按压有指印但不软）时即可抹中层灰。操作时一般按自上而下、从左向右的顺序进行</w:t>
        <w:br/>
        <w:t>D.阳角护角无设计要求时，采用1:2水泥砂浆做暗护角，其高度不应低于2m，每侧宽度不应小于50mm</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27、当屋面坡度小于3％时，沥青防水卷材的铺贴方向宜（　　　）。</w:t>
        <w:br/>
        <w:t>A.平行于屋脊</w:t>
        <w:br/>
        <w:t>B.垂直于屋脊</w:t>
        <w:br/>
        <w:t>C.与屋脊呈45°角</w:t>
        <w:br/>
        <w:t>D.下层平行于屋脊，上层垂直于屋脊</w:t>
        <w:br/>
        <w:br/>
        <w:t>【答案】：A</w:t>
      </w:r>
      <w:r>
        <w:t xml:space="preserve"> </w:t>
      </w:r>
    </w:p>
    <w:p>
      <w:r>
        <w:t>28、混凝土普通砖的强度等级分为MU30、MU25、MU20和（　　　）。</w:t>
        <w:br/>
        <w:t>A.MU40</w:t>
        <w:br/>
        <w:t>B.MU15</w:t>
        <w:br/>
        <w:t>C.MU60</w:t>
        <w:br/>
        <w:t>D.MU80</w:t>
        <w:br/>
        <w:br/>
        <w:t xml:space="preserve">【答案】：B </w:t>
      </w:r>
    </w:p>
    <w:p>
      <w:r>
        <w:t>29、施工缝一般应留在构件（　　　）部位。</w:t>
        <w:br/>
        <w:t>A.受压最小</w:t>
        <w:br/>
        <w:t>B.受剪最小</w:t>
        <w:br/>
        <w:t>C.受弯最小</w:t>
        <w:br/>
        <w:t>D.受扭最小</w:t>
        <w:br/>
        <w:br/>
        <w:t xml:space="preserve">【答案】：B </w:t>
      </w:r>
    </w:p>
    <w:p>
      <w:r>
        <w:t>30、高分子防水卷材具有拉伸强度高、（　　　）、耐热性能好、低温柔性好、耐腐蚀、耐老化以及可以冷施工等一系列优异性能，是我国大力发展的新型高档防水卷材。</w:t>
        <w:br/>
        <w:t>A.断裂伸长率大、抗撕裂强度高</w:t>
        <w:br/>
        <w:t>B.断裂伸长率小、抗撕裂强度高</w:t>
        <w:br/>
        <w:t>C.断裂伸长率大、抗撕裂强度低</w:t>
        <w:br/>
        <w:t>D.断裂伸长率小、抗撕裂强度低</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31、当混凝土分层浇筑到模板高度的（　　　），且第一层混凝土的强度达到出模强度时，方可进行初滑。</w:t>
        <w:br/>
        <w:t>A.1/3</w:t>
        <w:br/>
        <w:t>B.2/3</w:t>
        <w:br/>
        <w:t>C.3/4</w:t>
        <w:br/>
        <w:t>D.1/2</w:t>
        <w:br/>
        <w:br/>
        <w:t>【答案】：B</w:t>
      </w:r>
      <w:r>
        <w:t xml:space="preserve"> </w:t>
      </w:r>
    </w:p>
    <w:p>
      <w:r>
        <w:t>32、水准测量是利用水准仪提供（　　　）。</w:t>
        <w:br/>
        <w:t>A.水平视线</w:t>
        <w:br/>
        <w:t>B.垂直视线</w:t>
        <w:br/>
        <w:t>C.倾斜视线</w:t>
        <w:br/>
        <w:t>D.直线定线</w:t>
        <w:br/>
        <w:br/>
        <w:t xml:space="preserve">【答案】：A </w:t>
      </w:r>
    </w:p>
    <w:p>
      <w:r>
        <w:t>33、基坑挖到一定深度时，应在基坑四壁，离基坑底设计标高（　　　）处，测设水平桩，作为检查基坑底标高和控制垫层的依据。</w:t>
        <w:br/>
        <w:t>A.0.5m</w:t>
        <w:br/>
        <w:t>B.0.6m</w:t>
        <w:br/>
        <w:t>C.0.7m</w:t>
        <w:br/>
        <w:t>D.1.5m</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34、在一般清况下，中、低强度的混凝土，水泥强度等级为混凝土强度等级的（　　　）。</w:t>
        <w:br/>
        <w:t>A.1倍</w:t>
        <w:br/>
        <w:t>B.1.5～2.0倍</w:t>
        <w:br/>
        <w:t>C.2倍以上</w:t>
        <w:br/>
        <w:t>D.1.5倍以下</w:t>
        <w:br/>
        <w:br/>
        <w:t xml:space="preserve">【答案】：B </w:t>
      </w:r>
    </w:p>
    <w:p>
      <w:r>
        <w:t>35、下列各项中，具有良好的隔热性能，可避免暖房效应，节约室内降温空调的能源消耗，并具有单向透视性的是（　　　）</w:t>
        <w:br/>
        <w:t>A.阳光控制镀膜玻璃</w:t>
        <w:br/>
        <w:t>B.低辐射镀膜玻璃</w:t>
        <w:br/>
        <w:t>C.中空玻璃</w:t>
        <w:br/>
        <w:t>D.着色玻璃</w:t>
        <w:br/>
        <w:br/>
        <w:t xml:space="preserve">【答案】：A </w:t>
      </w:r>
    </w:p>
    <w:p>
      <w:r>
        <w:t>36、扭剪型高强度螺栓连接施工中，（　　　）标志着终拧结束。</w:t>
        <w:br/>
        <w:t>A.螺母旋转角度达到要求</w:t>
        <w:br/>
        <w:t>B.扭矩值达到要求</w:t>
        <w:br/>
        <w:t>C.轴向力达到要求</w:t>
        <w:br/>
        <w:t>D.梅花头拧掉</w:t>
        <w:br/>
        <w:br/>
        <w:t xml:space="preserve">【答案】：D </w:t>
      </w:r>
    </w:p>
    <w:p>
      <w:r>
        <w:t>37、在梁板柱等结构的接缝和施工缝处，产生“烂根”的原因之一是（　　　）。</w:t>
        <w:br/>
        <w:t>A.混凝土强度偏低</w:t>
        <w:br/>
        <w:t>B.养护时间不足</w:t>
        <w:br/>
        <w:t>C.配筋不足</w:t>
        <w:br/>
        <w:t>D.接缝处模板拼缝不严，漏浆</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38、防水混凝土底板与墙体的水平施工缝应留在（　　　）。</w:t>
        <w:br/>
        <w:t>A.底板下表面处</w:t>
        <w:br/>
        <w:t>B.底板上表面处</w:t>
        <w:br/>
        <w:t>C.距底板上表面不小于300mm的墙体上</w:t>
        <w:br/>
        <w:t>D.距孔洞边缘不少于100mm处</w:t>
        <w:br/>
        <w:br/>
        <w:t>【答案】：C</w:t>
      </w:r>
      <w:r>
        <w:t xml:space="preserve"> </w:t>
      </w:r>
    </w:p>
    <w:p>
      <w:r>
        <w:t>39、建筑基线上的基线点应不少于（　　　）。</w:t>
        <w:br/>
        <w:t>A.4</w:t>
        <w:br/>
        <w:t>B.3</w:t>
        <w:br/>
        <w:t>C.2</w:t>
        <w:br/>
        <w:t>D.4</w:t>
        <w:br/>
        <w:br/>
        <w:t xml:space="preserve">【答案】：B </w:t>
      </w:r>
    </w:p>
    <w:p>
      <w:r>
        <w:t>40、对混凝土拌合物的流动性影响最大的是（　　　）。</w:t>
        <w:br/>
        <w:t>A.砂率</w:t>
        <w:br/>
        <w:t>B.用水量</w:t>
        <w:br/>
        <w:t>C.骨料级配</w:t>
        <w:br/>
        <w:t>D.水泥品种</w:t>
        <w:br/>
        <w:br/>
        <w:t xml:space="preserve">【答案】：B </w:t>
      </w:r>
    </w:p>
    <w:p>
      <w:r>
        <w:t>41、柱子中心线应与相应的柱列轴线一致，其允许偏差为（　　　）。</w:t>
        <w:br/>
        <w:t>A.±10mm</w:t>
        <w:br/>
        <w:t>B.±5mm</w:t>
        <w:br/>
        <w:t>C.±15mm</w:t>
        <w:br/>
        <w:t>D.±25mm</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42、负有安全生产监督管理职责的部门依法对生产经营单位执行监督检查时，对于发现的重大安全事故隐患在排除前或者排除过程中无法保证安全的，采取的必要措施是（　　　）。</w:t>
        <w:br/>
        <w:t>A.责令立即排除</w:t>
        <w:br/>
        <w:t>B.更换施工队伍</w:t>
        <w:br/>
        <w:t>C.责令从危险区域撤出作业人员或暂时停止施工</w:t>
        <w:br/>
        <w:t>D.责令施工单位主要负责人作出检查</w:t>
        <w:br/>
        <w:br/>
        <w:t>【答案】：C</w:t>
      </w:r>
      <w:r>
        <w:t xml:space="preserve"> </w:t>
      </w:r>
    </w:p>
    <w:p>
      <w:r>
        <w:t>43、望远镜实现水平，竖盘指标水准管气泡居中，盘左位置竖盘读数（　　　）。</w:t>
        <w:br/>
        <w:t>A.90°</w:t>
        <w:br/>
        <w:t>B.0°</w:t>
        <w:br/>
        <w:t>C.180°</w:t>
        <w:br/>
        <w:t>D.270°</w:t>
        <w:br/>
        <w:br/>
        <w:t xml:space="preserve">【答案】：A </w:t>
      </w:r>
    </w:p>
    <w:p>
      <w:r>
        <w:t>44、当混凝土小型空心砌块砌体的竖向灰缝宽度为（　　　）时，应采用C20以上的细石混凝土填实。</w:t>
        <w:br/>
        <w:t>A.15～120mm</w:t>
        <w:br/>
        <w:t>B.20～130mm</w:t>
        <w:br/>
        <w:t>C.30～1150mm</w:t>
        <w:br/>
        <w:t>D.150～1300mm</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45、下列关于膨胀剂、防冻剂、泵送剂、速凝剂的相关说法中，错误的是（　　　）。</w:t>
        <w:br/>
        <w:t>A.膨胀剂是能使混凝土产生一定体积膨胀的外加剂</w:t>
        <w:br/>
        <w:t>B.常用防冻剂有氯盐类、氯盐阻锈类、氯盐与阻锈剂为主复合的外加剂、硫酸盐类</w:t>
        <w:br/>
        <w:t>C.泵送剂是改善混凝土泵送性能的外加剂</w:t>
        <w:br/>
        <w:t>D.速凝剂主要用于喷射混凝土、堵漏等</w:t>
        <w:br/>
        <w:br/>
        <w:t xml:space="preserve">【答案】：B </w:t>
      </w:r>
    </w:p>
    <w:p>
      <w:r>
        <w:t>46、把总体按照自然状态分为若干组群，并在其中抽取一定数量的样品组成样品，然后再进行检测的方法为（　　　）。</w:t>
        <w:br/>
        <w:t>A.整群抽样</w:t>
        <w:br/>
        <w:t>B.完全随机检测</w:t>
        <w:br/>
        <w:t>C.等距抽样</w:t>
        <w:br/>
        <w:t>D.分层抽样</w:t>
        <w:br/>
        <w:br/>
        <w:t xml:space="preserve">【答案】：A </w:t>
      </w:r>
    </w:p>
    <w:p>
      <w:r>
        <w:t>47、当室内地面垫层为混凝土等密实材料时，防潮层设在垫层厚度中间位置，一般低于室内地坪（　　　）</w:t>
        <w:br/>
        <w:t>A.30mm</w:t>
        <w:br/>
        <w:t>B.60mm</w:t>
        <w:br/>
        <w:t>C.120mm</w:t>
        <w:br/>
        <w:t>D.180mm</w:t>
        <w:br/>
        <w:br/>
        <w:t xml:space="preserve">【答案】：B </w:t>
      </w:r>
    </w:p>
    <w:p>
      <w:r>
        <w:t>48、摩擦型高强度螺栓抗剪能力是依靠（　　　）。</w:t>
        <w:br/>
        <w:t>A.栓杆的预拉力</w:t>
        <w:br/>
        <w:t>B.栓杆的抗剪能力</w:t>
        <w:br/>
        <w:t>C.被连接板件间的摩擦力</w:t>
        <w:br/>
        <w:t>D.栓杆被连接板件间的挤压力</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49、根据《建设工程安全生产管理条例》的规定，依法对建设工程项目安全施工负责的是（　　　）。</w:t>
        <w:br/>
        <w:t>A.施工单位的主要负责人</w:t>
        <w:br/>
        <w:t>B.施工单位的项目经理</w:t>
        <w:br/>
        <w:t>C.专职安全生产管理人员</w:t>
        <w:br/>
        <w:t>D.建设单位的主要负责人</w:t>
        <w:br/>
        <w:br/>
        <w:t>【答案】：B</w:t>
      </w:r>
      <w:r>
        <w:t xml:space="preserve"> </w:t>
      </w:r>
    </w:p>
    <w:p>
      <w:r>
        <w:t>50、混凝土的（　　　）主要与其密实度及内部孔隙的大小和构造有关。</w:t>
        <w:br/>
        <w:t>A.抗冻性</w:t>
        <w:br/>
        <w:t>B.抗侵蚀性</w:t>
        <w:br/>
        <w:t>C.抗老化</w:t>
        <w:br/>
        <w:t>D.抗渗性</w:t>
        <w:br/>
        <w:br/>
        <w:t xml:space="preserve">【答案】：D </w:t>
      </w:r>
    </w:p>
    <w:p>
      <w:r>
        <w:t>51、全数检验最大的优势是质量数据（　　　），可以获取可靠的评价结论。</w:t>
        <w:br/>
        <w:t>A.全面、丰富</w:t>
        <w:br/>
        <w:t>B.完善、具体</w:t>
        <w:br/>
        <w:t>C.深度、广博</w:t>
        <w:br/>
        <w:t>D.浅显、易懂</w:t>
        <w:br/>
        <w:br/>
        <w:t xml:space="preserve">【答案】：A </w:t>
      </w:r>
    </w:p>
    <w:p>
      <w:r>
        <w:t>52、大体积混凝土浇筑时，若结构的长度超过厚度3倍时，可采用（　　　）的浇筑方案。</w:t>
        <w:br/>
        <w:t>A.全面分层</w:t>
        <w:br/>
        <w:t>B.分段分层</w:t>
        <w:br/>
        <w:t>C.斜面分层</w:t>
        <w:br/>
        <w:t>D.分部分层</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53、对待不同的检测对象，应当采集具有（　　　）的质量数据。</w:t>
        <w:br/>
        <w:t>A.普遍性</w:t>
        <w:br/>
        <w:t>B.控制意义</w:t>
        <w:br/>
        <w:t>C.特殊性</w:t>
        <w:br/>
        <w:t>D.研究意义</w:t>
        <w:br/>
        <w:br/>
        <w:t>【答案】：B</w:t>
      </w:r>
      <w:r>
        <w:t xml:space="preserve"> </w:t>
      </w:r>
    </w:p>
    <w:p>
      <w:r>
        <w:t>54、建筑施工企业的管理人员和作业人员，每（　　　）应至少进行一次安全生产教育培训并考核合格。</w:t>
        <w:br/>
        <w:t>A.3个月</w:t>
        <w:br/>
        <w:t>B.6个月</w:t>
        <w:br/>
        <w:t>C.1年</w:t>
        <w:br/>
        <w:t>D.2年</w:t>
        <w:br/>
        <w:br/>
        <w:t xml:space="preserve">【答案】：C </w:t>
      </w:r>
    </w:p>
    <w:p>
      <w:r>
        <w:t>55、采用欺诈、威胁等手段订立的劳动合同为（）劳动合同。</w:t>
        <w:br/>
        <w:t>A.有效</w:t>
        <w:br/>
        <w:t>B.无效或部分无效</w:t>
        <w:br/>
        <w:t>C.可变更</w:t>
        <w:br/>
        <w:t>D.可撤销</w:t>
        <w:br/>
        <w:br/>
        <w:t xml:space="preserve">【答案】：B </w:t>
      </w:r>
    </w:p>
    <w:p>
      <w:r>
        <w:t>56、生产效率较高的机械化焊接方法是（　　　）。</w:t>
        <w:br/>
        <w:t>A.药皮焊条手工电弧焊</w:t>
        <w:br/>
        <w:t>B.气体保护焊</w:t>
        <w:br/>
        <w:t>C.埋弧焊</w:t>
        <w:br/>
        <w:t>D.焊包括钨极氩弧焊</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57、土方的开挖顺序、方法必须与设计工况相一致，并遵循开槽支撑，（　　　）严禁超挖的原则。</w:t>
        <w:br/>
        <w:t>A.先撑后挖，分层开挖</w:t>
        <w:br/>
        <w:t>B.先挖后撑，分层开挖</w:t>
        <w:br/>
        <w:t>C.先撑后挖，分段开挖</w:t>
        <w:br/>
        <w:t>D.先挖后撑，分段开挖</w:t>
        <w:br/>
        <w:br/>
        <w:t>【答案】：A</w:t>
      </w:r>
      <w:r>
        <w:t xml:space="preserve"> </w:t>
      </w:r>
    </w:p>
    <w:p>
      <w:r>
        <w:t>58、某混凝土按初步计算配合比，试拌混凝土151，其材料用量为水泥5.13kg、水2.93kg、砂9.92kg、碎石17.66kg。经搅拌后做坍落度试验，测得坍落度值偏低，不满足要求，欲采用增加10％水泥浆的办法来调整，则问：</w:t>
        <w:br/>
        <w:t>A.0.50</w:t>
        <w:br/>
        <w:t>B.0.55</w:t>
        <w:br/>
        <w:t>C.0.57</w:t>
        <w:br/>
        <w:t>D.0.60</w:t>
        <w:br/>
        <w:br/>
        <w:t xml:space="preserve">【答案】：C </w:t>
      </w:r>
    </w:p>
    <w:p>
      <w:r>
        <w:t>59、预应力混凝土是在结构或构件的（　　　）预先施加压应力而成的混凝土。</w:t>
        <w:br/>
        <w:t>A.受压区</w:t>
        <w:br/>
        <w:t>B.受拉区</w:t>
        <w:br/>
        <w:t>C.中心线处</w:t>
        <w:br/>
        <w:t>D.中性轴处</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60、符合混凝土强度等级表示方法的是（　　　）。</w:t>
        <w:br/>
        <w:t>A.200号</w:t>
        <w:br/>
        <w:t>B.MU20</w:t>
        <w:br/>
        <w:t>C.C20</w:t>
        <w:br/>
        <w:t>D.A-20</w:t>
        <w:br/>
        <w:br/>
        <w:t>【答案】：C</w:t>
      </w:r>
      <w:r>
        <w:t xml:space="preserve"> </w:t>
      </w:r>
    </w:p>
    <w:p>
      <w:r>
        <w:t>61、钢筋混凝土预制桩制作时，达到（　　　）的设计强度方可起吊。</w:t>
        <w:br/>
        <w:t>A.30％</w:t>
        <w:br/>
        <w:t>B.40%</w:t>
        <w:br/>
        <w:t>C.70%</w:t>
        <w:br/>
        <w:t>D.100％</w:t>
        <w:br/>
        <w:br/>
        <w:t xml:space="preserve">【答案】：C </w:t>
      </w:r>
    </w:p>
    <w:p>
      <w:r>
        <w:t>62、起重机吊物上升时，吊钩距起重臂端不得小于（　　　）。</w:t>
        <w:br/>
        <w:t>A.0.5m</w:t>
        <w:br/>
        <w:t>B.0.8m</w:t>
        <w:br/>
        <w:t>C.1m</w:t>
        <w:br/>
        <w:t>D.1.5m</w:t>
        <w:br/>
        <w:br/>
        <w:t xml:space="preserve">【答案】：C </w:t>
      </w:r>
    </w:p>
    <w:p>
      <w:r>
        <w:t>63、地下工程若采用防水卷材防水，其最宜设置与施工的方法为（　　　）法。</w:t>
        <w:br/>
        <w:t>A.外防外贴</w:t>
        <w:br/>
        <w:t>B.外防内贴</w:t>
        <w:br/>
        <w:t>C.内防外贴</w:t>
        <w:br/>
        <w:t>D.内防内贴</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64、抽样的方法通常是利用数理统计的（　　　）随机抽取样本。</w:t>
        <w:br/>
        <w:t>A.总体数量</w:t>
        <w:br/>
        <w:t>B.样本数量</w:t>
        <w:br/>
        <w:t>C.基本原理</w:t>
        <w:br/>
        <w:t>D.统计量</w:t>
        <w:br/>
        <w:br/>
        <w:t>【答案】：C</w:t>
      </w:r>
      <w:r>
        <w:t xml:space="preserve"> </w:t>
      </w:r>
    </w:p>
    <w:p>
      <w:r>
        <w:t>65、根据《劳动合同法》，劳动者的下列情形中，用人单位不得解除劳动合同的是（　　　）。</w:t>
        <w:br/>
        <w:t>A.在试用期间被证明不符合录用条件的</w:t>
        <w:br/>
        <w:t>B.严重违反用人单位的规章制度的</w:t>
        <w:br/>
        <w:t>C.患病或者非因工负伤，在规定的医疗期内的</w:t>
        <w:br/>
        <w:t>D.被依法追究刑事责任的</w:t>
        <w:br/>
        <w:br/>
        <w:t xml:space="preserve">【答案】：C </w:t>
      </w:r>
    </w:p>
    <w:p>
      <w:r>
        <w:t>66、地震烈度主要根据下列指标（　　　）来评定。</w:t>
        <w:br/>
        <w:t>A.地震震源释放出的能量的大小</w:t>
        <w:br/>
        <w:t>B.地震时地面运动速度和加速度的大小</w:t>
        <w:br/>
        <w:t>C.地震时大多数房屋的震害程度、人的感觉以及其他现象</w:t>
        <w:br/>
        <w:t>D.地震时震级大小、震源深度、震中距、该地区的土质条件和地形地貌</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67、现浇楼板是楼地面防水的最佳选择，对防水要求较高的房间，还需在结构层和面层之间增设一道防水层，同时，将防水层沿四周墙身上升（　　　）mm。</w:t>
        <w:br/>
        <w:t>A.50～100</w:t>
        <w:br/>
        <w:t>B.100～150</w:t>
        <w:br/>
        <w:t>C.150～200</w:t>
        <w:br/>
        <w:t>D.200～250</w:t>
        <w:br/>
        <w:br/>
        <w:t xml:space="preserve">【答案】：C </w:t>
      </w:r>
    </w:p>
    <w:p>
      <w:r>
        <w:t>68、受弯钢构件的整体失稳是（　　　）屈曲。</w:t>
        <w:br/>
        <w:t>A.弯曲</w:t>
        <w:br/>
        <w:t>B.扭转</w:t>
        <w:br/>
        <w:t>C.弯扭</w:t>
        <w:br/>
        <w:t>D.弯剪</w:t>
        <w:br/>
        <w:br/>
        <w:t xml:space="preserve">【答案】：C </w:t>
      </w:r>
    </w:p>
    <w:p>
      <w:r>
        <w:t>69、砖及毛石基础抗压强度( ),抗拉、抗剪强度( )。（）  </w:t>
        <w:br/>
        <w:t>A.低,低</w:t>
        <w:br/>
        <w:t>B.低,高</w:t>
        <w:br/>
        <w:t>C.高,低</w:t>
        <w:br/>
        <w:t>D.高,高</w:t>
        <w:br/>
        <w:br/>
        <w:t xml:space="preserve">【答案】：C </w:t>
      </w:r>
    </w:p>
    <w:p>
      <w:r>
        <w:t>70、下列哪项不属于职业道德的基本内容（　　　）</w:t>
        <w:br/>
        <w:t>A.爱岗敬业</w:t>
        <w:br/>
        <w:t>B.诚实守信</w:t>
        <w:br/>
        <w:t>C.办事公道</w:t>
        <w:br/>
        <w:t>D.一丝不苟</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r>
        <w:t>71、一般用作砌筑地面以上砖石砌体的砂浆是（　　　）。</w:t>
        <w:br/>
        <w:t>A.水泥砂浆</w:t>
        <w:br/>
        <w:t>B.水泥混合砂浆</w:t>
        <w:br/>
        <w:t>C.石灰砂浆</w:t>
        <w:br/>
        <w:t>D.纸筋灰砂浆</w:t>
        <w:br/>
        <w:br/>
        <w:t xml:space="preserve">【答案】：B </w:t>
      </w:r>
    </w:p>
    <w:p>
      <w:r>
        <w:t>72、沸腾钢用符号（　　　）表示。</w:t>
        <w:br/>
        <w:t>A.TZ</w:t>
        <w:br/>
        <w:t>B.Z</w:t>
        <w:br/>
        <w:t>C.F</w:t>
        <w:br/>
        <w:t>D.B</w:t>
        <w:br/>
        <w:br/>
        <w:t xml:space="preserve">【答案】：C </w:t>
      </w:r>
    </w:p>
    <w:p>
      <w:r>
        <w:t>73、石膏板标志法观测裂缝,用( )的石膏板,固定在裂缝两侧。（）</w:t>
        <w:br/>
        <w:t>A.厚40mm,宽约20～50mm</w:t>
        <w:br/>
        <w:t>B.厚30mm,宽约30～60mm</w:t>
        <w:br/>
        <w:t>C.厚20mm,宽约40～70mm</w:t>
        <w:br/>
        <w:t>D.厚lOmm,宽约50～80mm</w:t>
        <w:br/>
        <w:br/>
        <w:t xml:space="preserve">【答案】：D </w:t>
      </w:r>
    </w:p>
    <w:p>
      <w:r>
        <w:t>74、根据《安全生产法》的规定，下列（　　　）不属于安全生产管理人员的职责范围。</w:t>
        <w:br/>
        <w:t>A.组织或者参与本单位安全生产教育和培训</w:t>
        <w:br/>
        <w:t>B.保证本单位安全生产投入的有效实施</w:t>
        <w:br/>
        <w:t>C.督促落实本单位重大危险源的安全管理措施</w:t>
        <w:br/>
        <w:t>D.制止和纠正违章指挥、强令冒险作业、违反操作规程的行为</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r>
        <w:t>75、冷粘法是指用（　　　）粘贴卷材的施工方法。</w:t>
        <w:br/>
        <w:t>A.喷灯烘烤</w:t>
        <w:br/>
        <w:t>B.胶粘剂</w:t>
        <w:br/>
        <w:t>C.热沥青胶</w:t>
        <w:br/>
        <w:t>D.卷材上的自粘胶</w:t>
        <w:br/>
        <w:br/>
        <w:t xml:space="preserve">【答案】：B </w:t>
      </w:r>
    </w:p>
    <w:p>
      <w:r>
        <w:t>76、在涂膜防水屋面施工的工艺流程中，节点部位增强处理后，紧跟的工作是</w:t>
        <w:br/>
        <w:t>A.基层清理</w:t>
        <w:br/>
        <w:t>B.喷涂基层处理剂</w:t>
        <w:br/>
        <w:t>C.涂布大面防水涂料</w:t>
        <w:br/>
        <w:t>D.铺贴大面胎体增强材料</w:t>
        <w:br/>
        <w:br/>
        <w:t xml:space="preserve">【答案】：C </w:t>
      </w:r>
    </w:p>
    <w:p>
      <w:r>
        <w:t>77、钢筋混凝土过梁过梁两端伸人墙体的长度应不小于（　　　）</w:t>
        <w:br/>
        <w:t>A.100mm</w:t>
        <w:br/>
        <w:t>B.120mm</w:t>
        <w:br/>
        <w:t>C.180mm</w:t>
        <w:br/>
        <w:t>D.240mm</w:t>
        <w:br/>
        <w:br/>
        <w:t xml:space="preserve">【答案】：D </w:t>
      </w:r>
    </w:p>
    <w:p>
      <w:r>
        <w:t>78、某高层住宅工程结构设计合理使用年限50年，屋面防水为一级，设计使用年限15年，工程于2015年8月5日竣工验收合格并交付使用，施工单位出具的质量保修书中有下列内容，其中不符合法律法规要求的有（　　　）。</w:t>
        <w:br/>
        <w:t>A.基础工程的保修期限为50年</w:t>
        <w:br/>
        <w:t>B.屋面防水工程的保修期限为8年</w:t>
        <w:br/>
        <w:t>C.供热系统的保修期限为自2015年采暖期起，到2017年采暖期结束日止</w:t>
        <w:br/>
        <w:t>D.电气管线、给水排水管道、装修工程的保修期限为1年</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79、水泥在凝结硬化过程中，体积变化是否均匀，用水泥的（　　　）来判定。</w:t>
        <w:br/>
        <w:t>A.强度等级</w:t>
        <w:br/>
        <w:t>B.体积安定性</w:t>
        <w:br/>
        <w:t>C.坍落度</w:t>
        <w:br/>
        <w:t>D.细度</w:t>
        <w:br/>
        <w:br/>
        <w:t>【答案】：B</w:t>
      </w:r>
      <w:r>
        <w:t xml:space="preserve"> </w:t>
      </w:r>
    </w:p>
    <w:p>
      <w:r>
        <w:t>80、在水准测量基本操作中的读数之前的操作（　　　）。</w:t>
        <w:br/>
        <w:t>A.必须做好安置仪器，粗略整平，瞄准标尺的工作</w:t>
        <w:br/>
        <w:t>B.必须做好安置仪器，瞄准标尺，精确整平的工作</w:t>
        <w:br/>
        <w:t>C.必须做好精确整平的工作</w:t>
        <w:br/>
        <w:t>D.必须做好粗略整平的工作</w:t>
        <w:br/>
        <w:br/>
        <w:t xml:space="preserve">【答案】：C </w:t>
      </w:r>
    </w:p>
    <w:p>
      <w:r>
        <w:t>81、填土的密度常以设计规定的（　　　）作为控制标准。</w:t>
        <w:br/>
        <w:t>A.可松性系数</w:t>
        <w:br/>
        <w:t>B.孔隙率</w:t>
        <w:br/>
        <w:t>C.渗透系数</w:t>
        <w:br/>
        <w:t>D.压实系数</w:t>
        <w:br/>
        <w:br/>
        <w:t xml:space="preserve">【答案】：D </w:t>
      </w:r>
    </w:p>
    <w:p>
      <w:r>
        <w:t>82、卷扬机使用时，必须用（　　　）予以固定，以防止工作时产生滑动造成倾覆。</w:t>
        <w:br/>
        <w:t>A.木桩</w:t>
        <w:br/>
        <w:t>B.钢筋混凝土桩</w:t>
        <w:br/>
        <w:t>C.地锚</w:t>
        <w:br/>
        <w:t>D.锚杆</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83、精确整平DS3型水准仪需要转动（　　　）。</w:t>
        <w:br/>
        <w:t>A.脚螺旋</w:t>
        <w:br/>
        <w:t>B.微动螺旋</w:t>
        <w:br/>
        <w:t>C.微倾螺旋</w:t>
        <w:br/>
        <w:t>D.望远镜调焦螺旋</w:t>
        <w:br/>
        <w:br/>
        <w:t>【答案】：C</w:t>
      </w:r>
      <w:r>
        <w:t xml:space="preserve"> </w:t>
      </w:r>
    </w:p>
    <w:p>
      <w:r>
        <w:t>84、下列墙体或部位中，可留设脚手眼的是（　　　）。</w:t>
        <w:br/>
        <w:t>A.半砖墙和砖柱</w:t>
        <w:br/>
        <w:t>B.宽度大于1m的窗间墙</w:t>
        <w:br/>
        <w:t>C.砖砌体门窗洞口两侧200mm的范围内</w:t>
        <w:br/>
        <w:t>D.转角处450mm的范围内</w:t>
        <w:br/>
        <w:br/>
        <w:t xml:space="preserve">【答案】：B </w:t>
      </w:r>
    </w:p>
    <w:p>
      <w:r>
        <w:t>85、具有“后退向下，强制切土”挖土特点的土方机械是（　　　）。</w:t>
        <w:br/>
        <w:t>A.正铲</w:t>
        <w:br/>
        <w:t>B.反铲</w:t>
        <w:br/>
        <w:t>C.拉铲</w:t>
        <w:br/>
        <w:t>D.抓铲</w:t>
        <w:br/>
        <w:br/>
        <w:t xml:space="preserve">【答案】：B </w:t>
      </w:r>
    </w:p>
    <w:p>
      <w:r>
        <w:t>86、三元乙丙（EPDM）橡胶防水卷材属于（　　　）防水卷材。</w:t>
        <w:br/>
        <w:t>A.合成高分子防水卷材</w:t>
        <w:br/>
        <w:t>B.沥青防水卷材</w:t>
        <w:br/>
        <w:t>C.高聚物改性沥青防水卷材</w:t>
        <w:br/>
        <w:t>D.聚氯乙烯（PVC）防水卷材</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87、防止钢结构焊缝产生（　　　）措施之一是控制焊缝的化学成分。</w:t>
        <w:br/>
        <w:t>A.冷裂纹</w:t>
        <w:br/>
        <w:t>B.热裂纹</w:t>
        <w:br/>
        <w:t>C.气孔</w:t>
        <w:br/>
        <w:t>D.弧坑缩孔</w:t>
        <w:br/>
        <w:br/>
        <w:t>【答案】：B</w:t>
      </w:r>
      <w:r>
        <w:t xml:space="preserve"> </w:t>
      </w:r>
    </w:p>
    <w:p>
      <w:r>
        <w:t>88、板内分布钢筋不仅可使主筋定位，分担局部荷载，还可（　　　）。</w:t>
        <w:br/>
        <w:t>A.承担负弯矩</w:t>
        <w:br/>
        <w:t>B.承受收缩和温度应力</w:t>
        <w:br/>
        <w:t>C.减少裂缝宽度</w:t>
        <w:br/>
        <w:t>D.增加主筋与混凝土的粘结</w:t>
        <w:br/>
        <w:br/>
        <w:t xml:space="preserve">【答案】：B </w:t>
      </w:r>
    </w:p>
    <w:p>
      <w:r>
        <w:t>89、自然状态下的土，经过开挖后，其体积因松散而增加，以后虽经回填压实，仍不能恢复到原来的体积，这种性质称为（　　　）。</w:t>
        <w:br/>
        <w:t>A.土的流动性</w:t>
        <w:br/>
        <w:t>B.土的可松性</w:t>
        <w:br/>
        <w:t>C.土的渗透性</w:t>
        <w:br/>
        <w:t>D.土的结构性</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90、2013年3月10日某工程竣工验收合格，则竣工验收备案应在（　　　）前办理完毕。</w:t>
        <w:br/>
        <w:t>A.2013年4月10</w:t>
        <w:br/>
        <w:t>B.2013年6月10</w:t>
        <w:br/>
        <w:t>C.2013年3月25</w:t>
        <w:br/>
        <w:t>D.2013年5月25</w:t>
        <w:br/>
        <w:br/>
        <w:t>【答案】：C</w:t>
      </w:r>
      <w:r>
        <w:t xml:space="preserve"> </w:t>
      </w:r>
    </w:p>
    <w:p>
      <w:r>
        <w:t>91、在涂膜防水屋面施工的工艺流程中，喷涂基层处理剂后，紧跟的工作是（　　　）。</w:t>
        <w:br/>
        <w:t>A.节点部位增强处理</w:t>
        <w:br/>
        <w:t>B.表面基层清理</w:t>
        <w:br/>
        <w:t>C.涂布大面防水涂料</w:t>
        <w:br/>
        <w:t>D.铺贴大屋面胎体增强材料</w:t>
        <w:br/>
        <w:br/>
        <w:t xml:space="preserve">【答案】：A </w:t>
      </w:r>
    </w:p>
    <w:p>
      <w:r>
        <w:t>92、事故隐患不整改不放过工程的质量保修的具体保修范围和最低保修期限由（　　　）规定。</w:t>
        <w:br/>
        <w:t>A.建设单位</w:t>
        <w:br/>
        <w:t>B.国务院</w:t>
        <w:br/>
        <w:t>C.施工单位</w:t>
        <w:br/>
        <w:t>D.建设行政主管部门</w:t>
        <w:br/>
        <w:br/>
        <w:t xml:space="preserve">【答案】：B </w:t>
      </w:r>
    </w:p>
    <w:p>
      <w:r>
        <w:t>93、目前在国内推广应用较为普遍的砌块有蒸压加气混凝土砌块、（　　　）、石膏砌块等。</w:t>
        <w:br/>
        <w:t>A.普通混凝土小型空心砌块</w:t>
        <w:br/>
        <w:t>B.蒸压粉煤灰砖</w:t>
        <w:br/>
        <w:t>C.蒸压灰砂砖</w:t>
        <w:br/>
        <w:t>D.混凝土砖</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p>
    <w:p>
      <w:r>
        <w:t>94、下列关于毛石砌体施工工艺的基本规定中，错误的是（　　　）。</w:t>
        <w:br/>
        <w:t>A.毛石料和粗石料砌体的灰缝厚度不宜大于10mm，细石料砌体的灰缝厚度不宜小于10mm</w:t>
        <w:br/>
        <w:t>B.施工工艺流程为：施工准备→试排撂底→砌筑毛石（同时搅拌砂浆）→勾缝→检验评定</w:t>
        <w:br/>
        <w:t>C.每日砌筑高度不宜超过1.2m，在转角处及交接处应同时砌筑，如不能同时砌筑时，应留斜槎</w:t>
        <w:br/>
        <w:t>D.毛石挡土墙一般按3～4皮为一个分层高度砌筑，每砌一个分层高度应找平一次</w:t>
        <w:br/>
        <w:br/>
        <w:t>【答案】：A</w:t>
      </w:r>
      <w:r>
        <w:t xml:space="preserve"> </w:t>
      </w:r>
    </w:p>
    <w:p>
      <w:r>
        <w:t>95、下列关于建筑绝热材料的相关说法中，正确的是（　　　）。</w:t>
        <w:br/>
        <w:t>A.岩棉、矿渣棉、玻璃棉、膨胀珍珠岩、陶粒空心砌块均属于绝热材料</w:t>
        <w:br/>
        <w:t>B.岩棉制品具有良好的保温、隔热、吸声、耐热和不然等性能和良好的化学稳定性，广泛用于有保温、隔热、隔声要求的房屋建筑、管道、储罐、锅炉等有关部位</w:t>
        <w:br/>
        <w:t>C.矿渣棉可用于工业与民用建筑工程、管道、锅炉等有保温、隔热、隔声要求的部位</w:t>
        <w:br/>
        <w:t>D.泡沫石棉适用于房屋建筑的保温、隔热、绝冷、吸声、防震等有关部位，以及各种热力管道、热工设备、冷冻设备</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r>
        <w:t>96、下列关于涂料防水施工工艺的说法中，错误的是（　　　）。</w:t>
        <w:br/>
        <w:t>A.防水涂料防水层属于柔性防水层</w:t>
        <w:br/>
        <w:t>B.一般采用外防外涂和外防内涂施工方法</w:t>
        <w:br/>
        <w:t>C.其施工工艺流程为：找平层施工→保护层施工→防水层施工→质量检查</w:t>
        <w:br/>
        <w:t>D.找平层有水泥砂浆找平层、沥青砂浆找平层、细石混凝土找平层三种</w:t>
        <w:br/>
        <w:br/>
        <w:t xml:space="preserve">【答案】：C </w:t>
      </w:r>
    </w:p>
    <w:p>
      <w:r>
        <w:t>97、普通混凝土小型空心砌块最高强度等级为（　　　）。</w:t>
        <w:br/>
        <w:t>A.MU10.0</w:t>
        <w:br/>
        <w:t>B.MU15.0</w:t>
        <w:br/>
        <w:t>C.MU20.0</w:t>
        <w:br/>
        <w:t>D.MU25.0</w:t>
        <w:br/>
        <w:br/>
        <w:t xml:space="preserve">【答案】：C </w:t>
      </w:r>
    </w:p>
    <w:p>
      <w:r>
        <w:t>98、视线高为后视点高程与（　　　）之和。</w:t>
        <w:br/>
        <w:t>A.仪器高</w:t>
        <w:br/>
        <w:t>B.后视读数</w:t>
        <w:br/>
        <w:t>C.前视读数</w:t>
        <w:br/>
        <w:t>D.高差</w:t>
        <w:br/>
        <w:br/>
        <w:t xml:space="preserve">【答案】：B </w:t>
      </w:r>
    </w:p>
    <w:p>
      <w:r>
        <w:t>99、附加圈梁与圈梁的搭接长度，不应大于圈梁之间垂直间距的（　　　）倍，且不小于1m。</w:t>
        <w:br/>
        <w:t>A.1</w:t>
        <w:br/>
        <w:t>B.2</w:t>
        <w:br/>
        <w:t>C.3</w:t>
        <w:br/>
        <w:t>D.4</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r>
        <w:t>100、砌体的抗拉强度最主要取决于（　　　）。</w:t>
        <w:br/>
        <w:t>A.砌块抗拉强度</w:t>
        <w:br/>
        <w:t>B.砂浆的抗拉强度</w:t>
        <w:br/>
        <w:t>C.灰缝的厚度</w:t>
        <w:br/>
        <w:t>D.砂浆中的水泥用量</w:t>
        <w:br/>
        <w:br/>
        <w:t xml:space="preserve">【答案】：B </w:t>
      </w:r>
    </w:p>
    <w:p>
      <w:r>
        <w:t>101、能有效防止钢材焊接冷裂纹的方法是（　　　）。</w:t>
        <w:br/>
        <w:t>A.焊前预热</w:t>
        <w:br/>
        <w:t>B.焊后速冷</w:t>
        <w:br/>
        <w:t>C.焊后缓冷</w:t>
        <w:br/>
        <w:t>D.焊后热处理</w:t>
        <w:br/>
        <w:br/>
        <w:t xml:space="preserve">【答案】：A </w:t>
      </w:r>
    </w:p>
    <w:p>
      <w:r>
        <w:t>102、下列（　　　）是我国制定的第一部规范建筑活动的法律。</w:t>
        <w:br/>
        <w:t>A.《建筑法》</w:t>
        <w:br/>
        <w:t>B.《安全生产法》</w:t>
        <w:br/>
        <w:t>C.《建设工程质量管理条例》</w:t>
        <w:br/>
        <w:t>D.《建设工程安全生产管理条例》</w:t>
        <w:br/>
        <w:br/>
        <w:t xml:space="preserve">【答案】：A </w:t>
      </w:r>
    </w:p>
    <w:p>
      <w:r>
        <w:t>103、（　　　）是由样品构成的，是从总体中随机抽取出来的个体。</w:t>
        <w:br/>
        <w:t>A.样本</w:t>
        <w:br/>
        <w:t>B.总体</w:t>
        <w:br/>
        <w:t>C.统计量</w:t>
        <w:br/>
        <w:t>D.个体</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104、改善砂浆和易性，砖应隔夜浇水，严禁干砖砌筑，铺灰长度不得超过500mm，宜采用“”砌砖法进行砌筑。这是预防（　　　）质量问题的有效措施。</w:t>
        <w:br/>
        <w:t>A.砂浆强度偏低、不稳定</w:t>
        <w:br/>
        <w:t>B.砂浆和易性差、沉底结硬</w:t>
        <w:br/>
        <w:t>C.砌体组砌方法错误</w:t>
        <w:br/>
        <w:t>D.灰缝砂浆不饱满</w:t>
        <w:br/>
        <w:br/>
        <w:t>【答案】：D</w:t>
      </w:r>
      <w:r>
        <w:t xml:space="preserve"> </w:t>
      </w:r>
    </w:p>
    <w:p>
      <w:r>
        <w:t>105、从建筑施工的角度，根据土的（　　　），可将土分为8大类。</w:t>
        <w:br/>
        <w:t>A.颗粒级配</w:t>
        <w:br/>
        <w:t>B.沉积年代</w:t>
        <w:br/>
        <w:t>C.坚硬程度</w:t>
        <w:br/>
        <w:t>D.承载能力</w:t>
        <w:br/>
        <w:br/>
        <w:t xml:space="preserve">【答案】：C </w:t>
      </w:r>
    </w:p>
    <w:p>
      <w:r>
        <w:t>106、以下关于专职安全生产管理人员的说法中，错误的是（　　　）。</w:t>
        <w:br/>
        <w:t>A.施工单位安全生产管理机构的负责人及其工作人员属于专职安全生产管理人员</w:t>
        <w:br/>
        <w:t>B.施工现场专职安全生产管理人员属于专职安全生产管理人员</w:t>
        <w:br/>
        <w:t>C.专职安全生产管理人员是指经过建设单位安全生产考核合格取得安全生产考核证书的专职人员</w:t>
        <w:br/>
        <w:t>D.专职安全生产管理人员应当对安全生产进行现场监督检查</w:t>
        <w:br/>
        <w:br/>
        <w:t xml:space="preserve">【答案】：C </w:t>
      </w:r>
    </w:p>
    <w:p>
      <w:r>
        <w:t>107、柱配筋平面整体表示法有（　　　）。</w:t>
        <w:br/>
        <w:t>A.平面注写和截面注写</w:t>
        <w:br/>
        <w:t>B.平面注写和列表注写</w:t>
        <w:br/>
        <w:t>C.截面注写和列表注写</w:t>
        <w:br/>
        <w:t>D.平面注写和原位注写</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p>
    <w:p>
      <w:r>
        <w:t>108、径为500mm的桩为（）。</w:t>
        <w:br/>
        <w:t>A.小桩</w:t>
        <w:br/>
        <w:t>B.中等直径桩</w:t>
        <w:br/>
        <w:t>C.大直径桩</w:t>
        <w:br/>
        <w:t>D.超大直径桩</w:t>
        <w:br/>
        <w:br/>
        <w:t>【答案】：B</w:t>
      </w:r>
      <w:r>
        <w:t xml:space="preserve"> </w:t>
      </w:r>
    </w:p>
    <w:p>
      <w:r>
        <w:t>109、在简单随机抽样中，某一个个体被抽到的可能性（　　　）。</w:t>
        <w:br/>
        <w:t>A.与第几次抽样有关，第一次抽到的可能性最大</w:t>
        <w:br/>
        <w:t>B.与第几次抽样有关，第一次抽到的可能性最小</w:t>
        <w:br/>
        <w:t>C.与第几次抽样无关，每一次抽到的可能性相等</w:t>
        <w:br/>
        <w:t>D.与第几次抽样无关，与样本容量无关</w:t>
        <w:br/>
        <w:br/>
        <w:t xml:space="preserve">【答案】：C </w:t>
      </w:r>
    </w:p>
    <w:p>
      <w:r>
        <w:t>110、下列关于普通混凝土的主要技术性质的表述中，正确的是（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r>
        <w:t>111、“流砂”现象产生的原因是由于（　　　）。</w:t>
        <w:br/>
        <w:t>A.地面水流动的作用</w:t>
        <w:br/>
        <w:t>B.地下水动水压力大于或等于土的浸水密度</w:t>
        <w:br/>
        <w:t>C.土方开挖的作用</w:t>
        <w:br/>
        <w:t>D.基坑降水不当</w:t>
        <w:br/>
        <w:br/>
        <w:t xml:space="preserve">【答案】：B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https://d.book118.com/518047025076006044</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18047025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