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三基三严（急诊科）</w:t>
      </w:r>
      <w:bookmarkEnd w:id="0"/>
      <w:bookmarkEnd w:id="1"/>
      <w:bookmarkEnd w:id="2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考试时间：</w:t>
      </w:r>
      <w:r>
        <w:rPr>
          <w:color w:val="000000"/>
          <w:spacing w:val="0"/>
          <w:w w:val="100"/>
          <w:position w:val="0"/>
        </w:rPr>
        <w:t>60</w:t>
      </w:r>
      <w:r>
        <w:rPr>
          <w:color w:val="000000"/>
          <w:spacing w:val="0"/>
          <w:w w:val="100"/>
          <w:position w:val="0"/>
        </w:rPr>
        <w:t>分钟 总分：</w:t>
      </w:r>
      <w:r>
        <w:rPr>
          <w:color w:val="000000"/>
          <w:spacing w:val="0"/>
          <w:w w:val="100"/>
          <w:position w:val="0"/>
        </w:rPr>
        <w:t>200</w:t>
      </w:r>
      <w:r>
        <w:rPr>
          <w:color w:val="000000"/>
          <w:spacing w:val="0"/>
          <w:w w:val="100"/>
          <w:position w:val="0"/>
        </w:rPr>
        <w:t>分 题目数：</w:t>
      </w:r>
      <w:r>
        <w:rPr>
          <w:color w:val="000000"/>
          <w:spacing w:val="0"/>
          <w:w w:val="100"/>
          <w:position w:val="0"/>
        </w:rPr>
        <w:t>200</w:t>
      </w:r>
      <w:r>
        <w:rPr>
          <w:color w:val="000000"/>
          <w:spacing w:val="0"/>
          <w:w w:val="100"/>
          <w:position w:val="0"/>
        </w:rPr>
        <w:t>题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8058"/>
        </w:tabs>
        <w:bidi w:val="0"/>
        <w:spacing w:before="0" w:after="260" w:line="240" w:lineRule="auto"/>
        <w:ind w:left="452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准考证号（工号）：—</w:t>
        <w:tab/>
        <w:t>姓名：— 科室： 分数：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一、单选题</w:t>
      </w:r>
      <w:r>
        <w:rPr>
          <w:color w:val="000000"/>
          <w:spacing w:val="0"/>
          <w:w w:val="100"/>
          <w:position w:val="0"/>
        </w:rPr>
        <w:t>（1</w:t>
      </w:r>
      <w:r>
        <w:rPr>
          <w:color w:val="000000"/>
          <w:spacing w:val="0"/>
          <w:w w:val="100"/>
          <w:position w:val="0"/>
        </w:rPr>
        <w:t>分/题，共</w:t>
      </w:r>
      <w:r>
        <w:rPr>
          <w:color w:val="000000"/>
          <w:spacing w:val="0"/>
          <w:w w:val="100"/>
          <w:position w:val="0"/>
        </w:rPr>
        <w:t>140</w:t>
      </w:r>
      <w:r>
        <w:rPr>
          <w:color w:val="000000"/>
          <w:spacing w:val="0"/>
          <w:w w:val="100"/>
          <w:position w:val="0"/>
        </w:rPr>
        <w:t>题，共</w:t>
      </w:r>
      <w:r>
        <w:rPr>
          <w:color w:val="000000"/>
          <w:spacing w:val="0"/>
          <w:w w:val="100"/>
          <w:position w:val="0"/>
        </w:rPr>
        <w:t>140</w:t>
      </w:r>
      <w:r>
        <w:rPr>
          <w:color w:val="000000"/>
          <w:spacing w:val="0"/>
          <w:w w:val="100"/>
          <w:position w:val="0"/>
        </w:rPr>
        <w:t>分）：每一道考试题下面有</w:t>
      </w: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E</w:t>
      </w:r>
      <w:r>
        <w:rPr>
          <w:color w:val="000000"/>
          <w:spacing w:val="0"/>
          <w:w w:val="100"/>
          <w:position w:val="0"/>
        </w:rPr>
        <w:t>五个备选答案。请从中选择一个 最佳答案，并在答题卡上将相应题号的相应字母所属的方框涂黑。</w:t>
      </w:r>
      <w:bookmarkEnd w:id="3"/>
      <w:bookmarkEnd w:id="4"/>
      <w:bookmarkEnd w:id="5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第1题下列中毒须慎用吸氧治疗的是：（）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有机磷农药中毒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百草枯中毒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安定中毒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白果中毒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第2题 面罩吸氧法氧流量6 </w:t>
      </w:r>
      <w:r>
        <w:rPr>
          <w:color w:val="000000"/>
          <w:spacing w:val="0"/>
          <w:w w:val="100"/>
          <w:position w:val="0"/>
        </w:rPr>
        <w:t>L/min</w:t>
      </w:r>
      <w:r>
        <w:rPr>
          <w:color w:val="000000"/>
          <w:spacing w:val="0"/>
          <w:w w:val="100"/>
          <w:position w:val="0"/>
        </w:rPr>
        <w:t>时，氧浓度可达：（）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30%~50%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50%~70%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60%~80%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80%~90%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第3题气胸抽气第二次及以后每次抽气不应超过：（）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 xml:space="preserve">600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 xml:space="preserve">700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 xml:space="preserve">800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1000 ml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  <w:sectPr>
          <w:pgSz w:w="17861" w:h="25258"/>
          <w:pgMar w:top="1882" w:right="792" w:bottom="1882" w:left="528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第</w:t>
      </w:r>
      <w:r>
        <w:rPr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题 下列不属于腹穿适应证的是</w:t>
      </w:r>
      <w:r>
        <w:rPr>
          <w:color w:val="000000"/>
          <w:spacing w:val="0"/>
          <w:w w:val="100"/>
          <w:position w:val="0"/>
        </w:rPr>
        <w:t>：（）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腹部创伤，疑腹腔内出血或空腔脏器破裂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弥漫性腹膜炎，诊断不明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怀疑腹腔内脓肿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>肠梗阻患者肠管高度扩张者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第5题下列不是腰椎穿刺术禁忌证的是：（）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颅后窝占位性病变。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3" w:name="bookmark23"/>
      <w:bookmarkEnd w:id="23"/>
      <w:r>
        <w:rPr>
          <w:color w:val="000000"/>
          <w:spacing w:val="0"/>
          <w:w w:val="100"/>
          <w:position w:val="0"/>
        </w:rPr>
        <w:t>有明显颅内高压征象、脑疝或疑有脑疝者。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4" w:name="bookmark24"/>
      <w:bookmarkEnd w:id="24"/>
      <w:r>
        <w:rPr>
          <w:color w:val="000000"/>
          <w:spacing w:val="0"/>
          <w:w w:val="100"/>
          <w:position w:val="0"/>
        </w:rPr>
        <w:t>穿刺局部感染或脊柱严重病变者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5" w:name="bookmark25"/>
      <w:bookmarkEnd w:id="25"/>
      <w:r>
        <w:rPr>
          <w:color w:val="000000"/>
          <w:spacing w:val="0"/>
          <w:w w:val="100"/>
          <w:position w:val="0"/>
        </w:rPr>
        <w:t>蛛网膜下隙出血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第6题下列关于拆线的叙述，错误的是：（）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6" w:name="bookmark26"/>
      <w:bookmarkEnd w:id="26"/>
      <w:r>
        <w:rPr>
          <w:color w:val="000000"/>
          <w:spacing w:val="0"/>
          <w:w w:val="100"/>
          <w:position w:val="0"/>
        </w:rPr>
        <w:t>头面颈部5~6天拆线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躯干部10天左右拆线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四肢及关节周围8~10天拆线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减张缝线12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14天拆线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第7题在肾衰竭，肾小球滤过率明显下降的情况下，另一条重要排钾途径是：（）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皮肤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结肠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空肠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67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45" w:right="792" w:bottom="2045" w:left="528" w:header="0" w:footer="3" w:gutter="0"/>
          <w:pgNumType w:start="2"/>
          <w:cols w:space="720"/>
          <w:noEndnote/>
          <w:rtlGutter w:val="0"/>
          <w:docGrid w:linePitch="360"/>
        </w:sectPr>
      </w:pPr>
      <w:bookmarkStart w:id="33" w:name="bookmark33"/>
      <w:bookmarkEnd w:id="33"/>
      <w:r>
        <w:rPr>
          <w:color w:val="000000"/>
          <w:spacing w:val="0"/>
          <w:w w:val="100"/>
          <w:position w:val="0"/>
        </w:rPr>
        <w:t xml:space="preserve">回肠 </w:t>
      </w: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第8题 毛细血管流体静压增高的常见原因是：（）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静脉压增高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胶体渗透压降低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6" w:name="bookmark36"/>
      <w:bookmarkEnd w:id="36"/>
      <w:r>
        <w:rPr>
          <w:color w:val="000000"/>
          <w:spacing w:val="0"/>
          <w:w w:val="100"/>
          <w:position w:val="0"/>
        </w:rPr>
        <w:t>微血管壁通透性增加</w:t>
      </w:r>
    </w:p>
    <w:p>
      <w:pPr>
        <w:pStyle w:val="a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淋巴回流受阻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第9题 醛固酮主要作用于：（）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8" w:name="bookmark38"/>
      <w:bookmarkEnd w:id="38"/>
      <w:r>
        <w:rPr>
          <w:color w:val="000000"/>
          <w:spacing w:val="0"/>
          <w:w w:val="100"/>
          <w:position w:val="0"/>
        </w:rPr>
        <w:t>集合管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远曲小管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近曲小管</w:t>
      </w:r>
    </w:p>
    <w:p>
      <w:pPr>
        <w:pStyle w:val="a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1" w:name="bookmark41"/>
      <w:bookmarkEnd w:id="41"/>
      <w:r>
        <w:rPr>
          <w:color w:val="000000"/>
          <w:spacing w:val="0"/>
          <w:w w:val="100"/>
          <w:position w:val="0"/>
        </w:rPr>
        <w:t>致密斑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第10题在呼吸性碱中毒时：（）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和</w:t>
      </w:r>
      <w:r>
        <w:rPr>
          <w:color w:val="000000"/>
          <w:spacing w:val="0"/>
          <w:w w:val="100"/>
          <w:position w:val="0"/>
        </w:rPr>
        <w:t>SB</w:t>
      </w:r>
      <w:r>
        <w:rPr>
          <w:color w:val="000000"/>
          <w:spacing w:val="0"/>
          <w:w w:val="100"/>
          <w:position w:val="0"/>
        </w:rPr>
        <w:t>都相等地减少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 xml:space="preserve">AB </w:t>
      </w:r>
      <w:r>
        <w:rPr>
          <w:color w:val="000000"/>
          <w:spacing w:val="0"/>
          <w:w w:val="100"/>
          <w:position w:val="0"/>
        </w:rPr>
        <w:t>降低</w:t>
      </w:r>
      <w:r>
        <w:rPr>
          <w:color w:val="000000"/>
          <w:spacing w:val="0"/>
          <w:w w:val="100"/>
          <w:position w:val="0"/>
        </w:rPr>
        <w:t>,AB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AB</w:t>
      </w:r>
      <w:r>
        <w:rPr>
          <w:color w:val="000000"/>
          <w:spacing w:val="0"/>
          <w:w w:val="100"/>
          <w:position w:val="0"/>
        </w:rPr>
        <w:t>和</w:t>
      </w:r>
      <w:r>
        <w:rPr>
          <w:color w:val="000000"/>
          <w:spacing w:val="0"/>
          <w:w w:val="100"/>
          <w:position w:val="0"/>
        </w:rPr>
        <w:t>SB</w:t>
      </w:r>
      <w:r>
        <w:rPr>
          <w:color w:val="000000"/>
          <w:spacing w:val="0"/>
          <w:w w:val="100"/>
          <w:position w:val="0"/>
        </w:rPr>
        <w:t>都相等地增多</w:t>
      </w:r>
    </w:p>
    <w:p>
      <w:pPr>
        <w:pStyle w:val="a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left"/>
      </w:pPr>
      <w:bookmarkStart w:id="45" w:name="bookmark45"/>
      <w:bookmarkEnd w:id="45"/>
      <w:r>
        <w:rPr>
          <w:color w:val="000000"/>
          <w:spacing w:val="0"/>
          <w:w w:val="100"/>
          <w:position w:val="0"/>
        </w:rPr>
        <w:t xml:space="preserve">AB </w:t>
      </w:r>
      <w:r>
        <w:rPr>
          <w:color w:val="000000"/>
          <w:spacing w:val="0"/>
          <w:w w:val="100"/>
          <w:position w:val="0"/>
        </w:rPr>
        <w:t>升高</w:t>
      </w:r>
      <w:r>
        <w:rPr>
          <w:color w:val="000000"/>
          <w:spacing w:val="0"/>
          <w:w w:val="100"/>
          <w:position w:val="0"/>
        </w:rPr>
        <w:t>,AB&gt;S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第11题 慢性阻塞性肺疾患或慢性肺源性心脏疾患者，在通气未改善之前滥用</w:t>
      </w:r>
      <w:r>
        <w:rPr>
          <w:color w:val="000000"/>
          <w:spacing w:val="0"/>
          <w:w w:val="100"/>
          <w:position w:val="0"/>
        </w:rPr>
        <w:t>NaHCO3,</w:t>
      </w:r>
      <w:r>
        <w:rPr>
          <w:color w:val="000000"/>
          <w:spacing w:val="0"/>
          <w:w w:val="100"/>
          <w:position w:val="0"/>
        </w:rPr>
        <w:t>或过急地过度人工通气，或大量使用利尿 剂之后，常会引起：（）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both"/>
      </w:pP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呼吸性酸中毒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both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呼酸合并代碱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both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代谢性碱中毒</w:t>
      </w:r>
    </w:p>
    <w:p>
      <w:pPr>
        <w:pStyle w:val="a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61"/>
        </w:tabs>
        <w:bidi w:val="0"/>
        <w:spacing w:before="0" w:after="400" w:line="461" w:lineRule="exact"/>
        <w:ind w:left="0" w:right="0" w:firstLine="0"/>
        <w:jc w:val="both"/>
        <w:sectPr>
          <w:pgSz w:w="17861" w:h="25258"/>
          <w:pgMar w:top="2035" w:right="715" w:bottom="2035" w:left="528" w:header="0" w:footer="3" w:gutter="0"/>
          <w:pgNumType w:start="3"/>
          <w:cols w:space="720"/>
          <w:noEndnote/>
          <w:rtlGutter w:val="0"/>
          <w:docGrid w:linePitch="360"/>
        </w:sectPr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呼吸性碱中毒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第12题 氧分压为</w:t>
      </w:r>
      <w:r>
        <w:rPr>
          <w:color w:val="000000"/>
          <w:spacing w:val="0"/>
          <w:w w:val="100"/>
          <w:position w:val="0"/>
        </w:rPr>
        <w:t>19.95 kPa（150 mmHg）,</w:t>
      </w:r>
      <w:r>
        <w:rPr>
          <w:color w:val="000000"/>
          <w:spacing w:val="0"/>
          <w:w w:val="100"/>
          <w:position w:val="0"/>
        </w:rPr>
        <w:t>二氧化碳分压为</w:t>
      </w:r>
      <w:r>
        <w:rPr>
          <w:color w:val="000000"/>
          <w:spacing w:val="0"/>
          <w:w w:val="100"/>
          <w:position w:val="0"/>
        </w:rPr>
        <w:t>5.32 kPa（40 mmHg）,</w:t>
      </w:r>
      <w:r>
        <w:rPr>
          <w:color w:val="000000"/>
          <w:spacing w:val="0"/>
          <w:w w:val="100"/>
          <w:position w:val="0"/>
        </w:rPr>
        <w:t>温度</w:t>
      </w:r>
      <w:r>
        <w:rPr>
          <w:color w:val="000000"/>
          <w:spacing w:val="0"/>
          <w:w w:val="100"/>
          <w:position w:val="0"/>
        </w:rPr>
        <w:t>38°C,</w:t>
      </w:r>
      <w:r>
        <w:rPr>
          <w:color w:val="000000"/>
          <w:spacing w:val="0"/>
          <w:w w:val="100"/>
          <w:position w:val="0"/>
        </w:rPr>
        <w:t xml:space="preserve">在体外100 </w:t>
      </w:r>
      <w:r>
        <w:rPr>
          <w:color w:val="000000"/>
          <w:spacing w:val="0"/>
          <w:w w:val="100"/>
          <w:position w:val="0"/>
        </w:rPr>
        <w:t>ml</w:t>
      </w:r>
      <w:r>
        <w:rPr>
          <w:color w:val="000000"/>
          <w:spacing w:val="0"/>
          <w:w w:val="100"/>
          <w:position w:val="0"/>
        </w:rPr>
        <w:t>血液内血红蛋白所结 合的氧量称：（）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0" w:name="bookmark50"/>
      <w:bookmarkEnd w:id="50"/>
      <w:r>
        <w:rPr>
          <w:color w:val="000000"/>
          <w:spacing w:val="0"/>
          <w:w w:val="100"/>
          <w:position w:val="0"/>
        </w:rPr>
        <w:t>氧分压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1" w:name="bookmark51"/>
      <w:bookmarkEnd w:id="51"/>
      <w:r>
        <w:rPr>
          <w:color w:val="000000"/>
          <w:spacing w:val="0"/>
          <w:w w:val="100"/>
          <w:position w:val="0"/>
        </w:rPr>
        <w:t>氧含量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2" w:name="bookmark52"/>
      <w:bookmarkEnd w:id="52"/>
      <w:r>
        <w:rPr>
          <w:color w:val="000000"/>
          <w:spacing w:val="0"/>
          <w:w w:val="100"/>
          <w:position w:val="0"/>
        </w:rPr>
        <w:t>氧容量</w:t>
      </w:r>
    </w:p>
    <w:p>
      <w:pPr>
        <w:pStyle w:val="a0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3" w:name="bookmark53"/>
      <w:bookmarkEnd w:id="53"/>
      <w:r>
        <w:rPr>
          <w:color w:val="000000"/>
          <w:spacing w:val="0"/>
          <w:w w:val="100"/>
          <w:position w:val="0"/>
        </w:rPr>
        <w:t>氧饱和度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第13题低血流性缺氧、缺血性缺氧、淤血性缺氧统称为：（）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4" w:name="bookmark54"/>
      <w:bookmarkEnd w:id="54"/>
      <w:r>
        <w:rPr>
          <w:color w:val="000000"/>
          <w:spacing w:val="0"/>
          <w:w w:val="100"/>
          <w:position w:val="0"/>
        </w:rPr>
        <w:t>低张性缺氧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血液性缺氧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6" w:name="bookmark56"/>
      <w:bookmarkEnd w:id="56"/>
      <w:r>
        <w:rPr>
          <w:color w:val="000000"/>
          <w:spacing w:val="0"/>
          <w:w w:val="100"/>
          <w:position w:val="0"/>
        </w:rPr>
        <w:t>组织性缺氧</w:t>
      </w:r>
    </w:p>
    <w:p>
      <w:pPr>
        <w:pStyle w:val="a0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7" w:name="bookmark57"/>
      <w:bookmarkEnd w:id="57"/>
      <w:r>
        <w:rPr>
          <w:color w:val="000000"/>
          <w:spacing w:val="0"/>
          <w:w w:val="100"/>
          <w:position w:val="0"/>
        </w:rPr>
        <w:t>循环性缺氧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第14题属于低张性缺氧的疾病是：（）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8" w:name="bookmark58"/>
      <w:bookmarkEnd w:id="58"/>
      <w:r>
        <w:rPr>
          <w:color w:val="000000"/>
          <w:spacing w:val="0"/>
          <w:w w:val="100"/>
          <w:position w:val="0"/>
        </w:rPr>
        <w:t>慢性阻塞性肺疾患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59" w:name="bookmark59"/>
      <w:bookmarkEnd w:id="59"/>
      <w:r>
        <w:rPr>
          <w:color w:val="000000"/>
          <w:spacing w:val="0"/>
          <w:w w:val="100"/>
          <w:position w:val="0"/>
        </w:rPr>
        <w:t>贫血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60" w:name="bookmark60"/>
      <w:bookmarkEnd w:id="60"/>
      <w:r>
        <w:rPr>
          <w:color w:val="000000"/>
          <w:spacing w:val="0"/>
          <w:w w:val="100"/>
          <w:position w:val="0"/>
        </w:rPr>
        <w:t>亚硝酸盐中毒</w:t>
      </w:r>
    </w:p>
    <w:p>
      <w:pPr>
        <w:pStyle w:val="a0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61" w:name="bookmark61"/>
      <w:bookmarkEnd w:id="61"/>
      <w:r>
        <w:rPr>
          <w:color w:val="000000"/>
          <w:spacing w:val="0"/>
          <w:w w:val="100"/>
          <w:position w:val="0"/>
        </w:rPr>
        <w:t>CO</w:t>
      </w:r>
      <w:r>
        <w:rPr>
          <w:color w:val="000000"/>
          <w:spacing w:val="0"/>
          <w:w w:val="100"/>
          <w:position w:val="0"/>
        </w:rPr>
        <w:t>中毒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第15题在细菌感染引起的严重炎症时，可出现：（）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62" w:name="bookmark62"/>
      <w:bookmarkEnd w:id="62"/>
      <w:r>
        <w:rPr>
          <w:color w:val="000000"/>
          <w:spacing w:val="0"/>
          <w:w w:val="100"/>
          <w:position w:val="0"/>
        </w:rPr>
        <w:t>白细胞下降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63" w:name="bookmark63"/>
      <w:bookmarkEnd w:id="63"/>
      <w:r>
        <w:rPr>
          <w:color w:val="000000"/>
          <w:spacing w:val="0"/>
          <w:w w:val="100"/>
          <w:position w:val="0"/>
        </w:rPr>
        <w:t>“核左移”现象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  <w:sectPr>
          <w:pgSz w:w="17861" w:h="25258"/>
          <w:pgMar w:top="2050" w:right="715" w:bottom="2050" w:left="528" w:header="0" w:footer="3" w:gutter="0"/>
          <w:pgNumType w:start="4"/>
          <w:cols w:space="720"/>
          <w:noEndnote/>
          <w:rtlGutter w:val="0"/>
          <w:docGrid w:linePitch="360"/>
        </w:sectPr>
      </w:pPr>
      <w:bookmarkStart w:id="64" w:name="bookmark64"/>
      <w:bookmarkEnd w:id="64"/>
      <w:r>
        <w:rPr>
          <w:color w:val="000000"/>
          <w:spacing w:val="0"/>
          <w:w w:val="100"/>
          <w:position w:val="0"/>
        </w:rPr>
        <w:t>局部血管收缩</w:t>
      </w:r>
    </w:p>
    <w:p>
      <w:pPr>
        <w:pStyle w:val="a0"/>
        <w:keepNext w:val="0"/>
        <w:keepLines w:val="0"/>
        <w:widowControl w:val="0"/>
        <w:numPr>
          <w:ilvl w:val="0"/>
          <w:numId w:val="15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65" w:name="bookmark65"/>
      <w:bookmarkEnd w:id="65"/>
      <w:r>
        <w:rPr>
          <w:color w:val="000000"/>
          <w:spacing w:val="0"/>
          <w:w w:val="100"/>
          <w:position w:val="0"/>
        </w:rPr>
        <w:t>血流减慢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第16题</w:t>
      </w:r>
      <w:r>
        <w:rPr>
          <w:color w:val="000000"/>
          <w:spacing w:val="0"/>
          <w:w w:val="100"/>
          <w:position w:val="0"/>
        </w:rPr>
        <w:t>DIC</w:t>
      </w:r>
      <w:r>
        <w:rPr>
          <w:color w:val="000000"/>
          <w:spacing w:val="0"/>
          <w:w w:val="100"/>
          <w:position w:val="0"/>
        </w:rPr>
        <w:t>在临床上最常出现的四大症状是：()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66" w:name="bookmark66"/>
      <w:bookmarkEnd w:id="66"/>
      <w:r>
        <w:rPr>
          <w:color w:val="000000"/>
          <w:spacing w:val="0"/>
          <w:w w:val="100"/>
          <w:position w:val="0"/>
        </w:rPr>
        <w:t>出血、休克、微血栓栓塞和溶血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67" w:name="bookmark67"/>
      <w:bookmarkEnd w:id="67"/>
      <w:r>
        <w:rPr>
          <w:color w:val="000000"/>
          <w:spacing w:val="0"/>
          <w:w w:val="100"/>
          <w:position w:val="0"/>
        </w:rPr>
        <w:t>出血、贫血、感染和溶血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68" w:name="bookmark68"/>
      <w:bookmarkEnd w:id="68"/>
      <w:r>
        <w:rPr>
          <w:color w:val="000000"/>
          <w:spacing w:val="0"/>
          <w:w w:val="100"/>
          <w:position w:val="0"/>
        </w:rPr>
        <w:t>发热、出血、贫血和溶血</w:t>
      </w:r>
    </w:p>
    <w:p>
      <w:pPr>
        <w:pStyle w:val="a0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69" w:name="bookmark69"/>
      <w:bookmarkEnd w:id="69"/>
      <w:r>
        <w:rPr>
          <w:color w:val="000000"/>
          <w:spacing w:val="0"/>
          <w:w w:val="100"/>
          <w:position w:val="0"/>
        </w:rPr>
        <w:t>微血栓栓塞、出血、贫血和休克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第17题下列关于引起心肌收缩性减弱的基本机制的叙述中，错误的是：()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0" w:name="bookmark70"/>
      <w:bookmarkEnd w:id="70"/>
      <w:r>
        <w:rPr>
          <w:color w:val="000000"/>
          <w:spacing w:val="0"/>
          <w:w w:val="100"/>
          <w:position w:val="0"/>
        </w:rPr>
        <w:t>收缩相关蛋白质的破坏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1" w:name="bookmark71"/>
      <w:bookmarkEnd w:id="71"/>
      <w:r>
        <w:rPr>
          <w:color w:val="000000"/>
          <w:spacing w:val="0"/>
          <w:w w:val="100"/>
          <w:position w:val="0"/>
        </w:rPr>
        <w:t>心肌兴奋-收缩耦联障碍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2" w:name="bookmark72"/>
      <w:bookmarkEnd w:id="72"/>
      <w:r>
        <w:rPr>
          <w:color w:val="000000"/>
          <w:spacing w:val="0"/>
          <w:w w:val="100"/>
          <w:position w:val="0"/>
        </w:rPr>
        <w:t>心肌肥大的平衡生长</w:t>
      </w:r>
    </w:p>
    <w:p>
      <w:pPr>
        <w:pStyle w:val="a0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心肌能量代谢紊乱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第18题舒张功能不全性心力衰竭不常见于：()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二尖瓣或三尖瓣狭窄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5" w:name="bookmark75"/>
      <w:bookmarkEnd w:id="75"/>
      <w:r>
        <w:rPr>
          <w:color w:val="000000"/>
          <w:spacing w:val="0"/>
          <w:w w:val="100"/>
          <w:position w:val="0"/>
        </w:rPr>
        <w:t>缩窄性心包炎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6" w:name="bookmark76"/>
      <w:bookmarkEnd w:id="76"/>
      <w:r>
        <w:rPr>
          <w:color w:val="000000"/>
          <w:spacing w:val="0"/>
          <w:w w:val="100"/>
          <w:position w:val="0"/>
        </w:rPr>
        <w:t>肥大性心肌病</w:t>
      </w:r>
    </w:p>
    <w:p>
      <w:pPr>
        <w:pStyle w:val="a0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2"/>
        </w:tabs>
        <w:bidi w:val="0"/>
        <w:spacing w:before="0" w:line="240" w:lineRule="auto"/>
        <w:ind w:left="0" w:right="0" w:firstLine="0"/>
        <w:jc w:val="left"/>
      </w:pPr>
      <w:bookmarkStart w:id="77" w:name="bookmark77"/>
      <w:bookmarkEnd w:id="77"/>
      <w:r>
        <w:rPr>
          <w:color w:val="000000"/>
          <w:spacing w:val="0"/>
          <w:w w:val="100"/>
          <w:position w:val="0"/>
        </w:rPr>
        <w:t>高血压性心脏病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第19题体循环淤血,下列表现不常见的是：()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78" w:name="bookmark78"/>
      <w:bookmarkEnd w:id="78"/>
      <w:r>
        <w:rPr>
          <w:color w:val="000000"/>
          <w:spacing w:val="0"/>
          <w:w w:val="100"/>
          <w:position w:val="0"/>
        </w:rPr>
        <w:t>肝颈静脉反流征(+)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bidi w:val="0"/>
        <w:spacing w:before="0" w:line="240" w:lineRule="auto"/>
        <w:ind w:left="0" w:right="0" w:firstLine="0"/>
        <w:jc w:val="both"/>
        <w:sectPr>
          <w:pgSz w:w="17861" w:h="25258"/>
          <w:pgMar w:top="2035" w:right="715" w:bottom="2035" w:left="528" w:header="0" w:footer="3" w:gutter="0"/>
          <w:pgNumType w:start="5"/>
          <w:cols w:space="720"/>
          <w:noEndnote/>
          <w:rtlGutter w:val="0"/>
          <w:docGrid w:linePitch="360"/>
        </w:sectPr>
      </w:pPr>
      <w:bookmarkStart w:id="79" w:name="bookmark79"/>
      <w:bookmarkEnd w:id="79"/>
      <w:r>
        <w:rPr>
          <w:color w:val="000000"/>
          <w:spacing w:val="0"/>
          <w:w w:val="100"/>
          <w:position w:val="0"/>
        </w:rPr>
        <w:t>水肿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80" w:name="bookmark80"/>
      <w:bookmarkEnd w:id="80"/>
      <w:r>
        <w:rPr>
          <w:color w:val="000000"/>
          <w:spacing w:val="0"/>
          <w:w w:val="100"/>
          <w:position w:val="0"/>
        </w:rPr>
        <w:t>肝肿大、压痛</w:t>
      </w:r>
    </w:p>
    <w:p>
      <w:pPr>
        <w:pStyle w:val="a0"/>
        <w:keepNext w:val="0"/>
        <w:keepLines w:val="0"/>
        <w:widowControl w:val="0"/>
        <w:numPr>
          <w:ilvl w:val="0"/>
          <w:numId w:val="19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81" w:name="bookmark81"/>
      <w:bookmarkEnd w:id="81"/>
      <w:r>
        <w:rPr>
          <w:color w:val="000000"/>
          <w:spacing w:val="0"/>
          <w:w w:val="100"/>
          <w:position w:val="0"/>
        </w:rPr>
        <w:t>肺水肿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第20题 正常成人静息时的肺泡通气量是：（）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2" w:name="bookmark82"/>
      <w:bookmarkEnd w:id="82"/>
      <w:r>
        <w:rPr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</w:rPr>
        <w:t>L/min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3" w:name="bookmark83"/>
      <w:bookmarkEnd w:id="83"/>
      <w:r>
        <w:rPr>
          <w:color w:val="000000"/>
          <w:spacing w:val="0"/>
          <w:w w:val="100"/>
          <w:position w:val="0"/>
        </w:rPr>
        <w:t xml:space="preserve">3 </w:t>
      </w:r>
      <w:r>
        <w:rPr>
          <w:color w:val="000000"/>
          <w:spacing w:val="0"/>
          <w:w w:val="100"/>
          <w:position w:val="0"/>
        </w:rPr>
        <w:t>L/min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4" w:name="bookmark84"/>
      <w:bookmarkEnd w:id="84"/>
      <w:r>
        <w:rPr>
          <w:color w:val="000000"/>
          <w:spacing w:val="0"/>
          <w:w w:val="100"/>
          <w:position w:val="0"/>
        </w:rPr>
        <w:t xml:space="preserve">6 </w:t>
      </w:r>
      <w:r>
        <w:rPr>
          <w:color w:val="000000"/>
          <w:spacing w:val="0"/>
          <w:w w:val="100"/>
          <w:position w:val="0"/>
        </w:rPr>
        <w:t>L/min</w:t>
      </w:r>
    </w:p>
    <w:p>
      <w:pPr>
        <w:pStyle w:val="a0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5" w:name="bookmark85"/>
      <w:bookmarkEnd w:id="85"/>
      <w:r>
        <w:rPr>
          <w:color w:val="000000"/>
          <w:spacing w:val="0"/>
          <w:w w:val="100"/>
          <w:position w:val="0"/>
        </w:rPr>
        <w:t>4 L/min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</w:t>
      </w:r>
      <w:r>
        <w:rPr>
          <w:color w:val="000000"/>
          <w:spacing w:val="0"/>
          <w:w w:val="100"/>
          <w:position w:val="0"/>
        </w:rPr>
        <w:t>21</w:t>
      </w:r>
      <w:r>
        <w:rPr>
          <w:color w:val="000000"/>
          <w:spacing w:val="0"/>
          <w:w w:val="100"/>
          <w:position w:val="0"/>
        </w:rPr>
        <w:t>题关于呼吸衰竭的发病机制不正确的是：（）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6" w:name="bookmark86"/>
      <w:bookmarkEnd w:id="86"/>
      <w:r>
        <w:rPr>
          <w:color w:val="000000"/>
          <w:spacing w:val="0"/>
          <w:w w:val="100"/>
          <w:position w:val="0"/>
        </w:rPr>
        <w:t>弥散障碍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7" w:name="bookmark87"/>
      <w:bookmarkEnd w:id="87"/>
      <w:r>
        <w:rPr>
          <w:color w:val="000000"/>
          <w:spacing w:val="0"/>
          <w:w w:val="100"/>
          <w:position w:val="0"/>
        </w:rPr>
        <w:t>肺泡通气与血流比例失调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8" w:name="bookmark88"/>
      <w:bookmarkEnd w:id="88"/>
      <w:r>
        <w:rPr>
          <w:color w:val="000000"/>
          <w:spacing w:val="0"/>
          <w:w w:val="100"/>
          <w:position w:val="0"/>
        </w:rPr>
        <w:t>酸碱失衡</w:t>
      </w:r>
    </w:p>
    <w:p>
      <w:pPr>
        <w:pStyle w:val="a0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89" w:name="bookmark89"/>
      <w:bookmarkEnd w:id="89"/>
      <w:r>
        <w:rPr>
          <w:color w:val="000000"/>
          <w:spacing w:val="0"/>
          <w:w w:val="100"/>
          <w:position w:val="0"/>
        </w:rPr>
        <w:t>肺泡通气不足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第22题关于肝性脑病的发病机制有很多学说，下列学说中未被认可的是：（）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90" w:name="bookmark90"/>
      <w:bookmarkEnd w:id="90"/>
      <w:r>
        <w:rPr>
          <w:color w:val="000000"/>
          <w:spacing w:val="0"/>
          <w:w w:val="100"/>
          <w:position w:val="0"/>
        </w:rPr>
        <w:t>假性神经递质学说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91" w:name="bookmark91"/>
      <w:bookmarkEnd w:id="91"/>
      <w:r>
        <w:rPr>
          <w:color w:val="000000"/>
          <w:spacing w:val="0"/>
          <w:w w:val="100"/>
          <w:position w:val="0"/>
        </w:rPr>
        <w:t>氨基酸中毒学说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92" w:name="bookmark92"/>
      <w:bookmarkEnd w:id="92"/>
      <w:r>
        <w:rPr>
          <w:color w:val="000000"/>
          <w:spacing w:val="0"/>
          <w:w w:val="100"/>
          <w:position w:val="0"/>
        </w:rPr>
        <w:t>氨中毒学说</w:t>
      </w:r>
    </w:p>
    <w:p>
      <w:pPr>
        <w:pStyle w:val="a0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93" w:name="bookmark93"/>
      <w:bookmarkEnd w:id="93"/>
      <w:r>
        <w:rPr>
          <w:color w:val="000000"/>
          <w:spacing w:val="0"/>
          <w:w w:val="100"/>
          <w:position w:val="0"/>
        </w:rPr>
        <w:t xml:space="preserve">Y </w:t>
      </w:r>
      <w:r>
        <w:rPr>
          <w:color w:val="000000"/>
          <w:spacing w:val="0"/>
          <w:w w:val="100"/>
          <w:position w:val="0"/>
        </w:rPr>
        <w:t>-氨基丁酸</w:t>
      </w:r>
      <w:r>
        <w:rPr>
          <w:color w:val="000000"/>
          <w:spacing w:val="0"/>
          <w:w w:val="100"/>
          <w:position w:val="0"/>
        </w:rPr>
        <w:t>（GABA）</w:t>
      </w:r>
      <w:r>
        <w:rPr>
          <w:color w:val="000000"/>
          <w:spacing w:val="0"/>
          <w:w w:val="100"/>
          <w:position w:val="0"/>
        </w:rPr>
        <w:t>学说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第23题 下列肝衰竭时物质代谢障碍的主要表现中，错误的是：（）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715" w:bottom="2040" w:left="528" w:header="0" w:footer="3" w:gutter="0"/>
          <w:pgNumType w:start="6"/>
          <w:cols w:space="720"/>
          <w:noEndnote/>
          <w:rtlGutter w:val="0"/>
          <w:docGrid w:linePitch="360"/>
        </w:sectPr>
      </w:pPr>
      <w:bookmarkStart w:id="94" w:name="bookmark94"/>
      <w:bookmarkEnd w:id="94"/>
      <w:r>
        <w:rPr>
          <w:color w:val="000000"/>
          <w:spacing w:val="0"/>
          <w:w w:val="100"/>
          <w:position w:val="0"/>
        </w:rPr>
        <w:t>高血糖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95" w:name="bookmark95"/>
      <w:bookmarkEnd w:id="95"/>
      <w:r>
        <w:rPr>
          <w:color w:val="000000"/>
          <w:spacing w:val="0"/>
          <w:w w:val="100"/>
          <w:position w:val="0"/>
        </w:rPr>
        <w:t>低钾血症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96" w:name="bookmark96"/>
      <w:bookmarkEnd w:id="96"/>
      <w:r>
        <w:rPr>
          <w:color w:val="000000"/>
          <w:spacing w:val="0"/>
          <w:w w:val="100"/>
          <w:position w:val="0"/>
        </w:rPr>
        <w:t>低钠血症</w:t>
      </w:r>
    </w:p>
    <w:p>
      <w:pPr>
        <w:pStyle w:val="a0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97" w:name="bookmark97"/>
      <w:bookmarkEnd w:id="97"/>
      <w:r>
        <w:rPr>
          <w:color w:val="000000"/>
          <w:spacing w:val="0"/>
          <w:w w:val="100"/>
          <w:position w:val="0"/>
        </w:rPr>
        <w:t>低白蛋白血症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第24题 肝衰竭时凝血障碍主要表现中，除外的是：（）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98" w:name="bookmark98"/>
      <w:bookmarkEnd w:id="98"/>
      <w:r>
        <w:rPr>
          <w:color w:val="000000"/>
          <w:spacing w:val="0"/>
          <w:w w:val="100"/>
          <w:position w:val="0"/>
        </w:rPr>
        <w:t>凝血因子合成减少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99" w:name="bookmark99"/>
      <w:bookmarkEnd w:id="99"/>
      <w:r>
        <w:rPr>
          <w:color w:val="000000"/>
          <w:spacing w:val="0"/>
          <w:w w:val="100"/>
          <w:position w:val="0"/>
        </w:rPr>
        <w:t>常发生</w:t>
      </w:r>
      <w:r>
        <w:rPr>
          <w:color w:val="000000"/>
          <w:spacing w:val="0"/>
          <w:w w:val="100"/>
          <w:position w:val="0"/>
        </w:rPr>
        <w:t>DIC</w:t>
      </w:r>
      <w:r>
        <w:rPr>
          <w:color w:val="000000"/>
          <w:spacing w:val="0"/>
          <w:w w:val="100"/>
          <w:position w:val="0"/>
        </w:rPr>
        <w:t>，从而致凝血因子消耗增多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0" w:name="bookmark100"/>
      <w:bookmarkEnd w:id="100"/>
      <w:r>
        <w:rPr>
          <w:color w:val="000000"/>
          <w:spacing w:val="0"/>
          <w:w w:val="100"/>
          <w:position w:val="0"/>
        </w:rPr>
        <w:t>循环中抗凝血物质减少</w:t>
      </w:r>
    </w:p>
    <w:p>
      <w:pPr>
        <w:pStyle w:val="a0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1" w:name="bookmark101"/>
      <w:bookmarkEnd w:id="101"/>
      <w:r>
        <w:rPr>
          <w:color w:val="000000"/>
          <w:spacing w:val="0"/>
          <w:w w:val="100"/>
          <w:position w:val="0"/>
        </w:rPr>
        <w:t>易发生原发性纤维蛋白溶解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第25题下列关于慢性肾衰竭患者伴发高血压的机制中，错误的是：（）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2" w:name="bookmark102"/>
      <w:bookmarkEnd w:id="102"/>
      <w:r>
        <w:rPr>
          <w:color w:val="000000"/>
          <w:spacing w:val="0"/>
          <w:w w:val="100"/>
          <w:position w:val="0"/>
        </w:rPr>
        <w:t>肾脏降压物质生成减少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3" w:name="bookmark103"/>
      <w:bookmarkEnd w:id="103"/>
      <w:r>
        <w:rPr>
          <w:color w:val="000000"/>
          <w:spacing w:val="0"/>
          <w:w w:val="100"/>
          <w:position w:val="0"/>
        </w:rPr>
        <w:t>肾素分泌增多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4" w:name="bookmark104"/>
      <w:bookmarkEnd w:id="104"/>
      <w:r>
        <w:rPr>
          <w:color w:val="000000"/>
          <w:spacing w:val="0"/>
          <w:w w:val="100"/>
          <w:position w:val="0"/>
        </w:rPr>
        <w:t>钠、水潴留</w:t>
      </w:r>
    </w:p>
    <w:p>
      <w:pPr>
        <w:pStyle w:val="a0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5" w:name="bookmark105"/>
      <w:bookmarkEnd w:id="105"/>
      <w:r>
        <w:rPr>
          <w:color w:val="000000"/>
          <w:spacing w:val="0"/>
          <w:w w:val="100"/>
          <w:position w:val="0"/>
        </w:rPr>
        <w:t>抗利尿激素增多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第26题</w:t>
      </w:r>
      <w:r>
        <w:rPr>
          <w:color w:val="000000"/>
          <w:spacing w:val="0"/>
          <w:w w:val="100"/>
          <w:position w:val="0"/>
        </w:rPr>
        <w:t>CRF</w:t>
      </w:r>
      <w:r>
        <w:rPr>
          <w:color w:val="000000"/>
          <w:spacing w:val="0"/>
          <w:w w:val="100"/>
          <w:position w:val="0"/>
        </w:rPr>
        <w:t>晚期因受损肾单位增多，可出现代谢性酸中毒，其机制错误的是：（）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6" w:name="bookmark106"/>
      <w:bookmarkEnd w:id="106"/>
      <w:r>
        <w:rPr>
          <w:color w:val="000000"/>
          <w:spacing w:val="0"/>
          <w:w w:val="100"/>
          <w:position w:val="0"/>
        </w:rPr>
        <w:t>肾小管上皮细胞产</w:t>
      </w:r>
      <w:r>
        <w:rPr>
          <w:color w:val="000000"/>
          <w:spacing w:val="0"/>
          <w:w w:val="100"/>
          <w:position w:val="0"/>
        </w:rPr>
        <w:t>NH4</w:t>
      </w:r>
      <w:r>
        <w:rPr>
          <w:color w:val="000000"/>
          <w:spacing w:val="0"/>
          <w:w w:val="100"/>
          <w:position w:val="0"/>
        </w:rPr>
        <w:t>+减少，可致</w:t>
      </w:r>
      <w:r>
        <w:rPr>
          <w:color w:val="000000"/>
          <w:spacing w:val="0"/>
          <w:w w:val="100"/>
          <w:position w:val="0"/>
        </w:rPr>
        <w:t>H+</w:t>
      </w:r>
      <w:r>
        <w:rPr>
          <w:color w:val="000000"/>
          <w:spacing w:val="0"/>
          <w:w w:val="100"/>
          <w:position w:val="0"/>
        </w:rPr>
        <w:t>排出障碍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7" w:name="bookmark107"/>
      <w:bookmarkEnd w:id="107"/>
      <w:r>
        <w:rPr>
          <w:color w:val="000000"/>
          <w:spacing w:val="0"/>
          <w:w w:val="100"/>
          <w:position w:val="0"/>
        </w:rPr>
        <w:t>继发性</w:t>
      </w:r>
      <w:r>
        <w:rPr>
          <w:color w:val="000000"/>
          <w:spacing w:val="0"/>
          <w:w w:val="100"/>
          <w:position w:val="0"/>
        </w:rPr>
        <w:t>PTH</w:t>
      </w:r>
      <w:r>
        <w:rPr>
          <w:color w:val="000000"/>
          <w:spacing w:val="0"/>
          <w:w w:val="100"/>
          <w:position w:val="0"/>
        </w:rPr>
        <w:t>分泌增多，抑制近曲小管上皮细胞碳酸酐酶活性，使近曲小管排氢和重吸收重碳酸盐减少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8" w:name="bookmark108"/>
      <w:bookmarkEnd w:id="108"/>
      <w:r>
        <w:rPr>
          <w:color w:val="000000"/>
          <w:spacing w:val="0"/>
          <w:w w:val="100"/>
          <w:position w:val="0"/>
        </w:rPr>
        <w:t>GFR</w:t>
      </w:r>
      <w:r>
        <w:rPr>
          <w:color w:val="000000"/>
          <w:spacing w:val="0"/>
          <w:w w:val="100"/>
          <w:position w:val="0"/>
        </w:rPr>
        <w:t xml:space="preserve">降低到20 </w:t>
      </w:r>
      <w:r>
        <w:rPr>
          <w:color w:val="000000"/>
          <w:spacing w:val="0"/>
          <w:w w:val="100"/>
          <w:position w:val="0"/>
        </w:rPr>
        <w:t>ml/min</w:t>
      </w:r>
      <w:r>
        <w:rPr>
          <w:color w:val="000000"/>
          <w:spacing w:val="0"/>
          <w:w w:val="100"/>
          <w:position w:val="0"/>
        </w:rPr>
        <w:t>时,使硫酸、磷酸等酸性产物生成增加</w:t>
      </w:r>
    </w:p>
    <w:p>
      <w:pPr>
        <w:pStyle w:val="a0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09" w:name="bookmark109"/>
      <w:bookmarkEnd w:id="109"/>
      <w:r>
        <w:rPr>
          <w:color w:val="000000"/>
          <w:spacing w:val="0"/>
          <w:w w:val="100"/>
          <w:position w:val="0"/>
        </w:rPr>
        <w:t>GFR</w:t>
      </w:r>
      <w:r>
        <w:rPr>
          <w:color w:val="000000"/>
          <w:spacing w:val="0"/>
          <w:w w:val="100"/>
          <w:position w:val="0"/>
        </w:rPr>
        <w:t xml:space="preserve">降低到20 </w:t>
      </w:r>
      <w:r>
        <w:rPr>
          <w:color w:val="000000"/>
          <w:spacing w:val="0"/>
          <w:w w:val="100"/>
          <w:position w:val="0"/>
        </w:rPr>
        <w:t>ml/min</w:t>
      </w:r>
      <w:r>
        <w:rPr>
          <w:color w:val="000000"/>
          <w:spacing w:val="0"/>
          <w:w w:val="100"/>
          <w:position w:val="0"/>
        </w:rPr>
        <w:t>时,使硫酸、磷酸等酸性产物滤过减少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  <w:sectPr>
          <w:pgSz w:w="17861" w:h="25258"/>
          <w:pgMar w:top="2030" w:right="715" w:bottom="2030" w:left="528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第27题</w:t>
      </w:r>
      <w:r>
        <w:rPr>
          <w:color w:val="000000"/>
          <w:spacing w:val="0"/>
          <w:w w:val="100"/>
          <w:position w:val="0"/>
        </w:rPr>
        <w:t>CRF</w:t>
      </w:r>
      <w:r>
        <w:rPr>
          <w:color w:val="000000"/>
          <w:spacing w:val="0"/>
          <w:w w:val="100"/>
          <w:position w:val="0"/>
        </w:rPr>
        <w:t>晚期镁代谢障碍出现高镁血症的原因是：（）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0" w:name="bookmark110"/>
      <w:bookmarkEnd w:id="110"/>
      <w:r>
        <w:rPr>
          <w:color w:val="000000"/>
          <w:spacing w:val="0"/>
          <w:w w:val="100"/>
          <w:position w:val="0"/>
        </w:rPr>
        <w:t>钙磷代谢障碍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1" w:name="bookmark111"/>
      <w:bookmarkEnd w:id="111"/>
      <w:r>
        <w:rPr>
          <w:color w:val="000000"/>
          <w:spacing w:val="0"/>
          <w:w w:val="100"/>
          <w:position w:val="0"/>
        </w:rPr>
        <w:t>PTH</w:t>
      </w:r>
      <w:r>
        <w:rPr>
          <w:color w:val="000000"/>
          <w:spacing w:val="0"/>
          <w:w w:val="100"/>
          <w:position w:val="0"/>
        </w:rPr>
        <w:t>的溶骨作用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2" w:name="bookmark112"/>
      <w:bookmarkEnd w:id="112"/>
      <w:r>
        <w:rPr>
          <w:color w:val="000000"/>
          <w:spacing w:val="0"/>
          <w:w w:val="100"/>
          <w:position w:val="0"/>
        </w:rPr>
        <w:t>酸中毒</w:t>
      </w:r>
    </w:p>
    <w:p>
      <w:pPr>
        <w:pStyle w:val="a0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3" w:name="bookmark113"/>
      <w:bookmarkEnd w:id="113"/>
      <w:r>
        <w:rPr>
          <w:color w:val="000000"/>
          <w:spacing w:val="0"/>
          <w:w w:val="100"/>
          <w:position w:val="0"/>
        </w:rPr>
        <w:t>镁排出障碍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第28题 细胞膜内外正常的</w:t>
      </w:r>
      <w:r>
        <w:rPr>
          <w:color w:val="000000"/>
          <w:spacing w:val="0"/>
          <w:w w:val="100"/>
          <w:position w:val="0"/>
        </w:rPr>
        <w:t>Na+</w:t>
      </w:r>
      <w:r>
        <w:rPr>
          <w:color w:val="000000"/>
          <w:spacing w:val="0"/>
          <w:w w:val="100"/>
          <w:position w:val="0"/>
        </w:rPr>
        <w:t>和</w:t>
      </w:r>
      <w:r>
        <w:rPr>
          <w:color w:val="000000"/>
          <w:spacing w:val="0"/>
          <w:w w:val="100"/>
          <w:position w:val="0"/>
        </w:rPr>
        <w:t>K+</w:t>
      </w:r>
      <w:r>
        <w:rPr>
          <w:color w:val="000000"/>
          <w:spacing w:val="0"/>
          <w:w w:val="100"/>
          <w:position w:val="0"/>
        </w:rPr>
        <w:t>浓度差的形成和维持是由于：（）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4" w:name="bookmark114"/>
      <w:bookmarkEnd w:id="114"/>
      <w:r>
        <w:rPr>
          <w:color w:val="000000"/>
          <w:spacing w:val="0"/>
          <w:w w:val="100"/>
          <w:position w:val="0"/>
        </w:rPr>
        <w:t>膜在安静时对</w:t>
      </w:r>
      <w:r>
        <w:rPr>
          <w:color w:val="000000"/>
          <w:spacing w:val="0"/>
          <w:w w:val="100"/>
          <w:position w:val="0"/>
        </w:rPr>
        <w:t>K+</w:t>
      </w:r>
      <w:r>
        <w:rPr>
          <w:color w:val="000000"/>
          <w:spacing w:val="0"/>
          <w:w w:val="100"/>
          <w:position w:val="0"/>
        </w:rPr>
        <w:t>通透性大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5" w:name="bookmark115"/>
      <w:bookmarkEnd w:id="115"/>
      <w:r>
        <w:rPr>
          <w:color w:val="000000"/>
          <w:spacing w:val="0"/>
          <w:w w:val="100"/>
          <w:position w:val="0"/>
        </w:rPr>
        <w:t>膜在兴奋时对</w:t>
      </w:r>
      <w:r>
        <w:rPr>
          <w:color w:val="000000"/>
          <w:spacing w:val="0"/>
          <w:w w:val="100"/>
          <w:position w:val="0"/>
        </w:rPr>
        <w:t>Na+</w:t>
      </w:r>
      <w:r>
        <w:rPr>
          <w:color w:val="000000"/>
          <w:spacing w:val="0"/>
          <w:w w:val="100"/>
          <w:position w:val="0"/>
        </w:rPr>
        <w:t>通透性增加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6" w:name="bookmark116"/>
      <w:bookmarkEnd w:id="116"/>
      <w:r>
        <w:rPr>
          <w:color w:val="000000"/>
          <w:spacing w:val="0"/>
          <w:w w:val="100"/>
          <w:position w:val="0"/>
        </w:rPr>
        <w:t>Na+、K+</w:t>
      </w:r>
      <w:r>
        <w:rPr>
          <w:color w:val="000000"/>
          <w:spacing w:val="0"/>
          <w:w w:val="100"/>
          <w:position w:val="0"/>
        </w:rPr>
        <w:t>易化扩散的结果</w:t>
      </w:r>
    </w:p>
    <w:p>
      <w:pPr>
        <w:pStyle w:val="a0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7" w:name="bookmark117"/>
      <w:bookmarkEnd w:id="117"/>
      <w:r>
        <w:rPr>
          <w:color w:val="000000"/>
          <w:spacing w:val="0"/>
          <w:w w:val="100"/>
          <w:position w:val="0"/>
        </w:rPr>
        <w:t>膜上钠-钾泵的作用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第29题 形成心室肌动作电位平台期的主要离子流是：（）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8" w:name="bookmark118"/>
      <w:bookmarkEnd w:id="118"/>
      <w:r>
        <w:rPr>
          <w:color w:val="000000"/>
          <w:spacing w:val="0"/>
          <w:w w:val="100"/>
          <w:position w:val="0"/>
        </w:rPr>
        <w:t>K+</w:t>
      </w:r>
      <w:r>
        <w:rPr>
          <w:color w:val="000000"/>
          <w:spacing w:val="0"/>
          <w:w w:val="100"/>
          <w:position w:val="0"/>
        </w:rPr>
        <w:t>内流</w:t>
      </w:r>
      <w:r>
        <w:rPr>
          <w:color w:val="000000"/>
          <w:spacing w:val="0"/>
          <w:w w:val="100"/>
          <w:position w:val="0"/>
        </w:rPr>
        <w:t>,Na+</w:t>
      </w:r>
      <w:r>
        <w:rPr>
          <w:color w:val="000000"/>
          <w:spacing w:val="0"/>
          <w:w w:val="100"/>
          <w:position w:val="0"/>
        </w:rPr>
        <w:t>内流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19" w:name="bookmark119"/>
      <w:bookmarkEnd w:id="119"/>
      <w:r>
        <w:rPr>
          <w:color w:val="000000"/>
          <w:spacing w:val="0"/>
          <w:w w:val="100"/>
          <w:position w:val="0"/>
        </w:rPr>
        <w:t>Ca2</w:t>
      </w:r>
      <w:r>
        <w:rPr>
          <w:color w:val="000000"/>
          <w:spacing w:val="0"/>
          <w:w w:val="100"/>
          <w:position w:val="0"/>
        </w:rPr>
        <w:t>+内流</w:t>
      </w:r>
      <w:r>
        <w:rPr>
          <w:color w:val="000000"/>
          <w:spacing w:val="0"/>
          <w:w w:val="100"/>
          <w:position w:val="0"/>
        </w:rPr>
        <w:t>,Na+</w:t>
      </w:r>
      <w:r>
        <w:rPr>
          <w:color w:val="000000"/>
          <w:spacing w:val="0"/>
          <w:w w:val="100"/>
          <w:position w:val="0"/>
        </w:rPr>
        <w:t>内流</w:t>
      </w:r>
      <w:r>
        <w:rPr>
          <w:color w:val="000000"/>
          <w:spacing w:val="0"/>
          <w:w w:val="100"/>
          <w:position w:val="0"/>
        </w:rPr>
        <w:t>,K+</w:t>
      </w:r>
      <w:r>
        <w:rPr>
          <w:color w:val="000000"/>
          <w:spacing w:val="0"/>
          <w:w w:val="100"/>
          <w:position w:val="0"/>
        </w:rPr>
        <w:t>外流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20" w:name="bookmark120"/>
      <w:bookmarkEnd w:id="120"/>
      <w:r>
        <w:rPr>
          <w:color w:val="000000"/>
          <w:spacing w:val="0"/>
          <w:w w:val="100"/>
          <w:position w:val="0"/>
        </w:rPr>
        <w:t>Ca2</w:t>
      </w:r>
      <w:r>
        <w:rPr>
          <w:color w:val="000000"/>
          <w:spacing w:val="0"/>
          <w:w w:val="100"/>
          <w:position w:val="0"/>
        </w:rPr>
        <w:t>+内流</w:t>
      </w:r>
      <w:r>
        <w:rPr>
          <w:color w:val="000000"/>
          <w:spacing w:val="0"/>
          <w:w w:val="100"/>
          <w:position w:val="0"/>
        </w:rPr>
        <w:t>,K+</w:t>
      </w:r>
      <w:r>
        <w:rPr>
          <w:color w:val="000000"/>
          <w:spacing w:val="0"/>
          <w:w w:val="100"/>
          <w:position w:val="0"/>
        </w:rPr>
        <w:t>外流</w:t>
      </w:r>
    </w:p>
    <w:p>
      <w:pPr>
        <w:pStyle w:val="a0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21" w:name="bookmark121"/>
      <w:bookmarkEnd w:id="121"/>
      <w:r>
        <w:rPr>
          <w:color w:val="000000"/>
          <w:spacing w:val="0"/>
          <w:w w:val="100"/>
          <w:position w:val="0"/>
        </w:rPr>
        <w:t>Na+</w:t>
      </w:r>
      <w:r>
        <w:rPr>
          <w:color w:val="000000"/>
          <w:spacing w:val="0"/>
          <w:w w:val="100"/>
          <w:position w:val="0"/>
        </w:rPr>
        <w:t>内流，</w:t>
      </w:r>
      <w:r>
        <w:rPr>
          <w:color w:val="000000"/>
          <w:spacing w:val="0"/>
          <w:w w:val="100"/>
          <w:position w:val="0"/>
        </w:rPr>
        <w:t>Ca2</w:t>
      </w:r>
      <w:r>
        <w:rPr>
          <w:color w:val="000000"/>
          <w:spacing w:val="0"/>
          <w:w w:val="100"/>
          <w:position w:val="0"/>
        </w:rPr>
        <w:t>+外流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第30题</w:t>
      </w:r>
      <w:r>
        <w:rPr>
          <w:color w:val="000000"/>
          <w:spacing w:val="0"/>
          <w:w w:val="100"/>
          <w:position w:val="0"/>
        </w:rPr>
        <w:t>O2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CO2</w:t>
      </w:r>
      <w:r>
        <w:rPr>
          <w:color w:val="000000"/>
          <w:spacing w:val="0"/>
          <w:w w:val="100"/>
          <w:position w:val="0"/>
        </w:rPr>
        <w:t>通过呼吸膜的扩散速率比较是：（）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22" w:name="bookmark122"/>
      <w:bookmarkEnd w:id="122"/>
      <w:r>
        <w:rPr>
          <w:color w:val="000000"/>
          <w:spacing w:val="0"/>
          <w:w w:val="100"/>
          <w:position w:val="0"/>
        </w:rPr>
        <w:t>O2=CO2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</w:pPr>
      <w:bookmarkStart w:id="123" w:name="bookmark123"/>
      <w:bookmarkEnd w:id="123"/>
      <w:r>
        <w:rPr>
          <w:color w:val="000000"/>
          <w:spacing w:val="0"/>
          <w:w w:val="100"/>
          <w:position w:val="0"/>
        </w:rPr>
        <w:t xml:space="preserve">O2&gt;20 </w:t>
      </w:r>
      <w:r>
        <w:rPr>
          <w:color w:val="000000"/>
          <w:spacing w:val="0"/>
          <w:w w:val="100"/>
          <w:position w:val="0"/>
        </w:rPr>
        <w:t xml:space="preserve">倍 </w:t>
      </w:r>
      <w:r>
        <w:rPr>
          <w:color w:val="000000"/>
          <w:spacing w:val="0"/>
          <w:w w:val="100"/>
          <w:position w:val="0"/>
        </w:rPr>
        <w:t>CO2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715" w:bottom="4027" w:left="528" w:header="0" w:footer="3" w:gutter="0"/>
          <w:pgNumType w:start="8"/>
          <w:cols w:space="720"/>
          <w:noEndnote/>
          <w:rtlGutter w:val="0"/>
          <w:docGrid w:linePitch="360"/>
        </w:sectPr>
      </w:pPr>
      <w:bookmarkStart w:id="124" w:name="bookmark124"/>
      <w:bookmarkEnd w:id="124"/>
      <w:r>
        <w:rPr>
          <w:color w:val="000000"/>
          <w:spacing w:val="0"/>
          <w:w w:val="100"/>
          <w:position w:val="0"/>
        </w:rPr>
        <w:t xml:space="preserve">O2=20 </w:t>
      </w:r>
      <w:r>
        <w:rPr>
          <w:color w:val="000000"/>
          <w:spacing w:val="0"/>
          <w:w w:val="100"/>
          <w:position w:val="0"/>
        </w:rPr>
        <w:t xml:space="preserve">倍 </w:t>
      </w:r>
      <w:r>
        <w:rPr>
          <w:color w:val="000000"/>
          <w:spacing w:val="0"/>
          <w:w w:val="100"/>
          <w:position w:val="0"/>
        </w:rPr>
        <w:t>CO2</w:t>
      </w:r>
    </w:p>
    <w:p>
      <w:pPr>
        <w:pStyle w:val="a0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56"/>
        </w:tabs>
        <w:bidi w:val="0"/>
        <w:spacing w:before="0" w:line="240" w:lineRule="auto"/>
        <w:ind w:left="0" w:right="0" w:firstLine="0"/>
        <w:jc w:val="left"/>
        <w:sectPr>
          <w:type w:val="nextPage"/>
          <w:pgSz w:w="17861" w:h="25258"/>
          <w:pgMar w:top="2040" w:right="715" w:bottom="4027" w:left="52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125" w:name="bookmark125"/>
      <w:bookmarkEnd w:id="125"/>
      <w:r>
        <w:rPr>
          <w:color w:val="000000"/>
          <w:spacing w:val="0"/>
          <w:w w:val="100"/>
          <w:position w:val="0"/>
        </w:rPr>
        <w:t>CO2=</w:t>
      </w:r>
      <w:r>
        <w:rPr>
          <w:color w:val="000000"/>
          <w:spacing w:val="0"/>
          <w:w w:val="100"/>
          <w:position w:val="0"/>
        </w:rPr>
        <w:t xml:space="preserve">2 倍 </w:t>
      </w:r>
      <w:r>
        <w:rPr>
          <w:color w:val="000000"/>
          <w:spacing w:val="0"/>
          <w:w w:val="100"/>
          <w:position w:val="0"/>
        </w:rPr>
        <w:t>O2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第31题下列可使氧离曲线右移的条件是：（）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26" w:name="bookmark126"/>
      <w:bookmarkEnd w:id="126"/>
      <w:r>
        <w:rPr>
          <w:color w:val="000000"/>
          <w:spacing w:val="0"/>
          <w:w w:val="100"/>
          <w:position w:val="0"/>
        </w:rPr>
        <w:t>CO2</w:t>
      </w:r>
      <w:r>
        <w:rPr>
          <w:color w:val="000000"/>
          <w:spacing w:val="0"/>
          <w:w w:val="100"/>
          <w:position w:val="0"/>
        </w:rPr>
        <w:t>分压升高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27" w:name="bookmark127"/>
      <w:bookmarkEnd w:id="127"/>
      <w:r>
        <w:rPr>
          <w:color w:val="000000"/>
          <w:spacing w:val="0"/>
          <w:w w:val="100"/>
          <w:position w:val="0"/>
        </w:rPr>
        <w:t>[H+]</w:t>
      </w:r>
      <w:r>
        <w:rPr>
          <w:color w:val="000000"/>
          <w:spacing w:val="0"/>
          <w:w w:val="100"/>
          <w:position w:val="0"/>
        </w:rPr>
        <w:t>降低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28" w:name="bookmark128"/>
      <w:bookmarkEnd w:id="128"/>
      <w:r>
        <w:rPr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升高</w:t>
      </w:r>
    </w:p>
    <w:p>
      <w:pPr>
        <w:pStyle w:val="a0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29" w:name="bookmark129"/>
      <w:bookmarkEnd w:id="129"/>
      <w:r>
        <w:rPr>
          <w:color w:val="000000"/>
          <w:spacing w:val="0"/>
          <w:w w:val="100"/>
          <w:position w:val="0"/>
        </w:rPr>
        <w:t>温度降低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第32题</w:t>
      </w:r>
      <w:r>
        <w:rPr>
          <w:color w:val="000000"/>
          <w:spacing w:val="0"/>
          <w:w w:val="100"/>
          <w:position w:val="0"/>
        </w:rPr>
        <w:t>CO2</w:t>
      </w:r>
      <w:r>
        <w:rPr>
          <w:color w:val="000000"/>
          <w:spacing w:val="0"/>
          <w:w w:val="100"/>
          <w:position w:val="0"/>
        </w:rPr>
        <w:t>在血液中运输的主要形式是：（）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0" w:name="bookmark130"/>
      <w:bookmarkEnd w:id="130"/>
      <w:r>
        <w:rPr>
          <w:color w:val="000000"/>
          <w:spacing w:val="0"/>
          <w:w w:val="100"/>
          <w:position w:val="0"/>
        </w:rPr>
        <w:t>物理溶解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1" w:name="bookmark131"/>
      <w:bookmarkEnd w:id="131"/>
      <w:r>
        <w:rPr>
          <w:color w:val="000000"/>
          <w:spacing w:val="0"/>
          <w:w w:val="100"/>
          <w:position w:val="0"/>
        </w:rPr>
        <w:t>形成碳酸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2" w:name="bookmark132"/>
      <w:bookmarkEnd w:id="132"/>
      <w:r>
        <w:rPr>
          <w:color w:val="000000"/>
          <w:spacing w:val="0"/>
          <w:w w:val="100"/>
          <w:position w:val="0"/>
        </w:rPr>
        <w:t>形成碳酸氢盐</w:t>
      </w:r>
    </w:p>
    <w:p>
      <w:pPr>
        <w:pStyle w:val="a0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3" w:name="bookmark133"/>
      <w:bookmarkEnd w:id="133"/>
      <w:r>
        <w:rPr>
          <w:color w:val="000000"/>
          <w:spacing w:val="0"/>
          <w:w w:val="100"/>
          <w:position w:val="0"/>
        </w:rPr>
        <w:t>形成氨基甲酸血红蛋白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第33题 缺氧引起呼吸兴奋,是通过：（）</w:t>
      </w:r>
    </w:p>
    <w:p>
      <w:pPr>
        <w:pStyle w:val="a0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4" w:name="bookmark134"/>
      <w:bookmarkEnd w:id="134"/>
      <w:r>
        <w:rPr>
          <w:color w:val="000000"/>
          <w:spacing w:val="0"/>
          <w:w w:val="100"/>
          <w:position w:val="0"/>
        </w:rPr>
        <w:t>直接刺激呼吸中枢</w:t>
      </w:r>
    </w:p>
    <w:p>
      <w:pPr>
        <w:pStyle w:val="a0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5" w:name="bookmark135"/>
      <w:bookmarkEnd w:id="135"/>
      <w:r>
        <w:rPr>
          <w:color w:val="000000"/>
          <w:spacing w:val="0"/>
          <w:w w:val="100"/>
          <w:position w:val="0"/>
        </w:rPr>
        <w:t>刺激中枢化学感受器转而兴奋呼吸中枢</w:t>
      </w:r>
    </w:p>
    <w:p>
      <w:pPr>
        <w:pStyle w:val="a0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6" w:name="bookmark136"/>
      <w:bookmarkEnd w:id="136"/>
      <w:r>
        <w:rPr>
          <w:color w:val="000000"/>
          <w:spacing w:val="0"/>
          <w:w w:val="100"/>
          <w:position w:val="0"/>
        </w:rPr>
        <w:t>刺激颈动脉体和主动脉体化学感受器</w:t>
      </w:r>
    </w:p>
    <w:p>
      <w:pPr>
        <w:pStyle w:val="a0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7" w:name="bookmark137"/>
      <w:bookmarkEnd w:id="137"/>
      <w:r>
        <w:rPr>
          <w:color w:val="000000"/>
          <w:spacing w:val="0"/>
          <w:w w:val="100"/>
          <w:position w:val="0"/>
        </w:rPr>
        <w:t>刺激脊髓呼吸神经元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第34题 能使胃蛋白酶原转变为胃蛋白酶的激活物是：（）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8" w:name="bookmark138"/>
      <w:bookmarkEnd w:id="138"/>
      <w:r>
        <w:rPr>
          <w:color w:val="000000"/>
          <w:spacing w:val="0"/>
          <w:w w:val="100"/>
          <w:position w:val="0"/>
        </w:rPr>
        <w:t>胃酸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39" w:name="bookmark139"/>
      <w:bookmarkEnd w:id="139"/>
      <w:r>
        <w:rPr>
          <w:color w:val="000000"/>
          <w:spacing w:val="0"/>
          <w:w w:val="100"/>
          <w:position w:val="0"/>
        </w:rPr>
        <w:t>内因子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</w:pPr>
      <w:bookmarkStart w:id="140" w:name="bookmark140"/>
      <w:bookmarkEnd w:id="140"/>
      <w:r>
        <w:rPr>
          <w:color w:val="000000"/>
          <w:spacing w:val="0"/>
          <w:w w:val="100"/>
          <w:position w:val="0"/>
        </w:rPr>
        <w:t>肠激酶</w:t>
      </w:r>
    </w:p>
    <w:p>
      <w:pPr>
        <w:pStyle w:val="a0"/>
        <w:keepNext w:val="0"/>
        <w:keepLines w:val="0"/>
        <w:widowControl w:val="0"/>
        <w:numPr>
          <w:ilvl w:val="0"/>
          <w:numId w:val="34"/>
        </w:numPr>
        <w:shd w:val="clear" w:color="auto" w:fill="auto"/>
        <w:tabs>
          <w:tab w:val="left" w:pos="468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715" w:bottom="2040" w:left="528" w:header="0" w:footer="3" w:gutter="0"/>
          <w:pgNumType w:start="10"/>
          <w:cols w:space="720"/>
          <w:noEndnote/>
          <w:rtlGutter w:val="0"/>
          <w:docGrid w:linePitch="360"/>
        </w:sectPr>
      </w:pPr>
      <w:bookmarkStart w:id="141" w:name="bookmark141"/>
      <w:bookmarkEnd w:id="141"/>
      <w:r>
        <w:rPr>
          <w:color w:val="000000"/>
          <w:spacing w:val="0"/>
          <w:w w:val="100"/>
          <w:position w:val="0"/>
        </w:rPr>
        <w:t>组织液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第35题甲状腺功能活动主要受下列哪种因素的调节：()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2" w:name="bookmark142"/>
      <w:bookmarkEnd w:id="142"/>
      <w:r>
        <w:rPr>
          <w:color w:val="000000"/>
          <w:spacing w:val="0"/>
          <w:w w:val="100"/>
          <w:position w:val="0"/>
        </w:rPr>
        <w:t>甲状旁腺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3" w:name="bookmark143"/>
      <w:bookmarkEnd w:id="143"/>
      <w:r>
        <w:rPr>
          <w:color w:val="000000"/>
          <w:spacing w:val="0"/>
          <w:w w:val="100"/>
          <w:position w:val="0"/>
        </w:rPr>
        <w:t>性腺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4" w:name="bookmark144"/>
      <w:bookmarkEnd w:id="144"/>
      <w:r>
        <w:rPr>
          <w:color w:val="000000"/>
          <w:spacing w:val="0"/>
          <w:w w:val="100"/>
          <w:position w:val="0"/>
        </w:rPr>
        <w:t>下丘脑与垂体</w:t>
      </w:r>
    </w:p>
    <w:p>
      <w:pPr>
        <w:pStyle w:val="a0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5" w:name="bookmark145"/>
      <w:bookmarkEnd w:id="145"/>
      <w:r>
        <w:rPr>
          <w:color w:val="000000"/>
          <w:spacing w:val="0"/>
          <w:w w:val="100"/>
          <w:position w:val="0"/>
        </w:rPr>
        <w:t>松果体与胸腺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第36题下列反射与前庭器无关的是：()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6" w:name="bookmark146"/>
      <w:bookmarkEnd w:id="146"/>
      <w:r>
        <w:rPr>
          <w:color w:val="000000"/>
          <w:spacing w:val="0"/>
          <w:w w:val="100"/>
          <w:position w:val="0"/>
        </w:rPr>
        <w:t>姿势反射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7" w:name="bookmark147"/>
      <w:bookmarkEnd w:id="147"/>
      <w:r>
        <w:rPr>
          <w:color w:val="000000"/>
          <w:spacing w:val="0"/>
          <w:w w:val="100"/>
          <w:position w:val="0"/>
        </w:rPr>
        <w:t>腱反射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8" w:name="bookmark148"/>
      <w:bookmarkEnd w:id="148"/>
      <w:r>
        <w:rPr>
          <w:color w:val="000000"/>
          <w:spacing w:val="0"/>
          <w:w w:val="100"/>
          <w:position w:val="0"/>
        </w:rPr>
        <w:t>植物性神经</w:t>
      </w:r>
    </w:p>
    <w:p>
      <w:pPr>
        <w:pStyle w:val="a0"/>
        <w:keepNext w:val="0"/>
        <w:keepLines w:val="0"/>
        <w:widowControl w:val="0"/>
        <w:numPr>
          <w:ilvl w:val="0"/>
          <w:numId w:val="36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49" w:name="bookmark149"/>
      <w:bookmarkEnd w:id="149"/>
      <w:r>
        <w:rPr>
          <w:color w:val="000000"/>
          <w:spacing w:val="0"/>
          <w:w w:val="100"/>
          <w:position w:val="0"/>
        </w:rPr>
        <w:t>眼震颤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第37题下列反射不属于脊髓躯体反射的是:()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0" w:name="bookmark150"/>
      <w:bookmarkEnd w:id="150"/>
      <w:r>
        <w:rPr>
          <w:color w:val="000000"/>
          <w:spacing w:val="0"/>
          <w:w w:val="100"/>
          <w:position w:val="0"/>
        </w:rPr>
        <w:t>肌反射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1" w:name="bookmark151"/>
      <w:bookmarkEnd w:id="151"/>
      <w:r>
        <w:rPr>
          <w:color w:val="000000"/>
          <w:spacing w:val="0"/>
          <w:w w:val="100"/>
          <w:position w:val="0"/>
        </w:rPr>
        <w:t>姿势反射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2" w:name="bookmark152"/>
      <w:bookmarkEnd w:id="152"/>
      <w:r>
        <w:rPr>
          <w:color w:val="000000"/>
          <w:spacing w:val="0"/>
          <w:w w:val="100"/>
          <w:position w:val="0"/>
        </w:rPr>
        <w:t>对侧伸肌反射</w:t>
      </w:r>
    </w:p>
    <w:p>
      <w:pPr>
        <w:pStyle w:val="a0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3" w:name="bookmark153"/>
      <w:bookmarkEnd w:id="153"/>
      <w:r>
        <w:rPr>
          <w:color w:val="000000"/>
          <w:spacing w:val="0"/>
          <w:w w:val="100"/>
          <w:position w:val="0"/>
        </w:rPr>
        <w:t>牵张反射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第38题 味觉的敏感度往往受食物或其他刺激物的温度影响，味觉的敏感性最高时的温度是:()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4" w:name="bookmark154"/>
      <w:bookmarkEnd w:id="154"/>
      <w:r>
        <w:rPr>
          <w:color w:val="000000"/>
          <w:spacing w:val="0"/>
          <w:w w:val="100"/>
          <w:position w:val="0"/>
        </w:rPr>
        <w:t>20~25°C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</w:pPr>
      <w:bookmarkStart w:id="155" w:name="bookmark155"/>
      <w:bookmarkEnd w:id="155"/>
      <w:r>
        <w:rPr>
          <w:color w:val="000000"/>
          <w:spacing w:val="0"/>
          <w:w w:val="100"/>
          <w:position w:val="0"/>
        </w:rPr>
        <w:t>25~30C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466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50" w:right="715" w:bottom="2050" w:left="528" w:header="0" w:footer="3" w:gutter="0"/>
          <w:pgNumType w:start="11"/>
          <w:cols w:space="720"/>
          <w:noEndnote/>
          <w:rtlGutter w:val="0"/>
          <w:docGrid w:linePitch="360"/>
        </w:sectPr>
      </w:pPr>
      <w:bookmarkStart w:id="156" w:name="bookmark156"/>
      <w:bookmarkEnd w:id="156"/>
      <w:r>
        <w:rPr>
          <w:color w:val="000000"/>
          <w:spacing w:val="0"/>
          <w:w w:val="100"/>
          <w:position w:val="0"/>
        </w:rPr>
        <w:t>20~30C</w:t>
      </w:r>
    </w:p>
    <w:p>
      <w:pPr>
        <w:pStyle w:val="a0"/>
        <w:keepNext w:val="0"/>
        <w:keepLines w:val="0"/>
        <w:widowControl w:val="0"/>
        <w:numPr>
          <w:ilvl w:val="0"/>
          <w:numId w:val="38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57" w:name="bookmark157"/>
      <w:bookmarkEnd w:id="157"/>
      <w:r>
        <w:rPr>
          <w:color w:val="000000"/>
          <w:spacing w:val="0"/>
          <w:w w:val="100"/>
          <w:position w:val="0"/>
        </w:rPr>
        <w:t>25~35°C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</w:t>
      </w:r>
      <w:r>
        <w:rPr>
          <w:color w:val="000000"/>
          <w:spacing w:val="0"/>
          <w:w w:val="100"/>
          <w:position w:val="0"/>
        </w:rPr>
        <w:t>39</w:t>
      </w:r>
      <w:r>
        <w:rPr>
          <w:color w:val="000000"/>
          <w:spacing w:val="0"/>
          <w:w w:val="100"/>
          <w:position w:val="0"/>
        </w:rPr>
        <w:t>题人胰高血糖素在血清中的浓度为：（）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58" w:name="bookmark158"/>
      <w:bookmarkEnd w:id="158"/>
      <w:r>
        <w:rPr>
          <w:color w:val="000000"/>
          <w:spacing w:val="0"/>
          <w:w w:val="100"/>
          <w:position w:val="0"/>
        </w:rPr>
        <w:t xml:space="preserve">0~50 </w:t>
      </w:r>
      <w:r>
        <w:rPr>
          <w:color w:val="000000"/>
          <w:spacing w:val="0"/>
          <w:w w:val="100"/>
          <w:position w:val="0"/>
        </w:rPr>
        <w:t>ng/L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59" w:name="bookmark159"/>
      <w:bookmarkEnd w:id="159"/>
      <w:r>
        <w:rPr>
          <w:color w:val="000000"/>
          <w:spacing w:val="0"/>
          <w:w w:val="100"/>
          <w:position w:val="0"/>
        </w:rPr>
        <w:t xml:space="preserve">50~100 </w:t>
      </w:r>
      <w:r>
        <w:rPr>
          <w:color w:val="000000"/>
          <w:spacing w:val="0"/>
          <w:w w:val="100"/>
          <w:position w:val="0"/>
        </w:rPr>
        <w:t>ng/L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0" w:name="bookmark160"/>
      <w:bookmarkEnd w:id="160"/>
      <w:r>
        <w:rPr>
          <w:color w:val="000000"/>
          <w:spacing w:val="0"/>
          <w:w w:val="100"/>
          <w:position w:val="0"/>
        </w:rPr>
        <w:t xml:space="preserve">100~150 </w:t>
      </w:r>
      <w:r>
        <w:rPr>
          <w:color w:val="000000"/>
          <w:spacing w:val="0"/>
          <w:w w:val="100"/>
          <w:position w:val="0"/>
        </w:rPr>
        <w:t>ng/L</w:t>
      </w:r>
    </w:p>
    <w:p>
      <w:pPr>
        <w:pStyle w:val="a0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1" w:name="bookmark161"/>
      <w:bookmarkEnd w:id="161"/>
      <w:r>
        <w:rPr>
          <w:color w:val="000000"/>
          <w:spacing w:val="0"/>
          <w:w w:val="100"/>
          <w:position w:val="0"/>
        </w:rPr>
        <w:t xml:space="preserve">150~200 </w:t>
      </w:r>
      <w:r>
        <w:rPr>
          <w:color w:val="000000"/>
          <w:spacing w:val="0"/>
          <w:w w:val="100"/>
          <w:position w:val="0"/>
        </w:rPr>
        <w:t>ng/L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第40题</w:t>
      </w:r>
      <w:r>
        <w:rPr>
          <w:color w:val="000000"/>
          <w:spacing w:val="0"/>
          <w:w w:val="100"/>
          <w:position w:val="0"/>
        </w:rPr>
        <w:t>T4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T3</w:t>
      </w:r>
      <w:r>
        <w:rPr>
          <w:color w:val="000000"/>
          <w:spacing w:val="0"/>
          <w:w w:val="100"/>
          <w:position w:val="0"/>
        </w:rPr>
        <w:t>都具有生理作用。目前认为,</w:t>
      </w:r>
      <w:r>
        <w:rPr>
          <w:color w:val="000000"/>
          <w:spacing w:val="0"/>
          <w:w w:val="100"/>
          <w:position w:val="0"/>
        </w:rPr>
        <w:t>T4</w:t>
      </w:r>
      <w:r>
        <w:rPr>
          <w:color w:val="000000"/>
          <w:spacing w:val="0"/>
          <w:w w:val="100"/>
          <w:position w:val="0"/>
        </w:rPr>
        <w:t>不仅可作为</w:t>
      </w:r>
      <w:r>
        <w:rPr>
          <w:color w:val="000000"/>
          <w:spacing w:val="0"/>
          <w:w w:val="100"/>
          <w:position w:val="0"/>
        </w:rPr>
        <w:t>T3</w:t>
      </w:r>
      <w:r>
        <w:rPr>
          <w:color w:val="000000"/>
          <w:spacing w:val="0"/>
          <w:w w:val="100"/>
          <w:position w:val="0"/>
        </w:rPr>
        <w:t>的激素原,而且其本身也具有激素作用，约占全部甲状腺激素作 用的：（）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2" w:name="bookmark162"/>
      <w:bookmarkEnd w:id="162"/>
      <w:r>
        <w:rPr>
          <w:color w:val="000000"/>
          <w:spacing w:val="0"/>
          <w:w w:val="100"/>
          <w:position w:val="0"/>
        </w:rPr>
        <w:t>25%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3" w:name="bookmark163"/>
      <w:bookmarkEnd w:id="163"/>
      <w:r>
        <w:rPr>
          <w:color w:val="000000"/>
          <w:spacing w:val="0"/>
          <w:w w:val="100"/>
          <w:position w:val="0"/>
        </w:rPr>
        <w:t>45%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4" w:name="bookmark164"/>
      <w:bookmarkEnd w:id="164"/>
      <w:r>
        <w:rPr>
          <w:color w:val="000000"/>
          <w:spacing w:val="0"/>
          <w:w w:val="100"/>
          <w:position w:val="0"/>
        </w:rPr>
        <w:t>35%</w:t>
      </w:r>
    </w:p>
    <w:p>
      <w:pPr>
        <w:pStyle w:val="a0"/>
        <w:keepNext w:val="0"/>
        <w:keepLines w:val="0"/>
        <w:widowControl w:val="0"/>
        <w:numPr>
          <w:ilvl w:val="0"/>
          <w:numId w:val="40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5" w:name="bookmark165"/>
      <w:bookmarkEnd w:id="165"/>
      <w:r>
        <w:rPr>
          <w:color w:val="000000"/>
          <w:spacing w:val="0"/>
          <w:w w:val="100"/>
          <w:position w:val="0"/>
        </w:rPr>
        <w:t>15%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第41题 高血压合并支气管哮喘的病人不宜使用：（）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6" w:name="bookmark166"/>
      <w:bookmarkEnd w:id="166"/>
      <w:r>
        <w:rPr>
          <w:color w:val="000000"/>
          <w:spacing w:val="0"/>
          <w:w w:val="100"/>
          <w:position w:val="0"/>
        </w:rPr>
        <w:t>B-</w:t>
      </w:r>
      <w:r>
        <w:rPr>
          <w:color w:val="000000"/>
          <w:spacing w:val="0"/>
          <w:w w:val="100"/>
          <w:position w:val="0"/>
        </w:rPr>
        <w:t>受体阻断药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7" w:name="bookmark167"/>
      <w:bookmarkEnd w:id="167"/>
      <w:r>
        <w:rPr>
          <w:color w:val="000000"/>
          <w:spacing w:val="0"/>
          <w:w w:val="100"/>
          <w:position w:val="0"/>
        </w:rPr>
        <w:t>a1-</w:t>
      </w:r>
      <w:r>
        <w:rPr>
          <w:color w:val="000000"/>
          <w:spacing w:val="0"/>
          <w:w w:val="100"/>
          <w:position w:val="0"/>
        </w:rPr>
        <w:t>受体阻断药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8" w:name="bookmark168"/>
      <w:bookmarkEnd w:id="168"/>
      <w:r>
        <w:rPr>
          <w:color w:val="000000"/>
          <w:spacing w:val="0"/>
          <w:w w:val="100"/>
          <w:position w:val="0"/>
        </w:rPr>
        <w:t>利尿药</w:t>
      </w:r>
    </w:p>
    <w:p>
      <w:pPr>
        <w:pStyle w:val="a0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val="left" w:pos="474"/>
        </w:tabs>
        <w:bidi w:val="0"/>
        <w:spacing w:before="0" w:after="380" w:line="475" w:lineRule="exact"/>
        <w:ind w:left="0" w:right="0" w:firstLine="0"/>
        <w:jc w:val="left"/>
      </w:pPr>
      <w:bookmarkStart w:id="169" w:name="bookmark169"/>
      <w:bookmarkEnd w:id="169"/>
      <w:r>
        <w:rPr>
          <w:color w:val="000000"/>
          <w:spacing w:val="0"/>
          <w:w w:val="100"/>
          <w:position w:val="0"/>
        </w:rPr>
        <w:t>扩血管药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第42题治疗阵发性室上性心动过速最好选用：（）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bidi w:val="0"/>
        <w:spacing w:before="0" w:line="475" w:lineRule="exact"/>
        <w:ind w:left="0" w:right="0" w:firstLine="0"/>
        <w:jc w:val="left"/>
      </w:pPr>
      <w:bookmarkStart w:id="170" w:name="bookmark170"/>
      <w:bookmarkEnd w:id="170"/>
      <w:r>
        <w:rPr>
          <w:color w:val="000000"/>
          <w:spacing w:val="0"/>
          <w:w w:val="100"/>
          <w:position w:val="0"/>
        </w:rPr>
        <w:t>普鲁卡因胺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bidi w:val="0"/>
        <w:spacing w:before="0" w:after="380" w:line="240" w:lineRule="auto"/>
        <w:ind w:left="0" w:right="0" w:firstLine="0"/>
        <w:jc w:val="left"/>
        <w:sectPr>
          <w:pgSz w:w="17861" w:h="25258"/>
          <w:pgMar w:top="1901" w:right="643" w:bottom="1901" w:left="528" w:header="0" w:footer="3" w:gutter="0"/>
          <w:pgNumType w:start="12"/>
          <w:cols w:space="720"/>
          <w:noEndnote/>
          <w:rtlGutter w:val="0"/>
          <w:docGrid w:linePitch="360"/>
        </w:sectPr>
      </w:pPr>
      <w:bookmarkStart w:id="171" w:name="bookmark171"/>
      <w:bookmarkEnd w:id="171"/>
      <w:r>
        <w:rPr>
          <w:color w:val="000000"/>
          <w:spacing w:val="0"/>
          <w:w w:val="100"/>
          <w:position w:val="0"/>
        </w:rPr>
        <w:t>苯妥英钠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72" w:name="bookmark172"/>
      <w:bookmarkEnd w:id="172"/>
      <w:r>
        <w:rPr>
          <w:color w:val="000000"/>
          <w:spacing w:val="0"/>
          <w:w w:val="100"/>
          <w:position w:val="0"/>
        </w:rPr>
        <w:t>利多卡因</w:t>
      </w:r>
    </w:p>
    <w:p>
      <w:pPr>
        <w:pStyle w:val="a0"/>
        <w:keepNext w:val="0"/>
        <w:keepLines w:val="0"/>
        <w:widowControl w:val="0"/>
        <w:numPr>
          <w:ilvl w:val="0"/>
          <w:numId w:val="42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73" w:name="bookmark173"/>
      <w:bookmarkEnd w:id="173"/>
      <w:r>
        <w:rPr>
          <w:color w:val="000000"/>
          <w:spacing w:val="0"/>
          <w:w w:val="100"/>
          <w:position w:val="0"/>
        </w:rPr>
        <w:t>维拉帕米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第43题 抗血小板药物不包括：（）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4" w:name="bookmark174"/>
      <w:bookmarkEnd w:id="174"/>
      <w:r>
        <w:rPr>
          <w:color w:val="000000"/>
          <w:spacing w:val="0"/>
          <w:w w:val="100"/>
          <w:position w:val="0"/>
        </w:rPr>
        <w:t>阿司匹林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5" w:name="bookmark175"/>
      <w:bookmarkEnd w:id="175"/>
      <w:r>
        <w:rPr>
          <w:color w:val="000000"/>
          <w:spacing w:val="0"/>
          <w:w w:val="100"/>
          <w:position w:val="0"/>
        </w:rPr>
        <w:t>噻氯匹啶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6" w:name="bookmark176"/>
      <w:bookmarkEnd w:id="176"/>
      <w:r>
        <w:rPr>
          <w:color w:val="000000"/>
          <w:spacing w:val="0"/>
          <w:w w:val="100"/>
          <w:position w:val="0"/>
        </w:rPr>
        <w:t>双嘧达莫</w:t>
      </w:r>
    </w:p>
    <w:p>
      <w:pPr>
        <w:pStyle w:val="a0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7" w:name="bookmark177"/>
      <w:bookmarkEnd w:id="177"/>
      <w:r>
        <w:rPr>
          <w:color w:val="000000"/>
          <w:spacing w:val="0"/>
          <w:w w:val="100"/>
          <w:position w:val="0"/>
        </w:rPr>
        <w:t>尿激酶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第44题 感染性休克用糖皮质激素治疗应采用:（）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8" w:name="bookmark178"/>
      <w:bookmarkEnd w:id="178"/>
      <w:r>
        <w:rPr>
          <w:color w:val="000000"/>
          <w:spacing w:val="0"/>
          <w:w w:val="100"/>
          <w:position w:val="0"/>
        </w:rPr>
        <w:t>大剂量肌内注射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79" w:name="bookmark179"/>
      <w:bookmarkEnd w:id="179"/>
      <w:r>
        <w:rPr>
          <w:color w:val="000000"/>
          <w:spacing w:val="0"/>
          <w:w w:val="100"/>
          <w:position w:val="0"/>
        </w:rPr>
        <w:t>小剂量反复静脉点滴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0" w:name="bookmark180"/>
      <w:bookmarkEnd w:id="180"/>
      <w:r>
        <w:rPr>
          <w:color w:val="000000"/>
          <w:spacing w:val="0"/>
          <w:w w:val="100"/>
          <w:position w:val="0"/>
        </w:rPr>
        <w:t>大剂量突击静脉给药</w:t>
      </w:r>
    </w:p>
    <w:p>
      <w:pPr>
        <w:pStyle w:val="a0"/>
        <w:keepNext w:val="0"/>
        <w:keepLines w:val="0"/>
        <w:widowControl w:val="0"/>
        <w:numPr>
          <w:ilvl w:val="0"/>
          <w:numId w:val="44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1" w:name="bookmark181"/>
      <w:bookmarkEnd w:id="181"/>
      <w:r>
        <w:rPr>
          <w:color w:val="000000"/>
          <w:spacing w:val="0"/>
          <w:w w:val="100"/>
          <w:position w:val="0"/>
        </w:rPr>
        <w:t>小剂量口服给药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第45题 不宜用糖皮质激素治疗的疾病是：（）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2" w:name="bookmark182"/>
      <w:bookmarkEnd w:id="182"/>
      <w:r>
        <w:rPr>
          <w:color w:val="000000"/>
          <w:spacing w:val="0"/>
          <w:w w:val="100"/>
          <w:position w:val="0"/>
        </w:rPr>
        <w:t>荨麻疹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3" w:name="bookmark183"/>
      <w:bookmarkEnd w:id="183"/>
      <w:r>
        <w:rPr>
          <w:color w:val="000000"/>
          <w:spacing w:val="0"/>
          <w:w w:val="100"/>
          <w:position w:val="0"/>
        </w:rPr>
        <w:t>湿疹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4" w:name="bookmark184"/>
      <w:bookmarkEnd w:id="184"/>
      <w:r>
        <w:rPr>
          <w:color w:val="000000"/>
          <w:spacing w:val="0"/>
          <w:w w:val="100"/>
          <w:position w:val="0"/>
        </w:rPr>
        <w:t>麻疹</w:t>
      </w:r>
    </w:p>
    <w:p>
      <w:pPr>
        <w:pStyle w:val="a0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val="left" w:pos="465"/>
        </w:tabs>
        <w:bidi w:val="0"/>
        <w:spacing w:before="0" w:line="240" w:lineRule="auto"/>
        <w:ind w:left="0" w:right="0" w:firstLine="0"/>
        <w:jc w:val="left"/>
      </w:pPr>
      <w:bookmarkStart w:id="185" w:name="bookmark185"/>
      <w:bookmarkEnd w:id="185"/>
      <w:r>
        <w:rPr>
          <w:color w:val="000000"/>
          <w:spacing w:val="0"/>
          <w:w w:val="100"/>
          <w:position w:val="0"/>
        </w:rPr>
        <w:t>风湿性心肌炎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第46题创伤的病因中不包括：（）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643" w:bottom="2040" w:left="528" w:header="0" w:footer="3" w:gutter="0"/>
          <w:pgNumType w:start="13"/>
          <w:cols w:space="720"/>
          <w:noEndnote/>
          <w:rtlGutter w:val="0"/>
          <w:docGrid w:linePitch="360"/>
        </w:sectPr>
      </w:pPr>
      <w:bookmarkStart w:id="186" w:name="bookmark186"/>
      <w:bookmarkEnd w:id="186"/>
      <w:r>
        <w:rPr>
          <w:color w:val="000000"/>
          <w:spacing w:val="0"/>
          <w:w w:val="100"/>
          <w:position w:val="0"/>
        </w:rPr>
        <w:t>放射因素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87" w:name="bookmark187"/>
      <w:bookmarkEnd w:id="187"/>
      <w:r>
        <w:rPr>
          <w:color w:val="000000"/>
          <w:spacing w:val="0"/>
          <w:w w:val="100"/>
          <w:position w:val="0"/>
        </w:rPr>
        <w:t>生物因素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88" w:name="bookmark188"/>
      <w:bookmarkEnd w:id="188"/>
      <w:r>
        <w:rPr>
          <w:color w:val="000000"/>
          <w:spacing w:val="0"/>
          <w:w w:val="100"/>
          <w:position w:val="0"/>
        </w:rPr>
        <w:t>物理因素</w:t>
      </w:r>
    </w:p>
    <w:p>
      <w:pPr>
        <w:pStyle w:val="a0"/>
        <w:keepNext w:val="0"/>
        <w:keepLines w:val="0"/>
        <w:widowControl w:val="0"/>
        <w:numPr>
          <w:ilvl w:val="0"/>
          <w:numId w:val="46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89" w:name="bookmark189"/>
      <w:bookmarkEnd w:id="189"/>
      <w:r>
        <w:rPr>
          <w:color w:val="000000"/>
          <w:spacing w:val="0"/>
          <w:w w:val="100"/>
          <w:position w:val="0"/>
        </w:rPr>
        <w:t>化学因素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第47题 影响创伤修复的因素是：（）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0" w:name="bookmark190"/>
      <w:bookmarkEnd w:id="190"/>
      <w:r>
        <w:rPr>
          <w:color w:val="000000"/>
          <w:spacing w:val="0"/>
          <w:w w:val="100"/>
          <w:position w:val="0"/>
        </w:rPr>
        <w:t>感染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1" w:name="bookmark191"/>
      <w:bookmarkEnd w:id="191"/>
      <w:r>
        <w:rPr>
          <w:color w:val="000000"/>
          <w:spacing w:val="0"/>
          <w:w w:val="100"/>
          <w:position w:val="0"/>
        </w:rPr>
        <w:t>异物存留或失活组织过多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2" w:name="bookmark192"/>
      <w:bookmarkEnd w:id="192"/>
      <w:r>
        <w:rPr>
          <w:color w:val="000000"/>
          <w:spacing w:val="0"/>
          <w:w w:val="100"/>
          <w:position w:val="0"/>
        </w:rPr>
        <w:t>血液循环障碍</w:t>
      </w:r>
    </w:p>
    <w:p>
      <w:pPr>
        <w:pStyle w:val="a0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3" w:name="bookmark193"/>
      <w:bookmarkEnd w:id="193"/>
      <w:r>
        <w:rPr>
          <w:color w:val="000000"/>
          <w:spacing w:val="0"/>
          <w:w w:val="100"/>
          <w:position w:val="0"/>
        </w:rPr>
        <w:t>以上均是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第48题 在重伤员的抢救中需要最先处理的情况是：（）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4" w:name="bookmark194"/>
      <w:bookmarkEnd w:id="194"/>
      <w:r>
        <w:rPr>
          <w:color w:val="000000"/>
          <w:spacing w:val="0"/>
          <w:w w:val="100"/>
          <w:position w:val="0"/>
        </w:rPr>
        <w:t>内脏的损伤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5" w:name="bookmark195"/>
      <w:bookmarkEnd w:id="195"/>
      <w:r>
        <w:rPr>
          <w:color w:val="000000"/>
          <w:spacing w:val="0"/>
          <w:w w:val="100"/>
          <w:position w:val="0"/>
        </w:rPr>
        <w:t>休克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6" w:name="bookmark196"/>
      <w:bookmarkEnd w:id="196"/>
      <w:r>
        <w:rPr>
          <w:color w:val="000000"/>
          <w:spacing w:val="0"/>
          <w:w w:val="100"/>
          <w:position w:val="0"/>
        </w:rPr>
        <w:t>开放的伤口</w:t>
      </w:r>
    </w:p>
    <w:p>
      <w:pPr>
        <w:pStyle w:val="a0"/>
        <w:keepNext w:val="0"/>
        <w:keepLines w:val="0"/>
        <w:widowControl w:val="0"/>
        <w:numPr>
          <w:ilvl w:val="0"/>
          <w:numId w:val="48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7" w:name="bookmark197"/>
      <w:bookmarkEnd w:id="197"/>
      <w:r>
        <w:rPr>
          <w:color w:val="000000"/>
          <w:spacing w:val="0"/>
          <w:w w:val="100"/>
          <w:position w:val="0"/>
        </w:rPr>
        <w:t>窒息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第49题 在交通事故中，死亡的人数占首位的创伤为：（）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8" w:name="bookmark198"/>
      <w:bookmarkEnd w:id="198"/>
      <w:r>
        <w:rPr>
          <w:color w:val="000000"/>
          <w:spacing w:val="0"/>
          <w:w w:val="100"/>
          <w:position w:val="0"/>
        </w:rPr>
        <w:t>胸部损伤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199" w:name="bookmark199"/>
      <w:bookmarkEnd w:id="199"/>
      <w:r>
        <w:rPr>
          <w:color w:val="000000"/>
          <w:spacing w:val="0"/>
          <w:w w:val="100"/>
          <w:position w:val="0"/>
        </w:rPr>
        <w:t>颅脑损伤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200" w:name="bookmark200"/>
      <w:bookmarkEnd w:id="200"/>
      <w:r>
        <w:rPr>
          <w:color w:val="000000"/>
          <w:spacing w:val="0"/>
          <w:w w:val="100"/>
          <w:position w:val="0"/>
        </w:rPr>
        <w:t>腹部损伤</w:t>
      </w:r>
    </w:p>
    <w:p>
      <w:pPr>
        <w:pStyle w:val="a0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val="left" w:pos="470"/>
        </w:tabs>
        <w:bidi w:val="0"/>
        <w:spacing w:before="0" w:line="240" w:lineRule="auto"/>
        <w:ind w:left="0" w:right="0" w:firstLine="0"/>
        <w:jc w:val="left"/>
      </w:pPr>
      <w:bookmarkStart w:id="201" w:name="bookmark201"/>
      <w:bookmarkEnd w:id="201"/>
      <w:r>
        <w:rPr>
          <w:color w:val="000000"/>
          <w:spacing w:val="0"/>
          <w:w w:val="100"/>
          <w:position w:val="0"/>
        </w:rPr>
        <w:t>四肢损伤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  <w:sectPr>
          <w:pgSz w:w="17861" w:h="25258"/>
          <w:pgMar w:top="2040" w:right="643" w:bottom="2040" w:left="528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第50题外伤后胸壁软化是由于：（）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02" w:name="bookmark202"/>
      <w:bookmarkEnd w:id="202"/>
      <w:r>
        <w:rPr>
          <w:color w:val="000000"/>
          <w:spacing w:val="0"/>
          <w:w w:val="100"/>
          <w:position w:val="0"/>
        </w:rPr>
        <w:t>两根以上肋骨骨折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3" w:name="bookmark203"/>
      <w:bookmarkEnd w:id="203"/>
      <w:r>
        <w:rPr>
          <w:color w:val="000000"/>
          <w:spacing w:val="0"/>
          <w:w w:val="100"/>
          <w:position w:val="0"/>
        </w:rPr>
        <w:t>多根多处肋骨骨折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4" w:name="bookmark204"/>
      <w:bookmarkEnd w:id="204"/>
      <w:r>
        <w:rPr>
          <w:color w:val="000000"/>
          <w:spacing w:val="0"/>
          <w:w w:val="100"/>
          <w:position w:val="0"/>
        </w:rPr>
        <w:t>胸骨骨折</w:t>
      </w:r>
    </w:p>
    <w:p>
      <w:pPr>
        <w:pStyle w:val="a0"/>
        <w:keepNext w:val="0"/>
        <w:keepLines w:val="0"/>
        <w:widowControl w:val="0"/>
        <w:numPr>
          <w:ilvl w:val="0"/>
          <w:numId w:val="50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5" w:name="bookmark205"/>
      <w:bookmarkEnd w:id="205"/>
      <w:r>
        <w:rPr>
          <w:color w:val="000000"/>
          <w:spacing w:val="0"/>
          <w:w w:val="100"/>
          <w:position w:val="0"/>
        </w:rPr>
        <w:t>反常呼吸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第51题张力性气胸急救原则中，首先应是该：（）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6" w:name="bookmark206"/>
      <w:bookmarkEnd w:id="206"/>
      <w:r>
        <w:rPr>
          <w:color w:val="000000"/>
          <w:spacing w:val="0"/>
          <w:w w:val="100"/>
          <w:position w:val="0"/>
        </w:rPr>
        <w:t>输血、输液治疗休克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7" w:name="bookmark207"/>
      <w:bookmarkEnd w:id="207"/>
      <w:r>
        <w:rPr>
          <w:color w:val="000000"/>
          <w:spacing w:val="0"/>
          <w:w w:val="100"/>
          <w:position w:val="0"/>
        </w:rPr>
        <w:t>立即排气解除胸膜腔的高压状态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8" w:name="bookmark208"/>
      <w:bookmarkEnd w:id="208"/>
      <w:r>
        <w:rPr>
          <w:color w:val="000000"/>
          <w:spacing w:val="0"/>
          <w:w w:val="100"/>
          <w:position w:val="0"/>
        </w:rPr>
        <w:t>剖胸探查</w:t>
      </w:r>
    </w:p>
    <w:p>
      <w:pPr>
        <w:pStyle w:val="a0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09" w:name="bookmark209"/>
      <w:bookmarkEnd w:id="209"/>
      <w:r>
        <w:rPr>
          <w:color w:val="000000"/>
          <w:spacing w:val="0"/>
          <w:w w:val="100"/>
          <w:position w:val="0"/>
        </w:rPr>
        <w:t>气管切开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第52题 外伤性血胸胸腔内积血不凝固，这是因为：（）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0" w:name="bookmark210"/>
      <w:bookmarkEnd w:id="210"/>
      <w:r>
        <w:rPr>
          <w:color w:val="000000"/>
          <w:spacing w:val="0"/>
          <w:w w:val="100"/>
          <w:position w:val="0"/>
        </w:rPr>
        <w:t>胸腔内有抗凝物质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1" w:name="bookmark211"/>
      <w:bookmarkEnd w:id="211"/>
      <w:r>
        <w:rPr>
          <w:color w:val="000000"/>
          <w:spacing w:val="0"/>
          <w:w w:val="100"/>
          <w:position w:val="0"/>
        </w:rPr>
        <w:t>胸腔内渗出液体的稀释作用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2" w:name="bookmark212"/>
      <w:bookmarkEnd w:id="212"/>
      <w:r>
        <w:rPr>
          <w:color w:val="000000"/>
          <w:spacing w:val="0"/>
          <w:w w:val="100"/>
          <w:position w:val="0"/>
        </w:rPr>
        <w:t>肺、膈肌运动的去纤维化作用</w:t>
      </w:r>
    </w:p>
    <w:p>
      <w:pPr>
        <w:pStyle w:val="a0"/>
        <w:keepNext w:val="0"/>
        <w:keepLines w:val="0"/>
        <w:widowControl w:val="0"/>
        <w:numPr>
          <w:ilvl w:val="0"/>
          <w:numId w:val="52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3" w:name="bookmark213"/>
      <w:bookmarkEnd w:id="213"/>
      <w:r>
        <w:rPr>
          <w:color w:val="000000"/>
          <w:spacing w:val="0"/>
          <w:w w:val="100"/>
          <w:position w:val="0"/>
        </w:rPr>
        <w:t>凝血因子减少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第53题间接暴力可致肋骨骨折，如发生在挤压及坠落伤，因胸廓前后受压,发生肋骨骨折，骨折位于：（）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4" w:name="bookmark214"/>
      <w:bookmarkEnd w:id="214"/>
      <w:r>
        <w:rPr>
          <w:color w:val="000000"/>
          <w:spacing w:val="0"/>
          <w:w w:val="100"/>
          <w:position w:val="0"/>
        </w:rPr>
        <w:t>肋骨中部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5" w:name="bookmark215"/>
      <w:bookmarkEnd w:id="215"/>
      <w:r>
        <w:rPr>
          <w:color w:val="000000"/>
          <w:spacing w:val="0"/>
          <w:w w:val="100"/>
          <w:position w:val="0"/>
        </w:rPr>
        <w:t>肋骨前部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6" w:name="bookmark216"/>
      <w:bookmarkEnd w:id="216"/>
      <w:r>
        <w:rPr>
          <w:color w:val="000000"/>
          <w:spacing w:val="0"/>
          <w:w w:val="100"/>
          <w:position w:val="0"/>
        </w:rPr>
        <w:t>肋骨后部</w:t>
      </w:r>
    </w:p>
    <w:p>
      <w:pPr>
        <w:pStyle w:val="a0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val="left" w:pos="460"/>
        </w:tabs>
        <w:bidi w:val="0"/>
        <w:spacing w:before="0" w:line="240" w:lineRule="auto"/>
        <w:ind w:left="0" w:right="0" w:firstLine="0"/>
        <w:jc w:val="left"/>
      </w:pPr>
      <w:bookmarkStart w:id="217" w:name="bookmark217"/>
      <w:bookmarkEnd w:id="217"/>
      <w:r>
        <w:rPr>
          <w:color w:val="000000"/>
          <w:spacing w:val="0"/>
          <w:w w:val="100"/>
          <w:position w:val="0"/>
        </w:rPr>
        <w:t>肋骨软骨部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643" w:bottom="2040" w:left="528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第54题 骨折线位于以下何种位置时</w:t>
      </w:r>
      <w:r>
        <w:rPr>
          <w:color w:val="000000"/>
          <w:spacing w:val="0"/>
          <w:w w:val="100"/>
          <w:position w:val="0"/>
        </w:rPr>
        <w:t>,X</w:t>
      </w:r>
      <w:r>
        <w:rPr>
          <w:color w:val="000000"/>
          <w:spacing w:val="0"/>
          <w:w w:val="100"/>
          <w:position w:val="0"/>
        </w:rPr>
        <w:t>片不显影：（）</w:t>
      </w:r>
    </w:p>
    <w:p>
      <w:pPr>
        <w:pStyle w:val="a0"/>
        <w:keepNext w:val="0"/>
        <w:keepLines w:val="0"/>
        <w:widowControl w:val="0"/>
        <w:numPr>
          <w:ilvl w:val="0"/>
          <w:numId w:val="54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18" w:name="bookmark218"/>
      <w:bookmarkEnd w:id="218"/>
      <w:r>
        <w:rPr>
          <w:color w:val="000000"/>
          <w:spacing w:val="0"/>
          <w:w w:val="100"/>
          <w:position w:val="0"/>
        </w:rPr>
        <w:t>肋骨中部</w:t>
      </w:r>
    </w:p>
    <w:p>
      <w:pPr>
        <w:pStyle w:val="a0"/>
        <w:keepNext w:val="0"/>
        <w:keepLines w:val="0"/>
        <w:widowControl w:val="0"/>
        <w:numPr>
          <w:ilvl w:val="0"/>
          <w:numId w:val="54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19" w:name="bookmark219"/>
      <w:bookmarkEnd w:id="219"/>
      <w:r>
        <w:rPr>
          <w:color w:val="000000"/>
          <w:spacing w:val="0"/>
          <w:w w:val="100"/>
          <w:position w:val="0"/>
        </w:rPr>
        <w:t>肋骨前部</w:t>
      </w:r>
    </w:p>
    <w:p>
      <w:pPr>
        <w:pStyle w:val="a0"/>
        <w:keepNext w:val="0"/>
        <w:keepLines w:val="0"/>
        <w:widowControl w:val="0"/>
        <w:numPr>
          <w:ilvl w:val="0"/>
          <w:numId w:val="54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0" w:name="bookmark220"/>
      <w:bookmarkEnd w:id="220"/>
      <w:r>
        <w:rPr>
          <w:color w:val="000000"/>
          <w:spacing w:val="0"/>
          <w:w w:val="100"/>
          <w:position w:val="0"/>
        </w:rPr>
        <w:t>肋骨后部</w:t>
      </w:r>
    </w:p>
    <w:p>
      <w:pPr>
        <w:pStyle w:val="a0"/>
        <w:keepNext w:val="0"/>
        <w:keepLines w:val="0"/>
        <w:widowControl w:val="0"/>
        <w:numPr>
          <w:ilvl w:val="0"/>
          <w:numId w:val="54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1" w:name="bookmark221"/>
      <w:bookmarkEnd w:id="221"/>
      <w:r>
        <w:rPr>
          <w:color w:val="000000"/>
          <w:spacing w:val="0"/>
          <w:w w:val="100"/>
          <w:position w:val="0"/>
        </w:rPr>
        <w:t>肋骨软骨部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第55题肋骨骨折的镇痛方法是：（）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2" w:name="bookmark222"/>
      <w:bookmarkEnd w:id="222"/>
      <w:r>
        <w:rPr>
          <w:color w:val="000000"/>
          <w:spacing w:val="0"/>
          <w:w w:val="100"/>
          <w:position w:val="0"/>
        </w:rPr>
        <w:t>药物镇痛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3" w:name="bookmark223"/>
      <w:bookmarkEnd w:id="223"/>
      <w:r>
        <w:rPr>
          <w:color w:val="000000"/>
          <w:spacing w:val="0"/>
          <w:w w:val="100"/>
          <w:position w:val="0"/>
        </w:rPr>
        <w:t>肋间神经封闭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4" w:name="bookmark224"/>
      <w:bookmarkEnd w:id="224"/>
      <w:r>
        <w:rPr>
          <w:color w:val="000000"/>
          <w:spacing w:val="0"/>
          <w:w w:val="100"/>
          <w:position w:val="0"/>
        </w:rPr>
        <w:t>肋骨骨折固定</w:t>
      </w:r>
    </w:p>
    <w:p>
      <w:pPr>
        <w:pStyle w:val="a0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5" w:name="bookmark225"/>
      <w:bookmarkEnd w:id="225"/>
      <w:r>
        <w:rPr>
          <w:color w:val="000000"/>
          <w:spacing w:val="0"/>
          <w:w w:val="100"/>
          <w:position w:val="0"/>
        </w:rPr>
        <w:t>以上均是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第56题 外伤性气胸的病因，不包括：（）</w:t>
      </w:r>
    </w:p>
    <w:p>
      <w:pPr>
        <w:pStyle w:val="a0"/>
        <w:keepNext w:val="0"/>
        <w:keepLines w:val="0"/>
        <w:widowControl w:val="0"/>
        <w:numPr>
          <w:ilvl w:val="0"/>
          <w:numId w:val="56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6" w:name="bookmark226"/>
      <w:bookmarkEnd w:id="226"/>
      <w:r>
        <w:rPr>
          <w:color w:val="000000"/>
          <w:spacing w:val="0"/>
          <w:w w:val="100"/>
          <w:position w:val="0"/>
        </w:rPr>
        <w:t>肺、支气管破裂</w:t>
      </w:r>
    </w:p>
    <w:p>
      <w:pPr>
        <w:pStyle w:val="a0"/>
        <w:keepNext w:val="0"/>
        <w:keepLines w:val="0"/>
        <w:widowControl w:val="0"/>
        <w:numPr>
          <w:ilvl w:val="0"/>
          <w:numId w:val="56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7" w:name="bookmark227"/>
      <w:bookmarkEnd w:id="227"/>
      <w:r>
        <w:rPr>
          <w:color w:val="000000"/>
          <w:spacing w:val="0"/>
          <w:w w:val="100"/>
          <w:position w:val="0"/>
        </w:rPr>
        <w:t>食管破裂</w:t>
      </w:r>
    </w:p>
    <w:p>
      <w:pPr>
        <w:pStyle w:val="a0"/>
        <w:keepNext w:val="0"/>
        <w:keepLines w:val="0"/>
        <w:widowControl w:val="0"/>
        <w:numPr>
          <w:ilvl w:val="0"/>
          <w:numId w:val="56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8" w:name="bookmark228"/>
      <w:bookmarkEnd w:id="228"/>
      <w:r>
        <w:rPr>
          <w:color w:val="000000"/>
          <w:spacing w:val="0"/>
          <w:w w:val="100"/>
          <w:position w:val="0"/>
        </w:rPr>
        <w:t>胸壁穿透伤，胸膜破损</w:t>
      </w:r>
    </w:p>
    <w:p>
      <w:pPr>
        <w:pStyle w:val="a0"/>
        <w:keepNext w:val="0"/>
        <w:keepLines w:val="0"/>
        <w:widowControl w:val="0"/>
        <w:numPr>
          <w:ilvl w:val="0"/>
          <w:numId w:val="56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29" w:name="bookmark229"/>
      <w:bookmarkEnd w:id="229"/>
      <w:r>
        <w:rPr>
          <w:color w:val="000000"/>
          <w:spacing w:val="0"/>
          <w:w w:val="100"/>
          <w:position w:val="0"/>
        </w:rPr>
        <w:t>膈肌破裂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第57题一血胸患者的X片显示仅有肋膈角变钝，则其出血量大约为:（）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30" w:name="bookmark230"/>
      <w:bookmarkEnd w:id="230"/>
      <w:r>
        <w:rPr>
          <w:color w:val="000000"/>
          <w:spacing w:val="0"/>
          <w:w w:val="100"/>
          <w:position w:val="0"/>
        </w:rPr>
        <w:t xml:space="preserve">&lt;100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31" w:name="bookmark231"/>
      <w:bookmarkEnd w:id="231"/>
      <w:r>
        <w:rPr>
          <w:color w:val="000000"/>
          <w:spacing w:val="0"/>
          <w:w w:val="100"/>
          <w:position w:val="0"/>
        </w:rPr>
        <w:t xml:space="preserve">&lt;500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</w:pPr>
      <w:bookmarkStart w:id="232" w:name="bookmark232"/>
      <w:bookmarkEnd w:id="232"/>
      <w:r>
        <w:rPr>
          <w:color w:val="000000"/>
          <w:spacing w:val="0"/>
          <w:w w:val="100"/>
          <w:position w:val="0"/>
        </w:rPr>
        <w:t xml:space="preserve">500~1 000 </w:t>
      </w:r>
      <w:r>
        <w:rPr>
          <w:color w:val="000000"/>
          <w:spacing w:val="0"/>
          <w:w w:val="100"/>
          <w:position w:val="0"/>
        </w:rPr>
        <w:t>ml</w:t>
      </w:r>
    </w:p>
    <w:p>
      <w:pPr>
        <w:pStyle w:val="a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val="left" w:pos="463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35" w:right="643" w:bottom="2035" w:left="528" w:header="0" w:footer="3" w:gutter="0"/>
          <w:pgNumType w:start="16"/>
          <w:cols w:space="720"/>
          <w:noEndnote/>
          <w:rtlGutter w:val="0"/>
          <w:docGrid w:linePitch="360"/>
        </w:sectPr>
      </w:pPr>
      <w:bookmarkStart w:id="233" w:name="bookmark233"/>
      <w:bookmarkEnd w:id="233"/>
      <w:r>
        <w:rPr>
          <w:color w:val="000000"/>
          <w:spacing w:val="0"/>
          <w:w w:val="100"/>
          <w:position w:val="0"/>
        </w:rPr>
        <w:t>&gt;1 000 ml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第58题 胸外伤已达5 </w:t>
      </w:r>
      <w:r>
        <w:rPr>
          <w:color w:val="000000"/>
          <w:spacing w:val="0"/>
          <w:w w:val="100"/>
          <w:position w:val="0"/>
        </w:rPr>
        <w:t>h,</w:t>
      </w:r>
      <w:r>
        <w:rPr>
          <w:color w:val="000000"/>
          <w:spacing w:val="0"/>
          <w:w w:val="100"/>
          <w:position w:val="0"/>
        </w:rPr>
        <w:t xml:space="preserve">心率130次/分，血压12/8 </w:t>
      </w:r>
      <w:r>
        <w:rPr>
          <w:color w:val="000000"/>
          <w:spacing w:val="0"/>
          <w:w w:val="100"/>
          <w:position w:val="0"/>
        </w:rPr>
        <w:t>kPa(90/60 mmHg),</w:t>
      </w:r>
      <w:r>
        <w:rPr>
          <w:color w:val="000000"/>
          <w:spacing w:val="0"/>
          <w:w w:val="100"/>
          <w:position w:val="0"/>
        </w:rPr>
        <w:t>伤侧胸膜腔穿刺抽出血液，静止后凝固，血红蛋白及红细 胞逐渐下降，此时应采取的主要治疗方法是：()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4" w:name="bookmark234"/>
      <w:bookmarkEnd w:id="234"/>
      <w:r>
        <w:rPr>
          <w:color w:val="000000"/>
          <w:spacing w:val="0"/>
          <w:w w:val="100"/>
          <w:position w:val="0"/>
        </w:rPr>
        <w:t>胸腔穿刺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5" w:name="bookmark235"/>
      <w:bookmarkEnd w:id="235"/>
      <w:r>
        <w:rPr>
          <w:color w:val="000000"/>
          <w:spacing w:val="0"/>
          <w:w w:val="100"/>
          <w:position w:val="0"/>
        </w:rPr>
        <w:t>胸腔闭式引流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6" w:name="bookmark236"/>
      <w:bookmarkEnd w:id="236"/>
      <w:r>
        <w:rPr>
          <w:color w:val="000000"/>
          <w:spacing w:val="0"/>
          <w:w w:val="100"/>
          <w:position w:val="0"/>
        </w:rPr>
        <w:t>开胸探查术</w:t>
      </w:r>
    </w:p>
    <w:p>
      <w:pPr>
        <w:pStyle w:val="a0"/>
        <w:keepNext w:val="0"/>
        <w:keepLines w:val="0"/>
        <w:widowControl w:val="0"/>
        <w:numPr>
          <w:ilvl w:val="0"/>
          <w:numId w:val="58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7" w:name="bookmark237"/>
      <w:bookmarkEnd w:id="237"/>
      <w:r>
        <w:rPr>
          <w:color w:val="000000"/>
          <w:spacing w:val="0"/>
          <w:w w:val="100"/>
          <w:position w:val="0"/>
        </w:rPr>
        <w:t>应用止血药物治疗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第59题 诊断外伤性较大支气管裂伤的主要依据是：()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8" w:name="bookmark238"/>
      <w:bookmarkEnd w:id="238"/>
      <w:r>
        <w:rPr>
          <w:color w:val="000000"/>
          <w:spacing w:val="0"/>
          <w:w w:val="100"/>
          <w:position w:val="0"/>
        </w:rPr>
        <w:t>有皮下气肿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39" w:name="bookmark239"/>
      <w:bookmarkEnd w:id="239"/>
      <w:r>
        <w:rPr>
          <w:color w:val="000000"/>
          <w:spacing w:val="0"/>
          <w:w w:val="100"/>
          <w:position w:val="0"/>
        </w:rPr>
        <w:t>引流管内持续漏气，病情无好转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0" w:name="bookmark240"/>
      <w:bookmarkEnd w:id="240"/>
      <w:r>
        <w:rPr>
          <w:color w:val="000000"/>
          <w:spacing w:val="0"/>
          <w:w w:val="100"/>
          <w:position w:val="0"/>
        </w:rPr>
        <w:t>有胸腔感染症状</w:t>
      </w:r>
    </w:p>
    <w:p>
      <w:pPr>
        <w:pStyle w:val="a0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1" w:name="bookmark241"/>
      <w:bookmarkEnd w:id="241"/>
      <w:r>
        <w:rPr>
          <w:color w:val="000000"/>
          <w:spacing w:val="0"/>
          <w:w w:val="100"/>
          <w:position w:val="0"/>
        </w:rPr>
        <w:t>引流管内有较多鲜血流出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第60题 外伤性血气胸最简便可靠的诊断依据是：()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2" w:name="bookmark242"/>
      <w:bookmarkEnd w:id="242"/>
      <w:r>
        <w:rPr>
          <w:color w:val="000000"/>
          <w:spacing w:val="0"/>
          <w:w w:val="100"/>
          <w:position w:val="0"/>
        </w:rPr>
        <w:t>呼吸困难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3" w:name="bookmark243"/>
      <w:bookmarkEnd w:id="243"/>
      <w:r>
        <w:rPr>
          <w:color w:val="000000"/>
          <w:spacing w:val="0"/>
          <w:w w:val="100"/>
          <w:position w:val="0"/>
        </w:rPr>
        <w:t>胸透见有液气面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4" w:name="bookmark244"/>
      <w:bookmarkEnd w:id="244"/>
      <w:r>
        <w:rPr>
          <w:color w:val="000000"/>
          <w:spacing w:val="0"/>
          <w:w w:val="100"/>
          <w:position w:val="0"/>
        </w:rPr>
        <w:t>胸穿抽出血液和气体</w:t>
      </w:r>
    </w:p>
    <w:p>
      <w:pPr>
        <w:pStyle w:val="a0"/>
        <w:keepNext w:val="0"/>
        <w:keepLines w:val="0"/>
        <w:widowControl w:val="0"/>
        <w:numPr>
          <w:ilvl w:val="0"/>
          <w:numId w:val="60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5" w:name="bookmark245"/>
      <w:bookmarkEnd w:id="245"/>
      <w:r>
        <w:rPr>
          <w:color w:val="000000"/>
          <w:spacing w:val="0"/>
          <w:w w:val="100"/>
          <w:position w:val="0"/>
        </w:rPr>
        <w:t>气管移位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第61题20岁，男，司机，紧急刹车后左前胸撞在方向盘上，1 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后被人送到急诊室，血压</w:t>
      </w:r>
      <w:r>
        <w:rPr>
          <w:color w:val="000000"/>
          <w:spacing w:val="0"/>
          <w:w w:val="100"/>
          <w:position w:val="0"/>
        </w:rPr>
        <w:t>9.3/6.67 kPa(70/50 mmHg),</w:t>
      </w:r>
      <w:r>
        <w:rPr>
          <w:color w:val="000000"/>
          <w:spacing w:val="0"/>
          <w:w w:val="100"/>
          <w:position w:val="0"/>
        </w:rPr>
        <w:t>颈静脉扩 张,呼吸音双侧正常，但心音微弱，应立即：()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</w:pPr>
      <w:bookmarkStart w:id="246" w:name="bookmark246"/>
      <w:bookmarkEnd w:id="246"/>
      <w:r>
        <w:rPr>
          <w:color w:val="000000"/>
          <w:spacing w:val="0"/>
          <w:w w:val="100"/>
          <w:position w:val="0"/>
        </w:rPr>
        <w:t>心电图检查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68"/>
        </w:tabs>
        <w:bidi w:val="0"/>
        <w:spacing w:before="0" w:after="380" w:line="475" w:lineRule="exact"/>
        <w:ind w:left="0" w:right="0" w:firstLine="0"/>
        <w:jc w:val="left"/>
        <w:sectPr>
          <w:pgSz w:w="17861" w:h="25258"/>
          <w:pgMar w:top="2050" w:right="576" w:bottom="2050" w:left="518" w:header="0" w:footer="3" w:gutter="0"/>
          <w:pgNumType w:start="17"/>
          <w:cols w:space="720"/>
          <w:noEndnote/>
          <w:rtlGutter w:val="0"/>
          <w:docGrid w:linePitch="360"/>
        </w:sectPr>
      </w:pPr>
      <w:bookmarkStart w:id="247" w:name="bookmark247"/>
      <w:bookmarkEnd w:id="247"/>
      <w:r>
        <w:rPr>
          <w:color w:val="000000"/>
          <w:spacing w:val="0"/>
          <w:w w:val="100"/>
          <w:position w:val="0"/>
        </w:rPr>
        <w:t>心包穿刺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48" w:name="bookmark248"/>
      <w:bookmarkEnd w:id="248"/>
      <w:r>
        <w:rPr>
          <w:color w:val="000000"/>
          <w:spacing w:val="0"/>
          <w:w w:val="100"/>
          <w:position w:val="0"/>
        </w:rPr>
        <w:t>左胸插管</w:t>
      </w:r>
    </w:p>
    <w:p>
      <w:pPr>
        <w:pStyle w:val="a0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49" w:name="bookmark249"/>
      <w:bookmarkEnd w:id="249"/>
      <w:r>
        <w:rPr>
          <w:color w:val="000000"/>
          <w:spacing w:val="0"/>
          <w:w w:val="100"/>
          <w:position w:val="0"/>
        </w:rPr>
        <w:t>补液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第62题 急性胸外伤中绝对必须进行紧急开胸探查的手术指征是:()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0" w:name="bookmark250"/>
      <w:bookmarkEnd w:id="250"/>
      <w:r>
        <w:rPr>
          <w:color w:val="000000"/>
          <w:spacing w:val="0"/>
          <w:w w:val="100"/>
          <w:position w:val="0"/>
        </w:rPr>
        <w:t>胸内子弹留存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1" w:name="bookmark251"/>
      <w:bookmarkEnd w:id="251"/>
      <w:r>
        <w:rPr>
          <w:color w:val="000000"/>
          <w:spacing w:val="0"/>
          <w:w w:val="100"/>
          <w:position w:val="0"/>
        </w:rPr>
        <w:t>多根多处肋骨骨折合并血气胸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2" w:name="bookmark252"/>
      <w:bookmarkEnd w:id="252"/>
      <w:r>
        <w:rPr>
          <w:color w:val="000000"/>
          <w:spacing w:val="0"/>
          <w:w w:val="100"/>
          <w:position w:val="0"/>
        </w:rPr>
        <w:t>张力性气胸</w:t>
      </w:r>
    </w:p>
    <w:p>
      <w:pPr>
        <w:pStyle w:val="a0"/>
        <w:keepNext w:val="0"/>
        <w:keepLines w:val="0"/>
        <w:widowControl w:val="0"/>
        <w:numPr>
          <w:ilvl w:val="0"/>
          <w:numId w:val="62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3" w:name="bookmark253"/>
      <w:bookmarkEnd w:id="253"/>
      <w:r>
        <w:rPr>
          <w:color w:val="000000"/>
          <w:spacing w:val="0"/>
          <w:w w:val="100"/>
          <w:position w:val="0"/>
        </w:rPr>
        <w:t>气胸闭式引流后仍持续大量漏气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第63题一年轻患者左锁骨中线第四肋间被刀刺伤，伤口溢鲜血，血压80/60 </w:t>
      </w:r>
      <w:r>
        <w:rPr>
          <w:color w:val="000000"/>
          <w:spacing w:val="0"/>
          <w:w w:val="100"/>
          <w:position w:val="0"/>
        </w:rPr>
        <w:t>mmHg,</w:t>
      </w:r>
      <w:r>
        <w:rPr>
          <w:color w:val="000000"/>
          <w:spacing w:val="0"/>
          <w:w w:val="100"/>
          <w:position w:val="0"/>
        </w:rPr>
        <w:t>心率130次/分，呼吸40次/分,心前区搏动减 弱，颈静脉怒张，治疗的关键措施是：()</w:t>
      </w:r>
    </w:p>
    <w:p>
      <w:pPr>
        <w:pStyle w:val="a0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4" w:name="bookmark254"/>
      <w:bookmarkEnd w:id="254"/>
      <w:r>
        <w:rPr>
          <w:color w:val="000000"/>
          <w:spacing w:val="0"/>
          <w:w w:val="100"/>
          <w:position w:val="0"/>
        </w:rPr>
        <w:t>气管插管机械呼吸</w:t>
      </w:r>
    </w:p>
    <w:p>
      <w:pPr>
        <w:pStyle w:val="a0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5" w:name="bookmark255"/>
      <w:bookmarkEnd w:id="255"/>
      <w:r>
        <w:rPr>
          <w:color w:val="000000"/>
          <w:spacing w:val="0"/>
          <w:w w:val="100"/>
          <w:position w:val="0"/>
        </w:rPr>
        <w:t>清创缝合胸壁伤口</w:t>
      </w:r>
    </w:p>
    <w:p>
      <w:pPr>
        <w:pStyle w:val="a0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6" w:name="bookmark256"/>
      <w:bookmarkEnd w:id="256"/>
      <w:r>
        <w:rPr>
          <w:color w:val="000000"/>
          <w:spacing w:val="0"/>
          <w:w w:val="100"/>
          <w:position w:val="0"/>
        </w:rPr>
        <w:t>开胸探查术</w:t>
      </w:r>
    </w:p>
    <w:p>
      <w:pPr>
        <w:pStyle w:val="a0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7" w:name="bookmark257"/>
      <w:bookmarkEnd w:id="257"/>
      <w:r>
        <w:rPr>
          <w:color w:val="000000"/>
          <w:spacing w:val="0"/>
          <w:w w:val="100"/>
          <w:position w:val="0"/>
        </w:rPr>
        <w:t>输血输液抗休克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第64题患者从高处坠落后肋骨骨折，胸壁虽无伤口，但有胸壁广泛皮下气肿，呼吸困难，颈静脉充盈，检体:右侧呼吸音消失，叩 诊鼓音，气管向左侧移位，血压</w:t>
      </w:r>
      <w:r>
        <w:rPr>
          <w:color w:val="000000"/>
          <w:spacing w:val="0"/>
          <w:w w:val="100"/>
          <w:position w:val="0"/>
        </w:rPr>
        <w:t>10.67/8 kPa(80/60 mmHg)，</w:t>
      </w:r>
      <w:r>
        <w:rPr>
          <w:color w:val="000000"/>
          <w:spacing w:val="0"/>
          <w:w w:val="100"/>
          <w:position w:val="0"/>
        </w:rPr>
        <w:t>脉细速，皮肤湿冷，此患者诊断为：()</w:t>
      </w:r>
    </w:p>
    <w:p>
      <w:pPr>
        <w:pStyle w:val="a0"/>
        <w:keepNext w:val="0"/>
        <w:keepLines w:val="0"/>
        <w:widowControl w:val="0"/>
        <w:numPr>
          <w:ilvl w:val="0"/>
          <w:numId w:val="64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8" w:name="bookmark258"/>
      <w:bookmarkEnd w:id="258"/>
      <w:r>
        <w:rPr>
          <w:color w:val="000000"/>
          <w:spacing w:val="0"/>
          <w:w w:val="100"/>
          <w:position w:val="0"/>
        </w:rPr>
        <w:t>张力性气胸</w:t>
      </w:r>
    </w:p>
    <w:p>
      <w:pPr>
        <w:pStyle w:val="a0"/>
        <w:keepNext w:val="0"/>
        <w:keepLines w:val="0"/>
        <w:widowControl w:val="0"/>
        <w:numPr>
          <w:ilvl w:val="0"/>
          <w:numId w:val="64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59" w:name="bookmark259"/>
      <w:bookmarkEnd w:id="259"/>
      <w:r>
        <w:rPr>
          <w:color w:val="000000"/>
          <w:spacing w:val="0"/>
          <w:w w:val="100"/>
          <w:position w:val="0"/>
        </w:rPr>
        <w:t>血气胸伴出血性休克</w:t>
      </w:r>
    </w:p>
    <w:p>
      <w:pPr>
        <w:pStyle w:val="a0"/>
        <w:keepNext w:val="0"/>
        <w:keepLines w:val="0"/>
        <w:widowControl w:val="0"/>
        <w:numPr>
          <w:ilvl w:val="0"/>
          <w:numId w:val="64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60" w:name="bookmark260"/>
      <w:bookmarkEnd w:id="260"/>
      <w:r>
        <w:rPr>
          <w:color w:val="000000"/>
          <w:spacing w:val="0"/>
          <w:w w:val="100"/>
          <w:position w:val="0"/>
        </w:rPr>
        <w:t>开胸探查术</w:t>
      </w:r>
    </w:p>
    <w:p>
      <w:pPr>
        <w:pStyle w:val="a0"/>
        <w:keepNext w:val="0"/>
        <w:keepLines w:val="0"/>
        <w:widowControl w:val="0"/>
        <w:numPr>
          <w:ilvl w:val="0"/>
          <w:numId w:val="64"/>
        </w:numPr>
        <w:shd w:val="clear" w:color="auto" w:fill="auto"/>
        <w:tabs>
          <w:tab w:val="left" w:pos="465"/>
        </w:tabs>
        <w:bidi w:val="0"/>
        <w:spacing w:before="0" w:after="400" w:line="466" w:lineRule="exact"/>
        <w:ind w:left="0" w:right="0" w:firstLine="0"/>
        <w:jc w:val="left"/>
      </w:pPr>
      <w:bookmarkStart w:id="261" w:name="bookmark261"/>
      <w:bookmarkEnd w:id="261"/>
      <w:r>
        <w:rPr>
          <w:color w:val="000000"/>
          <w:spacing w:val="0"/>
          <w:w w:val="100"/>
          <w:position w:val="0"/>
        </w:rPr>
        <w:t>开放性气胸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180"/>
        <w:jc w:val="left"/>
        <w:sectPr>
          <w:pgSz w:w="17861" w:h="25258"/>
          <w:pgMar w:top="1925" w:right="566" w:bottom="1925" w:left="528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第65题 外伤性血胸，已作肋间插管引流，第一次引流出血性胸液1 200 </w:t>
      </w:r>
      <w:r>
        <w:rPr>
          <w:color w:val="000000"/>
          <w:spacing w:val="0"/>
          <w:w w:val="100"/>
          <w:position w:val="0"/>
        </w:rPr>
        <w:t>ml，</w:t>
      </w:r>
      <w:r>
        <w:rPr>
          <w:color w:val="000000"/>
          <w:spacing w:val="0"/>
          <w:w w:val="100"/>
          <w:position w:val="0"/>
        </w:rPr>
        <w:t xml:space="preserve">以后约100 </w:t>
      </w:r>
      <w:r>
        <w:rPr>
          <w:color w:val="000000"/>
          <w:spacing w:val="0"/>
          <w:w w:val="100"/>
          <w:position w:val="0"/>
        </w:rPr>
        <w:t>ml/h，3 h</w:t>
      </w:r>
      <w:r>
        <w:rPr>
          <w:color w:val="000000"/>
          <w:spacing w:val="0"/>
          <w:w w:val="100"/>
          <w:position w:val="0"/>
        </w:rPr>
        <w:t xml:space="preserve">后减至50 </w:t>
      </w:r>
      <w:r>
        <w:rPr>
          <w:color w:val="000000"/>
          <w:spacing w:val="0"/>
          <w:w w:val="100"/>
          <w:position w:val="0"/>
        </w:rPr>
        <w:t>ml/h，</w:t>
      </w:r>
      <w:r>
        <w:rPr>
          <w:color w:val="000000"/>
          <w:spacing w:val="0"/>
          <w:w w:val="100"/>
          <w:position w:val="0"/>
        </w:rPr>
        <w:t>血压</w:t>
      </w:r>
      <w:r>
        <w:rPr>
          <w:color w:val="000000"/>
          <w:spacing w:val="0"/>
          <w:w w:val="100"/>
          <w:position w:val="0"/>
        </w:rPr>
        <w:t>12/9.3 kPa(90/70 mmHg)，</w:t>
      </w:r>
      <w:r>
        <w:rPr>
          <w:color w:val="000000"/>
          <w:spacing w:val="0"/>
          <w:w w:val="100"/>
          <w:position w:val="0"/>
        </w:rPr>
        <w:t>心率110次</w:t>
      </w:r>
      <w:r>
        <w:rPr>
          <w:color w:val="000000"/>
          <w:spacing w:val="0"/>
          <w:w w:val="100"/>
          <w:position w:val="0"/>
        </w:rPr>
        <w:t>/min，</w:t>
      </w:r>
      <w:r>
        <w:rPr>
          <w:color w:val="000000"/>
          <w:spacing w:val="0"/>
          <w:w w:val="100"/>
          <w:position w:val="0"/>
        </w:rPr>
        <w:t>面色苍白，呼吸28次</w:t>
      </w:r>
      <w:r>
        <w:rPr>
          <w:color w:val="000000"/>
          <w:spacing w:val="0"/>
          <w:w w:val="100"/>
          <w:position w:val="0"/>
        </w:rPr>
        <w:t>/min，</w:t>
      </w:r>
      <w:r>
        <w:rPr>
          <w:color w:val="000000"/>
          <w:spacing w:val="0"/>
          <w:w w:val="100"/>
          <w:position w:val="0"/>
        </w:rPr>
        <w:t>气管移位不明显，最恰当的处理是：()</w:t>
      </w:r>
    </w:p>
    <w:p>
      <w:pPr>
        <w:pStyle w:val="a0"/>
        <w:keepNext w:val="0"/>
        <w:keepLines w:val="0"/>
        <w:widowControl w:val="0"/>
        <w:numPr>
          <w:ilvl w:val="0"/>
          <w:numId w:val="65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62" w:name="bookmark262"/>
      <w:bookmarkEnd w:id="262"/>
      <w:r>
        <w:rPr>
          <w:color w:val="000000"/>
          <w:spacing w:val="0"/>
          <w:w w:val="100"/>
          <w:position w:val="0"/>
        </w:rPr>
        <w:t>升压药</w:t>
      </w:r>
    </w:p>
    <w:p>
      <w:pPr>
        <w:pStyle w:val="a0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3" w:name="bookmark263"/>
      <w:bookmarkEnd w:id="263"/>
      <w:r>
        <w:rPr>
          <w:color w:val="000000"/>
          <w:spacing w:val="0"/>
          <w:w w:val="100"/>
          <w:position w:val="0"/>
        </w:rPr>
        <w:t>输血，继续观察</w:t>
      </w:r>
    </w:p>
    <w:p>
      <w:pPr>
        <w:pStyle w:val="a0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4" w:name="bookmark264"/>
      <w:bookmarkEnd w:id="264"/>
      <w:r>
        <w:rPr>
          <w:color w:val="000000"/>
          <w:spacing w:val="0"/>
          <w:w w:val="100"/>
          <w:position w:val="0"/>
        </w:rPr>
        <w:t>开胸探查术</w:t>
      </w:r>
    </w:p>
    <w:p>
      <w:pPr>
        <w:pStyle w:val="a0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5" w:name="bookmark265"/>
      <w:bookmarkEnd w:id="265"/>
      <w:r>
        <w:rPr>
          <w:color w:val="000000"/>
          <w:spacing w:val="0"/>
          <w:w w:val="100"/>
          <w:position w:val="0"/>
        </w:rPr>
        <w:t>止血剂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第66题下列选项中，不属于帽状腱膜下血肿特点的是：（）</w:t>
      </w:r>
    </w:p>
    <w:p>
      <w:pPr>
        <w:pStyle w:val="a0"/>
        <w:keepNext w:val="0"/>
        <w:keepLines w:val="0"/>
        <w:widowControl w:val="0"/>
        <w:numPr>
          <w:ilvl w:val="0"/>
          <w:numId w:val="66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6" w:name="bookmark266"/>
      <w:bookmarkEnd w:id="266"/>
      <w:r>
        <w:rPr>
          <w:color w:val="000000"/>
          <w:spacing w:val="0"/>
          <w:w w:val="100"/>
          <w:position w:val="0"/>
        </w:rPr>
        <w:t>蔓延至全部头皮</w:t>
      </w:r>
    </w:p>
    <w:p>
      <w:pPr>
        <w:pStyle w:val="a0"/>
        <w:keepNext w:val="0"/>
        <w:keepLines w:val="0"/>
        <w:widowControl w:val="0"/>
        <w:numPr>
          <w:ilvl w:val="0"/>
          <w:numId w:val="66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7" w:name="bookmark267"/>
      <w:bookmarkEnd w:id="267"/>
      <w:r>
        <w:rPr>
          <w:color w:val="000000"/>
          <w:spacing w:val="0"/>
          <w:w w:val="100"/>
          <w:position w:val="0"/>
        </w:rPr>
        <w:t>有明显波动感</w:t>
      </w:r>
    </w:p>
    <w:p>
      <w:pPr>
        <w:pStyle w:val="a0"/>
        <w:keepNext w:val="0"/>
        <w:keepLines w:val="0"/>
        <w:widowControl w:val="0"/>
        <w:numPr>
          <w:ilvl w:val="0"/>
          <w:numId w:val="66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8" w:name="bookmark268"/>
      <w:bookmarkEnd w:id="268"/>
      <w:r>
        <w:rPr>
          <w:color w:val="000000"/>
          <w:spacing w:val="0"/>
          <w:w w:val="100"/>
          <w:position w:val="0"/>
        </w:rPr>
        <w:t>血肿边界不超越颅缝</w:t>
      </w:r>
    </w:p>
    <w:p>
      <w:pPr>
        <w:pStyle w:val="a0"/>
        <w:keepNext w:val="0"/>
        <w:keepLines w:val="0"/>
        <w:widowControl w:val="0"/>
        <w:numPr>
          <w:ilvl w:val="0"/>
          <w:numId w:val="66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69" w:name="bookmark269"/>
      <w:bookmarkEnd w:id="269"/>
      <w:r>
        <w:rPr>
          <w:color w:val="000000"/>
          <w:spacing w:val="0"/>
          <w:w w:val="100"/>
          <w:position w:val="0"/>
        </w:rPr>
        <w:t>位于帽状腱膜与骨膜之间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第67题颅盖骨骨折最易发生的部位是：（）</w:t>
      </w:r>
    </w:p>
    <w:p>
      <w:pPr>
        <w:pStyle w:val="a0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0" w:name="bookmark270"/>
      <w:bookmarkEnd w:id="270"/>
      <w:r>
        <w:rPr>
          <w:color w:val="000000"/>
          <w:spacing w:val="0"/>
          <w:w w:val="100"/>
          <w:position w:val="0"/>
        </w:rPr>
        <w:t>顶骨</w:t>
      </w:r>
    </w:p>
    <w:p>
      <w:pPr>
        <w:pStyle w:val="a0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1" w:name="bookmark271"/>
      <w:bookmarkEnd w:id="271"/>
      <w:r>
        <w:rPr>
          <w:color w:val="000000"/>
          <w:spacing w:val="0"/>
          <w:w w:val="100"/>
          <w:position w:val="0"/>
        </w:rPr>
        <w:t>颞骨</w:t>
      </w:r>
    </w:p>
    <w:p>
      <w:pPr>
        <w:pStyle w:val="a0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2" w:name="bookmark272"/>
      <w:bookmarkEnd w:id="272"/>
      <w:r>
        <w:rPr>
          <w:color w:val="000000"/>
          <w:spacing w:val="0"/>
          <w:w w:val="100"/>
          <w:position w:val="0"/>
        </w:rPr>
        <w:t>额骨</w:t>
      </w:r>
    </w:p>
    <w:p>
      <w:pPr>
        <w:pStyle w:val="a0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3" w:name="bookmark273"/>
      <w:bookmarkEnd w:id="273"/>
      <w:r>
        <w:rPr>
          <w:color w:val="000000"/>
          <w:spacing w:val="0"/>
          <w:w w:val="100"/>
          <w:position w:val="0"/>
        </w:rPr>
        <w:t>枕骨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第68题 颅骨凹陷性骨折的手术指征不包括：（）</w:t>
      </w:r>
    </w:p>
    <w:p>
      <w:pPr>
        <w:pStyle w:val="a0"/>
        <w:keepNext w:val="0"/>
        <w:keepLines w:val="0"/>
        <w:widowControl w:val="0"/>
        <w:numPr>
          <w:ilvl w:val="0"/>
          <w:numId w:val="68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4" w:name="bookmark274"/>
      <w:bookmarkEnd w:id="274"/>
      <w:r>
        <w:rPr>
          <w:color w:val="000000"/>
          <w:spacing w:val="0"/>
          <w:w w:val="100"/>
          <w:position w:val="0"/>
        </w:rPr>
        <w:t xml:space="preserve">骨折片陷入深度在1 </w:t>
      </w:r>
      <w:r>
        <w:rPr>
          <w:color w:val="000000"/>
          <w:spacing w:val="0"/>
          <w:w w:val="100"/>
          <w:position w:val="0"/>
        </w:rPr>
        <w:t>cm</w:t>
      </w:r>
    </w:p>
    <w:p>
      <w:pPr>
        <w:pStyle w:val="a0"/>
        <w:keepNext w:val="0"/>
        <w:keepLines w:val="0"/>
        <w:widowControl w:val="0"/>
        <w:numPr>
          <w:ilvl w:val="0"/>
          <w:numId w:val="68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</w:pPr>
      <w:bookmarkStart w:id="275" w:name="bookmark275"/>
      <w:bookmarkEnd w:id="275"/>
      <w:r>
        <w:rPr>
          <w:color w:val="000000"/>
          <w:spacing w:val="0"/>
          <w:w w:val="100"/>
          <w:position w:val="0"/>
        </w:rPr>
        <w:t>骨折片刺入脑组织内</w:t>
      </w:r>
    </w:p>
    <w:p>
      <w:pPr>
        <w:pStyle w:val="a0"/>
        <w:keepNext w:val="0"/>
        <w:keepLines w:val="0"/>
        <w:widowControl w:val="0"/>
        <w:numPr>
          <w:ilvl w:val="0"/>
          <w:numId w:val="68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  <w:sectPr>
          <w:pgSz w:w="17861" w:h="25258"/>
          <w:pgMar w:top="2040" w:right="566" w:bottom="4027" w:left="528" w:header="0" w:footer="3" w:gutter="0"/>
          <w:pgNumType w:start="19"/>
          <w:cols w:space="720"/>
          <w:noEndnote/>
          <w:rtlGutter w:val="0"/>
          <w:docGrid w:linePitch="360"/>
        </w:sectPr>
      </w:pPr>
      <w:bookmarkStart w:id="276" w:name="bookmark276"/>
      <w:bookmarkEnd w:id="276"/>
      <w:r>
        <w:rPr>
          <w:color w:val="000000"/>
          <w:spacing w:val="0"/>
          <w:w w:val="100"/>
          <w:position w:val="0"/>
        </w:rPr>
        <w:t xml:space="preserve">大面积凹陷（直径＞2 </w:t>
      </w:r>
      <w:r>
        <w:rPr>
          <w:color w:val="000000"/>
          <w:spacing w:val="0"/>
          <w:w w:val="100"/>
          <w:position w:val="0"/>
        </w:rPr>
        <w:t>cm）</w:t>
      </w:r>
    </w:p>
    <w:p>
      <w:pPr>
        <w:pStyle w:val="a0"/>
        <w:keepNext w:val="0"/>
        <w:keepLines w:val="0"/>
        <w:widowControl w:val="0"/>
        <w:numPr>
          <w:ilvl w:val="0"/>
          <w:numId w:val="68"/>
        </w:numPr>
        <w:shd w:val="clear" w:color="auto" w:fill="auto"/>
        <w:tabs>
          <w:tab w:val="left" w:pos="464"/>
        </w:tabs>
        <w:bidi w:val="0"/>
        <w:spacing w:before="0" w:line="240" w:lineRule="auto"/>
        <w:ind w:left="0" w:right="0" w:firstLine="0"/>
        <w:jc w:val="left"/>
        <w:sectPr>
          <w:type w:val="nextPage"/>
          <w:pgSz w:w="17861" w:h="25258"/>
          <w:pgMar w:top="2040" w:right="566" w:bottom="4027" w:left="528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bookmarkStart w:id="277" w:name="bookmark277"/>
      <w:bookmarkEnd w:id="277"/>
      <w:r>
        <w:rPr>
          <w:color w:val="000000"/>
          <w:spacing w:val="0"/>
          <w:w w:val="100"/>
          <w:position w:val="0"/>
        </w:rPr>
        <w:t>凹陷位于运动区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第69题 脑挫裂伤的易发部位不包括：()</w:t>
      </w:r>
    </w:p>
    <w:p>
      <w:pPr>
        <w:pStyle w:val="a0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78" w:name="bookmark278"/>
      <w:bookmarkEnd w:id="278"/>
      <w:r>
        <w:rPr>
          <w:color w:val="000000"/>
          <w:spacing w:val="0"/>
          <w:w w:val="100"/>
          <w:position w:val="0"/>
        </w:rPr>
        <w:t>额极</w:t>
      </w:r>
    </w:p>
    <w:p>
      <w:pPr>
        <w:pStyle w:val="a0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79" w:name="bookmark279"/>
      <w:bookmarkEnd w:id="279"/>
      <w:r>
        <w:rPr>
          <w:color w:val="000000"/>
          <w:spacing w:val="0"/>
          <w:w w:val="100"/>
          <w:position w:val="0"/>
        </w:rPr>
        <w:t>脑中轴部位</w:t>
      </w:r>
    </w:p>
    <w:p>
      <w:pPr>
        <w:pStyle w:val="a0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0" w:name="bookmark280"/>
      <w:bookmarkEnd w:id="280"/>
      <w:r>
        <w:rPr>
          <w:color w:val="000000"/>
          <w:spacing w:val="0"/>
          <w:w w:val="100"/>
          <w:position w:val="0"/>
        </w:rPr>
        <w:t>额底</w:t>
      </w:r>
    </w:p>
    <w:p>
      <w:pPr>
        <w:pStyle w:val="a0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1" w:name="bookmark281"/>
      <w:bookmarkEnd w:id="281"/>
      <w:r>
        <w:rPr>
          <w:color w:val="000000"/>
          <w:spacing w:val="0"/>
          <w:w w:val="100"/>
          <w:position w:val="0"/>
        </w:rPr>
        <w:t>颞极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第70题开放性颅脑外伤手术不要求:()</w:t>
      </w:r>
    </w:p>
    <w:p>
      <w:pPr>
        <w:pStyle w:val="a0"/>
        <w:keepNext w:val="0"/>
        <w:keepLines w:val="0"/>
        <w:widowControl w:val="0"/>
        <w:numPr>
          <w:ilvl w:val="0"/>
          <w:numId w:val="70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2" w:name="bookmark282"/>
      <w:bookmarkEnd w:id="282"/>
      <w:r>
        <w:rPr>
          <w:color w:val="000000"/>
          <w:spacing w:val="0"/>
          <w:w w:val="100"/>
          <w:position w:val="0"/>
        </w:rPr>
        <w:t>及时彻底清创</w:t>
      </w:r>
    </w:p>
    <w:p>
      <w:pPr>
        <w:pStyle w:val="a0"/>
        <w:keepNext w:val="0"/>
        <w:keepLines w:val="0"/>
        <w:widowControl w:val="0"/>
        <w:numPr>
          <w:ilvl w:val="0"/>
          <w:numId w:val="70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3" w:name="bookmark283"/>
      <w:bookmarkEnd w:id="283"/>
      <w:r>
        <w:rPr>
          <w:color w:val="000000"/>
          <w:spacing w:val="0"/>
          <w:w w:val="100"/>
          <w:position w:val="0"/>
        </w:rPr>
        <w:t>尽可能一期缝合硬脑膜</w:t>
      </w:r>
    </w:p>
    <w:p>
      <w:pPr>
        <w:pStyle w:val="a0"/>
        <w:keepNext w:val="0"/>
        <w:keepLines w:val="0"/>
        <w:widowControl w:val="0"/>
        <w:numPr>
          <w:ilvl w:val="0"/>
          <w:numId w:val="70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4" w:name="bookmark284"/>
      <w:bookmarkEnd w:id="284"/>
      <w:r>
        <w:rPr>
          <w:color w:val="000000"/>
          <w:spacing w:val="0"/>
          <w:w w:val="100"/>
          <w:position w:val="0"/>
        </w:rPr>
        <w:t>拔出累及静脉窦的致伤物</w:t>
      </w:r>
    </w:p>
    <w:p>
      <w:pPr>
        <w:pStyle w:val="a0"/>
        <w:keepNext w:val="0"/>
        <w:keepLines w:val="0"/>
        <w:widowControl w:val="0"/>
        <w:numPr>
          <w:ilvl w:val="0"/>
          <w:numId w:val="70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5" w:name="bookmark285"/>
      <w:bookmarkEnd w:id="285"/>
      <w:r>
        <w:rPr>
          <w:color w:val="000000"/>
          <w:spacing w:val="0"/>
          <w:w w:val="100"/>
          <w:position w:val="0"/>
        </w:rPr>
        <w:t>彻底止血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第71题临床诊断急性胆囊炎的最主要根据是：()</w:t>
      </w:r>
    </w:p>
    <w:p>
      <w:pPr>
        <w:pStyle w:val="a0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6" w:name="bookmark286"/>
      <w:bookmarkEnd w:id="286"/>
      <w:r>
        <w:rPr>
          <w:color w:val="000000"/>
          <w:spacing w:val="0"/>
          <w:w w:val="100"/>
          <w:position w:val="0"/>
        </w:rPr>
        <w:t>右上腹持续性剧痛</w:t>
      </w:r>
    </w:p>
    <w:p>
      <w:pPr>
        <w:pStyle w:val="a0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7" w:name="bookmark287"/>
      <w:bookmarkEnd w:id="287"/>
      <w:r>
        <w:rPr>
          <w:color w:val="000000"/>
          <w:spacing w:val="0"/>
          <w:w w:val="100"/>
          <w:position w:val="0"/>
        </w:rPr>
        <w:t>Murphy</w:t>
      </w:r>
      <w:r>
        <w:rPr>
          <w:color w:val="000000"/>
          <w:spacing w:val="0"/>
          <w:w w:val="100"/>
          <w:position w:val="0"/>
        </w:rPr>
        <w:t>征阳性</w:t>
      </w:r>
    </w:p>
    <w:p>
      <w:pPr>
        <w:pStyle w:val="a0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8" w:name="bookmark288"/>
      <w:bookmarkEnd w:id="288"/>
      <w:r>
        <w:rPr>
          <w:color w:val="000000"/>
          <w:spacing w:val="0"/>
          <w:w w:val="100"/>
          <w:position w:val="0"/>
        </w:rPr>
        <w:t>胆囊区压痛</w:t>
      </w:r>
    </w:p>
    <w:p>
      <w:pPr>
        <w:pStyle w:val="a0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89" w:name="bookmark289"/>
      <w:bookmarkEnd w:id="289"/>
      <w:r>
        <w:rPr>
          <w:color w:val="000000"/>
          <w:spacing w:val="0"/>
          <w:w w:val="100"/>
          <w:position w:val="0"/>
        </w:rPr>
        <w:t>黄疸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第72题男性,32岁，1 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 xml:space="preserve">前饱食后下田劳动，突感腹部剧烈绞痛，伴频繁呕吐，体检面色苍白，四肢湿冷，脉率120次/分，血压 </w:t>
      </w:r>
      <w:r>
        <w:rPr>
          <w:color w:val="000000"/>
          <w:spacing w:val="0"/>
          <w:w w:val="100"/>
          <w:position w:val="0"/>
        </w:rPr>
        <w:t>11.4/9.3 kPa(86/70 mmHg)，</w:t>
      </w:r>
      <w:r>
        <w:rPr>
          <w:color w:val="000000"/>
          <w:spacing w:val="0"/>
          <w:w w:val="100"/>
          <w:position w:val="0"/>
        </w:rPr>
        <w:t>全腹压痛，反跳痛,肝浊音界存在，肠鸣音消失，为明确诊断最具有参考价值的检查是:()</w:t>
      </w:r>
    </w:p>
    <w:p>
      <w:pPr>
        <w:pStyle w:val="a0"/>
        <w:keepNext w:val="0"/>
        <w:keepLines w:val="0"/>
        <w:widowControl w:val="0"/>
        <w:numPr>
          <w:ilvl w:val="0"/>
          <w:numId w:val="72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90" w:name="bookmark290"/>
      <w:bookmarkEnd w:id="290"/>
      <w:r>
        <w:rPr>
          <w:color w:val="000000"/>
          <w:spacing w:val="0"/>
          <w:w w:val="100"/>
          <w:position w:val="0"/>
        </w:rPr>
        <w:t>白细胞计数和分类</w:t>
      </w:r>
    </w:p>
    <w:p>
      <w:pPr>
        <w:pStyle w:val="a0"/>
        <w:keepNext w:val="0"/>
        <w:keepLines w:val="0"/>
        <w:widowControl w:val="0"/>
        <w:numPr>
          <w:ilvl w:val="0"/>
          <w:numId w:val="72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91" w:name="bookmark291"/>
      <w:bookmarkEnd w:id="291"/>
      <w:r>
        <w:rPr>
          <w:color w:val="000000"/>
          <w:spacing w:val="0"/>
          <w:w w:val="100"/>
          <w:position w:val="0"/>
        </w:rPr>
        <w:t>腹部</w:t>
      </w:r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超</w:t>
      </w:r>
    </w:p>
    <w:p>
      <w:pPr>
        <w:pStyle w:val="a0"/>
        <w:keepNext w:val="0"/>
        <w:keepLines w:val="0"/>
        <w:widowControl w:val="0"/>
        <w:numPr>
          <w:ilvl w:val="0"/>
          <w:numId w:val="72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</w:pPr>
      <w:bookmarkStart w:id="292" w:name="bookmark292"/>
      <w:bookmarkEnd w:id="292"/>
      <w:r>
        <w:rPr>
          <w:color w:val="000000"/>
          <w:spacing w:val="0"/>
          <w:w w:val="100"/>
          <w:position w:val="0"/>
        </w:rPr>
        <w:t>腹腔穿刺</w:t>
      </w:r>
    </w:p>
    <w:p>
      <w:pPr>
        <w:pStyle w:val="a0"/>
        <w:keepNext w:val="0"/>
        <w:keepLines w:val="0"/>
        <w:widowControl w:val="0"/>
        <w:numPr>
          <w:ilvl w:val="0"/>
          <w:numId w:val="72"/>
        </w:numPr>
        <w:shd w:val="clear" w:color="auto" w:fill="auto"/>
        <w:tabs>
          <w:tab w:val="left" w:pos="464"/>
        </w:tabs>
        <w:bidi w:val="0"/>
        <w:spacing w:before="0" w:after="400" w:line="451" w:lineRule="exact"/>
        <w:ind w:left="0" w:right="0" w:firstLine="0"/>
        <w:jc w:val="left"/>
        <w:sectPr>
          <w:pgSz w:w="17861" w:h="25258"/>
          <w:pgMar w:top="2035" w:right="1080" w:bottom="2035" w:left="528" w:header="0" w:footer="3" w:gutter="0"/>
          <w:pgNumType w:start="21"/>
          <w:cols w:space="720"/>
          <w:noEndnote/>
          <w:rtlGutter w:val="0"/>
          <w:docGrid w:linePitch="360"/>
        </w:sectPr>
      </w:pPr>
      <w:bookmarkStart w:id="293" w:name="bookmark293"/>
      <w:bookmarkEnd w:id="293"/>
      <w:r>
        <w:rPr>
          <w:color w:val="000000"/>
          <w:spacing w:val="0"/>
          <w:w w:val="100"/>
          <w:position w:val="0"/>
        </w:rPr>
        <w:t>腹部X线平片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第73题 男性56岁，突然呕血一天，急诊入院，一年前曾类似情况，诊断为上消化道出血住内科诊治，此次突然呕血，量约1 000 </w:t>
      </w:r>
      <w:r>
        <w:rPr>
          <w:color w:val="000000"/>
          <w:spacing w:val="0"/>
          <w:w w:val="100"/>
          <w:position w:val="0"/>
        </w:rPr>
        <w:t>ml。</w:t>
      </w:r>
      <w:r>
        <w:rPr>
          <w:color w:val="000000"/>
          <w:spacing w:val="0"/>
          <w:w w:val="100"/>
          <w:position w:val="0"/>
        </w:rPr>
        <w:t xml:space="preserve">体检:一般情况差,贫血貌，腹胀，有腹壁静脉曲张，肝未触及,脾触及，移动性浊音(+)，脉率120次/分，血压10/6 </w:t>
      </w:r>
      <w:r>
        <w:rPr>
          <w:color w:val="000000"/>
          <w:spacing w:val="0"/>
          <w:w w:val="100"/>
          <w:position w:val="0"/>
        </w:rPr>
        <w:t>kPa(75/45 mmHg)，H</w:t>
      </w:r>
    </w:p>
    <w:p>
      <w:pPr>
        <w:pStyle w:val="a0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val="left" w:pos="467"/>
        </w:tabs>
        <w:bidi w:val="0"/>
        <w:spacing w:before="0" w:after="400" w:line="480" w:lineRule="exact"/>
        <w:ind w:left="0" w:right="0" w:firstLine="0"/>
        <w:jc w:val="left"/>
      </w:pPr>
      <w:bookmarkStart w:id="294" w:name="bookmark294"/>
      <w:bookmarkEnd w:id="294"/>
      <w:r>
        <w:rPr>
          <w:color w:val="000000"/>
          <w:spacing w:val="0"/>
          <w:w w:val="100"/>
          <w:position w:val="0"/>
        </w:rPr>
        <w:t xml:space="preserve">63 </w:t>
      </w:r>
      <w:r>
        <w:rPr>
          <w:color w:val="000000"/>
          <w:spacing w:val="0"/>
          <w:w w:val="100"/>
          <w:position w:val="0"/>
        </w:rPr>
        <w:t>g/L，</w:t>
      </w:r>
      <w:r>
        <w:rPr>
          <w:color w:val="000000"/>
          <w:spacing w:val="0"/>
          <w:w w:val="100"/>
          <w:position w:val="0"/>
        </w:rPr>
        <w:t>血小板</w:t>
      </w:r>
      <w:r>
        <w:rPr>
          <w:color w:val="000000"/>
          <w:spacing w:val="0"/>
          <w:w w:val="100"/>
          <w:position w:val="0"/>
        </w:rPr>
        <w:t>300X109/L，</w:t>
      </w:r>
      <w:r>
        <w:rPr>
          <w:color w:val="000000"/>
          <w:spacing w:val="0"/>
          <w:w w:val="100"/>
          <w:position w:val="0"/>
        </w:rPr>
        <w:t>白细胞</w:t>
      </w:r>
      <w:r>
        <w:rPr>
          <w:color w:val="000000"/>
          <w:spacing w:val="0"/>
          <w:w w:val="100"/>
          <w:position w:val="0"/>
        </w:rPr>
        <w:t>3.0X109/L，N 7%，GPT100U，</w:t>
      </w:r>
      <w:r>
        <w:rPr>
          <w:color w:val="000000"/>
          <w:spacing w:val="0"/>
          <w:w w:val="100"/>
          <w:position w:val="0"/>
        </w:rPr>
        <w:t>血清总蛋白</w:t>
      </w:r>
      <w:r>
        <w:rPr>
          <w:color w:val="000000"/>
          <w:spacing w:val="0"/>
          <w:w w:val="100"/>
          <w:position w:val="0"/>
        </w:rPr>
        <w:t>40 mg/L，A/G=1.8/2.2,</w:t>
      </w:r>
      <w:r>
        <w:rPr>
          <w:color w:val="000000"/>
          <w:spacing w:val="0"/>
          <w:w w:val="100"/>
          <w:position w:val="0"/>
        </w:rPr>
        <w:t>现病人有断续呕血,应首先 采取哪项措施：()</w:t>
      </w:r>
    </w:p>
    <w:p>
      <w:pPr>
        <w:pStyle w:val="a0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295" w:name="bookmark295"/>
      <w:bookmarkEnd w:id="295"/>
      <w:r>
        <w:rPr>
          <w:color w:val="000000"/>
          <w:spacing w:val="0"/>
          <w:w w:val="100"/>
          <w:position w:val="0"/>
        </w:rPr>
        <w:t>垂体后叶素</w:t>
      </w:r>
    </w:p>
    <w:p>
      <w:pPr>
        <w:pStyle w:val="a0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296" w:name="bookmark296"/>
      <w:bookmarkEnd w:id="296"/>
      <w:r>
        <w:rPr>
          <w:color w:val="000000"/>
          <w:spacing w:val="0"/>
          <w:w w:val="100"/>
          <w:position w:val="0"/>
        </w:rPr>
        <w:t>局部止血药物的应用</w:t>
      </w:r>
    </w:p>
    <w:p>
      <w:pPr>
        <w:pStyle w:val="a0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297" w:name="bookmark297"/>
      <w:bookmarkEnd w:id="297"/>
      <w:r>
        <w:rPr>
          <w:color w:val="000000"/>
          <w:spacing w:val="0"/>
          <w:w w:val="100"/>
          <w:position w:val="0"/>
        </w:rPr>
        <w:t>三腔二囊管压迫止血</w:t>
      </w:r>
    </w:p>
    <w:p>
      <w:pPr>
        <w:pStyle w:val="a0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298" w:name="bookmark298"/>
      <w:bookmarkEnd w:id="298"/>
      <w:r>
        <w:rPr>
          <w:color w:val="000000"/>
          <w:spacing w:val="0"/>
          <w:w w:val="100"/>
          <w:position w:val="0"/>
        </w:rPr>
        <w:t>立即手术行贲门周围血管断流术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9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第74题男性50岁。2 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前搬动家俱时，突感右上腹剧烈疼痛，迅速漫延至全腹痛。伴出冷汗。有15年肝炎史。2个月来右上 腹胀痛，伴消瘦。检查:</w:t>
      </w:r>
      <w:r>
        <w:rPr>
          <w:color w:val="000000"/>
          <w:spacing w:val="0"/>
          <w:w w:val="100"/>
          <w:position w:val="0"/>
        </w:rPr>
        <w:t>T 38°C,Bp10.6/8 kPa(80/60 mmHg),</w:t>
      </w:r>
      <w:r>
        <w:rPr>
          <w:color w:val="000000"/>
          <w:spacing w:val="0"/>
          <w:w w:val="100"/>
          <w:position w:val="0"/>
        </w:rPr>
        <w:t>脉细快120次</w:t>
      </w:r>
      <w:r>
        <w:rPr>
          <w:color w:val="000000"/>
          <w:spacing w:val="0"/>
          <w:w w:val="100"/>
          <w:position w:val="0"/>
        </w:rPr>
        <w:t>/min</w:t>
      </w:r>
      <w:r>
        <w:rPr>
          <w:color w:val="000000"/>
          <w:spacing w:val="0"/>
          <w:w w:val="100"/>
          <w:position w:val="0"/>
        </w:rPr>
        <w:t>。腹胀满,腹肌紧张全腹压痛及反跳痛，移动性浊 音</w:t>
      </w:r>
      <w:r>
        <w:rPr>
          <w:color w:val="000000"/>
          <w:spacing w:val="0"/>
          <w:w w:val="100"/>
          <w:position w:val="0"/>
        </w:rPr>
        <w:t>(++),H</w:t>
      </w:r>
    </w:p>
    <w:p>
      <w:pPr>
        <w:pStyle w:val="a0"/>
        <w:keepNext w:val="0"/>
        <w:keepLines w:val="0"/>
        <w:widowControl w:val="0"/>
        <w:numPr>
          <w:ilvl w:val="0"/>
          <w:numId w:val="74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299" w:name="bookmark299"/>
      <w:bookmarkEnd w:id="299"/>
      <w:r>
        <w:rPr>
          <w:color w:val="000000"/>
          <w:spacing w:val="0"/>
          <w:w w:val="100"/>
          <w:position w:val="0"/>
        </w:rPr>
        <w:t xml:space="preserve">50 </w:t>
      </w:r>
      <w:r>
        <w:rPr>
          <w:color w:val="000000"/>
          <w:spacing w:val="0"/>
          <w:w w:val="100"/>
          <w:position w:val="0"/>
        </w:rPr>
        <w:t>g/L,</w:t>
      </w:r>
      <w:r>
        <w:rPr>
          <w:color w:val="000000"/>
          <w:spacing w:val="0"/>
          <w:w w:val="100"/>
          <w:position w:val="0"/>
        </w:rPr>
        <w:t>最可能的诊断是：()</w:t>
      </w:r>
    </w:p>
    <w:p>
      <w:pPr>
        <w:pStyle w:val="a0"/>
        <w:keepNext w:val="0"/>
        <w:keepLines w:val="0"/>
        <w:widowControl w:val="0"/>
        <w:numPr>
          <w:ilvl w:val="0"/>
          <w:numId w:val="74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0" w:name="bookmark300"/>
      <w:bookmarkEnd w:id="300"/>
      <w:r>
        <w:rPr>
          <w:color w:val="000000"/>
          <w:spacing w:val="0"/>
          <w:w w:val="100"/>
          <w:position w:val="0"/>
        </w:rPr>
        <w:t>胃癌穿孔</w:t>
      </w:r>
    </w:p>
    <w:p>
      <w:pPr>
        <w:pStyle w:val="a0"/>
        <w:keepNext w:val="0"/>
        <w:keepLines w:val="0"/>
        <w:widowControl w:val="0"/>
        <w:numPr>
          <w:ilvl w:val="0"/>
          <w:numId w:val="74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1" w:name="bookmark301"/>
      <w:bookmarkEnd w:id="301"/>
      <w:r>
        <w:rPr>
          <w:color w:val="000000"/>
          <w:spacing w:val="0"/>
          <w:w w:val="100"/>
          <w:position w:val="0"/>
        </w:rPr>
        <w:t>急性出血性坏死性胰腺炎</w:t>
      </w:r>
    </w:p>
    <w:p>
      <w:pPr>
        <w:pStyle w:val="a0"/>
        <w:keepNext w:val="0"/>
        <w:keepLines w:val="0"/>
        <w:widowControl w:val="0"/>
        <w:numPr>
          <w:ilvl w:val="0"/>
          <w:numId w:val="74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2" w:name="bookmark302"/>
      <w:bookmarkEnd w:id="302"/>
      <w:r>
        <w:rPr>
          <w:color w:val="000000"/>
          <w:spacing w:val="0"/>
          <w:w w:val="100"/>
          <w:position w:val="0"/>
        </w:rPr>
        <w:t>肝硬化腹水，继发感染</w:t>
      </w:r>
    </w:p>
    <w:p>
      <w:pPr>
        <w:pStyle w:val="a0"/>
        <w:keepNext w:val="0"/>
        <w:keepLines w:val="0"/>
        <w:widowControl w:val="0"/>
        <w:numPr>
          <w:ilvl w:val="0"/>
          <w:numId w:val="74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3" w:name="bookmark303"/>
      <w:bookmarkEnd w:id="303"/>
      <w:r>
        <w:rPr>
          <w:color w:val="000000"/>
          <w:spacing w:val="0"/>
          <w:w w:val="100"/>
          <w:position w:val="0"/>
        </w:rPr>
        <w:t>肝癌破裂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9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第75题下列腹部闭合性损伤致内脏破裂的叙述中，最正确的是：()</w:t>
      </w:r>
    </w:p>
    <w:p>
      <w:pPr>
        <w:pStyle w:val="a0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4" w:name="bookmark304"/>
      <w:bookmarkEnd w:id="304"/>
      <w:r>
        <w:rPr>
          <w:color w:val="000000"/>
          <w:spacing w:val="0"/>
          <w:w w:val="100"/>
          <w:position w:val="0"/>
        </w:rPr>
        <w:t>肝脏破裂较脾脏破裂多见</w:t>
      </w:r>
    </w:p>
    <w:p>
      <w:pPr>
        <w:pStyle w:val="a0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5" w:name="bookmark305"/>
      <w:bookmarkEnd w:id="305"/>
      <w:r>
        <w:rPr>
          <w:color w:val="000000"/>
          <w:spacing w:val="0"/>
          <w:w w:val="100"/>
          <w:position w:val="0"/>
        </w:rPr>
        <w:t>实质性脏器破裂,腹腔穿刺均可抽到血</w:t>
      </w:r>
    </w:p>
    <w:p>
      <w:pPr>
        <w:pStyle w:val="a0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6" w:name="bookmark306"/>
      <w:bookmarkEnd w:id="306"/>
      <w:r>
        <w:rPr>
          <w:color w:val="000000"/>
          <w:spacing w:val="0"/>
          <w:w w:val="100"/>
          <w:position w:val="0"/>
        </w:rPr>
        <w:t>空腔脏器破裂的突出表现是腹膜炎</w:t>
      </w:r>
    </w:p>
    <w:p>
      <w:pPr>
        <w:pStyle w:val="a0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val="left" w:pos="467"/>
        </w:tabs>
        <w:bidi w:val="0"/>
        <w:spacing w:before="0" w:after="400" w:line="449" w:lineRule="exact"/>
        <w:ind w:left="0" w:right="0" w:firstLine="0"/>
        <w:jc w:val="left"/>
      </w:pPr>
      <w:bookmarkStart w:id="307" w:name="bookmark307"/>
      <w:bookmarkEnd w:id="307"/>
      <w:r>
        <w:rPr>
          <w:color w:val="000000"/>
          <w:spacing w:val="0"/>
          <w:w w:val="100"/>
          <w:position w:val="0"/>
        </w:rPr>
        <w:t>肝破裂主要表现是内出血，无严重腹膜刺激征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49" w:lineRule="exact"/>
        <w:ind w:left="0" w:right="0" w:firstLine="0"/>
        <w:jc w:val="left"/>
        <w:sectPr>
          <w:pgSz w:w="17861" w:h="25258"/>
          <w:pgMar w:top="1980" w:right="558" w:bottom="3062" w:left="527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70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第76题 男性,25岁，腹部被汽车撞伤5 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腹痛明显，查</w:t>
      </w:r>
      <w:r>
        <w:rPr>
          <w:color w:val="000000"/>
          <w:spacing w:val="0"/>
          <w:w w:val="100"/>
          <w:position w:val="0"/>
        </w:rPr>
        <w:t xml:space="preserve">Bp </w:t>
      </w:r>
      <w:r>
        <w:rPr>
          <w:color w:val="000000"/>
          <w:spacing w:val="0"/>
          <w:w w:val="100"/>
          <w:position w:val="0"/>
        </w:rPr>
        <w:t xml:space="preserve">6.4/3.2 </w:t>
      </w:r>
      <w:r>
        <w:rPr>
          <w:color w:val="000000"/>
          <w:spacing w:val="0"/>
          <w:w w:val="100"/>
          <w:position w:val="0"/>
        </w:rPr>
        <w:t xml:space="preserve">kPa(50/25 mmHg),P </w:t>
      </w:r>
      <w:r>
        <w:rPr>
          <w:color w:val="000000"/>
          <w:spacing w:val="0"/>
          <w:w w:val="100"/>
          <w:position w:val="0"/>
        </w:rPr>
        <w:t>120次/分，急性病容，腹肌紧张,有明显 压痛和反跳痛，腹穿抽出血液，考虑有脾破裂可能。其最首要的处置应是：()</w:t>
      </w:r>
    </w:p>
    <w:p>
      <w:pPr>
        <w:pStyle w:val="a0"/>
        <w:keepNext w:val="0"/>
        <w:keepLines w:val="0"/>
        <w:widowControl w:val="0"/>
        <w:numPr>
          <w:ilvl w:val="0"/>
          <w:numId w:val="76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08" w:name="bookmark308"/>
      <w:bookmarkEnd w:id="308"/>
      <w:r>
        <w:rPr>
          <w:color w:val="000000"/>
          <w:spacing w:val="0"/>
          <w:w w:val="100"/>
          <w:position w:val="0"/>
        </w:rPr>
        <w:t>剖腹手术</w:t>
      </w:r>
    </w:p>
    <w:p>
      <w:pPr>
        <w:pStyle w:val="a0"/>
        <w:keepNext w:val="0"/>
        <w:keepLines w:val="0"/>
        <w:widowControl w:val="0"/>
        <w:numPr>
          <w:ilvl w:val="0"/>
          <w:numId w:val="76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09" w:name="bookmark309"/>
      <w:bookmarkEnd w:id="309"/>
      <w:r>
        <w:rPr>
          <w:color w:val="000000"/>
          <w:spacing w:val="0"/>
          <w:w w:val="100"/>
          <w:position w:val="0"/>
        </w:rPr>
        <w:t>吸氧</w:t>
      </w:r>
    </w:p>
    <w:p>
      <w:pPr>
        <w:pStyle w:val="a0"/>
        <w:keepNext w:val="0"/>
        <w:keepLines w:val="0"/>
        <w:widowControl w:val="0"/>
        <w:numPr>
          <w:ilvl w:val="0"/>
          <w:numId w:val="76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0" w:name="bookmark310"/>
      <w:bookmarkEnd w:id="310"/>
      <w:r>
        <w:rPr>
          <w:color w:val="000000"/>
          <w:spacing w:val="0"/>
          <w:w w:val="100"/>
          <w:position w:val="0"/>
        </w:rPr>
        <w:t>抗休克</w:t>
      </w:r>
    </w:p>
    <w:p>
      <w:pPr>
        <w:pStyle w:val="a0"/>
        <w:keepNext w:val="0"/>
        <w:keepLines w:val="0"/>
        <w:widowControl w:val="0"/>
        <w:numPr>
          <w:ilvl w:val="0"/>
          <w:numId w:val="76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1" w:name="bookmark311"/>
      <w:bookmarkEnd w:id="311"/>
      <w:r>
        <w:rPr>
          <w:color w:val="000000"/>
          <w:spacing w:val="0"/>
          <w:w w:val="100"/>
          <w:position w:val="0"/>
        </w:rPr>
        <w:t>腹腔灌洗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第77题 女性，35岁，右下腹疼痛8 </w:t>
      </w:r>
      <w:r>
        <w:rPr>
          <w:color w:val="000000"/>
          <w:spacing w:val="0"/>
          <w:w w:val="100"/>
          <w:position w:val="0"/>
        </w:rPr>
        <w:t>h，</w:t>
      </w:r>
      <w:r>
        <w:rPr>
          <w:color w:val="000000"/>
          <w:spacing w:val="0"/>
          <w:w w:val="100"/>
          <w:position w:val="0"/>
        </w:rPr>
        <w:t>尿检查见少量红细胞，疑为急性阑尾炎或右输尿管结石。下列处理中最正确的是：()</w:t>
      </w:r>
    </w:p>
    <w:p>
      <w:pPr>
        <w:pStyle w:val="a0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2" w:name="bookmark312"/>
      <w:bookmarkEnd w:id="312"/>
      <w:r>
        <w:rPr>
          <w:color w:val="000000"/>
          <w:spacing w:val="0"/>
          <w:w w:val="100"/>
          <w:position w:val="0"/>
        </w:rPr>
        <w:t>立即灌肠后拍</w:t>
      </w:r>
      <w:r>
        <w:rPr>
          <w:color w:val="000000"/>
          <w:spacing w:val="0"/>
          <w:w w:val="100"/>
          <w:position w:val="0"/>
        </w:rPr>
        <w:t>KU</w:t>
      </w:r>
    </w:p>
    <w:p>
      <w:pPr>
        <w:pStyle w:val="a0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3" w:name="bookmark313"/>
      <w:bookmarkEnd w:id="313"/>
      <w:r>
        <w:rPr>
          <w:color w:val="000000"/>
          <w:spacing w:val="0"/>
          <w:w w:val="100"/>
          <w:position w:val="0"/>
        </w:rPr>
        <w:t>X线平片</w:t>
      </w:r>
    </w:p>
    <w:p>
      <w:pPr>
        <w:pStyle w:val="a0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4" w:name="bookmark314"/>
      <w:bookmarkEnd w:id="314"/>
      <w:r>
        <w:rPr>
          <w:color w:val="000000"/>
          <w:spacing w:val="0"/>
          <w:w w:val="100"/>
          <w:position w:val="0"/>
        </w:rPr>
        <w:t>给予哌替啶止痛</w:t>
      </w:r>
    </w:p>
    <w:p>
      <w:pPr>
        <w:pStyle w:val="a0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5" w:name="bookmark315"/>
      <w:bookmarkEnd w:id="315"/>
      <w:r>
        <w:rPr>
          <w:color w:val="000000"/>
          <w:spacing w:val="0"/>
          <w:w w:val="100"/>
          <w:position w:val="0"/>
        </w:rPr>
        <w:t>输液加抗生素治疗,观察病情变化</w:t>
      </w:r>
    </w:p>
    <w:p>
      <w:pPr>
        <w:pStyle w:val="a0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6" w:name="bookmark316"/>
      <w:bookmarkEnd w:id="316"/>
      <w:r>
        <w:rPr>
          <w:color w:val="000000"/>
          <w:spacing w:val="0"/>
          <w:w w:val="100"/>
          <w:position w:val="0"/>
        </w:rPr>
        <w:t>作剖腹探查术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第78题 女性,45岁，突发持续性中上腹痛，伴阵发加重2 </w:t>
      </w:r>
      <w:r>
        <w:rPr>
          <w:color w:val="000000"/>
          <w:spacing w:val="0"/>
          <w:w w:val="100"/>
          <w:position w:val="0"/>
        </w:rPr>
        <w:t>h,</w:t>
      </w:r>
      <w:r>
        <w:rPr>
          <w:color w:val="000000"/>
          <w:spacing w:val="0"/>
          <w:w w:val="100"/>
          <w:position w:val="0"/>
        </w:rPr>
        <w:t>且向背部放射和频繁呕吐。查体:腹平，软,压痛,反跳痛</w:t>
      </w:r>
      <w:r>
        <w:rPr>
          <w:color w:val="000000"/>
          <w:spacing w:val="0"/>
          <w:w w:val="100"/>
          <w:position w:val="0"/>
        </w:rPr>
        <w:t>,ECG</w:t>
      </w:r>
      <w:r>
        <w:rPr>
          <w:color w:val="000000"/>
          <w:spacing w:val="0"/>
          <w:w w:val="100"/>
          <w:position w:val="0"/>
        </w:rPr>
        <w:t>示心房 纤颤，化验:</w:t>
      </w:r>
      <w:r>
        <w:rPr>
          <w:color w:val="000000"/>
          <w:spacing w:val="0"/>
          <w:w w:val="100"/>
          <w:position w:val="0"/>
        </w:rPr>
        <w:t xml:space="preserve">WBC15 </w:t>
      </w:r>
      <w:r>
        <w:rPr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>109/L,</w:t>
      </w:r>
      <w:r>
        <w:rPr>
          <w:color w:val="000000"/>
          <w:spacing w:val="0"/>
          <w:w w:val="100"/>
          <w:position w:val="0"/>
        </w:rPr>
        <w:t>为进一步确诊以下检查中最有意义的是</w:t>
      </w:r>
    </w:p>
    <w:p>
      <w:pPr>
        <w:pStyle w:val="a0"/>
        <w:keepNext w:val="0"/>
        <w:keepLines w:val="0"/>
        <w:widowControl w:val="0"/>
        <w:numPr>
          <w:ilvl w:val="0"/>
          <w:numId w:val="78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7" w:name="bookmark317"/>
      <w:bookmarkEnd w:id="317"/>
      <w:r>
        <w:rPr>
          <w:color w:val="000000"/>
          <w:spacing w:val="0"/>
          <w:w w:val="100"/>
          <w:position w:val="0"/>
        </w:rPr>
        <w:t xml:space="preserve">血 </w:t>
      </w:r>
      <w:r>
        <w:rPr>
          <w:color w:val="000000"/>
          <w:spacing w:val="0"/>
          <w:w w:val="100"/>
          <w:position w:val="0"/>
        </w:rPr>
        <w:t>RT</w:t>
      </w:r>
    </w:p>
    <w:p>
      <w:pPr>
        <w:pStyle w:val="a0"/>
        <w:keepNext w:val="0"/>
        <w:keepLines w:val="0"/>
        <w:widowControl w:val="0"/>
        <w:numPr>
          <w:ilvl w:val="0"/>
          <w:numId w:val="78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8" w:name="bookmark318"/>
      <w:bookmarkEnd w:id="318"/>
      <w:r>
        <w:rPr>
          <w:color w:val="000000"/>
          <w:spacing w:val="0"/>
          <w:w w:val="100"/>
          <w:position w:val="0"/>
        </w:rPr>
        <w:t>尿三胆</w:t>
      </w:r>
    </w:p>
    <w:p>
      <w:pPr>
        <w:pStyle w:val="a0"/>
        <w:keepNext w:val="0"/>
        <w:keepLines w:val="0"/>
        <w:widowControl w:val="0"/>
        <w:numPr>
          <w:ilvl w:val="0"/>
          <w:numId w:val="78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19" w:name="bookmark319"/>
      <w:bookmarkEnd w:id="319"/>
      <w:r>
        <w:rPr>
          <w:color w:val="000000"/>
          <w:spacing w:val="0"/>
          <w:w w:val="100"/>
          <w:position w:val="0"/>
        </w:rPr>
        <w:t>腹部平片</w:t>
      </w:r>
    </w:p>
    <w:p>
      <w:pPr>
        <w:pStyle w:val="a0"/>
        <w:keepNext w:val="0"/>
        <w:keepLines w:val="0"/>
        <w:widowControl w:val="0"/>
        <w:numPr>
          <w:ilvl w:val="0"/>
          <w:numId w:val="78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20" w:name="bookmark320"/>
      <w:bookmarkEnd w:id="320"/>
      <w:r>
        <w:rPr>
          <w:color w:val="000000"/>
          <w:spacing w:val="0"/>
          <w:w w:val="100"/>
          <w:position w:val="0"/>
        </w:rPr>
        <w:t>腹穿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第79题下列情况中，最应采取急诊手术治疗的是：()</w:t>
      </w:r>
    </w:p>
    <w:p>
      <w:pPr>
        <w:pStyle w:val="a0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</w:pPr>
      <w:bookmarkStart w:id="321" w:name="bookmark321"/>
      <w:bookmarkEnd w:id="321"/>
      <w:r>
        <w:rPr>
          <w:color w:val="000000"/>
          <w:spacing w:val="0"/>
          <w:w w:val="100"/>
          <w:position w:val="0"/>
        </w:rPr>
        <w:t>盆腔感染所致的腹膜炎</w:t>
      </w:r>
    </w:p>
    <w:p>
      <w:pPr>
        <w:pStyle w:val="a0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val="left" w:pos="463"/>
        </w:tabs>
        <w:bidi w:val="0"/>
        <w:spacing w:before="0" w:after="400" w:line="456" w:lineRule="exact"/>
        <w:ind w:left="0" w:right="0" w:firstLine="0"/>
        <w:jc w:val="left"/>
        <w:sectPr>
          <w:type w:val="nextPage"/>
          <w:pgSz w:w="17861" w:h="25258"/>
          <w:pgMar w:top="1980" w:right="558" w:bottom="3062" w:left="527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bookmarkStart w:id="322" w:name="bookmark322"/>
      <w:bookmarkEnd w:id="322"/>
      <w:r>
        <w:rPr>
          <w:color w:val="000000"/>
          <w:spacing w:val="0"/>
          <w:w w:val="100"/>
          <w:position w:val="0"/>
        </w:rPr>
        <w:t>败血症继发腹膜炎</w:t>
      </w:r>
    </w:p>
    <w:p>
      <w:pPr>
        <w:pStyle w:val="a0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3" w:name="bookmark323"/>
      <w:bookmarkEnd w:id="323"/>
      <w:r>
        <w:rPr>
          <w:color w:val="000000"/>
          <w:spacing w:val="0"/>
          <w:w w:val="100"/>
          <w:position w:val="0"/>
        </w:rPr>
        <w:t>阑尾穿孔后，阑尾周围脓肿形成</w:t>
      </w:r>
    </w:p>
    <w:p>
      <w:pPr>
        <w:pStyle w:val="a0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4" w:name="bookmark324"/>
      <w:bookmarkEnd w:id="324"/>
      <w:r>
        <w:rPr>
          <w:color w:val="000000"/>
          <w:spacing w:val="0"/>
          <w:w w:val="100"/>
          <w:position w:val="0"/>
        </w:rPr>
        <w:t>急性腹膜炎无局限趋势而原因不明者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3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第80题 急性阑尾炎最常见的并发症是：()</w:t>
      </w:r>
    </w:p>
    <w:p>
      <w:pPr>
        <w:pStyle w:val="a0"/>
        <w:keepNext w:val="0"/>
        <w:keepLines w:val="0"/>
        <w:widowControl w:val="0"/>
        <w:numPr>
          <w:ilvl w:val="0"/>
          <w:numId w:val="80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5" w:name="bookmark325"/>
      <w:bookmarkEnd w:id="325"/>
      <w:r>
        <w:rPr>
          <w:color w:val="000000"/>
          <w:spacing w:val="0"/>
          <w:w w:val="100"/>
          <w:position w:val="0"/>
        </w:rPr>
        <w:t>弥漫性腹膜炎</w:t>
      </w:r>
    </w:p>
    <w:p>
      <w:pPr>
        <w:pStyle w:val="a0"/>
        <w:keepNext w:val="0"/>
        <w:keepLines w:val="0"/>
        <w:widowControl w:val="0"/>
        <w:numPr>
          <w:ilvl w:val="0"/>
          <w:numId w:val="80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6" w:name="bookmark326"/>
      <w:bookmarkEnd w:id="326"/>
      <w:r>
        <w:rPr>
          <w:color w:val="000000"/>
          <w:spacing w:val="0"/>
          <w:w w:val="100"/>
          <w:position w:val="0"/>
        </w:rPr>
        <w:t>局限性腹膜炎</w:t>
      </w:r>
    </w:p>
    <w:p>
      <w:pPr>
        <w:pStyle w:val="a0"/>
        <w:keepNext w:val="0"/>
        <w:keepLines w:val="0"/>
        <w:widowControl w:val="0"/>
        <w:numPr>
          <w:ilvl w:val="0"/>
          <w:numId w:val="80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7" w:name="bookmark327"/>
      <w:bookmarkEnd w:id="327"/>
      <w:r>
        <w:rPr>
          <w:color w:val="000000"/>
          <w:spacing w:val="0"/>
          <w:w w:val="100"/>
          <w:position w:val="0"/>
        </w:rPr>
        <w:t>化脓性门静脉炎</w:t>
      </w:r>
    </w:p>
    <w:p>
      <w:pPr>
        <w:pStyle w:val="a0"/>
        <w:keepNext w:val="0"/>
        <w:keepLines w:val="0"/>
        <w:widowControl w:val="0"/>
        <w:numPr>
          <w:ilvl w:val="0"/>
          <w:numId w:val="80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8" w:name="bookmark328"/>
      <w:bookmarkEnd w:id="328"/>
      <w:r>
        <w:rPr>
          <w:color w:val="000000"/>
          <w:spacing w:val="0"/>
          <w:w w:val="100"/>
          <w:position w:val="0"/>
        </w:rPr>
        <w:t>细菌性肝脓肿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B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51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第81题男性,33岁，不慎从三层楼高处跌下。无昏迷，头皮裂伤，出血，并感左胸部及左上腹剧痛8 h入院。查:呼吸45次/分， 脉搏130次/分，血压</w:t>
      </w:r>
      <w:r>
        <w:rPr>
          <w:color w:val="000000"/>
          <w:spacing w:val="0"/>
          <w:w w:val="100"/>
          <w:position w:val="0"/>
        </w:rPr>
        <w:t>10.7/8 kPa(80/60 mmHg)，</w:t>
      </w:r>
      <w:r>
        <w:rPr>
          <w:color w:val="000000"/>
          <w:spacing w:val="0"/>
          <w:w w:val="100"/>
          <w:position w:val="0"/>
        </w:rPr>
        <w:t xml:space="preserve">左上肢明显肿胀，畸形，有骨擦音。左胸部淤斑5 </w:t>
      </w:r>
      <w:r>
        <w:rPr>
          <w:color w:val="000000"/>
          <w:spacing w:val="0"/>
          <w:w w:val="100"/>
          <w:position w:val="0"/>
        </w:rPr>
        <w:t>cmX4 cm，</w:t>
      </w:r>
      <w:r>
        <w:rPr>
          <w:color w:val="000000"/>
          <w:spacing w:val="0"/>
          <w:w w:val="100"/>
          <w:position w:val="0"/>
        </w:rPr>
        <w:t>全腹压痛,反跳痛，肌 紧张。移动性浊音阳性,</w:t>
      </w:r>
      <w:r>
        <w:rPr>
          <w:color w:val="000000"/>
          <w:spacing w:val="0"/>
          <w:w w:val="100"/>
          <w:position w:val="0"/>
        </w:rPr>
        <w:t>H</w:t>
      </w:r>
    </w:p>
    <w:p>
      <w:pPr>
        <w:pStyle w:val="a0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29" w:name="bookmark329"/>
      <w:bookmarkEnd w:id="329"/>
      <w:r>
        <w:rPr>
          <w:color w:val="000000"/>
          <w:spacing w:val="0"/>
          <w:w w:val="100"/>
          <w:position w:val="0"/>
        </w:rPr>
        <w:t xml:space="preserve">40 </w:t>
      </w:r>
      <w:r>
        <w:rPr>
          <w:color w:val="000000"/>
          <w:spacing w:val="0"/>
          <w:w w:val="100"/>
          <w:position w:val="0"/>
        </w:rPr>
        <w:t>g/L</w:t>
      </w:r>
      <w:r>
        <w:rPr>
          <w:color w:val="000000"/>
          <w:spacing w:val="0"/>
          <w:w w:val="100"/>
          <w:position w:val="0"/>
        </w:rPr>
        <w:t>。最应进行：()</w:t>
      </w:r>
    </w:p>
    <w:p>
      <w:pPr>
        <w:pStyle w:val="a0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0" w:name="bookmark330"/>
      <w:bookmarkEnd w:id="330"/>
      <w:r>
        <w:rPr>
          <w:color w:val="000000"/>
          <w:spacing w:val="0"/>
          <w:w w:val="100"/>
          <w:position w:val="0"/>
        </w:rPr>
        <w:t>由医生护送到放射科拍摄左肱骨,颅骨,X线片</w:t>
      </w:r>
    </w:p>
    <w:p>
      <w:pPr>
        <w:pStyle w:val="a0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1" w:name="bookmark331"/>
      <w:bookmarkEnd w:id="331"/>
      <w:r>
        <w:rPr>
          <w:color w:val="000000"/>
          <w:spacing w:val="0"/>
          <w:w w:val="100"/>
          <w:position w:val="0"/>
        </w:rPr>
        <w:t xml:space="preserve">静滴去甲肾上腺素,使血压维持在12 </w:t>
      </w:r>
      <w:r>
        <w:rPr>
          <w:color w:val="000000"/>
          <w:spacing w:val="0"/>
          <w:w w:val="100"/>
          <w:position w:val="0"/>
        </w:rPr>
        <w:t>kPa(90 mmHg</w:t>
      </w:r>
      <w:r>
        <w:rPr>
          <w:color w:val="000000"/>
          <w:spacing w:val="0"/>
          <w:w w:val="100"/>
          <w:position w:val="0"/>
        </w:rPr>
        <w:t>)后剖腹探查</w:t>
      </w:r>
    </w:p>
    <w:p>
      <w:pPr>
        <w:pStyle w:val="a0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2" w:name="bookmark332"/>
      <w:bookmarkEnd w:id="332"/>
      <w:r>
        <w:rPr>
          <w:color w:val="000000"/>
          <w:spacing w:val="0"/>
          <w:w w:val="100"/>
          <w:position w:val="0"/>
        </w:rPr>
        <w:t>输液后，立即剖腹探查</w:t>
      </w:r>
    </w:p>
    <w:p>
      <w:pPr>
        <w:pStyle w:val="a0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3" w:name="bookmark333"/>
      <w:bookmarkEnd w:id="333"/>
      <w:r>
        <w:rPr>
          <w:color w:val="000000"/>
          <w:spacing w:val="0"/>
          <w:w w:val="100"/>
          <w:position w:val="0"/>
        </w:rPr>
        <w:t>请胸外科、骨科、神经外科、腹部外科医生紧急会诊，决定治疗方案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63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C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 xml:space="preserve">第82题男性，19岁，从三楼坠落,查体:患者面色苍白，血压8/6 </w:t>
      </w:r>
      <w:r>
        <w:rPr>
          <w:color w:val="000000"/>
          <w:spacing w:val="0"/>
          <w:w w:val="100"/>
          <w:position w:val="0"/>
        </w:rPr>
        <w:t xml:space="preserve">kPa(60/45 mmHg),P </w:t>
      </w:r>
      <w:r>
        <w:rPr>
          <w:color w:val="000000"/>
          <w:spacing w:val="0"/>
          <w:w w:val="100"/>
          <w:position w:val="0"/>
        </w:rPr>
        <w:t>120次/分，全腹压痛,反跳痛。为明确诊 断,应首先进行的检查是：()</w:t>
      </w:r>
    </w:p>
    <w:p>
      <w:pPr>
        <w:pStyle w:val="a0"/>
        <w:keepNext w:val="0"/>
        <w:keepLines w:val="0"/>
        <w:widowControl w:val="0"/>
        <w:numPr>
          <w:ilvl w:val="0"/>
          <w:numId w:val="82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4" w:name="bookmark334"/>
      <w:bookmarkEnd w:id="334"/>
      <w:r>
        <w:rPr>
          <w:color w:val="000000"/>
          <w:spacing w:val="0"/>
          <w:w w:val="100"/>
          <w:position w:val="0"/>
        </w:rPr>
        <w:t>CT</w:t>
      </w:r>
    </w:p>
    <w:p>
      <w:pPr>
        <w:pStyle w:val="a0"/>
        <w:keepNext w:val="0"/>
        <w:keepLines w:val="0"/>
        <w:widowControl w:val="0"/>
        <w:numPr>
          <w:ilvl w:val="0"/>
          <w:numId w:val="82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5" w:name="bookmark335"/>
      <w:bookmarkEnd w:id="335"/>
      <w:r>
        <w:rPr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超</w:t>
      </w:r>
    </w:p>
    <w:p>
      <w:pPr>
        <w:pStyle w:val="a0"/>
        <w:keepNext w:val="0"/>
        <w:keepLines w:val="0"/>
        <w:widowControl w:val="0"/>
        <w:numPr>
          <w:ilvl w:val="0"/>
          <w:numId w:val="82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</w:pPr>
      <w:bookmarkStart w:id="336" w:name="bookmark336"/>
      <w:bookmarkEnd w:id="336"/>
      <w:r>
        <w:rPr>
          <w:color w:val="000000"/>
          <w:spacing w:val="0"/>
          <w:w w:val="100"/>
          <w:position w:val="0"/>
        </w:rPr>
        <w:t>血象检查</w:t>
      </w:r>
    </w:p>
    <w:p>
      <w:pPr>
        <w:pStyle w:val="a0"/>
        <w:keepNext w:val="0"/>
        <w:keepLines w:val="0"/>
        <w:widowControl w:val="0"/>
        <w:numPr>
          <w:ilvl w:val="0"/>
          <w:numId w:val="82"/>
        </w:numPr>
        <w:shd w:val="clear" w:color="auto" w:fill="auto"/>
        <w:tabs>
          <w:tab w:val="left" w:pos="465"/>
        </w:tabs>
        <w:bidi w:val="0"/>
        <w:spacing w:before="0" w:after="400" w:line="463" w:lineRule="exact"/>
        <w:ind w:left="0" w:right="0" w:firstLine="0"/>
        <w:jc w:val="left"/>
        <w:sectPr>
          <w:pgSz w:w="17861" w:h="25258"/>
          <w:pgMar w:top="1925" w:right="557" w:bottom="1925" w:left="528" w:header="0" w:footer="3" w:gutter="0"/>
          <w:pgNumType w:start="24"/>
          <w:cols w:space="720"/>
          <w:noEndnote/>
          <w:rtlGutter w:val="0"/>
          <w:docGrid w:linePitch="360"/>
        </w:sectPr>
      </w:pPr>
      <w:bookmarkStart w:id="337" w:name="bookmark337"/>
      <w:bookmarkEnd w:id="337"/>
      <w:r>
        <w:rPr>
          <w:color w:val="000000"/>
          <w:spacing w:val="0"/>
          <w:w w:val="100"/>
          <w:position w:val="0"/>
        </w:rPr>
        <w:t xml:space="preserve">腹腔穿刺 </w:t>
      </w: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第83题男性50岁，从自行车上跌下，右髋着地,局部明显疼痛，不能活动，检查:右髋有压痛，不能活动,检查右髋压痛，叩痛。右 下肢轻度外旋畸形，临床最可能的诊断是：（）</w:t>
      </w:r>
    </w:p>
    <w:p>
      <w:pPr>
        <w:pStyle w:val="a0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38" w:name="bookmark338"/>
      <w:bookmarkEnd w:id="338"/>
      <w:r>
        <w:rPr>
          <w:color w:val="000000"/>
          <w:spacing w:val="0"/>
          <w:w w:val="100"/>
          <w:position w:val="0"/>
        </w:rPr>
        <w:t>右股骨颈骨折</w:t>
      </w:r>
    </w:p>
    <w:p>
      <w:pPr>
        <w:pStyle w:val="a0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39" w:name="bookmark339"/>
      <w:bookmarkEnd w:id="339"/>
      <w:r>
        <w:rPr>
          <w:color w:val="000000"/>
          <w:spacing w:val="0"/>
          <w:w w:val="100"/>
          <w:position w:val="0"/>
        </w:rPr>
        <w:t>右股骨大转子骨折</w:t>
      </w:r>
    </w:p>
    <w:p>
      <w:pPr>
        <w:pStyle w:val="a0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0" w:name="bookmark340"/>
      <w:bookmarkEnd w:id="340"/>
      <w:r>
        <w:rPr>
          <w:color w:val="000000"/>
          <w:spacing w:val="0"/>
          <w:w w:val="100"/>
          <w:position w:val="0"/>
        </w:rPr>
        <w:t>右股骨转子间骨折</w:t>
      </w:r>
    </w:p>
    <w:p>
      <w:pPr>
        <w:pStyle w:val="a0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1" w:name="bookmark341"/>
      <w:bookmarkEnd w:id="341"/>
      <w:r>
        <w:rPr>
          <w:color w:val="000000"/>
          <w:spacing w:val="0"/>
          <w:w w:val="100"/>
          <w:position w:val="0"/>
        </w:rPr>
        <w:t>右髋臼骨折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A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第84题骨折经石膏或夹板固定后,最应注意的是：（）</w:t>
      </w:r>
    </w:p>
    <w:p>
      <w:pPr>
        <w:pStyle w:val="a0"/>
        <w:keepNext w:val="0"/>
        <w:keepLines w:val="0"/>
        <w:widowControl w:val="0"/>
        <w:numPr>
          <w:ilvl w:val="0"/>
          <w:numId w:val="84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2" w:name="bookmark342"/>
      <w:bookmarkEnd w:id="342"/>
      <w:r>
        <w:rPr>
          <w:color w:val="000000"/>
          <w:spacing w:val="0"/>
          <w:w w:val="100"/>
          <w:position w:val="0"/>
        </w:rPr>
        <w:t>松脱</w:t>
      </w:r>
    </w:p>
    <w:p>
      <w:pPr>
        <w:pStyle w:val="a0"/>
        <w:keepNext w:val="0"/>
        <w:keepLines w:val="0"/>
        <w:widowControl w:val="0"/>
        <w:numPr>
          <w:ilvl w:val="0"/>
          <w:numId w:val="84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3" w:name="bookmark343"/>
      <w:bookmarkEnd w:id="343"/>
      <w:r>
        <w:rPr>
          <w:color w:val="000000"/>
          <w:spacing w:val="0"/>
          <w:w w:val="100"/>
          <w:position w:val="0"/>
        </w:rPr>
        <w:t>骨折再移位</w:t>
      </w:r>
    </w:p>
    <w:p>
      <w:pPr>
        <w:pStyle w:val="a0"/>
        <w:keepNext w:val="0"/>
        <w:keepLines w:val="0"/>
        <w:widowControl w:val="0"/>
        <w:numPr>
          <w:ilvl w:val="0"/>
          <w:numId w:val="84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4" w:name="bookmark344"/>
      <w:bookmarkEnd w:id="344"/>
      <w:r>
        <w:rPr>
          <w:color w:val="000000"/>
          <w:spacing w:val="0"/>
          <w:w w:val="100"/>
          <w:position w:val="0"/>
        </w:rPr>
        <w:t>压迫性溃疡</w:t>
      </w:r>
    </w:p>
    <w:p>
      <w:pPr>
        <w:pStyle w:val="a0"/>
        <w:keepNext w:val="0"/>
        <w:keepLines w:val="0"/>
        <w:widowControl w:val="0"/>
        <w:numPr>
          <w:ilvl w:val="0"/>
          <w:numId w:val="84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5" w:name="bookmark345"/>
      <w:bookmarkEnd w:id="345"/>
      <w:r>
        <w:rPr>
          <w:color w:val="000000"/>
          <w:spacing w:val="0"/>
          <w:w w:val="100"/>
          <w:position w:val="0"/>
        </w:rPr>
        <w:t>血循环受阻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6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第85题男性，会阴骑跨伤，尿道口流血，不能排尿,会阴部皮下有淤血斑，阴囊、阴茎肿胀。下列哪种损伤最可能出现以上临床 表现：（）</w:t>
      </w:r>
    </w:p>
    <w:p>
      <w:pPr>
        <w:pStyle w:val="a0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6" w:name="bookmark346"/>
      <w:bookmarkEnd w:id="346"/>
      <w:r>
        <w:rPr>
          <w:color w:val="000000"/>
          <w:spacing w:val="0"/>
          <w:w w:val="100"/>
          <w:position w:val="0"/>
        </w:rPr>
        <w:t>前列腺部尿道断裂</w:t>
      </w:r>
    </w:p>
    <w:p>
      <w:pPr>
        <w:pStyle w:val="a0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7" w:name="bookmark347"/>
      <w:bookmarkEnd w:id="347"/>
      <w:r>
        <w:rPr>
          <w:color w:val="000000"/>
          <w:spacing w:val="0"/>
          <w:w w:val="100"/>
          <w:position w:val="0"/>
        </w:rPr>
        <w:t>阴茎悬垂部尿道损伤</w:t>
      </w:r>
    </w:p>
    <w:p>
      <w:pPr>
        <w:pStyle w:val="a0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8" w:name="bookmark348"/>
      <w:bookmarkEnd w:id="348"/>
      <w:r>
        <w:rPr>
          <w:color w:val="000000"/>
          <w:spacing w:val="0"/>
          <w:w w:val="100"/>
          <w:position w:val="0"/>
        </w:rPr>
        <w:t>膜部尿道断裂</w:t>
      </w:r>
    </w:p>
    <w:p>
      <w:pPr>
        <w:pStyle w:val="a0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49" w:name="bookmark349"/>
      <w:bookmarkEnd w:id="349"/>
      <w:r>
        <w:rPr>
          <w:color w:val="000000"/>
          <w:spacing w:val="0"/>
          <w:w w:val="100"/>
          <w:position w:val="0"/>
        </w:rPr>
        <w:t>球部尿道挫裂伤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答案：</w:t>
      </w:r>
      <w:r>
        <w:rPr>
          <w:color w:val="000000"/>
          <w:spacing w:val="0"/>
          <w:w w:val="100"/>
          <w:position w:val="0"/>
        </w:rPr>
        <w:t>D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第86题 女性,69岁，不慎摔倒，自觉左髋、左膝关节疼痛，不能站立、行走。查体:左下肢外旋45°;髋部无肿胀及淤血;有纵轴 叩击痛;膝关节无肿胀、压痛。最应考虑的诊断是：（）</w:t>
      </w:r>
    </w:p>
    <w:p>
      <w:pPr>
        <w:pStyle w:val="a0"/>
        <w:keepNext w:val="0"/>
        <w:keepLines w:val="0"/>
        <w:widowControl w:val="0"/>
        <w:numPr>
          <w:ilvl w:val="0"/>
          <w:numId w:val="86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50" w:name="bookmark350"/>
      <w:bookmarkEnd w:id="350"/>
      <w:r>
        <w:rPr>
          <w:color w:val="000000"/>
          <w:spacing w:val="0"/>
          <w:w w:val="100"/>
          <w:position w:val="0"/>
        </w:rPr>
        <w:t>粗隆间骨折</w:t>
      </w:r>
    </w:p>
    <w:p>
      <w:pPr>
        <w:pStyle w:val="a0"/>
        <w:keepNext w:val="0"/>
        <w:keepLines w:val="0"/>
        <w:widowControl w:val="0"/>
        <w:numPr>
          <w:ilvl w:val="0"/>
          <w:numId w:val="86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51" w:name="bookmark351"/>
      <w:bookmarkEnd w:id="351"/>
      <w:r>
        <w:rPr>
          <w:color w:val="000000"/>
          <w:spacing w:val="0"/>
          <w:w w:val="100"/>
          <w:position w:val="0"/>
        </w:rPr>
        <w:t>髋关节后脱位</w:t>
      </w:r>
    </w:p>
    <w:p>
      <w:pPr>
        <w:pStyle w:val="a0"/>
        <w:keepNext w:val="0"/>
        <w:keepLines w:val="0"/>
        <w:widowControl w:val="0"/>
        <w:numPr>
          <w:ilvl w:val="0"/>
          <w:numId w:val="86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  <w:bookmarkStart w:id="352" w:name="bookmark352"/>
      <w:bookmarkEnd w:id="352"/>
      <w:r>
        <w:rPr>
          <w:color w:val="000000"/>
          <w:spacing w:val="0"/>
          <w:w w:val="100"/>
          <w:position w:val="0"/>
        </w:rPr>
        <w:t>股骨颈骨折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https://d.book118.com/518052063130006041</w:t>
        </w:r>
      </w:hyperlink>
    </w:p>
    <w:p>
      <w:pPr>
        <w:pStyle w:val="a0"/>
        <w:keepNext w:val="0"/>
        <w:keepLines w:val="0"/>
        <w:widowControl w:val="0"/>
        <w:numPr>
          <w:ilvl w:val="0"/>
          <w:numId w:val="86"/>
        </w:numPr>
        <w:shd w:val="clear" w:color="auto" w:fill="auto"/>
        <w:tabs>
          <w:tab w:val="left" w:pos="465"/>
        </w:tabs>
        <w:bidi w:val="0"/>
        <w:spacing w:before="0" w:after="380" w:line="470" w:lineRule="exact"/>
        <w:ind w:left="0" w:right="0" w:firstLine="0"/>
        <w:jc w:val="left"/>
      </w:pPr>
    </w:p>
    <w:sectPr>
      <w:pgSz w:w="17861" w:h="25258"/>
      <w:pgMar w:top="1910" w:right="638" w:bottom="1910" w:left="528" w:header="0" w:footer="3" w:gutter="0"/>
      <w:pgNumType w:start="25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243DF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0AE19C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12EEBC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247781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434880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53B273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55316D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05AE9B2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0666BF6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066FD1F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06F580A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07B0121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098C363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0A3FC97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0B0FAA3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0BE86FD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0C30E2D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0C8424D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0CCB356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0CE2E3D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0F0490D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0F9CC87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0FE1858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109BF08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1289FA9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12D4B2A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1352427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14183CB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14A2605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164F0C2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16D2874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170D62E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174F2DB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1871E0E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19743D3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1A61590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1AD9E3C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1AEAC5E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1D9FA4B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1E25D2D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1E8E668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1">
    <w:nsid w:val="1FB29E4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2">
    <w:nsid w:val="2099EA9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3">
    <w:nsid w:val="2119FCA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4">
    <w:nsid w:val="21855FD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5">
    <w:nsid w:val="21E660F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6">
    <w:nsid w:val="2356CE8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7">
    <w:nsid w:val="2388356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8">
    <w:nsid w:val="23D870E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9">
    <w:nsid w:val="2411D3D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0">
    <w:nsid w:val="24A0410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1">
    <w:nsid w:val="2507FEC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2">
    <w:nsid w:val="2518A84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3">
    <w:nsid w:val="2696A72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4">
    <w:nsid w:val="278136F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5">
    <w:nsid w:val="2794DFA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6">
    <w:nsid w:val="27B4422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7">
    <w:nsid w:val="2863118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8">
    <w:nsid w:val="28A2768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9">
    <w:nsid w:val="28BCB61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0">
    <w:nsid w:val="295C573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1">
    <w:nsid w:val="29684DA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2">
    <w:nsid w:val="2A12B52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3">
    <w:nsid w:val="2A236D3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4">
    <w:nsid w:val="2A8A2D1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5">
    <w:nsid w:val="2B6C53E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6">
    <w:nsid w:val="2B9EF89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7">
    <w:nsid w:val="2C491E0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8">
    <w:nsid w:val="2C5E346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9">
    <w:nsid w:val="2C7230E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0">
    <w:nsid w:val="2CB05D7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1">
    <w:nsid w:val="2CDADB1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2">
    <w:nsid w:val="2D57CC2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3">
    <w:nsid w:val="2D9892B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4">
    <w:nsid w:val="2DE0CA7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5">
    <w:nsid w:val="2F59515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6">
    <w:nsid w:val="3028461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7">
    <w:nsid w:val="31AEF82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8">
    <w:nsid w:val="3209EF8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9">
    <w:nsid w:val="322841F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0">
    <w:nsid w:val="32391A0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1">
    <w:nsid w:val="3279888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2">
    <w:nsid w:val="32C7C84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3">
    <w:nsid w:val="32D811F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4">
    <w:nsid w:val="330B995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5">
    <w:nsid w:val="33208E2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6">
    <w:nsid w:val="33B62C5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7">
    <w:nsid w:val="3598145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8">
    <w:nsid w:val="367A3E2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9">
    <w:nsid w:val="3728B05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0">
    <w:nsid w:val="37F84CA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1">
    <w:nsid w:val="39D02D1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2">
    <w:nsid w:val="3A9FC6F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3">
    <w:nsid w:val="3AAC5BC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4">
    <w:nsid w:val="3BA3C52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5">
    <w:nsid w:val="3BF9B09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6">
    <w:nsid w:val="3C7ABC9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7">
    <w:nsid w:val="3C8CD77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8">
    <w:nsid w:val="3CF50AE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9">
    <w:nsid w:val="3DEEABC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0">
    <w:nsid w:val="3E115B0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1">
    <w:nsid w:val="3E4D7BA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2">
    <w:nsid w:val="3E81EC3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3">
    <w:nsid w:val="3EC2FAE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4">
    <w:nsid w:val="3ECA095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5">
    <w:nsid w:val="3ED9ABC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6">
    <w:nsid w:val="3F7AB5B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7">
    <w:nsid w:val="3F96A24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8">
    <w:nsid w:val="3FAD9F8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9">
    <w:nsid w:val="4026E50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0">
    <w:nsid w:val="402D7F8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1">
    <w:nsid w:val="407E0F3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2">
    <w:nsid w:val="408A610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3">
    <w:nsid w:val="412A167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4">
    <w:nsid w:val="41F5D41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5">
    <w:nsid w:val="435143A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6">
    <w:nsid w:val="441C858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7">
    <w:nsid w:val="442516F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8">
    <w:nsid w:val="450292A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9">
    <w:nsid w:val="45A568F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0">
    <w:nsid w:val="46461E6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1">
    <w:nsid w:val="472B73F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2">
    <w:nsid w:val="4781D29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3">
    <w:nsid w:val="4A8669A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4">
    <w:nsid w:val="4AA9B5C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5">
    <w:nsid w:val="4B1F356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6">
    <w:nsid w:val="4BFA30C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7">
    <w:nsid w:val="4D192C0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8">
    <w:nsid w:val="4DE935C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9">
    <w:nsid w:val="50328A6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0">
    <w:nsid w:val="50DC1B0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1">
    <w:nsid w:val="5105B0B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2">
    <w:nsid w:val="518D5C1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3">
    <w:nsid w:val="51DA11A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4">
    <w:nsid w:val="529ADBD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5">
    <w:nsid w:val="53823D0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6">
    <w:nsid w:val="53CCF8C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7">
    <w:nsid w:val="54D56FF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8">
    <w:nsid w:val="54F5731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9">
    <w:nsid w:val="550C198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0">
    <w:nsid w:val="55388D6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1">
    <w:nsid w:val="56656DD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2">
    <w:nsid w:val="577AF65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3">
    <w:nsid w:val="597FBAF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4">
    <w:nsid w:val="5A47D6C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5">
    <w:nsid w:val="5B9E9F0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6">
    <w:nsid w:val="5D21379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7">
    <w:nsid w:val="5E7ED85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8">
    <w:nsid w:val="5FF6065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9">
    <w:nsid w:val="6129FB4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0">
    <w:nsid w:val="618F098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1">
    <w:nsid w:val="61F640A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2">
    <w:nsid w:val="629C5FB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3">
    <w:nsid w:val="633989B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4">
    <w:nsid w:val="6410FB1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5">
    <w:nsid w:val="643F610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6">
    <w:nsid w:val="6660488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7">
    <w:nsid w:val="6745768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8">
    <w:nsid w:val="6789B46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9">
    <w:nsid w:val="690D6C9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0">
    <w:nsid w:val="699E6D2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1">
    <w:nsid w:val="69F1B5E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2">
    <w:nsid w:val="6BAD585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3">
    <w:nsid w:val="6C21FB3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4">
    <w:nsid w:val="6C580FB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5">
    <w:nsid w:val="6C9E69B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6">
    <w:nsid w:val="6D02975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7">
    <w:nsid w:val="6D41EB2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8">
    <w:nsid w:val="6DF041D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9">
    <w:nsid w:val="6E141FC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0">
    <w:nsid w:val="6EE48CB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1">
    <w:nsid w:val="6F2F601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2">
    <w:nsid w:val="6F464995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3">
    <w:nsid w:val="6F6745AA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4">
    <w:nsid w:val="700FF7A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5">
    <w:nsid w:val="7014C5C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6">
    <w:nsid w:val="70386E0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7">
    <w:nsid w:val="7085218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8">
    <w:nsid w:val="70ECB74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9">
    <w:nsid w:val="71B369F2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0">
    <w:nsid w:val="71EAB73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1">
    <w:nsid w:val="7267938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2">
    <w:nsid w:val="7348571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3">
    <w:nsid w:val="73812368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4">
    <w:nsid w:val="743F341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5">
    <w:nsid w:val="74D7435E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6">
    <w:nsid w:val="75B7D03C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7">
    <w:nsid w:val="75E5ED03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8">
    <w:nsid w:val="76522167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9">
    <w:nsid w:val="7662010B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0">
    <w:nsid w:val="768B397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1">
    <w:nsid w:val="779EA4D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2">
    <w:nsid w:val="77EEDA90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3">
    <w:nsid w:val="7856919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4">
    <w:nsid w:val="78ECBAD1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5">
    <w:nsid w:val="79115256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6">
    <w:nsid w:val="79FAA99D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7">
    <w:nsid w:val="7BE4FA39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8">
    <w:nsid w:val="7CFD03A4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9">
    <w:nsid w:val="7F0921CF"/>
    <w:multiLevelType w:val="multilevel"/>
    <w:tmpl w:val="00000000"/>
    <w:lvl w:ilvl="0">
      <w:start w:val="1"/>
      <w:numFmt w:val="upp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70"/>
  </w:num>
  <w:num w:numId="2">
    <w:abstractNumId w:val="58"/>
  </w:num>
  <w:num w:numId="3">
    <w:abstractNumId w:val="197"/>
  </w:num>
  <w:num w:numId="4">
    <w:abstractNumId w:val="164"/>
  </w:num>
  <w:num w:numId="5">
    <w:abstractNumId w:val="166"/>
  </w:num>
  <w:num w:numId="6">
    <w:abstractNumId w:val="20"/>
  </w:num>
  <w:num w:numId="7">
    <w:abstractNumId w:val="191"/>
  </w:num>
  <w:num w:numId="8">
    <w:abstractNumId w:val="125"/>
  </w:num>
  <w:num w:numId="9">
    <w:abstractNumId w:val="33"/>
  </w:num>
  <w:num w:numId="10">
    <w:abstractNumId w:val="193"/>
  </w:num>
  <w:num w:numId="11">
    <w:abstractNumId w:val="39"/>
  </w:num>
  <w:num w:numId="12">
    <w:abstractNumId w:val="107"/>
  </w:num>
  <w:num w:numId="13">
    <w:abstractNumId w:val="99"/>
  </w:num>
  <w:num w:numId="14">
    <w:abstractNumId w:val="29"/>
  </w:num>
  <w:num w:numId="15">
    <w:abstractNumId w:val="46"/>
  </w:num>
  <w:num w:numId="16">
    <w:abstractNumId w:val="118"/>
  </w:num>
  <w:num w:numId="17">
    <w:abstractNumId w:val="109"/>
  </w:num>
  <w:num w:numId="18">
    <w:abstractNumId w:val="16"/>
  </w:num>
  <w:num w:numId="19">
    <w:abstractNumId w:val="28"/>
  </w:num>
  <w:num w:numId="20">
    <w:abstractNumId w:val="60"/>
  </w:num>
  <w:num w:numId="21">
    <w:abstractNumId w:val="71"/>
  </w:num>
  <w:num w:numId="22">
    <w:abstractNumId w:val="69"/>
  </w:num>
  <w:num w:numId="23">
    <w:abstractNumId w:val="162"/>
  </w:num>
  <w:num w:numId="24">
    <w:abstractNumId w:val="132"/>
  </w:num>
  <w:num w:numId="25">
    <w:abstractNumId w:val="158"/>
  </w:num>
  <w:num w:numId="26">
    <w:abstractNumId w:val="105"/>
  </w:num>
  <w:num w:numId="27">
    <w:abstractNumId w:val="194"/>
  </w:num>
  <w:num w:numId="28">
    <w:abstractNumId w:val="180"/>
  </w:num>
  <w:num w:numId="29">
    <w:abstractNumId w:val="136"/>
  </w:num>
  <w:num w:numId="30">
    <w:abstractNumId w:val="82"/>
  </w:num>
  <w:num w:numId="31">
    <w:abstractNumId w:val="127"/>
  </w:num>
  <w:num w:numId="32">
    <w:abstractNumId w:val="4"/>
  </w:num>
  <w:num w:numId="33">
    <w:abstractNumId w:val="41"/>
  </w:num>
  <w:num w:numId="34">
    <w:abstractNumId w:val="83"/>
  </w:num>
  <w:num w:numId="35">
    <w:abstractNumId w:val="167"/>
  </w:num>
  <w:num w:numId="36">
    <w:abstractNumId w:val="186"/>
  </w:num>
  <w:num w:numId="37">
    <w:abstractNumId w:val="172"/>
  </w:num>
  <w:num w:numId="38">
    <w:abstractNumId w:val="22"/>
  </w:num>
  <w:num w:numId="39">
    <w:abstractNumId w:val="10"/>
  </w:num>
  <w:num w:numId="40">
    <w:abstractNumId w:val="77"/>
  </w:num>
  <w:num w:numId="41">
    <w:abstractNumId w:val="14"/>
  </w:num>
  <w:num w:numId="42">
    <w:abstractNumId w:val="111"/>
  </w:num>
  <w:num w:numId="43">
    <w:abstractNumId w:val="5"/>
  </w:num>
  <w:num w:numId="44">
    <w:abstractNumId w:val="12"/>
  </w:num>
  <w:num w:numId="45">
    <w:abstractNumId w:val="74"/>
  </w:num>
  <w:num w:numId="46">
    <w:abstractNumId w:val="67"/>
  </w:num>
  <w:num w:numId="47">
    <w:abstractNumId w:val="151"/>
  </w:num>
  <w:num w:numId="48">
    <w:abstractNumId w:val="36"/>
  </w:num>
  <w:num w:numId="49">
    <w:abstractNumId w:val="148"/>
  </w:num>
  <w:num w:numId="50">
    <w:abstractNumId w:val="63"/>
  </w:num>
  <w:num w:numId="51">
    <w:abstractNumId w:val="123"/>
  </w:num>
  <w:num w:numId="52">
    <w:abstractNumId w:val="124"/>
  </w:num>
  <w:num w:numId="53">
    <w:abstractNumId w:val="93"/>
  </w:num>
  <w:num w:numId="54">
    <w:abstractNumId w:val="27"/>
  </w:num>
  <w:num w:numId="55">
    <w:abstractNumId w:val="31"/>
  </w:num>
  <w:num w:numId="56">
    <w:abstractNumId w:val="11"/>
  </w:num>
  <w:num w:numId="57">
    <w:abstractNumId w:val="78"/>
  </w:num>
  <w:num w:numId="58">
    <w:abstractNumId w:val="91"/>
  </w:num>
  <w:num w:numId="59">
    <w:abstractNumId w:val="179"/>
  </w:num>
  <w:num w:numId="60">
    <w:abstractNumId w:val="86"/>
  </w:num>
  <w:num w:numId="61">
    <w:abstractNumId w:val="137"/>
  </w:num>
  <w:num w:numId="62">
    <w:abstractNumId w:val="54"/>
  </w:num>
  <w:num w:numId="63">
    <w:abstractNumId w:val="30"/>
  </w:num>
  <w:num w:numId="64">
    <w:abstractNumId w:val="7"/>
  </w:num>
  <w:num w:numId="65">
    <w:abstractNumId w:val="81"/>
  </w:num>
  <w:num w:numId="66">
    <w:abstractNumId w:val="96"/>
  </w:num>
  <w:num w:numId="67">
    <w:abstractNumId w:val="98"/>
  </w:num>
  <w:num w:numId="68">
    <w:abstractNumId w:val="8"/>
  </w:num>
  <w:num w:numId="69">
    <w:abstractNumId w:val="94"/>
  </w:num>
  <w:num w:numId="70">
    <w:abstractNumId w:val="106"/>
  </w:num>
  <w:num w:numId="71">
    <w:abstractNumId w:val="113"/>
  </w:num>
  <w:num w:numId="72">
    <w:abstractNumId w:val="43"/>
  </w:num>
  <w:num w:numId="73">
    <w:abstractNumId w:val="2"/>
  </w:num>
  <w:num w:numId="74">
    <w:abstractNumId w:val="130"/>
  </w:num>
  <w:num w:numId="75">
    <w:abstractNumId w:val="117"/>
  </w:num>
  <w:num w:numId="76">
    <w:abstractNumId w:val="108"/>
  </w:num>
  <w:num w:numId="77">
    <w:abstractNumId w:val="72"/>
  </w:num>
  <w:num w:numId="78">
    <w:abstractNumId w:val="154"/>
  </w:num>
  <w:num w:numId="79">
    <w:abstractNumId w:val="55"/>
  </w:num>
  <w:num w:numId="80">
    <w:abstractNumId w:val="26"/>
  </w:num>
  <w:num w:numId="81">
    <w:abstractNumId w:val="134"/>
  </w:num>
  <w:num w:numId="82">
    <w:abstractNumId w:val="188"/>
  </w:num>
  <w:num w:numId="83">
    <w:abstractNumId w:val="135"/>
  </w:num>
  <w:num w:numId="84">
    <w:abstractNumId w:val="178"/>
  </w:num>
  <w:num w:numId="85">
    <w:abstractNumId w:val="32"/>
  </w:num>
  <w:num w:numId="86">
    <w:abstractNumId w:val="6"/>
  </w:num>
  <w:num w:numId="87">
    <w:abstractNumId w:val="50"/>
  </w:num>
  <w:num w:numId="88">
    <w:abstractNumId w:val="173"/>
  </w:num>
  <w:num w:numId="89">
    <w:abstractNumId w:val="195"/>
  </w:num>
  <w:num w:numId="90">
    <w:abstractNumId w:val="112"/>
  </w:num>
  <w:num w:numId="91">
    <w:abstractNumId w:val="138"/>
  </w:num>
  <w:num w:numId="92">
    <w:abstractNumId w:val="15"/>
  </w:num>
  <w:num w:numId="93">
    <w:abstractNumId w:val="104"/>
  </w:num>
  <w:num w:numId="94">
    <w:abstractNumId w:val="199"/>
  </w:num>
  <w:num w:numId="95">
    <w:abstractNumId w:val="187"/>
  </w:num>
  <w:num w:numId="96">
    <w:abstractNumId w:val="100"/>
  </w:num>
  <w:num w:numId="97">
    <w:abstractNumId w:val="23"/>
  </w:num>
  <w:num w:numId="98">
    <w:abstractNumId w:val="101"/>
  </w:num>
  <w:num w:numId="99">
    <w:abstractNumId w:val="47"/>
  </w:num>
  <w:num w:numId="100">
    <w:abstractNumId w:val="140"/>
  </w:num>
  <w:num w:numId="101">
    <w:abstractNumId w:val="24"/>
  </w:num>
  <w:num w:numId="102">
    <w:abstractNumId w:val="97"/>
  </w:num>
  <w:num w:numId="103">
    <w:abstractNumId w:val="75"/>
  </w:num>
  <w:num w:numId="104">
    <w:abstractNumId w:val="116"/>
  </w:num>
  <w:num w:numId="105">
    <w:abstractNumId w:val="183"/>
  </w:num>
  <w:num w:numId="106">
    <w:abstractNumId w:val="182"/>
  </w:num>
  <w:num w:numId="107">
    <w:abstractNumId w:val="45"/>
  </w:num>
  <w:num w:numId="108">
    <w:abstractNumId w:val="1"/>
  </w:num>
  <w:num w:numId="109">
    <w:abstractNumId w:val="157"/>
  </w:num>
  <w:num w:numId="110">
    <w:abstractNumId w:val="110"/>
  </w:num>
  <w:num w:numId="111">
    <w:abstractNumId w:val="13"/>
  </w:num>
  <w:num w:numId="112">
    <w:abstractNumId w:val="35"/>
  </w:num>
  <w:num w:numId="113">
    <w:abstractNumId w:val="18"/>
  </w:num>
  <w:num w:numId="114">
    <w:abstractNumId w:val="17"/>
  </w:num>
  <w:num w:numId="115">
    <w:abstractNumId w:val="79"/>
  </w:num>
  <w:num w:numId="116">
    <w:abstractNumId w:val="62"/>
  </w:num>
  <w:num w:numId="117">
    <w:abstractNumId w:val="34"/>
  </w:num>
  <w:num w:numId="118">
    <w:abstractNumId w:val="122"/>
  </w:num>
  <w:num w:numId="119">
    <w:abstractNumId w:val="153"/>
  </w:num>
  <w:num w:numId="120">
    <w:abstractNumId w:val="38"/>
  </w:num>
  <w:num w:numId="121">
    <w:abstractNumId w:val="163"/>
  </w:num>
  <w:num w:numId="122">
    <w:abstractNumId w:val="189"/>
  </w:num>
  <w:num w:numId="123">
    <w:abstractNumId w:val="64"/>
  </w:num>
  <w:num w:numId="124">
    <w:abstractNumId w:val="176"/>
  </w:num>
  <w:num w:numId="125">
    <w:abstractNumId w:val="87"/>
  </w:num>
  <w:num w:numId="126">
    <w:abstractNumId w:val="84"/>
  </w:num>
  <w:num w:numId="127">
    <w:abstractNumId w:val="171"/>
  </w:num>
  <w:num w:numId="128">
    <w:abstractNumId w:val="185"/>
  </w:num>
  <w:num w:numId="129">
    <w:abstractNumId w:val="42"/>
  </w:num>
  <w:num w:numId="130">
    <w:abstractNumId w:val="76"/>
  </w:num>
  <w:num w:numId="131">
    <w:abstractNumId w:val="126"/>
  </w:num>
  <w:num w:numId="132">
    <w:abstractNumId w:val="144"/>
  </w:num>
  <w:num w:numId="133">
    <w:abstractNumId w:val="0"/>
  </w:num>
  <w:num w:numId="134">
    <w:abstractNumId w:val="146"/>
  </w:num>
  <w:num w:numId="135">
    <w:abstractNumId w:val="53"/>
  </w:num>
  <w:num w:numId="136">
    <w:abstractNumId w:val="150"/>
  </w:num>
  <w:num w:numId="137">
    <w:abstractNumId w:val="120"/>
  </w:num>
  <w:num w:numId="138">
    <w:abstractNumId w:val="139"/>
  </w:num>
  <w:num w:numId="139">
    <w:abstractNumId w:val="66"/>
  </w:num>
  <w:num w:numId="140">
    <w:abstractNumId w:val="85"/>
  </w:num>
  <w:num w:numId="141">
    <w:abstractNumId w:val="168"/>
  </w:num>
  <w:num w:numId="142">
    <w:abstractNumId w:val="57"/>
  </w:num>
  <w:num w:numId="143">
    <w:abstractNumId w:val="175"/>
  </w:num>
  <w:num w:numId="144">
    <w:abstractNumId w:val="51"/>
  </w:num>
  <w:num w:numId="145">
    <w:abstractNumId w:val="156"/>
  </w:num>
  <w:num w:numId="146">
    <w:abstractNumId w:val="165"/>
  </w:num>
  <w:num w:numId="147">
    <w:abstractNumId w:val="61"/>
  </w:num>
  <w:num w:numId="148">
    <w:abstractNumId w:val="90"/>
  </w:num>
  <w:num w:numId="149">
    <w:abstractNumId w:val="143"/>
  </w:num>
  <w:num w:numId="150">
    <w:abstractNumId w:val="88"/>
  </w:num>
  <w:num w:numId="151">
    <w:abstractNumId w:val="44"/>
  </w:num>
  <w:num w:numId="152">
    <w:abstractNumId w:val="121"/>
  </w:num>
  <w:num w:numId="153">
    <w:abstractNumId w:val="133"/>
  </w:num>
  <w:num w:numId="154">
    <w:abstractNumId w:val="169"/>
  </w:num>
  <w:num w:numId="155">
    <w:abstractNumId w:val="59"/>
  </w:num>
  <w:num w:numId="156">
    <w:abstractNumId w:val="159"/>
  </w:num>
  <w:num w:numId="157">
    <w:abstractNumId w:val="152"/>
  </w:num>
  <w:num w:numId="158">
    <w:abstractNumId w:val="95"/>
  </w:num>
  <w:num w:numId="159">
    <w:abstractNumId w:val="160"/>
  </w:num>
  <w:num w:numId="160">
    <w:abstractNumId w:val="115"/>
  </w:num>
  <w:num w:numId="161">
    <w:abstractNumId w:val="155"/>
  </w:num>
  <w:num w:numId="162">
    <w:abstractNumId w:val="198"/>
  </w:num>
  <w:num w:numId="163">
    <w:abstractNumId w:val="21"/>
  </w:num>
  <w:num w:numId="164">
    <w:abstractNumId w:val="142"/>
  </w:num>
  <w:num w:numId="165">
    <w:abstractNumId w:val="48"/>
  </w:num>
  <w:num w:numId="166">
    <w:abstractNumId w:val="25"/>
  </w:num>
  <w:num w:numId="167">
    <w:abstractNumId w:val="184"/>
  </w:num>
  <w:num w:numId="168">
    <w:abstractNumId w:val="196"/>
  </w:num>
  <w:num w:numId="169">
    <w:abstractNumId w:val="190"/>
  </w:num>
  <w:num w:numId="170">
    <w:abstractNumId w:val="147"/>
  </w:num>
  <w:num w:numId="171">
    <w:abstractNumId w:val="19"/>
  </w:num>
  <w:num w:numId="172">
    <w:abstractNumId w:val="129"/>
  </w:num>
  <w:num w:numId="173">
    <w:abstractNumId w:val="92"/>
  </w:num>
  <w:num w:numId="174">
    <w:abstractNumId w:val="141"/>
  </w:num>
  <w:num w:numId="175">
    <w:abstractNumId w:val="103"/>
  </w:num>
  <w:num w:numId="176">
    <w:abstractNumId w:val="73"/>
  </w:num>
  <w:num w:numId="177">
    <w:abstractNumId w:val="40"/>
  </w:num>
  <w:num w:numId="178">
    <w:abstractNumId w:val="181"/>
  </w:num>
  <w:num w:numId="179">
    <w:abstractNumId w:val="3"/>
  </w:num>
  <w:num w:numId="180">
    <w:abstractNumId w:val="161"/>
  </w:num>
  <w:num w:numId="181">
    <w:abstractNumId w:val="145"/>
  </w:num>
  <w:num w:numId="182">
    <w:abstractNumId w:val="68"/>
  </w:num>
  <w:num w:numId="183">
    <w:abstractNumId w:val="114"/>
  </w:num>
  <w:num w:numId="184">
    <w:abstractNumId w:val="52"/>
  </w:num>
  <w:num w:numId="185">
    <w:abstractNumId w:val="70"/>
  </w:num>
  <w:num w:numId="186">
    <w:abstractNumId w:val="102"/>
  </w:num>
  <w:num w:numId="187">
    <w:abstractNumId w:val="177"/>
  </w:num>
  <w:num w:numId="188">
    <w:abstractNumId w:val="49"/>
  </w:num>
  <w:num w:numId="189">
    <w:abstractNumId w:val="56"/>
  </w:num>
  <w:num w:numId="190">
    <w:abstractNumId w:val="37"/>
  </w:num>
  <w:num w:numId="191">
    <w:abstractNumId w:val="65"/>
  </w:num>
  <w:num w:numId="192">
    <w:abstractNumId w:val="119"/>
  </w:num>
  <w:num w:numId="193">
    <w:abstractNumId w:val="9"/>
  </w:num>
  <w:num w:numId="194">
    <w:abstractNumId w:val="149"/>
  </w:num>
  <w:num w:numId="195">
    <w:abstractNumId w:val="89"/>
  </w:num>
  <w:num w:numId="196">
    <w:abstractNumId w:val="80"/>
  </w:num>
  <w:num w:numId="197">
    <w:abstractNumId w:val="192"/>
  </w:num>
  <w:num w:numId="198">
    <w:abstractNumId w:val="174"/>
  </w:num>
  <w:num w:numId="199">
    <w:abstractNumId w:val="131"/>
  </w:num>
  <w:num w:numId="200">
    <w:abstractNumId w:val="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520" w:line="470" w:lineRule="exact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after="26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after="5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520" w:line="470" w:lineRule="exact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1805206313000604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