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辛胺项目规划设计方案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 w:history="1">
        <w:r>
          <w:rPr>
            <w:rFonts w:ascii="仿宋" w:eastAsia="仿宋" w:hAnsi="仿宋" w:cs="仿宋" w:hint="eastAsia"/>
            <w:lang w:eastAsia="zh-CN"/>
          </w:rPr>
          <w:t>概论</w:t>
        </w:r>
        <w:r>
          <w:tab/>
        </w:r>
        <w:r>
          <w:fldChar w:fldCharType="begin"/>
        </w:r>
        <w:r>
          <w:instrText xml:space="preserve"> PAGEREF _Toc1441 \h </w:instrText>
        </w:r>
        <w:r>
          <w:fldChar w:fldCharType="separate"/>
        </w:r>
        <w:r>
          <w:t>3</w:t>
        </w:r>
        <w:r>
          <w:fldChar w:fldCharType="end"/>
        </w:r>
      </w:hyperlink>
    </w:p>
    <w:p>
      <w:pPr>
        <w:pStyle w:val="TOC1"/>
        <w:tabs>
          <w:tab w:val="right" w:leader="dot" w:pos="8306"/>
        </w:tabs>
      </w:pPr>
      <w:hyperlink w:anchor="_Toc25561" w:history="1">
        <w:r>
          <w:rPr>
            <w:rFonts w:ascii="仿宋" w:eastAsia="仿宋" w:hAnsi="仿宋" w:cs="仿宋" w:hint="eastAsia"/>
            <w:lang w:eastAsia="zh-CN"/>
          </w:rPr>
          <w:t>一、辛胺项目概论</w:t>
        </w:r>
        <w:r>
          <w:tab/>
        </w:r>
        <w:r>
          <w:fldChar w:fldCharType="begin"/>
        </w:r>
        <w:r>
          <w:instrText xml:space="preserve"> PAGEREF _Toc25561 \h </w:instrText>
        </w:r>
        <w:r>
          <w:fldChar w:fldCharType="separate"/>
        </w:r>
        <w:r>
          <w:t>3</w:t>
        </w:r>
        <w:r>
          <w:fldChar w:fldCharType="end"/>
        </w:r>
      </w:hyperlink>
    </w:p>
    <w:p>
      <w:pPr>
        <w:pStyle w:val="TOC2"/>
        <w:tabs>
          <w:tab w:val="right" w:leader="dot" w:pos="8306"/>
        </w:tabs>
      </w:pPr>
      <w:hyperlink w:anchor="_Toc5246" w:history="1">
        <w:r>
          <w:rPr>
            <w:rFonts w:ascii="仿宋" w:eastAsia="仿宋" w:hAnsi="仿宋" w:cs="仿宋" w:hint="eastAsia"/>
            <w:lang w:eastAsia="zh-CN"/>
          </w:rPr>
          <w:t>(一)、辛胺项目概况</w:t>
        </w:r>
        <w:r>
          <w:tab/>
        </w:r>
        <w:r>
          <w:fldChar w:fldCharType="begin"/>
        </w:r>
        <w:r>
          <w:instrText xml:space="preserve"> PAGEREF _Toc5246 \h </w:instrText>
        </w:r>
        <w:r>
          <w:fldChar w:fldCharType="separate"/>
        </w:r>
        <w:r>
          <w:t>3</w:t>
        </w:r>
        <w:r>
          <w:fldChar w:fldCharType="end"/>
        </w:r>
      </w:hyperlink>
    </w:p>
    <w:p>
      <w:pPr>
        <w:pStyle w:val="TOC2"/>
        <w:tabs>
          <w:tab w:val="right" w:leader="dot" w:pos="8306"/>
        </w:tabs>
      </w:pPr>
      <w:hyperlink w:anchor="_Toc19992" w:history="1">
        <w:r>
          <w:rPr>
            <w:rFonts w:ascii="仿宋" w:eastAsia="仿宋" w:hAnsi="仿宋" w:cs="仿宋" w:hint="eastAsia"/>
            <w:lang w:eastAsia="zh-CN"/>
          </w:rPr>
          <w:t>(二)、辛胺项目目标</w:t>
        </w:r>
        <w:r>
          <w:tab/>
        </w:r>
        <w:r>
          <w:fldChar w:fldCharType="begin"/>
        </w:r>
        <w:r>
          <w:instrText xml:space="preserve"> PAGEREF _Toc19992 \h </w:instrText>
        </w:r>
        <w:r>
          <w:fldChar w:fldCharType="separate"/>
        </w:r>
        <w:r>
          <w:t>5</w:t>
        </w:r>
        <w:r>
          <w:fldChar w:fldCharType="end"/>
        </w:r>
      </w:hyperlink>
    </w:p>
    <w:p>
      <w:pPr>
        <w:pStyle w:val="TOC2"/>
        <w:tabs>
          <w:tab w:val="right" w:leader="dot" w:pos="8306"/>
        </w:tabs>
      </w:pPr>
      <w:hyperlink w:anchor="_Toc30298" w:history="1">
        <w:r>
          <w:rPr>
            <w:rFonts w:ascii="仿宋" w:eastAsia="仿宋" w:hAnsi="仿宋" w:cs="仿宋" w:hint="eastAsia"/>
            <w:lang w:eastAsia="zh-CN"/>
          </w:rPr>
          <w:t>(三)、辛胺项目提出的理由</w:t>
        </w:r>
        <w:r>
          <w:tab/>
        </w:r>
        <w:r>
          <w:fldChar w:fldCharType="begin"/>
        </w:r>
        <w:r>
          <w:instrText xml:space="preserve"> PAGEREF _Toc30298 \h </w:instrText>
        </w:r>
        <w:r>
          <w:fldChar w:fldCharType="separate"/>
        </w:r>
        <w:r>
          <w:t>6</w:t>
        </w:r>
        <w:r>
          <w:fldChar w:fldCharType="end"/>
        </w:r>
      </w:hyperlink>
    </w:p>
    <w:p>
      <w:pPr>
        <w:pStyle w:val="TOC2"/>
        <w:tabs>
          <w:tab w:val="right" w:leader="dot" w:pos="8306"/>
        </w:tabs>
      </w:pPr>
      <w:hyperlink w:anchor="_Toc5969" w:history="1">
        <w:r>
          <w:rPr>
            <w:rFonts w:ascii="仿宋" w:eastAsia="仿宋" w:hAnsi="仿宋" w:cs="仿宋" w:hint="eastAsia"/>
            <w:lang w:eastAsia="zh-CN"/>
          </w:rPr>
          <w:t>(四)、辛胺项目意义</w:t>
        </w:r>
        <w:r>
          <w:tab/>
        </w:r>
        <w:r>
          <w:fldChar w:fldCharType="begin"/>
        </w:r>
        <w:r>
          <w:instrText xml:space="preserve"> PAGEREF _Toc5969 \h </w:instrText>
        </w:r>
        <w:r>
          <w:fldChar w:fldCharType="separate"/>
        </w:r>
        <w:r>
          <w:t>7</w:t>
        </w:r>
        <w:r>
          <w:fldChar w:fldCharType="end"/>
        </w:r>
      </w:hyperlink>
    </w:p>
    <w:p>
      <w:pPr>
        <w:pStyle w:val="TOC2"/>
        <w:tabs>
          <w:tab w:val="right" w:leader="dot" w:pos="8306"/>
        </w:tabs>
      </w:pPr>
      <w:hyperlink w:anchor="_Toc23655" w:history="1">
        <w:r>
          <w:rPr>
            <w:rFonts w:ascii="仿宋" w:eastAsia="仿宋" w:hAnsi="仿宋" w:cs="仿宋" w:hint="eastAsia"/>
            <w:lang w:eastAsia="zh-CN"/>
          </w:rPr>
          <w:t>(五)、辛胺项目背景</w:t>
        </w:r>
        <w:r>
          <w:tab/>
        </w:r>
        <w:r>
          <w:fldChar w:fldCharType="begin"/>
        </w:r>
        <w:r>
          <w:instrText xml:space="preserve"> PAGEREF _Toc23655 \h </w:instrText>
        </w:r>
        <w:r>
          <w:fldChar w:fldCharType="separate"/>
        </w:r>
        <w:r>
          <w:t>8</w:t>
        </w:r>
        <w:r>
          <w:fldChar w:fldCharType="end"/>
        </w:r>
      </w:hyperlink>
    </w:p>
    <w:p>
      <w:pPr>
        <w:pStyle w:val="TOC1"/>
        <w:tabs>
          <w:tab w:val="right" w:leader="dot" w:pos="8306"/>
        </w:tabs>
      </w:pPr>
      <w:hyperlink w:anchor="_Toc30109" w:history="1">
        <w:r>
          <w:rPr>
            <w:rFonts w:ascii="仿宋" w:eastAsia="仿宋" w:hAnsi="仿宋" w:cs="仿宋" w:hint="eastAsia"/>
            <w:lang w:eastAsia="zh-CN"/>
          </w:rPr>
          <w:t>二、辛胺项目绩效评估</w:t>
        </w:r>
        <w:r>
          <w:tab/>
        </w:r>
        <w:r>
          <w:fldChar w:fldCharType="begin"/>
        </w:r>
        <w:r>
          <w:instrText xml:space="preserve"> PAGEREF _Toc30109 \h </w:instrText>
        </w:r>
        <w:r>
          <w:fldChar w:fldCharType="separate"/>
        </w:r>
        <w:r>
          <w:t>9</w:t>
        </w:r>
        <w:r>
          <w:fldChar w:fldCharType="end"/>
        </w:r>
      </w:hyperlink>
    </w:p>
    <w:p>
      <w:pPr>
        <w:pStyle w:val="TOC2"/>
        <w:tabs>
          <w:tab w:val="right" w:leader="dot" w:pos="8306"/>
        </w:tabs>
      </w:pPr>
      <w:hyperlink w:anchor="_Toc3908" w:history="1">
        <w:r>
          <w:rPr>
            <w:rFonts w:ascii="仿宋" w:eastAsia="仿宋" w:hAnsi="仿宋" w:cs="仿宋" w:hint="eastAsia"/>
            <w:lang w:eastAsia="zh-CN"/>
          </w:rPr>
          <w:t>(一)、绩效评估指标</w:t>
        </w:r>
        <w:r>
          <w:tab/>
        </w:r>
        <w:r>
          <w:fldChar w:fldCharType="begin"/>
        </w:r>
        <w:r>
          <w:instrText xml:space="preserve"> PAGEREF _Toc3908 \h </w:instrText>
        </w:r>
        <w:r>
          <w:fldChar w:fldCharType="separate"/>
        </w:r>
        <w:r>
          <w:t>9</w:t>
        </w:r>
        <w:r>
          <w:fldChar w:fldCharType="end"/>
        </w:r>
      </w:hyperlink>
    </w:p>
    <w:p>
      <w:pPr>
        <w:pStyle w:val="TOC2"/>
        <w:tabs>
          <w:tab w:val="right" w:leader="dot" w:pos="8306"/>
        </w:tabs>
      </w:pPr>
      <w:hyperlink w:anchor="_Toc30311" w:history="1">
        <w:r>
          <w:rPr>
            <w:rFonts w:ascii="仿宋" w:eastAsia="仿宋" w:hAnsi="仿宋" w:cs="仿宋" w:hint="eastAsia"/>
            <w:lang w:eastAsia="zh-CN"/>
          </w:rPr>
          <w:t>(二)、绩效评估方法</w:t>
        </w:r>
        <w:r>
          <w:tab/>
        </w:r>
        <w:r>
          <w:fldChar w:fldCharType="begin"/>
        </w:r>
        <w:r>
          <w:instrText xml:space="preserve"> PAGEREF _Toc30311 \h </w:instrText>
        </w:r>
        <w:r>
          <w:fldChar w:fldCharType="separate"/>
        </w:r>
        <w:r>
          <w:t>10</w:t>
        </w:r>
        <w:r>
          <w:fldChar w:fldCharType="end"/>
        </w:r>
      </w:hyperlink>
    </w:p>
    <w:p>
      <w:pPr>
        <w:pStyle w:val="TOC2"/>
        <w:tabs>
          <w:tab w:val="right" w:leader="dot" w:pos="8306"/>
        </w:tabs>
      </w:pPr>
      <w:hyperlink w:anchor="_Toc14567" w:history="1">
        <w:r>
          <w:rPr>
            <w:rFonts w:ascii="仿宋" w:eastAsia="仿宋" w:hAnsi="仿宋" w:cs="仿宋" w:hint="eastAsia"/>
            <w:lang w:eastAsia="zh-CN"/>
          </w:rPr>
          <w:t>(三)、绩效评估周期</w:t>
        </w:r>
        <w:r>
          <w:tab/>
        </w:r>
        <w:r>
          <w:fldChar w:fldCharType="begin"/>
        </w:r>
        <w:r>
          <w:instrText xml:space="preserve"> PAGEREF _Toc14567 \h </w:instrText>
        </w:r>
        <w:r>
          <w:fldChar w:fldCharType="separate"/>
        </w:r>
        <w:r>
          <w:t>11</w:t>
        </w:r>
        <w:r>
          <w:fldChar w:fldCharType="end"/>
        </w:r>
      </w:hyperlink>
    </w:p>
    <w:p>
      <w:pPr>
        <w:pStyle w:val="TOC1"/>
        <w:tabs>
          <w:tab w:val="right" w:leader="dot" w:pos="8306"/>
        </w:tabs>
      </w:pPr>
      <w:hyperlink w:anchor="_Toc3353" w:history="1">
        <w:r>
          <w:rPr>
            <w:rFonts w:ascii="仿宋" w:eastAsia="仿宋" w:hAnsi="仿宋" w:cs="仿宋" w:hint="eastAsia"/>
            <w:lang w:eastAsia="zh-CN"/>
          </w:rPr>
          <w:t>三、辛胺项目土建工程</w:t>
        </w:r>
        <w:r>
          <w:tab/>
        </w:r>
        <w:r>
          <w:fldChar w:fldCharType="begin"/>
        </w:r>
        <w:r>
          <w:instrText xml:space="preserve"> PAGEREF _Toc3353 \h </w:instrText>
        </w:r>
        <w:r>
          <w:fldChar w:fldCharType="separate"/>
        </w:r>
        <w:r>
          <w:t>12</w:t>
        </w:r>
        <w:r>
          <w:fldChar w:fldCharType="end"/>
        </w:r>
      </w:hyperlink>
    </w:p>
    <w:p>
      <w:pPr>
        <w:pStyle w:val="TOC2"/>
        <w:tabs>
          <w:tab w:val="right" w:leader="dot" w:pos="8306"/>
        </w:tabs>
      </w:pPr>
      <w:hyperlink w:anchor="_Toc29471" w:history="1">
        <w:r>
          <w:rPr>
            <w:rFonts w:ascii="仿宋" w:eastAsia="仿宋" w:hAnsi="仿宋" w:cs="仿宋" w:hint="eastAsia"/>
            <w:lang w:eastAsia="zh-CN"/>
          </w:rPr>
          <w:t>(一)、建筑工程设计原则</w:t>
        </w:r>
        <w:r>
          <w:tab/>
        </w:r>
        <w:r>
          <w:fldChar w:fldCharType="begin"/>
        </w:r>
        <w:r>
          <w:instrText xml:space="preserve"> PAGEREF _Toc29471 \h </w:instrText>
        </w:r>
        <w:r>
          <w:fldChar w:fldCharType="separate"/>
        </w:r>
        <w:r>
          <w:t>12</w:t>
        </w:r>
        <w:r>
          <w:fldChar w:fldCharType="end"/>
        </w:r>
      </w:hyperlink>
    </w:p>
    <w:p>
      <w:pPr>
        <w:pStyle w:val="TOC2"/>
        <w:tabs>
          <w:tab w:val="right" w:leader="dot" w:pos="8306"/>
        </w:tabs>
      </w:pPr>
      <w:hyperlink w:anchor="_Toc14379" w:history="1">
        <w:r>
          <w:rPr>
            <w:rFonts w:ascii="仿宋" w:eastAsia="仿宋" w:hAnsi="仿宋" w:cs="仿宋" w:hint="eastAsia"/>
            <w:lang w:eastAsia="zh-CN"/>
          </w:rPr>
          <w:t>(二)、土建工程设计年限及安全等级</w:t>
        </w:r>
        <w:r>
          <w:tab/>
        </w:r>
        <w:r>
          <w:fldChar w:fldCharType="begin"/>
        </w:r>
        <w:r>
          <w:instrText xml:space="preserve"> PAGEREF _Toc14379 \h </w:instrText>
        </w:r>
        <w:r>
          <w:fldChar w:fldCharType="separate"/>
        </w:r>
        <w:r>
          <w:t>13</w:t>
        </w:r>
        <w:r>
          <w:fldChar w:fldCharType="end"/>
        </w:r>
      </w:hyperlink>
    </w:p>
    <w:p>
      <w:pPr>
        <w:pStyle w:val="TOC2"/>
        <w:tabs>
          <w:tab w:val="right" w:leader="dot" w:pos="8306"/>
        </w:tabs>
      </w:pPr>
      <w:hyperlink w:anchor="_Toc26330" w:history="1">
        <w:r>
          <w:rPr>
            <w:rFonts w:ascii="仿宋" w:eastAsia="仿宋" w:hAnsi="仿宋" w:cs="仿宋" w:hint="eastAsia"/>
            <w:lang w:eastAsia="zh-CN"/>
          </w:rPr>
          <w:t>(三)、建筑工程设计总体要求</w:t>
        </w:r>
        <w:r>
          <w:tab/>
        </w:r>
        <w:r>
          <w:fldChar w:fldCharType="begin"/>
        </w:r>
        <w:r>
          <w:instrText xml:space="preserve"> PAGEREF _Toc26330 \h </w:instrText>
        </w:r>
        <w:r>
          <w:fldChar w:fldCharType="separate"/>
        </w:r>
        <w:r>
          <w:t>15</w:t>
        </w:r>
        <w:r>
          <w:fldChar w:fldCharType="end"/>
        </w:r>
      </w:hyperlink>
    </w:p>
    <w:p>
      <w:pPr>
        <w:pStyle w:val="TOC2"/>
        <w:tabs>
          <w:tab w:val="right" w:leader="dot" w:pos="8306"/>
        </w:tabs>
      </w:pPr>
      <w:hyperlink w:anchor="_Toc30663" w:history="1">
        <w:r>
          <w:rPr>
            <w:rFonts w:ascii="仿宋" w:eastAsia="仿宋" w:hAnsi="仿宋" w:cs="仿宋" w:hint="eastAsia"/>
            <w:lang w:eastAsia="zh-CN"/>
          </w:rPr>
          <w:t>(四)、土建工程建设指标</w:t>
        </w:r>
        <w:r>
          <w:tab/>
        </w:r>
        <w:r>
          <w:fldChar w:fldCharType="begin"/>
        </w:r>
        <w:r>
          <w:instrText xml:space="preserve"> PAGEREF _Toc30663 \h </w:instrText>
        </w:r>
        <w:r>
          <w:fldChar w:fldCharType="separate"/>
        </w:r>
        <w:r>
          <w:t>15</w:t>
        </w:r>
        <w:r>
          <w:fldChar w:fldCharType="end"/>
        </w:r>
      </w:hyperlink>
    </w:p>
    <w:p>
      <w:pPr>
        <w:pStyle w:val="TOC1"/>
        <w:tabs>
          <w:tab w:val="right" w:leader="dot" w:pos="8306"/>
        </w:tabs>
      </w:pPr>
      <w:hyperlink w:anchor="_Toc27337" w:history="1">
        <w:r>
          <w:rPr>
            <w:rFonts w:ascii="仿宋" w:eastAsia="仿宋" w:hAnsi="仿宋" w:cs="仿宋" w:hint="eastAsia"/>
            <w:lang w:eastAsia="zh-CN"/>
          </w:rPr>
          <w:t>四、辛胺项目建设单位说明</w:t>
        </w:r>
        <w:r>
          <w:tab/>
        </w:r>
        <w:r>
          <w:fldChar w:fldCharType="begin"/>
        </w:r>
        <w:r>
          <w:instrText xml:space="preserve"> PAGEREF _Toc27337 \h </w:instrText>
        </w:r>
        <w:r>
          <w:fldChar w:fldCharType="separate"/>
        </w:r>
        <w:r>
          <w:t>15</w:t>
        </w:r>
        <w:r>
          <w:fldChar w:fldCharType="end"/>
        </w:r>
      </w:hyperlink>
    </w:p>
    <w:p>
      <w:pPr>
        <w:pStyle w:val="TOC2"/>
        <w:tabs>
          <w:tab w:val="right" w:leader="dot" w:pos="8306"/>
        </w:tabs>
      </w:pPr>
      <w:hyperlink w:anchor="_Toc27220" w:history="1">
        <w:r>
          <w:rPr>
            <w:rFonts w:ascii="仿宋" w:eastAsia="仿宋" w:hAnsi="仿宋" w:cs="仿宋" w:hint="eastAsia"/>
            <w:lang w:eastAsia="zh-CN"/>
          </w:rPr>
          <w:t>(一)、辛胺项目承办单位基本情况</w:t>
        </w:r>
        <w:r>
          <w:tab/>
        </w:r>
        <w:r>
          <w:fldChar w:fldCharType="begin"/>
        </w:r>
        <w:r>
          <w:instrText xml:space="preserve"> PAGEREF _Toc27220 \h </w:instrText>
        </w:r>
        <w:r>
          <w:fldChar w:fldCharType="separate"/>
        </w:r>
        <w:r>
          <w:t>15</w:t>
        </w:r>
        <w:r>
          <w:fldChar w:fldCharType="end"/>
        </w:r>
      </w:hyperlink>
    </w:p>
    <w:p>
      <w:pPr>
        <w:pStyle w:val="TOC2"/>
        <w:tabs>
          <w:tab w:val="right" w:leader="dot" w:pos="8306"/>
        </w:tabs>
      </w:pPr>
      <w:hyperlink w:anchor="_Toc17451" w:history="1">
        <w:r>
          <w:rPr>
            <w:rFonts w:ascii="仿宋" w:eastAsia="仿宋" w:hAnsi="仿宋" w:cs="仿宋" w:hint="eastAsia"/>
            <w:lang w:eastAsia="zh-CN"/>
          </w:rPr>
          <w:t>(二)、公司经济效益分析</w:t>
        </w:r>
        <w:r>
          <w:tab/>
        </w:r>
        <w:r>
          <w:fldChar w:fldCharType="begin"/>
        </w:r>
        <w:r>
          <w:instrText xml:space="preserve"> PAGEREF _Toc17451 \h </w:instrText>
        </w:r>
        <w:r>
          <w:fldChar w:fldCharType="separate"/>
        </w:r>
        <w:r>
          <w:t>16</w:t>
        </w:r>
        <w:r>
          <w:fldChar w:fldCharType="end"/>
        </w:r>
      </w:hyperlink>
    </w:p>
    <w:p>
      <w:pPr>
        <w:pStyle w:val="TOC1"/>
        <w:tabs>
          <w:tab w:val="right" w:leader="dot" w:pos="8306"/>
        </w:tabs>
      </w:pPr>
      <w:hyperlink w:anchor="_Toc18097" w:history="1">
        <w:r>
          <w:rPr>
            <w:rFonts w:ascii="仿宋" w:eastAsia="仿宋" w:hAnsi="仿宋" w:cs="仿宋" w:hint="eastAsia"/>
            <w:lang w:eastAsia="zh-CN"/>
          </w:rPr>
          <w:t>五、辛胺项目危机管理</w:t>
        </w:r>
        <w:r>
          <w:tab/>
        </w:r>
        <w:r>
          <w:fldChar w:fldCharType="begin"/>
        </w:r>
        <w:r>
          <w:instrText xml:space="preserve"> PAGEREF _Toc18097 \h </w:instrText>
        </w:r>
        <w:r>
          <w:fldChar w:fldCharType="separate"/>
        </w:r>
        <w:r>
          <w:t>17</w:t>
        </w:r>
        <w:r>
          <w:fldChar w:fldCharType="end"/>
        </w:r>
      </w:hyperlink>
    </w:p>
    <w:p>
      <w:pPr>
        <w:pStyle w:val="TOC2"/>
        <w:tabs>
          <w:tab w:val="right" w:leader="dot" w:pos="8306"/>
        </w:tabs>
      </w:pPr>
      <w:hyperlink w:anchor="_Toc690" w:history="1">
        <w:r>
          <w:rPr>
            <w:rFonts w:ascii="仿宋" w:eastAsia="仿宋" w:hAnsi="仿宋" w:cs="仿宋" w:hint="eastAsia"/>
            <w:lang w:eastAsia="zh-CN"/>
          </w:rPr>
          <w:t>(一)、危机预警与识别</w:t>
        </w:r>
        <w:r>
          <w:tab/>
        </w:r>
        <w:r>
          <w:fldChar w:fldCharType="begin"/>
        </w:r>
        <w:r>
          <w:instrText xml:space="preserve"> PAGEREF _Toc690 \h </w:instrText>
        </w:r>
        <w:r>
          <w:fldChar w:fldCharType="separate"/>
        </w:r>
        <w:r>
          <w:t>17</w:t>
        </w:r>
        <w:r>
          <w:fldChar w:fldCharType="end"/>
        </w:r>
      </w:hyperlink>
    </w:p>
    <w:p>
      <w:pPr>
        <w:pStyle w:val="TOC2"/>
        <w:tabs>
          <w:tab w:val="right" w:leader="dot" w:pos="8306"/>
        </w:tabs>
      </w:pPr>
      <w:hyperlink w:anchor="_Toc26850" w:history="1">
        <w:r>
          <w:rPr>
            <w:rFonts w:ascii="仿宋" w:eastAsia="仿宋" w:hAnsi="仿宋" w:cs="仿宋" w:hint="eastAsia"/>
            <w:lang w:eastAsia="zh-CN"/>
          </w:rPr>
          <w:t>(二)、危机应对与恢复</w:t>
        </w:r>
        <w:r>
          <w:tab/>
        </w:r>
        <w:r>
          <w:fldChar w:fldCharType="begin"/>
        </w:r>
        <w:r>
          <w:instrText xml:space="preserve"> PAGEREF _Toc26850 \h </w:instrText>
        </w:r>
        <w:r>
          <w:fldChar w:fldCharType="separate"/>
        </w:r>
        <w:r>
          <w:t>18</w:t>
        </w:r>
        <w:r>
          <w:fldChar w:fldCharType="end"/>
        </w:r>
      </w:hyperlink>
    </w:p>
    <w:p>
      <w:pPr>
        <w:pStyle w:val="TOC1"/>
        <w:tabs>
          <w:tab w:val="right" w:leader="dot" w:pos="8306"/>
        </w:tabs>
      </w:pPr>
      <w:hyperlink w:anchor="_Toc30955" w:history="1">
        <w:r>
          <w:rPr>
            <w:rFonts w:ascii="仿宋" w:eastAsia="仿宋" w:hAnsi="仿宋" w:cs="仿宋" w:hint="eastAsia"/>
            <w:lang w:eastAsia="zh-CN"/>
          </w:rPr>
          <w:t>六、辛胺项目建设背景及必要性分析</w:t>
        </w:r>
        <w:r>
          <w:tab/>
        </w:r>
        <w:r>
          <w:fldChar w:fldCharType="begin"/>
        </w:r>
        <w:r>
          <w:instrText xml:space="preserve"> PAGEREF _Toc30955 \h </w:instrText>
        </w:r>
        <w:r>
          <w:fldChar w:fldCharType="separate"/>
        </w:r>
        <w:r>
          <w:t>19</w:t>
        </w:r>
        <w:r>
          <w:fldChar w:fldCharType="end"/>
        </w:r>
      </w:hyperlink>
    </w:p>
    <w:p>
      <w:pPr>
        <w:pStyle w:val="TOC2"/>
        <w:tabs>
          <w:tab w:val="right" w:leader="dot" w:pos="8306"/>
        </w:tabs>
      </w:pPr>
      <w:hyperlink w:anchor="_Toc3446" w:history="1">
        <w:r>
          <w:rPr>
            <w:rFonts w:ascii="仿宋" w:eastAsia="仿宋" w:hAnsi="仿宋" w:cs="仿宋" w:hint="eastAsia"/>
            <w:lang w:eastAsia="zh-CN"/>
          </w:rPr>
          <w:t>(一)、辛胺项目背景分析</w:t>
        </w:r>
        <w:r>
          <w:tab/>
        </w:r>
        <w:r>
          <w:fldChar w:fldCharType="begin"/>
        </w:r>
        <w:r>
          <w:instrText xml:space="preserve"> PAGEREF _Toc3446 \h </w:instrText>
        </w:r>
        <w:r>
          <w:fldChar w:fldCharType="separate"/>
        </w:r>
        <w:r>
          <w:t>19</w:t>
        </w:r>
        <w:r>
          <w:fldChar w:fldCharType="end"/>
        </w:r>
      </w:hyperlink>
    </w:p>
    <w:p>
      <w:pPr>
        <w:pStyle w:val="TOC2"/>
        <w:tabs>
          <w:tab w:val="right" w:leader="dot" w:pos="8306"/>
        </w:tabs>
      </w:pPr>
      <w:hyperlink w:anchor="_Toc7312" w:history="1">
        <w:r>
          <w:rPr>
            <w:rFonts w:ascii="仿宋" w:eastAsia="仿宋" w:hAnsi="仿宋" w:cs="仿宋" w:hint="eastAsia"/>
            <w:lang w:eastAsia="zh-CN"/>
          </w:rPr>
          <w:t>(二)、辛胺项目建设必要性分析</w:t>
        </w:r>
        <w:r>
          <w:tab/>
        </w:r>
        <w:r>
          <w:fldChar w:fldCharType="begin"/>
        </w:r>
        <w:r>
          <w:instrText xml:space="preserve"> PAGEREF _Toc7312 \h </w:instrText>
        </w:r>
        <w:r>
          <w:fldChar w:fldCharType="separate"/>
        </w:r>
        <w:r>
          <w:t>21</w:t>
        </w:r>
        <w:r>
          <w:fldChar w:fldCharType="end"/>
        </w:r>
      </w:hyperlink>
    </w:p>
    <w:p>
      <w:pPr>
        <w:pStyle w:val="TOC1"/>
        <w:tabs>
          <w:tab w:val="right" w:leader="dot" w:pos="8306"/>
        </w:tabs>
      </w:pPr>
      <w:hyperlink w:anchor="_Toc30977" w:history="1">
        <w:r>
          <w:rPr>
            <w:rFonts w:ascii="仿宋" w:eastAsia="仿宋" w:hAnsi="仿宋" w:cs="仿宋" w:hint="eastAsia"/>
            <w:lang w:eastAsia="zh-CN"/>
          </w:rPr>
          <w:t>七、辛胺项目投资规划</w:t>
        </w:r>
        <w:r>
          <w:tab/>
        </w:r>
        <w:r>
          <w:fldChar w:fldCharType="begin"/>
        </w:r>
        <w:r>
          <w:instrText xml:space="preserve"> PAGEREF _Toc30977 \h </w:instrText>
        </w:r>
        <w:r>
          <w:fldChar w:fldCharType="separate"/>
        </w:r>
        <w:r>
          <w:t>22</w:t>
        </w:r>
        <w:r>
          <w:fldChar w:fldCharType="end"/>
        </w:r>
      </w:hyperlink>
    </w:p>
    <w:p>
      <w:pPr>
        <w:pStyle w:val="TOC2"/>
        <w:tabs>
          <w:tab w:val="right" w:leader="dot" w:pos="8306"/>
        </w:tabs>
      </w:pPr>
      <w:hyperlink w:anchor="_Toc13988" w:history="1">
        <w:r>
          <w:rPr>
            <w:rFonts w:ascii="仿宋" w:eastAsia="仿宋" w:hAnsi="仿宋" w:cs="仿宋" w:hint="eastAsia"/>
            <w:lang w:eastAsia="zh-CN"/>
          </w:rPr>
          <w:t>(一)、辛胺项目总投资估算</w:t>
        </w:r>
        <w:r>
          <w:tab/>
        </w:r>
        <w:r>
          <w:fldChar w:fldCharType="begin"/>
        </w:r>
        <w:r>
          <w:instrText xml:space="preserve"> PAGEREF _Toc13988 \h </w:instrText>
        </w:r>
        <w:r>
          <w:fldChar w:fldCharType="separate"/>
        </w:r>
        <w:r>
          <w:t>22</w:t>
        </w:r>
        <w:r>
          <w:fldChar w:fldCharType="end"/>
        </w:r>
      </w:hyperlink>
    </w:p>
    <w:p>
      <w:pPr>
        <w:pStyle w:val="TOC2"/>
        <w:tabs>
          <w:tab w:val="right" w:leader="dot" w:pos="8306"/>
        </w:tabs>
      </w:pPr>
      <w:hyperlink w:anchor="_Toc29771" w:history="1">
        <w:r>
          <w:rPr>
            <w:rFonts w:ascii="仿宋" w:eastAsia="仿宋" w:hAnsi="仿宋" w:cs="仿宋" w:hint="eastAsia"/>
            <w:lang w:eastAsia="zh-CN"/>
          </w:rPr>
          <w:t>(二)、资金筹措</w:t>
        </w:r>
        <w:r>
          <w:tab/>
        </w:r>
        <w:r>
          <w:fldChar w:fldCharType="begin"/>
        </w:r>
        <w:r>
          <w:instrText xml:space="preserve"> PAGEREF _Toc29771 \h </w:instrText>
        </w:r>
        <w:r>
          <w:fldChar w:fldCharType="separate"/>
        </w:r>
        <w:r>
          <w:t>24</w:t>
        </w:r>
        <w:r>
          <w:fldChar w:fldCharType="end"/>
        </w:r>
      </w:hyperlink>
    </w:p>
    <w:p>
      <w:pPr>
        <w:pStyle w:val="TOC1"/>
        <w:tabs>
          <w:tab w:val="right" w:leader="dot" w:pos="8306"/>
        </w:tabs>
      </w:pPr>
      <w:hyperlink w:anchor="_Toc18772" w:history="1">
        <w:r>
          <w:rPr>
            <w:rFonts w:ascii="仿宋" w:eastAsia="仿宋" w:hAnsi="仿宋" w:cs="仿宋" w:hint="eastAsia"/>
            <w:lang w:eastAsia="zh-CN"/>
          </w:rPr>
          <w:t>八、辛胺项目财务管理</w:t>
        </w:r>
        <w:r>
          <w:tab/>
        </w:r>
        <w:r>
          <w:fldChar w:fldCharType="begin"/>
        </w:r>
        <w:r>
          <w:instrText xml:space="preserve"> PAGEREF _Toc18772 \h </w:instrText>
        </w:r>
        <w:r>
          <w:fldChar w:fldCharType="separate"/>
        </w:r>
        <w:r>
          <w:t>24</w:t>
        </w:r>
        <w:r>
          <w:fldChar w:fldCharType="end"/>
        </w:r>
      </w:hyperlink>
    </w:p>
    <w:p>
      <w:pPr>
        <w:pStyle w:val="TOC2"/>
        <w:tabs>
          <w:tab w:val="right" w:leader="dot" w:pos="8306"/>
        </w:tabs>
      </w:pPr>
      <w:hyperlink w:anchor="_Toc2863" w:history="1">
        <w:r>
          <w:rPr>
            <w:rFonts w:ascii="仿宋" w:eastAsia="仿宋" w:hAnsi="仿宋" w:cs="仿宋" w:hint="eastAsia"/>
            <w:lang w:eastAsia="zh-CN"/>
          </w:rPr>
          <w:t>(一)、资金需求大</w:t>
        </w:r>
        <w:r>
          <w:tab/>
        </w:r>
        <w:r>
          <w:fldChar w:fldCharType="begin"/>
        </w:r>
        <w:r>
          <w:instrText xml:space="preserve"> PAGEREF _Toc2863 \h </w:instrText>
        </w:r>
        <w:r>
          <w:fldChar w:fldCharType="separate"/>
        </w:r>
        <w:r>
          <w:t>24</w:t>
        </w:r>
        <w:r>
          <w:fldChar w:fldCharType="end"/>
        </w:r>
      </w:hyperlink>
    </w:p>
    <w:p>
      <w:pPr>
        <w:pStyle w:val="TOC2"/>
        <w:tabs>
          <w:tab w:val="right" w:leader="dot" w:pos="8306"/>
        </w:tabs>
      </w:pPr>
      <w:hyperlink w:anchor="_Toc490" w:history="1">
        <w:r>
          <w:rPr>
            <w:rFonts w:ascii="仿宋" w:eastAsia="仿宋" w:hAnsi="仿宋" w:cs="仿宋" w:hint="eastAsia"/>
            <w:lang w:eastAsia="zh-CN"/>
          </w:rPr>
          <w:t>(二)、研发周期长</w:t>
        </w:r>
        <w:r>
          <w:tab/>
        </w:r>
        <w:r>
          <w:fldChar w:fldCharType="begin"/>
        </w:r>
        <w:r>
          <w:instrText xml:space="preserve"> PAGEREF _Toc490 \h </w:instrText>
        </w:r>
        <w:r>
          <w:fldChar w:fldCharType="separate"/>
        </w:r>
        <w:r>
          <w:t>25</w:t>
        </w:r>
        <w:r>
          <w:fldChar w:fldCharType="end"/>
        </w:r>
      </w:hyperlink>
    </w:p>
    <w:p>
      <w:pPr>
        <w:pStyle w:val="TOC2"/>
        <w:tabs>
          <w:tab w:val="right" w:leader="dot" w:pos="8306"/>
        </w:tabs>
      </w:pPr>
      <w:hyperlink w:anchor="_Toc11072" w:history="1">
        <w:r>
          <w:rPr>
            <w:rFonts w:ascii="仿宋" w:eastAsia="仿宋" w:hAnsi="仿宋" w:cs="仿宋" w:hint="eastAsia"/>
            <w:lang w:eastAsia="zh-CN"/>
          </w:rPr>
          <w:t>(三)、市场风险大</w:t>
        </w:r>
        <w:r>
          <w:tab/>
        </w:r>
        <w:r>
          <w:fldChar w:fldCharType="begin"/>
        </w:r>
        <w:r>
          <w:instrText xml:space="preserve"> PAGEREF _Toc11072 \h </w:instrText>
        </w:r>
        <w:r>
          <w:fldChar w:fldCharType="separate"/>
        </w:r>
        <w:r>
          <w:t>27</w:t>
        </w:r>
        <w:r>
          <w:fldChar w:fldCharType="end"/>
        </w:r>
      </w:hyperlink>
    </w:p>
    <w:p>
      <w:pPr>
        <w:pStyle w:val="TOC2"/>
        <w:tabs>
          <w:tab w:val="right" w:leader="dot" w:pos="8306"/>
        </w:tabs>
      </w:pPr>
      <w:hyperlink w:anchor="_Toc32604" w:history="1">
        <w:r>
          <w:rPr>
            <w:rFonts w:ascii="仿宋" w:eastAsia="仿宋" w:hAnsi="仿宋" w:cs="仿宋" w:hint="eastAsia"/>
            <w:lang w:eastAsia="zh-CN"/>
          </w:rPr>
          <w:t>(四)、利润率高</w:t>
        </w:r>
        <w:r>
          <w:tab/>
        </w:r>
        <w:r>
          <w:fldChar w:fldCharType="begin"/>
        </w:r>
        <w:r>
          <w:instrText xml:space="preserve"> PAGEREF _Toc32604 \h </w:instrText>
        </w:r>
        <w:r>
          <w:fldChar w:fldCharType="separate"/>
        </w:r>
        <w:r>
          <w:t>29</w:t>
        </w:r>
        <w:r>
          <w:fldChar w:fldCharType="end"/>
        </w:r>
      </w:hyperlink>
    </w:p>
    <w:p>
      <w:pPr>
        <w:pStyle w:val="TOC1"/>
        <w:tabs>
          <w:tab w:val="right" w:leader="dot" w:pos="8306"/>
        </w:tabs>
      </w:pPr>
      <w:hyperlink w:anchor="_Toc26785" w:history="1">
        <w:r>
          <w:rPr>
            <w:rFonts w:ascii="仿宋" w:eastAsia="仿宋" w:hAnsi="仿宋" w:cs="仿宋" w:hint="eastAsia"/>
            <w:lang w:eastAsia="zh-CN"/>
          </w:rPr>
          <w:t>九、辛胺项目环境影响分析</w:t>
        </w:r>
        <w:r>
          <w:tab/>
        </w:r>
        <w:r>
          <w:fldChar w:fldCharType="begin"/>
        </w:r>
        <w:r>
          <w:instrText xml:space="preserve"> PAGEREF _Toc26785 \h </w:instrText>
        </w:r>
        <w:r>
          <w:fldChar w:fldCharType="separate"/>
        </w:r>
        <w:r>
          <w:t>31</w:t>
        </w:r>
        <w:r>
          <w:fldChar w:fldCharType="end"/>
        </w:r>
      </w:hyperlink>
    </w:p>
    <w:p>
      <w:pPr>
        <w:pStyle w:val="TOC2"/>
        <w:tabs>
          <w:tab w:val="right" w:leader="dot" w:pos="8306"/>
        </w:tabs>
      </w:pPr>
      <w:hyperlink w:anchor="_Toc14900" w:history="1">
        <w:r>
          <w:rPr>
            <w:rFonts w:ascii="仿宋" w:eastAsia="仿宋" w:hAnsi="仿宋" w:cs="仿宋" w:hint="eastAsia"/>
            <w:lang w:eastAsia="zh-CN"/>
          </w:rPr>
          <w:t>(一)、建设区域环境质量现状</w:t>
        </w:r>
        <w:r>
          <w:tab/>
        </w:r>
        <w:r>
          <w:fldChar w:fldCharType="begin"/>
        </w:r>
        <w:r>
          <w:instrText xml:space="preserve"> PAGEREF _Toc14900 \h </w:instrText>
        </w:r>
        <w:r>
          <w:fldChar w:fldCharType="separate"/>
        </w:r>
        <w:r>
          <w:t>31</w:t>
        </w:r>
        <w:r>
          <w:fldChar w:fldCharType="end"/>
        </w:r>
      </w:hyperlink>
    </w:p>
    <w:p>
      <w:pPr>
        <w:pStyle w:val="TOC2"/>
        <w:tabs>
          <w:tab w:val="right" w:leader="dot" w:pos="8306"/>
        </w:tabs>
      </w:pPr>
      <w:hyperlink w:anchor="_Toc8901" w:history="1">
        <w:r>
          <w:rPr>
            <w:rFonts w:ascii="仿宋" w:eastAsia="仿宋" w:hAnsi="仿宋" w:cs="仿宋" w:hint="eastAsia"/>
            <w:lang w:eastAsia="zh-CN"/>
          </w:rPr>
          <w:t>(二)、建设期环境保护</w:t>
        </w:r>
        <w:r>
          <w:tab/>
        </w:r>
        <w:r>
          <w:fldChar w:fldCharType="begin"/>
        </w:r>
        <w:r>
          <w:instrText xml:space="preserve"> PAGEREF _Toc8901 \h </w:instrText>
        </w:r>
        <w:r>
          <w:fldChar w:fldCharType="separate"/>
        </w:r>
        <w:r>
          <w:t>32</w:t>
        </w:r>
        <w:r>
          <w:fldChar w:fldCharType="end"/>
        </w:r>
      </w:hyperlink>
    </w:p>
    <w:p>
      <w:pPr>
        <w:pStyle w:val="TOC2"/>
        <w:tabs>
          <w:tab w:val="right" w:leader="dot" w:pos="8306"/>
        </w:tabs>
      </w:pPr>
      <w:hyperlink w:anchor="_Toc234" w:history="1">
        <w:r>
          <w:rPr>
            <w:rFonts w:ascii="仿宋" w:eastAsia="仿宋" w:hAnsi="仿宋" w:cs="仿宋" w:hint="eastAsia"/>
            <w:lang w:eastAsia="zh-CN"/>
          </w:rPr>
          <w:t>(三)、运营期环境保护</w:t>
        </w:r>
        <w:r>
          <w:tab/>
        </w:r>
        <w:r>
          <w:fldChar w:fldCharType="begin"/>
        </w:r>
        <w:r>
          <w:instrText xml:space="preserve"> PAGEREF _Toc234 \h </w:instrText>
        </w:r>
        <w:r>
          <w:fldChar w:fldCharType="separate"/>
        </w:r>
        <w:r>
          <w:t>34</w:t>
        </w:r>
        <w:r>
          <w:fldChar w:fldCharType="end"/>
        </w:r>
      </w:hyperlink>
    </w:p>
    <w:p>
      <w:pPr>
        <w:pStyle w:val="TOC2"/>
        <w:tabs>
          <w:tab w:val="right" w:leader="dot" w:pos="8306"/>
        </w:tabs>
      </w:pPr>
      <w:hyperlink w:anchor="_Toc20451" w:history="1">
        <w:r>
          <w:rPr>
            <w:rFonts w:ascii="仿宋" w:eastAsia="仿宋" w:hAnsi="仿宋" w:cs="仿宋" w:hint="eastAsia"/>
            <w:lang w:eastAsia="zh-CN"/>
          </w:rPr>
          <w:t>(四)、辛胺项目建设对区域经济的影响</w:t>
        </w:r>
        <w:r>
          <w:tab/>
        </w:r>
        <w:r>
          <w:fldChar w:fldCharType="begin"/>
        </w:r>
        <w:r>
          <w:instrText xml:space="preserve"> PAGEREF _Toc20451 \h </w:instrText>
        </w:r>
        <w:r>
          <w:fldChar w:fldCharType="separate"/>
        </w:r>
        <w:r>
          <w:t>35</w:t>
        </w:r>
        <w:r>
          <w:fldChar w:fldCharType="end"/>
        </w:r>
      </w:hyperlink>
    </w:p>
    <w:p>
      <w:pPr>
        <w:pStyle w:val="TOC2"/>
        <w:tabs>
          <w:tab w:val="right" w:leader="dot" w:pos="8306"/>
        </w:tabs>
      </w:pPr>
      <w:hyperlink w:anchor="_Toc21482" w:history="1">
        <w:r>
          <w:rPr>
            <w:rFonts w:ascii="仿宋" w:eastAsia="仿宋" w:hAnsi="仿宋" w:cs="仿宋" w:hint="eastAsia"/>
            <w:lang w:eastAsia="zh-CN"/>
          </w:rPr>
          <w:t>(五)、废弃物处理</w:t>
        </w:r>
        <w:r>
          <w:tab/>
        </w:r>
        <w:r>
          <w:fldChar w:fldCharType="begin"/>
        </w:r>
        <w:r>
          <w:instrText xml:space="preserve"> PAGEREF _Toc21482 \h </w:instrText>
        </w:r>
        <w:r>
          <w:fldChar w:fldCharType="separate"/>
        </w:r>
        <w:r>
          <w:t>37</w:t>
        </w:r>
        <w:r>
          <w:fldChar w:fldCharType="end"/>
        </w:r>
      </w:hyperlink>
    </w:p>
    <w:p>
      <w:pPr>
        <w:pStyle w:val="TOC2"/>
        <w:tabs>
          <w:tab w:val="right" w:leader="dot" w:pos="8306"/>
        </w:tabs>
      </w:pPr>
      <w:hyperlink w:anchor="_Toc11628" w:history="1">
        <w:r>
          <w:rPr>
            <w:rFonts w:ascii="仿宋" w:eastAsia="仿宋" w:hAnsi="仿宋" w:cs="仿宋" w:hint="eastAsia"/>
            <w:lang w:eastAsia="zh-CN"/>
          </w:rPr>
          <w:t>(六)、特殊环境影响分析</w:t>
        </w:r>
        <w:r>
          <w:tab/>
        </w:r>
        <w:r>
          <w:fldChar w:fldCharType="begin"/>
        </w:r>
        <w:r>
          <w:instrText xml:space="preserve"> PAGEREF _Toc11628 \h </w:instrText>
        </w:r>
        <w:r>
          <w:fldChar w:fldCharType="separate"/>
        </w:r>
        <w:r>
          <w:t>38</w:t>
        </w:r>
        <w:r>
          <w:fldChar w:fldCharType="end"/>
        </w:r>
      </w:hyperlink>
    </w:p>
    <w:p>
      <w:pPr>
        <w:pStyle w:val="TOC2"/>
        <w:tabs>
          <w:tab w:val="right" w:leader="dot" w:pos="8306"/>
        </w:tabs>
      </w:pPr>
      <w:hyperlink w:anchor="_Toc1749" w:history="1">
        <w:r>
          <w:rPr>
            <w:rFonts w:ascii="仿宋" w:eastAsia="仿宋" w:hAnsi="仿宋" w:cs="仿宋" w:hint="eastAsia"/>
            <w:lang w:eastAsia="zh-CN"/>
          </w:rPr>
          <w:t>(七)、清洁生产</w:t>
        </w:r>
        <w:r>
          <w:tab/>
        </w:r>
        <w:r>
          <w:fldChar w:fldCharType="begin"/>
        </w:r>
        <w:r>
          <w:instrText xml:space="preserve"> PAGEREF _Toc1749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0" w:history="1">
        <w:r>
          <w:rPr>
            <w:rFonts w:ascii="仿宋" w:eastAsia="仿宋" w:hAnsi="仿宋" w:cs="仿宋" w:hint="eastAsia"/>
            <w:lang w:eastAsia="zh-CN"/>
          </w:rPr>
          <w:t>(八)、环境保护综合评价</w:t>
        </w:r>
        <w:r>
          <w:tab/>
        </w:r>
        <w:r>
          <w:fldChar w:fldCharType="begin"/>
        </w:r>
        <w:r>
          <w:instrText xml:space="preserve"> PAGEREF _Toc17600 \h </w:instrText>
        </w:r>
        <w:r>
          <w:fldChar w:fldCharType="separate"/>
        </w:r>
        <w:r>
          <w:t>40</w:t>
        </w:r>
        <w:r>
          <w:fldChar w:fldCharType="end"/>
        </w:r>
      </w:hyperlink>
    </w:p>
    <w:p>
      <w:pPr>
        <w:pStyle w:val="TOC1"/>
        <w:tabs>
          <w:tab w:val="right" w:leader="dot" w:pos="8306"/>
        </w:tabs>
      </w:pPr>
      <w:hyperlink w:anchor="_Toc30911" w:history="1">
        <w:r>
          <w:rPr>
            <w:rFonts w:ascii="仿宋" w:eastAsia="仿宋" w:hAnsi="仿宋" w:cs="仿宋" w:hint="eastAsia"/>
            <w:lang w:eastAsia="zh-CN"/>
          </w:rPr>
          <w:t>十、辛胺项目人力资源管理</w:t>
        </w:r>
        <w:r>
          <w:tab/>
        </w:r>
        <w:r>
          <w:fldChar w:fldCharType="begin"/>
        </w:r>
        <w:r>
          <w:instrText xml:space="preserve"> PAGEREF _Toc30911 \h </w:instrText>
        </w:r>
        <w:r>
          <w:fldChar w:fldCharType="separate"/>
        </w:r>
        <w:r>
          <w:t>42</w:t>
        </w:r>
        <w:r>
          <w:fldChar w:fldCharType="end"/>
        </w:r>
      </w:hyperlink>
    </w:p>
    <w:p>
      <w:pPr>
        <w:pStyle w:val="TOC2"/>
        <w:tabs>
          <w:tab w:val="right" w:leader="dot" w:pos="8306"/>
        </w:tabs>
      </w:pPr>
      <w:hyperlink w:anchor="_Toc28400" w:history="1">
        <w:r>
          <w:rPr>
            <w:rFonts w:ascii="仿宋" w:eastAsia="仿宋" w:hAnsi="仿宋" w:cs="仿宋" w:hint="eastAsia"/>
            <w:lang w:eastAsia="zh-CN"/>
          </w:rPr>
          <w:t>(一)、建立健全的预算管理制度</w:t>
        </w:r>
        <w:r>
          <w:tab/>
        </w:r>
        <w:r>
          <w:fldChar w:fldCharType="begin"/>
        </w:r>
        <w:r>
          <w:instrText xml:space="preserve"> PAGEREF _Toc28400 \h </w:instrText>
        </w:r>
        <w:r>
          <w:fldChar w:fldCharType="separate"/>
        </w:r>
        <w:r>
          <w:t>42</w:t>
        </w:r>
        <w:r>
          <w:fldChar w:fldCharType="end"/>
        </w:r>
      </w:hyperlink>
    </w:p>
    <w:p>
      <w:pPr>
        <w:pStyle w:val="TOC2"/>
        <w:tabs>
          <w:tab w:val="right" w:leader="dot" w:pos="8306"/>
        </w:tabs>
      </w:pPr>
      <w:hyperlink w:anchor="_Toc894" w:history="1">
        <w:r>
          <w:rPr>
            <w:rFonts w:ascii="仿宋" w:eastAsia="仿宋" w:hAnsi="仿宋" w:cs="仿宋" w:hint="eastAsia"/>
            <w:lang w:eastAsia="zh-CN"/>
          </w:rPr>
          <w:t>(二)、加强资金流动监控</w:t>
        </w:r>
        <w:r>
          <w:tab/>
        </w:r>
        <w:r>
          <w:fldChar w:fldCharType="begin"/>
        </w:r>
        <w:r>
          <w:instrText xml:space="preserve"> PAGEREF _Toc894 \h </w:instrText>
        </w:r>
        <w:r>
          <w:fldChar w:fldCharType="separate"/>
        </w:r>
        <w:r>
          <w:t>43</w:t>
        </w:r>
        <w:r>
          <w:fldChar w:fldCharType="end"/>
        </w:r>
      </w:hyperlink>
    </w:p>
    <w:p>
      <w:pPr>
        <w:pStyle w:val="TOC2"/>
        <w:tabs>
          <w:tab w:val="right" w:leader="dot" w:pos="8306"/>
        </w:tabs>
      </w:pPr>
      <w:hyperlink w:anchor="_Toc5985" w:history="1">
        <w:r>
          <w:rPr>
            <w:rFonts w:ascii="仿宋" w:eastAsia="仿宋" w:hAnsi="仿宋" w:cs="仿宋" w:hint="eastAsia"/>
            <w:lang w:eastAsia="zh-CN"/>
          </w:rPr>
          <w:t>(三)、制定完善的风险控制机制</w:t>
        </w:r>
        <w:r>
          <w:tab/>
        </w:r>
        <w:r>
          <w:fldChar w:fldCharType="begin"/>
        </w:r>
        <w:r>
          <w:instrText xml:space="preserve"> PAGEREF _Toc5985 \h </w:instrText>
        </w:r>
        <w:r>
          <w:fldChar w:fldCharType="separate"/>
        </w:r>
        <w:r>
          <w:t>44</w:t>
        </w:r>
        <w:r>
          <w:fldChar w:fldCharType="end"/>
        </w:r>
      </w:hyperlink>
    </w:p>
    <w:p>
      <w:pPr>
        <w:pStyle w:val="TOC2"/>
        <w:tabs>
          <w:tab w:val="right" w:leader="dot" w:pos="8306"/>
        </w:tabs>
      </w:pPr>
      <w:hyperlink w:anchor="_Toc577" w:history="1">
        <w:r>
          <w:rPr>
            <w:rFonts w:ascii="仿宋" w:eastAsia="仿宋" w:hAnsi="仿宋" w:cs="仿宋" w:hint="eastAsia"/>
            <w:lang w:eastAsia="zh-CN"/>
          </w:rPr>
          <w:t>(四)、优化成本管理</w:t>
        </w:r>
        <w:r>
          <w:tab/>
        </w:r>
        <w:r>
          <w:fldChar w:fldCharType="begin"/>
        </w:r>
        <w:r>
          <w:instrText xml:space="preserve"> PAGEREF _Toc577 \h </w:instrText>
        </w:r>
        <w:r>
          <w:fldChar w:fldCharType="separate"/>
        </w:r>
        <w:r>
          <w:t>46</w:t>
        </w:r>
        <w:r>
          <w:fldChar w:fldCharType="end"/>
        </w:r>
      </w:hyperlink>
    </w:p>
    <w:p>
      <w:pPr>
        <w:pStyle w:val="TOC1"/>
        <w:tabs>
          <w:tab w:val="right" w:leader="dot" w:pos="8306"/>
        </w:tabs>
      </w:pPr>
      <w:hyperlink w:anchor="_Toc15479" w:history="1">
        <w:r>
          <w:rPr>
            <w:rFonts w:ascii="仿宋" w:eastAsia="仿宋" w:hAnsi="仿宋" w:cs="仿宋" w:hint="eastAsia"/>
            <w:lang w:eastAsia="zh-CN"/>
          </w:rPr>
          <w:t>十一、辛胺项目计划安排</w:t>
        </w:r>
        <w:r>
          <w:tab/>
        </w:r>
        <w:r>
          <w:fldChar w:fldCharType="begin"/>
        </w:r>
        <w:r>
          <w:instrText xml:space="preserve"> PAGEREF _Toc15479 \h </w:instrText>
        </w:r>
        <w:r>
          <w:fldChar w:fldCharType="separate"/>
        </w:r>
        <w:r>
          <w:t>47</w:t>
        </w:r>
        <w:r>
          <w:fldChar w:fldCharType="end"/>
        </w:r>
      </w:hyperlink>
    </w:p>
    <w:p>
      <w:pPr>
        <w:pStyle w:val="TOC2"/>
        <w:tabs>
          <w:tab w:val="right" w:leader="dot" w:pos="8306"/>
        </w:tabs>
      </w:pPr>
      <w:hyperlink w:anchor="_Toc4614" w:history="1">
        <w:r>
          <w:rPr>
            <w:rFonts w:ascii="仿宋" w:eastAsia="仿宋" w:hAnsi="仿宋" w:cs="仿宋" w:hint="eastAsia"/>
            <w:lang w:eastAsia="zh-CN"/>
          </w:rPr>
          <w:t>(一)、建设周期</w:t>
        </w:r>
        <w:r>
          <w:tab/>
        </w:r>
        <w:r>
          <w:fldChar w:fldCharType="begin"/>
        </w:r>
        <w:r>
          <w:instrText xml:space="preserve"> PAGEREF _Toc4614 \h </w:instrText>
        </w:r>
        <w:r>
          <w:fldChar w:fldCharType="separate"/>
        </w:r>
        <w:r>
          <w:t>47</w:t>
        </w:r>
        <w:r>
          <w:fldChar w:fldCharType="end"/>
        </w:r>
      </w:hyperlink>
    </w:p>
    <w:p>
      <w:pPr>
        <w:pStyle w:val="TOC2"/>
        <w:tabs>
          <w:tab w:val="right" w:leader="dot" w:pos="8306"/>
        </w:tabs>
      </w:pPr>
      <w:hyperlink w:anchor="_Toc26297" w:history="1">
        <w:r>
          <w:rPr>
            <w:rFonts w:ascii="仿宋" w:eastAsia="仿宋" w:hAnsi="仿宋" w:cs="仿宋" w:hint="eastAsia"/>
            <w:lang w:eastAsia="zh-CN"/>
          </w:rPr>
          <w:t>(二)、建设进度</w:t>
        </w:r>
        <w:r>
          <w:tab/>
        </w:r>
        <w:r>
          <w:fldChar w:fldCharType="begin"/>
        </w:r>
        <w:r>
          <w:instrText xml:space="preserve"> PAGEREF _Toc26297 \h </w:instrText>
        </w:r>
        <w:r>
          <w:fldChar w:fldCharType="separate"/>
        </w:r>
        <w:r>
          <w:t>48</w:t>
        </w:r>
        <w:r>
          <w:fldChar w:fldCharType="end"/>
        </w:r>
      </w:hyperlink>
    </w:p>
    <w:p>
      <w:pPr>
        <w:pStyle w:val="TOC2"/>
        <w:tabs>
          <w:tab w:val="right" w:leader="dot" w:pos="8306"/>
        </w:tabs>
      </w:pPr>
      <w:hyperlink w:anchor="_Toc686" w:history="1">
        <w:r>
          <w:rPr>
            <w:rFonts w:ascii="仿宋" w:eastAsia="仿宋" w:hAnsi="仿宋" w:cs="仿宋" w:hint="eastAsia"/>
            <w:lang w:eastAsia="zh-CN"/>
          </w:rPr>
          <w:t>(三)、进度安排注意事项</w:t>
        </w:r>
        <w:r>
          <w:tab/>
        </w:r>
        <w:r>
          <w:fldChar w:fldCharType="begin"/>
        </w:r>
        <w:r>
          <w:instrText xml:space="preserve"> PAGEREF _Toc686 \h </w:instrText>
        </w:r>
        <w:r>
          <w:fldChar w:fldCharType="separate"/>
        </w:r>
        <w:r>
          <w:t>49</w:t>
        </w:r>
        <w:r>
          <w:fldChar w:fldCharType="end"/>
        </w:r>
      </w:hyperlink>
    </w:p>
    <w:p>
      <w:pPr>
        <w:pStyle w:val="TOC2"/>
        <w:tabs>
          <w:tab w:val="right" w:leader="dot" w:pos="8306"/>
        </w:tabs>
      </w:pPr>
      <w:hyperlink w:anchor="_Toc21012" w:history="1">
        <w:r>
          <w:rPr>
            <w:rFonts w:ascii="仿宋" w:eastAsia="仿宋" w:hAnsi="仿宋" w:cs="仿宋" w:hint="eastAsia"/>
            <w:lang w:eastAsia="zh-CN"/>
          </w:rPr>
          <w:t>(四)、人力资源配置</w:t>
        </w:r>
        <w:r>
          <w:tab/>
        </w:r>
        <w:r>
          <w:fldChar w:fldCharType="begin"/>
        </w:r>
        <w:r>
          <w:instrText xml:space="preserve"> PAGEREF _Toc21012 \h </w:instrText>
        </w:r>
        <w:r>
          <w:fldChar w:fldCharType="separate"/>
        </w:r>
        <w:r>
          <w:t>50</w:t>
        </w:r>
        <w:r>
          <w:fldChar w:fldCharType="end"/>
        </w:r>
      </w:hyperlink>
    </w:p>
    <w:p>
      <w:pPr>
        <w:pStyle w:val="TOC1"/>
        <w:tabs>
          <w:tab w:val="right" w:leader="dot" w:pos="8306"/>
        </w:tabs>
      </w:pPr>
      <w:hyperlink w:anchor="_Toc26046" w:history="1">
        <w:r>
          <w:rPr>
            <w:rFonts w:ascii="仿宋" w:eastAsia="仿宋" w:hAnsi="仿宋" w:cs="仿宋" w:hint="eastAsia"/>
            <w:lang w:eastAsia="zh-CN"/>
          </w:rPr>
          <w:t>十二、辛胺项目经营效益</w:t>
        </w:r>
        <w:r>
          <w:tab/>
        </w:r>
        <w:r>
          <w:fldChar w:fldCharType="begin"/>
        </w:r>
        <w:r>
          <w:instrText xml:space="preserve"> PAGEREF _Toc26046 \h </w:instrText>
        </w:r>
        <w:r>
          <w:fldChar w:fldCharType="separate"/>
        </w:r>
        <w:r>
          <w:t>51</w:t>
        </w:r>
        <w:r>
          <w:fldChar w:fldCharType="end"/>
        </w:r>
      </w:hyperlink>
    </w:p>
    <w:p>
      <w:pPr>
        <w:pStyle w:val="TOC2"/>
        <w:tabs>
          <w:tab w:val="right" w:leader="dot" w:pos="8306"/>
        </w:tabs>
      </w:pPr>
      <w:hyperlink w:anchor="_Toc8736" w:history="1">
        <w:r>
          <w:rPr>
            <w:rFonts w:ascii="仿宋" w:eastAsia="仿宋" w:hAnsi="仿宋" w:cs="仿宋" w:hint="eastAsia"/>
            <w:lang w:eastAsia="zh-CN"/>
          </w:rPr>
          <w:t>(一)、经济评价财务测算</w:t>
        </w:r>
        <w:r>
          <w:tab/>
        </w:r>
        <w:r>
          <w:fldChar w:fldCharType="begin"/>
        </w:r>
        <w:r>
          <w:instrText xml:space="preserve"> PAGEREF _Toc8736 \h </w:instrText>
        </w:r>
        <w:r>
          <w:fldChar w:fldCharType="separate"/>
        </w:r>
        <w:r>
          <w:t>51</w:t>
        </w:r>
        <w:r>
          <w:fldChar w:fldCharType="end"/>
        </w:r>
      </w:hyperlink>
    </w:p>
    <w:p>
      <w:pPr>
        <w:pStyle w:val="TOC2"/>
        <w:tabs>
          <w:tab w:val="right" w:leader="dot" w:pos="8306"/>
        </w:tabs>
      </w:pPr>
      <w:hyperlink w:anchor="_Toc20490" w:history="1">
        <w:r>
          <w:rPr>
            <w:rFonts w:ascii="仿宋" w:eastAsia="仿宋" w:hAnsi="仿宋" w:cs="仿宋" w:hint="eastAsia"/>
            <w:lang w:eastAsia="zh-CN"/>
          </w:rPr>
          <w:t>(二)、辛胺项目盈利能力分析</w:t>
        </w:r>
        <w:r>
          <w:tab/>
        </w:r>
        <w:r>
          <w:fldChar w:fldCharType="begin"/>
        </w:r>
        <w:r>
          <w:instrText xml:space="preserve"> PAGEREF _Toc20490 \h </w:instrText>
        </w:r>
        <w:r>
          <w:fldChar w:fldCharType="separate"/>
        </w:r>
        <w:r>
          <w:t>52</w:t>
        </w:r>
        <w:r>
          <w:fldChar w:fldCharType="end"/>
        </w:r>
      </w:hyperlink>
    </w:p>
    <w:p>
      <w:pPr>
        <w:pStyle w:val="TOC1"/>
        <w:tabs>
          <w:tab w:val="right" w:leader="dot" w:pos="8306"/>
        </w:tabs>
      </w:pPr>
      <w:hyperlink w:anchor="_Toc400" w:history="1">
        <w:r>
          <w:rPr>
            <w:rFonts w:ascii="仿宋" w:eastAsia="仿宋" w:hAnsi="仿宋" w:cs="仿宋" w:hint="eastAsia"/>
            <w:lang w:eastAsia="zh-CN"/>
          </w:rPr>
          <w:t>十三、质量管理体系</w:t>
        </w:r>
        <w:r>
          <w:tab/>
        </w:r>
        <w:r>
          <w:fldChar w:fldCharType="begin"/>
        </w:r>
        <w:r>
          <w:instrText xml:space="preserve"> PAGEREF _Toc400 \h </w:instrText>
        </w:r>
        <w:r>
          <w:fldChar w:fldCharType="separate"/>
        </w:r>
        <w:r>
          <w:t>53</w:t>
        </w:r>
        <w:r>
          <w:fldChar w:fldCharType="end"/>
        </w:r>
      </w:hyperlink>
    </w:p>
    <w:p>
      <w:pPr>
        <w:pStyle w:val="TOC2"/>
        <w:tabs>
          <w:tab w:val="right" w:leader="dot" w:pos="8306"/>
        </w:tabs>
      </w:pPr>
      <w:hyperlink w:anchor="_Toc19935" w:history="1">
        <w:r>
          <w:rPr>
            <w:rFonts w:ascii="仿宋" w:eastAsia="仿宋" w:hAnsi="仿宋" w:cs="仿宋" w:hint="eastAsia"/>
            <w:lang w:eastAsia="zh-CN"/>
          </w:rPr>
          <w:t>(一)、质量目标与方针</w:t>
        </w:r>
        <w:r>
          <w:tab/>
        </w:r>
        <w:r>
          <w:fldChar w:fldCharType="begin"/>
        </w:r>
        <w:r>
          <w:instrText xml:space="preserve"> PAGEREF _Toc19935 \h </w:instrText>
        </w:r>
        <w:r>
          <w:fldChar w:fldCharType="separate"/>
        </w:r>
        <w:r>
          <w:t>53</w:t>
        </w:r>
        <w:r>
          <w:fldChar w:fldCharType="end"/>
        </w:r>
      </w:hyperlink>
    </w:p>
    <w:p>
      <w:pPr>
        <w:pStyle w:val="TOC2"/>
        <w:tabs>
          <w:tab w:val="right" w:leader="dot" w:pos="8306"/>
        </w:tabs>
      </w:pPr>
      <w:hyperlink w:anchor="_Toc20029" w:history="1">
        <w:r>
          <w:rPr>
            <w:rFonts w:ascii="仿宋" w:eastAsia="仿宋" w:hAnsi="仿宋" w:cs="仿宋" w:hint="eastAsia"/>
            <w:lang w:eastAsia="zh-CN"/>
          </w:rPr>
          <w:t>(二)、质量管理责任</w:t>
        </w:r>
        <w:r>
          <w:tab/>
        </w:r>
        <w:r>
          <w:fldChar w:fldCharType="begin"/>
        </w:r>
        <w:r>
          <w:instrText xml:space="preserve"> PAGEREF _Toc20029 \h </w:instrText>
        </w:r>
        <w:r>
          <w:fldChar w:fldCharType="separate"/>
        </w:r>
        <w:r>
          <w:t>54</w:t>
        </w:r>
        <w:r>
          <w:fldChar w:fldCharType="end"/>
        </w:r>
      </w:hyperlink>
    </w:p>
    <w:p>
      <w:pPr>
        <w:pStyle w:val="TOC2"/>
        <w:tabs>
          <w:tab w:val="right" w:leader="dot" w:pos="8306"/>
        </w:tabs>
      </w:pPr>
      <w:hyperlink w:anchor="_Toc17774" w:history="1">
        <w:r>
          <w:rPr>
            <w:rFonts w:ascii="仿宋" w:eastAsia="仿宋" w:hAnsi="仿宋" w:cs="仿宋" w:hint="eastAsia"/>
            <w:lang w:eastAsia="zh-CN"/>
          </w:rPr>
          <w:t>(三)、质量管理体系文件</w:t>
        </w:r>
        <w:r>
          <w:tab/>
        </w:r>
        <w:r>
          <w:fldChar w:fldCharType="begin"/>
        </w:r>
        <w:r>
          <w:instrText xml:space="preserve"> PAGEREF _Toc17774 \h </w:instrText>
        </w:r>
        <w:r>
          <w:fldChar w:fldCharType="separate"/>
        </w:r>
        <w:r>
          <w:t>55</w:t>
        </w:r>
        <w:r>
          <w:fldChar w:fldCharType="end"/>
        </w:r>
      </w:hyperlink>
    </w:p>
    <w:p>
      <w:pPr>
        <w:pStyle w:val="TOC2"/>
        <w:tabs>
          <w:tab w:val="right" w:leader="dot" w:pos="8306"/>
        </w:tabs>
      </w:pPr>
      <w:hyperlink w:anchor="_Toc15978" w:history="1">
        <w:r>
          <w:rPr>
            <w:rFonts w:ascii="仿宋" w:eastAsia="仿宋" w:hAnsi="仿宋" w:cs="仿宋" w:hint="eastAsia"/>
            <w:lang w:eastAsia="zh-CN"/>
          </w:rPr>
          <w:t>(四)、质量培训与教育</w:t>
        </w:r>
        <w:r>
          <w:tab/>
        </w:r>
        <w:r>
          <w:fldChar w:fldCharType="begin"/>
        </w:r>
        <w:r>
          <w:instrText xml:space="preserve"> PAGEREF _Toc15978 \h </w:instrText>
        </w:r>
        <w:r>
          <w:fldChar w:fldCharType="separate"/>
        </w:r>
        <w:r>
          <w:t>57</w:t>
        </w:r>
        <w:r>
          <w:fldChar w:fldCharType="end"/>
        </w:r>
      </w:hyperlink>
    </w:p>
    <w:p>
      <w:pPr>
        <w:pStyle w:val="TOC2"/>
        <w:tabs>
          <w:tab w:val="right" w:leader="dot" w:pos="8306"/>
        </w:tabs>
      </w:pPr>
      <w:hyperlink w:anchor="_Toc8572" w:history="1">
        <w:r>
          <w:rPr>
            <w:rFonts w:ascii="仿宋" w:eastAsia="仿宋" w:hAnsi="仿宋" w:cs="仿宋" w:hint="eastAsia"/>
            <w:lang w:eastAsia="zh-CN"/>
          </w:rPr>
          <w:t>(五)、质量审核与评价</w:t>
        </w:r>
        <w:r>
          <w:tab/>
        </w:r>
        <w:r>
          <w:fldChar w:fldCharType="begin"/>
        </w:r>
        <w:r>
          <w:instrText xml:space="preserve"> PAGEREF _Toc8572 \h </w:instrText>
        </w:r>
        <w:r>
          <w:fldChar w:fldCharType="separate"/>
        </w:r>
        <w:r>
          <w:t>59</w:t>
        </w:r>
        <w:r>
          <w:fldChar w:fldCharType="end"/>
        </w:r>
      </w:hyperlink>
    </w:p>
    <w:p>
      <w:pPr>
        <w:pStyle w:val="TOC2"/>
        <w:tabs>
          <w:tab w:val="right" w:leader="dot" w:pos="8306"/>
        </w:tabs>
      </w:pPr>
      <w:hyperlink w:anchor="_Toc4394" w:history="1">
        <w:r>
          <w:rPr>
            <w:rFonts w:ascii="仿宋" w:eastAsia="仿宋" w:hAnsi="仿宋" w:cs="仿宋" w:hint="eastAsia"/>
            <w:lang w:eastAsia="zh-CN"/>
          </w:rPr>
          <w:t>(六)、不符合与纠正措施</w:t>
        </w:r>
        <w:r>
          <w:tab/>
        </w:r>
        <w:r>
          <w:fldChar w:fldCharType="begin"/>
        </w:r>
        <w:r>
          <w:instrText xml:space="preserve"> PAGEREF _Toc4394 \h </w:instrText>
        </w:r>
        <w:r>
          <w:fldChar w:fldCharType="separate"/>
        </w:r>
        <w:r>
          <w:t>60</w:t>
        </w:r>
        <w:r>
          <w:fldChar w:fldCharType="end"/>
        </w:r>
      </w:hyperlink>
    </w:p>
    <w:p>
      <w:pPr>
        <w:pStyle w:val="TOC1"/>
        <w:tabs>
          <w:tab w:val="right" w:leader="dot" w:pos="8306"/>
        </w:tabs>
      </w:pPr>
      <w:hyperlink w:anchor="_Toc11939" w:history="1">
        <w:r>
          <w:rPr>
            <w:rFonts w:ascii="仿宋" w:eastAsia="仿宋" w:hAnsi="仿宋" w:cs="仿宋" w:hint="eastAsia"/>
            <w:lang w:eastAsia="zh-CN"/>
          </w:rPr>
          <w:t>十四、风险识别与分类</w:t>
        </w:r>
        <w:r>
          <w:tab/>
        </w:r>
        <w:r>
          <w:fldChar w:fldCharType="begin"/>
        </w:r>
        <w:r>
          <w:instrText xml:space="preserve"> PAGEREF _Toc11939 \h </w:instrText>
        </w:r>
        <w:r>
          <w:fldChar w:fldCharType="separate"/>
        </w:r>
        <w:r>
          <w:t>61</w:t>
        </w:r>
        <w:r>
          <w:fldChar w:fldCharType="end"/>
        </w:r>
      </w:hyperlink>
    </w:p>
    <w:p>
      <w:pPr>
        <w:pStyle w:val="TOC2"/>
        <w:tabs>
          <w:tab w:val="right" w:leader="dot" w:pos="8306"/>
        </w:tabs>
      </w:pPr>
      <w:hyperlink w:anchor="_Toc11036" w:history="1">
        <w:r>
          <w:rPr>
            <w:rFonts w:ascii="仿宋" w:eastAsia="仿宋" w:hAnsi="仿宋" w:cs="仿宋" w:hint="eastAsia"/>
            <w:lang w:eastAsia="zh-CN"/>
          </w:rPr>
          <w:t>(一)、风险识别</w:t>
        </w:r>
        <w:r>
          <w:tab/>
        </w:r>
        <w:r>
          <w:fldChar w:fldCharType="begin"/>
        </w:r>
        <w:r>
          <w:instrText xml:space="preserve"> PAGEREF _Toc11036 \h </w:instrText>
        </w:r>
        <w:r>
          <w:fldChar w:fldCharType="separate"/>
        </w:r>
        <w:r>
          <w:t>61</w:t>
        </w:r>
        <w:r>
          <w:fldChar w:fldCharType="end"/>
        </w:r>
      </w:hyperlink>
    </w:p>
    <w:p>
      <w:pPr>
        <w:pStyle w:val="TOC2"/>
        <w:tabs>
          <w:tab w:val="right" w:leader="dot" w:pos="8306"/>
        </w:tabs>
      </w:pPr>
      <w:hyperlink w:anchor="_Toc10164" w:history="1">
        <w:r>
          <w:rPr>
            <w:rFonts w:ascii="仿宋" w:eastAsia="仿宋" w:hAnsi="仿宋" w:cs="仿宋" w:hint="eastAsia"/>
            <w:lang w:eastAsia="zh-CN"/>
          </w:rPr>
          <w:t>(二)、风险分类</w:t>
        </w:r>
        <w:r>
          <w:tab/>
        </w:r>
        <w:r>
          <w:fldChar w:fldCharType="begin"/>
        </w:r>
        <w:r>
          <w:instrText xml:space="preserve"> PAGEREF _Toc10164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61"/>
      <w:r>
        <w:rPr>
          <w:rFonts w:ascii="仿宋" w:eastAsia="仿宋" w:hAnsi="仿宋" w:cs="仿宋" w:hint="eastAsia"/>
          <w:sz w:val="28"/>
          <w:lang w:eastAsia="zh-CN"/>
        </w:rPr>
        <w:t>一、辛胺项目概论</w:t>
      </w:r>
      <w:bookmarkEnd w:id="2"/>
    </w:p>
    <w:p>
      <w:pPr>
        <w:pStyle w:val="Heading2"/>
        <w:rPr>
          <w:rFonts w:ascii="仿宋" w:eastAsia="仿宋" w:hAnsi="仿宋" w:cs="仿宋" w:hint="eastAsia"/>
          <w:lang w:eastAsia="zh-CN"/>
        </w:rPr>
      </w:pPr>
      <w:bookmarkStart w:id="3" w:name="_Toc5246"/>
      <w:r>
        <w:rPr>
          <w:rFonts w:ascii="仿宋" w:eastAsia="仿宋" w:hAnsi="仿宋" w:cs="仿宋" w:hint="eastAsia"/>
          <w:lang w:eastAsia="zh-CN"/>
        </w:rPr>
        <w:t>(一)、辛胺项目概况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起源追溯至对市场的深入洞察。市场的不断演变与变革为辛胺项目提供了难得的机遇。当前市场存在的需求缺口和变革的大环境共同构成了辛胺项目的背景。这个辛胺项目旨在充分利用市场机遇，填补行业中尚未满足的需求，为客户提供全新的解决方案。市场的变革和需求的增长使得这个辛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辛胺项目名称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辛胺项目正式命名为辛胺。这个名称不仅仅是一个标识，更代表了辛胺项目的核心理念和愿景。它蕴含着辛胺项目所要解决问题的关键字，具有强烈的表达和辨识度，为辛胺项目树立了鲜明的品牌形象。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辛胺项目目标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核心目标是提供一种全新、高效的解决方案，满足客户日益增长的需求。辛胺项目追求的不仅仅是满足市场需求，更是在市场中获得卓越的竞争优势。通过不断提升产品或服务的质量和创新水平，辛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辛胺项目范围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全面涵盖了产品研发、制造、市场推广和售后服务，确保从产品设计到最终用户体验的全方位关注。这一全面的辛胺项目范围是为了确保辛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辛胺项目时间表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辛胺项目计划在未来18个月内完成，包括研发、测试、市场试点和正式推出等不同阶段。这个时间表的合理设计是为了确保辛胺项目各个阶段的顺利推进，以便按时交付高质量的成果。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辛胺项目预算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辛胺项目总预算估算为XX百万美元，主要分配在研发、市场推广、人员培训和运营等方面。这一充足的预算为辛胺项目提供了充足的资源，确保辛胺项目在各个方面都能取得优异的表现。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辛胺项目风险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辛胺项目可能面临的风险包括市场接受度低、技术难题、竞争激烈等。辛胺项目团队已经制定了相应的风险应对计划，通过前瞻性的风险管理，确保辛胺项目在面对不确定性时能够迅速做出应对。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辛胺项目团队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辛胺项目汇聚了一支经验丰富、多领域专业素养的核心团队，确保辛胺项目在各个方面都能拥有高水平的执行力。团队的协同作战是辛胺项目成功的关键因素之一。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辛胺项目背景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辛胺项目的背景根植于市场对更高效、创新产品的渴望，同时也受到科技发展对行业格局的深刻改变的影响。这为辛胺项目提供了广阔的发展空间和市场需求。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辛胺项目现状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截至目前，辛胺项目已完成市场调研和技术验证，取得了初步的成功。这为辛胺项目在未来的发展奠定了坚实的基础，为更远大的目标打下了坚实的基石。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92"/>
      <w:r>
        <w:rPr>
          <w:rFonts w:ascii="仿宋" w:eastAsia="仿宋" w:hAnsi="仿宋" w:cs="仿宋" w:hint="eastAsia"/>
          <w:sz w:val="28"/>
          <w:lang w:eastAsia="zh-CN"/>
        </w:rPr>
        <w:t>(二)、辛胺项目目标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keyword》辛胺项目首要业务目标是在市场中占据有利地位，实现产品/服务的成功推广和销售。通过不断提升产品质量、创新性，辛胺项目追求成为行业中的领导者，赢得更多客户的青睐。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在科技迅速发展的时代，辛胺项目着眼于技术创新。通过持续的研发和技术升级，辛胺项目旨在推出更具创新性的产品或服务，以满足市场对新鲜、先进解决方案的需求。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为了建立可持续的客户关系，辛胺项目设定了客户满意度目标。通过提供卓越的产品质量和优质的客户服务，辛胺项目追求赢得客户的信任和忠诚度，确保他们的满意度达到行业领先水平。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辛胺项目注重社会责任和可持续发展。通过实施环保、社会责任辛胺项目，辛胺项目致力于在经济发展的同时保护环境，促进社会公平，实现可持续经营。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辛胺项目的团队是实现目标的核心驱动力。因此，辛胺项目设定了团队发展目标，包括提升团队成员的专业技能、培养领导力，以及搭建协同高效的团队工作氛围。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298"/>
      <w:r>
        <w:rPr>
          <w:rFonts w:ascii="仿宋" w:eastAsia="仿宋" w:hAnsi="仿宋" w:cs="仿宋" w:hint="eastAsia"/>
          <w:sz w:val="28"/>
          <w:lang w:eastAsia="zh-CN"/>
        </w:rPr>
        <w:t>(三)、辛胺项目提出的理由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辛胺项目提出的理由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源于对市场机遇的深刻洞察。当前市场中存在的需求缺口和行业发展趋势表明，有巨大的商业机会等待被开发。通过准确捕捉市场机遇，辛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理念基于对技术创新的信仰。通过持续的研发和技术投入，辛胺项目有望推出更具创新性的产品或服务。在科技飞速发展的当下，辛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是为了增强企业的行业竞争力。通过提升产品或服务的质量和独特性，辛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响应了消费者需求的变化。随着社会和科技的不断发展，消费者对产品和服务的需求也在发生变化。通过深入了解并及时回应消费者的新需求，辛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辛胺项目的提出是企业战略发展规划的一部分。在面对日益激烈的市场竞争和不断变化的商业环境中，辛胺项目作为企业战略的一环，旨在为企业开辟新的增长领域，巩固企业在行业中的地位。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辛胺项目的提出不仅仅是基于商业考量，还注重社会责任。通过推出环保、社会责任等方面的辛胺项目，辛胺企业可以在社会中树立积极形象，为社会做出积极贡献，实现经济效益和社会效益的双赢。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辛胺项目的提出反映了对利益相关者期望的关注。包括客户、员工、投资者等利益相关者在企业发展中都有着各自的期望，辛胺项目力求在满足这些期望的同时，取得更大的共赢。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969"/>
      <w:r>
        <w:rPr>
          <w:rFonts w:ascii="仿宋" w:eastAsia="仿宋" w:hAnsi="仿宋" w:cs="仿宋" w:hint="eastAsia"/>
          <w:sz w:val="28"/>
          <w:lang w:eastAsia="zh-CN"/>
        </w:rPr>
        <w:t>(四)、辛胺项目意义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在实施辛胺项目的过程中，我们不仅仅是在追逐商业成功，更是为企业和社会的多个层面创造了深远的意义。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首要意义在于提升企业的市场竞争力。通过持续的创新和对产品质量的高标准要求，辛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辛胺项目的推进将促使行业技术水平的提升。通过引入先进技术和创新性解决方案，辛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在社会层面，辛胺项目不仅创造了大量就业机会，提高了就业水平，还注重社会责任和环保。通过参与社会公益事业和推动环保辛胺项目，辛胺项目为社会贡献了一份力量，体现了企业对社会的积极回馈。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综合而言，辛胺项目意义重大，不仅推动了企业的发展，也为行业和社会的进步贡献了积极力量。这是一个全面而深刻的影响，将在未来产生可持续的正面效应。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655"/>
      <w:r>
        <w:rPr>
          <w:rFonts w:ascii="仿宋" w:eastAsia="仿宋" w:hAnsi="仿宋" w:cs="仿宋" w:hint="eastAsia"/>
          <w:sz w:val="28"/>
          <w:lang w:eastAsia="zh-CN"/>
        </w:rPr>
        <w:t>(五)、辛胺项目背景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在当今迅猛发展的商业环境中，辛胺项目的动因根植于对多方面因素的审慎考量。这个辛胺项目的提出并非孤立的决策，而是对企业所处背景深入思考的产物。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市场的不断演变是辛胺项目背后的首要原因。科技的迅速发展和全球市场的快速变化使得企业必须灵活应对。辛胺项目应运而生，旨在通过创新性的解决方案迎合市场的多变需求，赢得竞争中的先机。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竞争的激烈程度也是辛胺项目背景中不可忽视的一环。企业需要在激烈竞争中脱颖而出，为此，辛胺项目致力于打破常规，提供独特的价值主张，以吸引客户并确保市场份额的增长。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技术的迅速发展为企业带来了机遇与挑战。作为辛胺项目启动的背景之一，对新兴技术的应用将有助于提升企业的技术水平，使其在不断演进的商业环境中保持竞争优势。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此外，社会对企业责任的期望也在逐渐升高。辛胺项目充分融入了社会责任的理念，通过可持续经营和社会公益辛胺项目，企图为社会贡献一份力量，在商业成功的同时关注社会价值。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09"/>
      <w:r>
        <w:rPr>
          <w:rFonts w:ascii="仿宋" w:eastAsia="仿宋" w:hAnsi="仿宋" w:cs="仿宋" w:hint="eastAsia"/>
          <w:sz w:val="28"/>
          <w:lang w:eastAsia="zh-CN"/>
        </w:rPr>
        <w:t>二、辛胺项目绩效评估</w:t>
      </w:r>
      <w:bookmarkEnd w:id="8"/>
    </w:p>
    <w:p>
      <w:pPr>
        <w:pStyle w:val="Heading2"/>
        <w:rPr>
          <w:rFonts w:ascii="仿宋" w:eastAsia="仿宋" w:hAnsi="仿宋" w:cs="仿宋" w:hint="eastAsia"/>
          <w:lang w:eastAsia="zh-CN"/>
        </w:rPr>
      </w:pPr>
      <w:bookmarkStart w:id="9" w:name="_Toc390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在辛胺项目中，我们设计了一套全面的绩效评估指标，以确保辛胺项目的可控和成功交付。这些指标跨足辛胺项目目标、成本、进度和质量等多个维度，为我们提供了全面洞察辛胺项目的健康状况。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辛胺项目目标达成率是我们关注的首要指标。我们设定了明确的目标，并通过定期监测和评估，迅速发现并应对潜在的目标偏差。这为辛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成本绩效是另一个核心关注点。通过实际成本与预算成本的对比分析，我们深入了解成本差异的原因，及时调整资源分配，保持辛胺项目在经济效益方面的合理水平。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进度作为关键的绩效指标之一，得到了精心的关注。我们制定了详细的辛胺项目进度计划，并设立了进度符合度指标，确保实际进度与计划进度保持一致。这使我们能够快速发现和解决潜在的进度问题，保持辛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辛胺项目绩效的不可或缺的一环。我们引入了一系列的质量标准和客户满意度指标，以确保辛胺项目交付的成果在质量上达到或超越预期水平。通过持续监测这些指标，我们努力提升辛胺项目整体质量水平，为辛胺项目的成功交付提供有力保障。通过这些科学且全面的绩效评估，我们能够更好地引导辛胺项目的持续改进，确保辛胺项目目标的顺利达成。</w:t>
      </w:r>
    </w:p>
    <w:p>
      <w:pPr>
        <w:pStyle w:val="Heading2"/>
        <w:ind w:firstLine="560" w:firstLineChars="200"/>
        <w:rPr>
          <w:rFonts w:ascii="仿宋" w:eastAsia="仿宋" w:hAnsi="仿宋" w:cs="仿宋" w:hint="eastAsia"/>
          <w:sz w:val="28"/>
          <w:lang w:eastAsia="zh-CN"/>
        </w:rPr>
      </w:pPr>
      <w:bookmarkStart w:id="10" w:name="_Toc303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绩效评估是辛胺项目中的关键环节，为确保辛胺项目达到预期目标，我们采用了多层次、多维度的绩效评估方法。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辛胺项目的战略目标对齐，确保每个决策和行动都与辛胺项目整体目标保持一致。团队会定期召开战略对齐会议，审视当前工作与辛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辛胺项目进度、质量、成本和风险等方面。这些指标通过数据收集和分析，为辛胺项目管理团队提供了客观的评估依据。例如，我们通过辛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绩效评估不仅仅停留在辛胺项目内部，还考虑了辛胺项目对外部环境的影响。我们定期进行干系人满意度调查，以了解各利益相关方对辛胺项目的期望和满意度，并及时做出调整。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这种多层次、多角度的绩效评估方法，使得我们能够全面了解辛胺项目的运行状态，及时做出调整，确保辛胺项目在不断变化的环境中保持稳健前行。</w:t>
      </w:r>
    </w:p>
    <w:p>
      <w:pPr>
        <w:pStyle w:val="Heading2"/>
        <w:ind w:firstLine="560" w:firstLineChars="200"/>
        <w:rPr>
          <w:rFonts w:ascii="仿宋" w:eastAsia="仿宋" w:hAnsi="仿宋" w:cs="仿宋" w:hint="eastAsia"/>
          <w:sz w:val="28"/>
          <w:lang w:eastAsia="zh-CN"/>
        </w:rPr>
      </w:pPr>
      <w:bookmarkStart w:id="11" w:name="_Toc145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为了确保辛胺项目的有效管理和不断优化，我们采用了精心设计的绩效评估周期。这个周期旨在实现灵活、实时和全面的评估，以适应辛胺项目执行中的各种挑战。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辛胺项目的不同需求，分为短期、中期和长期。短期评估关注每个迭代或工作周期，以及时发现和解决当前任务中的问题。中期评估涵盖几个迭代，深入了解整体辛胺项目的趋势和性能。长期评估则着眼于整个辛胺项目阶段，确保辛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辛胺项目管理工具和协作平台，团队成员能够随时更新和分享辛胺项目数据。这种实时性的反馈机制使我们能够及时察觉潜在问题，快速调整，保持辛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辛胺项目的决策制定密不可分。每个周期的辛胺项目回顾会议成为集体总结经验、识别问题深层次原因并找到创新解决方案的平台。这种定期的反思与调整机制使辛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353"/>
      <w:r>
        <w:rPr>
          <w:rFonts w:ascii="仿宋" w:eastAsia="仿宋" w:hAnsi="仿宋" w:cs="仿宋" w:hint="eastAsia"/>
          <w:sz w:val="28"/>
          <w:lang w:eastAsia="zh-CN"/>
        </w:rPr>
        <w:t>三、辛胺项目土建工程</w:t>
      </w:r>
      <w:bookmarkEnd w:id="12"/>
    </w:p>
    <w:p>
      <w:pPr>
        <w:pStyle w:val="Heading2"/>
        <w:rPr>
          <w:rFonts w:ascii="仿宋" w:eastAsia="仿宋" w:hAnsi="仿宋" w:cs="仿宋" w:hint="eastAsia"/>
          <w:lang w:eastAsia="zh-CN"/>
        </w:rPr>
      </w:pPr>
      <w:bookmarkStart w:id="13" w:name="_Toc294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在辛胺项目的建筑工程设计中，我们将秉承一系列重要的设计原则，以确保辛胺项目建筑在功能、美观、可持续性等方面达到最佳效果。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首要原则是确保建筑的功能性得到最大化的发挥。我们将充分理解辛胺项目的实际需求，合理布局各个功能区域，保证建筑在满足业务需求的同时，提供高效的工作环境。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在建筑设计中，我们将综合考虑建设和运营成本。通过精细的经济效益分析，确保设计方案在高效利用资源的同时，对辛胺项目的长期盈利能力有积极的贡献。</w:t>
      </w:r>
    </w:p>
    <w:p>
      <w:pPr>
        <w:pStyle w:val="Heading2"/>
        <w:ind w:firstLine="560" w:firstLineChars="200"/>
        <w:rPr>
          <w:rFonts w:ascii="仿宋" w:eastAsia="仿宋" w:hAnsi="仿宋" w:cs="仿宋" w:hint="eastAsia"/>
          <w:sz w:val="28"/>
          <w:lang w:eastAsia="zh-CN"/>
        </w:rPr>
      </w:pPr>
      <w:bookmarkStart w:id="14" w:name="_Toc1437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的土建工程设计中，我们将精准设定设计年限，结合辛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辛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33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辛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辛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辛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66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本期工程辛胺项目预计总建筑面积XXX平方米，其中：计容建筑面积XXX平方米，计划建筑工程投资XX万元，占辛胺项目总投资的XX%。</w:t>
      </w:r>
    </w:p>
    <w:p>
      <w:pPr>
        <w:pStyle w:val="Heading1"/>
        <w:ind w:firstLine="560" w:firstLineChars="200"/>
        <w:rPr>
          <w:rFonts w:ascii="仿宋" w:eastAsia="仿宋" w:hAnsi="仿宋" w:cs="仿宋" w:hint="eastAsia"/>
          <w:sz w:val="28"/>
          <w:lang w:eastAsia="zh-CN"/>
        </w:rPr>
      </w:pPr>
      <w:bookmarkStart w:id="17" w:name="_Toc27337"/>
      <w:r>
        <w:rPr>
          <w:rFonts w:ascii="仿宋" w:eastAsia="仿宋" w:hAnsi="仿宋" w:cs="仿宋" w:hint="eastAsia"/>
          <w:sz w:val="28"/>
          <w:lang w:eastAsia="zh-CN"/>
        </w:rPr>
        <w:t>四、辛胺项目建设单位说明</w:t>
      </w:r>
      <w:bookmarkEnd w:id="17"/>
    </w:p>
    <w:p>
      <w:pPr>
        <w:pStyle w:val="Heading2"/>
        <w:rPr>
          <w:rFonts w:ascii="仿宋" w:eastAsia="仿宋" w:hAnsi="仿宋" w:cs="仿宋" w:hint="eastAsia"/>
          <w:lang w:eastAsia="zh-CN"/>
        </w:rPr>
      </w:pPr>
      <w:bookmarkStart w:id="18" w:name="_Toc27220"/>
      <w:r>
        <w:rPr>
          <w:rFonts w:ascii="仿宋" w:eastAsia="仿宋" w:hAnsi="仿宋" w:cs="仿宋" w:hint="eastAsia"/>
          <w:lang w:eastAsia="zh-CN"/>
        </w:rPr>
        <w:t>(一)、辛胺项目承办单位基本情况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45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辛胺项目承办单位的XXXX，我们着眼于实现可持续的经济效益。通过技术创新和解决方案的提供，公司预计在辛胺项目执行期间将获得可观的收入增长。这一收入来源主要包括辛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同时，我们注重成本控制和效率提升，以确保辛胺项目的可持续盈利。透过精细的管理和资源优化，公司期望实现辛胺项目利润最大化。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https://d.book118.com/518054071122006024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07757"/>
    <w:rsid w:val="45A077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54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2024-01-07T11:40:00Z</dcterms:created>
  <dcterms:modified xsi:type="dcterms:W3CDTF">2024-01-07T11:40:13Z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B84DA2C42B8E455E80B684E531A67B25_11</vt:lpwstr>
  </property>
  <property fmtid="{D5CDD505-2E9C-101B-9397-08002B2CF9AE}" pid="3" name="KSOProductBuildVer">
    <vt:lpwstr>2052-12.1.0.16120</vt:lpwstr>
  </property>
</Properties>
</file>