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金属波纹管膨胀节(铝)项目建设总纲及方案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096" w:history="1">
        <w:r>
          <w:rPr>
            <w:rFonts w:ascii="仿宋" w:eastAsia="仿宋" w:hAnsi="仿宋" w:cs="仿宋" w:hint="eastAsia"/>
            <w:lang w:eastAsia="zh-CN"/>
          </w:rPr>
          <w:t>序言</w:t>
        </w:r>
        <w:r>
          <w:tab/>
        </w:r>
        <w:r>
          <w:fldChar w:fldCharType="begin"/>
        </w:r>
        <w:r>
          <w:instrText xml:space="preserve"> PAGEREF _Toc8096 \h </w:instrText>
        </w:r>
        <w:r>
          <w:fldChar w:fldCharType="separate"/>
        </w:r>
        <w:r>
          <w:t>3</w:t>
        </w:r>
        <w:r>
          <w:fldChar w:fldCharType="end"/>
        </w:r>
      </w:hyperlink>
    </w:p>
    <w:p>
      <w:pPr>
        <w:pStyle w:val="TOC1"/>
        <w:tabs>
          <w:tab w:val="right" w:leader="dot" w:pos="8306"/>
        </w:tabs>
      </w:pPr>
      <w:hyperlink w:anchor="_Toc20573" w:history="1">
        <w:r>
          <w:rPr>
            <w:rFonts w:ascii="仿宋" w:eastAsia="仿宋" w:hAnsi="仿宋" w:cs="仿宋" w:hint="eastAsia"/>
            <w:lang w:eastAsia="zh-CN"/>
          </w:rPr>
          <w:t>一、经济影响分析</w:t>
        </w:r>
        <w:r>
          <w:tab/>
        </w:r>
        <w:r>
          <w:fldChar w:fldCharType="begin"/>
        </w:r>
        <w:r>
          <w:instrText xml:space="preserve"> PAGEREF _Toc20573 \h </w:instrText>
        </w:r>
        <w:r>
          <w:fldChar w:fldCharType="separate"/>
        </w:r>
        <w:r>
          <w:t>3</w:t>
        </w:r>
        <w:r>
          <w:fldChar w:fldCharType="end"/>
        </w:r>
      </w:hyperlink>
    </w:p>
    <w:p>
      <w:pPr>
        <w:pStyle w:val="TOC2"/>
        <w:tabs>
          <w:tab w:val="right" w:leader="dot" w:pos="8306"/>
        </w:tabs>
      </w:pPr>
      <w:hyperlink w:anchor="_Toc1415" w:history="1">
        <w:r>
          <w:rPr>
            <w:rFonts w:ascii="仿宋" w:eastAsia="仿宋" w:hAnsi="仿宋" w:cs="仿宋" w:hint="eastAsia"/>
            <w:lang w:eastAsia="zh-CN"/>
          </w:rPr>
          <w:t>(一)、经济费用效益或费用效果分析</w:t>
        </w:r>
        <w:r>
          <w:tab/>
        </w:r>
        <w:r>
          <w:fldChar w:fldCharType="begin"/>
        </w:r>
        <w:r>
          <w:instrText xml:space="preserve"> PAGEREF _Toc1415 \h </w:instrText>
        </w:r>
        <w:r>
          <w:fldChar w:fldCharType="separate"/>
        </w:r>
        <w:r>
          <w:t>3</w:t>
        </w:r>
        <w:r>
          <w:fldChar w:fldCharType="end"/>
        </w:r>
      </w:hyperlink>
    </w:p>
    <w:p>
      <w:pPr>
        <w:pStyle w:val="TOC2"/>
        <w:tabs>
          <w:tab w:val="right" w:leader="dot" w:pos="8306"/>
        </w:tabs>
      </w:pPr>
      <w:hyperlink w:anchor="_Toc9433" w:history="1">
        <w:r>
          <w:rPr>
            <w:rFonts w:ascii="仿宋" w:eastAsia="仿宋" w:hAnsi="仿宋" w:cs="仿宋" w:hint="eastAsia"/>
            <w:lang w:eastAsia="zh-CN"/>
          </w:rPr>
          <w:t>(二)、行业影响分析</w:t>
        </w:r>
        <w:r>
          <w:tab/>
        </w:r>
        <w:r>
          <w:fldChar w:fldCharType="begin"/>
        </w:r>
        <w:r>
          <w:instrText xml:space="preserve"> PAGEREF _Toc9433 \h </w:instrText>
        </w:r>
        <w:r>
          <w:fldChar w:fldCharType="separate"/>
        </w:r>
        <w:r>
          <w:t>5</w:t>
        </w:r>
        <w:r>
          <w:fldChar w:fldCharType="end"/>
        </w:r>
      </w:hyperlink>
    </w:p>
    <w:p>
      <w:pPr>
        <w:pStyle w:val="TOC2"/>
        <w:tabs>
          <w:tab w:val="right" w:leader="dot" w:pos="8306"/>
        </w:tabs>
      </w:pPr>
      <w:hyperlink w:anchor="_Toc2982" w:history="1">
        <w:r>
          <w:rPr>
            <w:rFonts w:ascii="仿宋" w:eastAsia="仿宋" w:hAnsi="仿宋" w:cs="仿宋" w:hint="eastAsia"/>
            <w:lang w:eastAsia="zh-CN"/>
          </w:rPr>
          <w:t>(三)、区域经济影响分析</w:t>
        </w:r>
        <w:r>
          <w:tab/>
        </w:r>
        <w:r>
          <w:fldChar w:fldCharType="begin"/>
        </w:r>
        <w:r>
          <w:instrText xml:space="preserve"> PAGEREF _Toc2982 \h </w:instrText>
        </w:r>
        <w:r>
          <w:fldChar w:fldCharType="separate"/>
        </w:r>
        <w:r>
          <w:t>7</w:t>
        </w:r>
        <w:r>
          <w:fldChar w:fldCharType="end"/>
        </w:r>
      </w:hyperlink>
    </w:p>
    <w:p>
      <w:pPr>
        <w:pStyle w:val="TOC2"/>
        <w:tabs>
          <w:tab w:val="right" w:leader="dot" w:pos="8306"/>
        </w:tabs>
      </w:pPr>
      <w:hyperlink w:anchor="_Toc17761" w:history="1">
        <w:r>
          <w:rPr>
            <w:rFonts w:ascii="仿宋" w:eastAsia="仿宋" w:hAnsi="仿宋" w:cs="仿宋" w:hint="eastAsia"/>
            <w:lang w:eastAsia="zh-CN"/>
          </w:rPr>
          <w:t>(四)、宏观经济影响分析</w:t>
        </w:r>
        <w:r>
          <w:tab/>
        </w:r>
        <w:r>
          <w:fldChar w:fldCharType="begin"/>
        </w:r>
        <w:r>
          <w:instrText xml:space="preserve"> PAGEREF _Toc17761 \h </w:instrText>
        </w:r>
        <w:r>
          <w:fldChar w:fldCharType="separate"/>
        </w:r>
        <w:r>
          <w:t>8</w:t>
        </w:r>
        <w:r>
          <w:fldChar w:fldCharType="end"/>
        </w:r>
      </w:hyperlink>
    </w:p>
    <w:p>
      <w:pPr>
        <w:pStyle w:val="TOC1"/>
        <w:tabs>
          <w:tab w:val="right" w:leader="dot" w:pos="8306"/>
        </w:tabs>
      </w:pPr>
      <w:hyperlink w:anchor="_Toc22648" w:history="1">
        <w:r>
          <w:rPr>
            <w:rFonts w:ascii="仿宋" w:eastAsia="仿宋" w:hAnsi="仿宋" w:cs="仿宋" w:hint="eastAsia"/>
            <w:lang w:eastAsia="zh-CN"/>
          </w:rPr>
          <w:t>二、环境和生态影响分析</w:t>
        </w:r>
        <w:r>
          <w:tab/>
        </w:r>
        <w:r>
          <w:fldChar w:fldCharType="begin"/>
        </w:r>
        <w:r>
          <w:instrText xml:space="preserve"> PAGEREF _Toc22648 \h </w:instrText>
        </w:r>
        <w:r>
          <w:fldChar w:fldCharType="separate"/>
        </w:r>
        <w:r>
          <w:t>9</w:t>
        </w:r>
        <w:r>
          <w:fldChar w:fldCharType="end"/>
        </w:r>
      </w:hyperlink>
    </w:p>
    <w:p>
      <w:pPr>
        <w:pStyle w:val="TOC2"/>
        <w:tabs>
          <w:tab w:val="right" w:leader="dot" w:pos="8306"/>
        </w:tabs>
      </w:pPr>
      <w:hyperlink w:anchor="_Toc32332" w:history="1">
        <w:r>
          <w:rPr>
            <w:rFonts w:ascii="仿宋" w:eastAsia="仿宋" w:hAnsi="仿宋" w:cs="仿宋" w:hint="eastAsia"/>
            <w:lang w:eastAsia="zh-CN"/>
          </w:rPr>
          <w:t>(一)、环境和生态现状</w:t>
        </w:r>
        <w:r>
          <w:tab/>
        </w:r>
        <w:r>
          <w:fldChar w:fldCharType="begin"/>
        </w:r>
        <w:r>
          <w:instrText xml:space="preserve"> PAGEREF _Toc32332 \h </w:instrText>
        </w:r>
        <w:r>
          <w:fldChar w:fldCharType="separate"/>
        </w:r>
        <w:r>
          <w:t>9</w:t>
        </w:r>
        <w:r>
          <w:fldChar w:fldCharType="end"/>
        </w:r>
      </w:hyperlink>
    </w:p>
    <w:p>
      <w:pPr>
        <w:pStyle w:val="TOC2"/>
        <w:tabs>
          <w:tab w:val="right" w:leader="dot" w:pos="8306"/>
        </w:tabs>
      </w:pPr>
      <w:hyperlink w:anchor="_Toc20402" w:history="1">
        <w:r>
          <w:rPr>
            <w:rFonts w:ascii="仿宋" w:eastAsia="仿宋" w:hAnsi="仿宋" w:cs="仿宋" w:hint="eastAsia"/>
            <w:lang w:eastAsia="zh-CN"/>
          </w:rPr>
          <w:t>(二)、生态环境影响分析</w:t>
        </w:r>
        <w:r>
          <w:tab/>
        </w:r>
        <w:r>
          <w:fldChar w:fldCharType="begin"/>
        </w:r>
        <w:r>
          <w:instrText xml:space="preserve"> PAGEREF _Toc20402 \h </w:instrText>
        </w:r>
        <w:r>
          <w:fldChar w:fldCharType="separate"/>
        </w:r>
        <w:r>
          <w:t>11</w:t>
        </w:r>
        <w:r>
          <w:fldChar w:fldCharType="end"/>
        </w:r>
      </w:hyperlink>
    </w:p>
    <w:p>
      <w:pPr>
        <w:pStyle w:val="TOC2"/>
        <w:tabs>
          <w:tab w:val="right" w:leader="dot" w:pos="8306"/>
        </w:tabs>
      </w:pPr>
      <w:hyperlink w:anchor="_Toc12877" w:history="1">
        <w:r>
          <w:rPr>
            <w:rFonts w:ascii="仿宋" w:eastAsia="仿宋" w:hAnsi="仿宋" w:cs="仿宋" w:hint="eastAsia"/>
            <w:lang w:eastAsia="zh-CN"/>
          </w:rPr>
          <w:t>(三)、生态环境保护措施</w:t>
        </w:r>
        <w:r>
          <w:tab/>
        </w:r>
        <w:r>
          <w:fldChar w:fldCharType="begin"/>
        </w:r>
        <w:r>
          <w:instrText xml:space="preserve"> PAGEREF _Toc12877 \h </w:instrText>
        </w:r>
        <w:r>
          <w:fldChar w:fldCharType="separate"/>
        </w:r>
        <w:r>
          <w:t>12</w:t>
        </w:r>
        <w:r>
          <w:fldChar w:fldCharType="end"/>
        </w:r>
      </w:hyperlink>
    </w:p>
    <w:p>
      <w:pPr>
        <w:pStyle w:val="TOC2"/>
        <w:tabs>
          <w:tab w:val="right" w:leader="dot" w:pos="8306"/>
        </w:tabs>
      </w:pPr>
      <w:hyperlink w:anchor="_Toc26567" w:history="1">
        <w:r>
          <w:rPr>
            <w:rFonts w:ascii="仿宋" w:eastAsia="仿宋" w:hAnsi="仿宋" w:cs="仿宋" w:hint="eastAsia"/>
            <w:lang w:eastAsia="zh-CN"/>
          </w:rPr>
          <w:t>(四)、地质灾害影响分析</w:t>
        </w:r>
        <w:r>
          <w:tab/>
        </w:r>
        <w:r>
          <w:fldChar w:fldCharType="begin"/>
        </w:r>
        <w:r>
          <w:instrText xml:space="preserve"> PAGEREF _Toc26567 \h </w:instrText>
        </w:r>
        <w:r>
          <w:fldChar w:fldCharType="separate"/>
        </w:r>
        <w:r>
          <w:t>14</w:t>
        </w:r>
        <w:r>
          <w:fldChar w:fldCharType="end"/>
        </w:r>
      </w:hyperlink>
    </w:p>
    <w:p>
      <w:pPr>
        <w:pStyle w:val="TOC2"/>
        <w:tabs>
          <w:tab w:val="right" w:leader="dot" w:pos="8306"/>
        </w:tabs>
      </w:pPr>
      <w:hyperlink w:anchor="_Toc19049" w:history="1">
        <w:r>
          <w:rPr>
            <w:rFonts w:ascii="仿宋" w:eastAsia="仿宋" w:hAnsi="仿宋" w:cs="仿宋" w:hint="eastAsia"/>
            <w:lang w:eastAsia="zh-CN"/>
          </w:rPr>
          <w:t>(五)、特殊环境影响</w:t>
        </w:r>
        <w:r>
          <w:tab/>
        </w:r>
        <w:r>
          <w:fldChar w:fldCharType="begin"/>
        </w:r>
        <w:r>
          <w:instrText xml:space="preserve"> PAGEREF _Toc19049 \h </w:instrText>
        </w:r>
        <w:r>
          <w:fldChar w:fldCharType="separate"/>
        </w:r>
        <w:r>
          <w:t>16</w:t>
        </w:r>
        <w:r>
          <w:fldChar w:fldCharType="end"/>
        </w:r>
      </w:hyperlink>
    </w:p>
    <w:p>
      <w:pPr>
        <w:pStyle w:val="TOC1"/>
        <w:tabs>
          <w:tab w:val="right" w:leader="dot" w:pos="8306"/>
        </w:tabs>
      </w:pPr>
      <w:hyperlink w:anchor="_Toc2173" w:history="1">
        <w:r>
          <w:rPr>
            <w:rFonts w:ascii="仿宋" w:eastAsia="仿宋" w:hAnsi="仿宋" w:cs="仿宋" w:hint="eastAsia"/>
            <w:lang w:eastAsia="zh-CN"/>
          </w:rPr>
          <w:t>三、背景、必要性分析</w:t>
        </w:r>
        <w:r>
          <w:tab/>
        </w:r>
        <w:r>
          <w:fldChar w:fldCharType="begin"/>
        </w:r>
        <w:r>
          <w:instrText xml:space="preserve"> PAGEREF _Toc2173 \h </w:instrText>
        </w:r>
        <w:r>
          <w:fldChar w:fldCharType="separate"/>
        </w:r>
        <w:r>
          <w:t>17</w:t>
        </w:r>
        <w:r>
          <w:fldChar w:fldCharType="end"/>
        </w:r>
      </w:hyperlink>
    </w:p>
    <w:p>
      <w:pPr>
        <w:pStyle w:val="TOC2"/>
        <w:tabs>
          <w:tab w:val="right" w:leader="dot" w:pos="8306"/>
        </w:tabs>
      </w:pPr>
      <w:hyperlink w:anchor="_Toc3781" w:history="1">
        <w:r>
          <w:rPr>
            <w:rFonts w:ascii="仿宋" w:eastAsia="仿宋" w:hAnsi="仿宋" w:cs="仿宋" w:hint="eastAsia"/>
            <w:lang w:eastAsia="zh-CN"/>
          </w:rPr>
          <w:t>(一)、项目建设背景</w:t>
        </w:r>
        <w:r>
          <w:tab/>
        </w:r>
        <w:r>
          <w:fldChar w:fldCharType="begin"/>
        </w:r>
        <w:r>
          <w:instrText xml:space="preserve"> PAGEREF _Toc3781 \h </w:instrText>
        </w:r>
        <w:r>
          <w:fldChar w:fldCharType="separate"/>
        </w:r>
        <w:r>
          <w:t>17</w:t>
        </w:r>
        <w:r>
          <w:fldChar w:fldCharType="end"/>
        </w:r>
      </w:hyperlink>
    </w:p>
    <w:p>
      <w:pPr>
        <w:pStyle w:val="TOC2"/>
        <w:tabs>
          <w:tab w:val="right" w:leader="dot" w:pos="8306"/>
        </w:tabs>
      </w:pPr>
      <w:hyperlink w:anchor="_Toc8982" w:history="1">
        <w:r>
          <w:rPr>
            <w:rFonts w:ascii="仿宋" w:eastAsia="仿宋" w:hAnsi="仿宋" w:cs="仿宋" w:hint="eastAsia"/>
            <w:lang w:eastAsia="zh-CN"/>
          </w:rPr>
          <w:t>(二)、必要性分析</w:t>
        </w:r>
        <w:r>
          <w:tab/>
        </w:r>
        <w:r>
          <w:fldChar w:fldCharType="begin"/>
        </w:r>
        <w:r>
          <w:instrText xml:space="preserve"> PAGEREF _Toc8982 \h </w:instrText>
        </w:r>
        <w:r>
          <w:fldChar w:fldCharType="separate"/>
        </w:r>
        <w:r>
          <w:t>18</w:t>
        </w:r>
        <w:r>
          <w:fldChar w:fldCharType="end"/>
        </w:r>
      </w:hyperlink>
    </w:p>
    <w:p>
      <w:pPr>
        <w:pStyle w:val="TOC2"/>
        <w:tabs>
          <w:tab w:val="right" w:leader="dot" w:pos="8306"/>
        </w:tabs>
      </w:pPr>
      <w:hyperlink w:anchor="_Toc30360" w:history="1">
        <w:r>
          <w:rPr>
            <w:rFonts w:ascii="仿宋" w:eastAsia="仿宋" w:hAnsi="仿宋" w:cs="仿宋" w:hint="eastAsia"/>
            <w:lang w:eastAsia="zh-CN"/>
          </w:rPr>
          <w:t>(三)、项目建设有利条件</w:t>
        </w:r>
        <w:r>
          <w:tab/>
        </w:r>
        <w:r>
          <w:fldChar w:fldCharType="begin"/>
        </w:r>
        <w:r>
          <w:instrText xml:space="preserve"> PAGEREF _Toc30360 \h </w:instrText>
        </w:r>
        <w:r>
          <w:fldChar w:fldCharType="separate"/>
        </w:r>
        <w:r>
          <w:t>19</w:t>
        </w:r>
        <w:r>
          <w:fldChar w:fldCharType="end"/>
        </w:r>
      </w:hyperlink>
    </w:p>
    <w:p>
      <w:pPr>
        <w:pStyle w:val="TOC1"/>
        <w:tabs>
          <w:tab w:val="right" w:leader="dot" w:pos="8306"/>
        </w:tabs>
      </w:pPr>
      <w:hyperlink w:anchor="_Toc30944" w:history="1">
        <w:r>
          <w:rPr>
            <w:rFonts w:ascii="仿宋" w:eastAsia="仿宋" w:hAnsi="仿宋" w:cs="仿宋" w:hint="eastAsia"/>
            <w:lang w:eastAsia="zh-CN"/>
          </w:rPr>
          <w:t>四、财务管理与成本控制</w:t>
        </w:r>
        <w:r>
          <w:tab/>
        </w:r>
        <w:r>
          <w:fldChar w:fldCharType="begin"/>
        </w:r>
        <w:r>
          <w:instrText xml:space="preserve"> PAGEREF _Toc30944 \h </w:instrText>
        </w:r>
        <w:r>
          <w:fldChar w:fldCharType="separate"/>
        </w:r>
        <w:r>
          <w:t>21</w:t>
        </w:r>
        <w:r>
          <w:fldChar w:fldCharType="end"/>
        </w:r>
      </w:hyperlink>
    </w:p>
    <w:p>
      <w:pPr>
        <w:pStyle w:val="TOC2"/>
        <w:tabs>
          <w:tab w:val="right" w:leader="dot" w:pos="8306"/>
        </w:tabs>
      </w:pPr>
      <w:hyperlink w:anchor="_Toc12557" w:history="1">
        <w:r>
          <w:rPr>
            <w:rFonts w:ascii="仿宋" w:eastAsia="仿宋" w:hAnsi="仿宋" w:cs="仿宋" w:hint="eastAsia"/>
            <w:lang w:eastAsia="zh-CN"/>
          </w:rPr>
          <w:t>(一)、财务管理体系建设</w:t>
        </w:r>
        <w:r>
          <w:tab/>
        </w:r>
        <w:r>
          <w:fldChar w:fldCharType="begin"/>
        </w:r>
        <w:r>
          <w:instrText xml:space="preserve"> PAGEREF _Toc12557 \h </w:instrText>
        </w:r>
        <w:r>
          <w:fldChar w:fldCharType="separate"/>
        </w:r>
        <w:r>
          <w:t>21</w:t>
        </w:r>
        <w:r>
          <w:fldChar w:fldCharType="end"/>
        </w:r>
      </w:hyperlink>
    </w:p>
    <w:p>
      <w:pPr>
        <w:pStyle w:val="TOC2"/>
        <w:tabs>
          <w:tab w:val="right" w:leader="dot" w:pos="8306"/>
        </w:tabs>
      </w:pPr>
      <w:hyperlink w:anchor="_Toc27434" w:history="1">
        <w:r>
          <w:rPr>
            <w:rFonts w:ascii="仿宋" w:eastAsia="仿宋" w:hAnsi="仿宋" w:cs="仿宋" w:hint="eastAsia"/>
            <w:lang w:eastAsia="zh-CN"/>
          </w:rPr>
          <w:t>(二)、成本控制措施</w:t>
        </w:r>
        <w:r>
          <w:tab/>
        </w:r>
        <w:r>
          <w:fldChar w:fldCharType="begin"/>
        </w:r>
        <w:r>
          <w:instrText xml:space="preserve"> PAGEREF _Toc27434 \h </w:instrText>
        </w:r>
        <w:r>
          <w:fldChar w:fldCharType="separate"/>
        </w:r>
        <w:r>
          <w:t>22</w:t>
        </w:r>
        <w:r>
          <w:fldChar w:fldCharType="end"/>
        </w:r>
      </w:hyperlink>
    </w:p>
    <w:p>
      <w:pPr>
        <w:pStyle w:val="TOC1"/>
        <w:tabs>
          <w:tab w:val="right" w:leader="dot" w:pos="8306"/>
        </w:tabs>
      </w:pPr>
      <w:hyperlink w:anchor="_Toc30169" w:history="1">
        <w:r>
          <w:rPr>
            <w:rFonts w:ascii="仿宋" w:eastAsia="仿宋" w:hAnsi="仿宋" w:cs="仿宋" w:hint="eastAsia"/>
            <w:lang w:eastAsia="zh-CN"/>
          </w:rPr>
          <w:t>五、社会影响分析</w:t>
        </w:r>
        <w:r>
          <w:tab/>
        </w:r>
        <w:r>
          <w:fldChar w:fldCharType="begin"/>
        </w:r>
        <w:r>
          <w:instrText xml:space="preserve"> PAGEREF _Toc30169 \h </w:instrText>
        </w:r>
        <w:r>
          <w:fldChar w:fldCharType="separate"/>
        </w:r>
        <w:r>
          <w:t>23</w:t>
        </w:r>
        <w:r>
          <w:fldChar w:fldCharType="end"/>
        </w:r>
      </w:hyperlink>
    </w:p>
    <w:p>
      <w:pPr>
        <w:pStyle w:val="TOC2"/>
        <w:tabs>
          <w:tab w:val="right" w:leader="dot" w:pos="8306"/>
        </w:tabs>
      </w:pPr>
      <w:hyperlink w:anchor="_Toc18409" w:history="1">
        <w:r>
          <w:rPr>
            <w:rFonts w:ascii="仿宋" w:eastAsia="仿宋" w:hAnsi="仿宋" w:cs="仿宋" w:hint="eastAsia"/>
            <w:lang w:eastAsia="zh-CN"/>
          </w:rPr>
          <w:t>(一)、社会影响效果分析</w:t>
        </w:r>
        <w:r>
          <w:tab/>
        </w:r>
        <w:r>
          <w:fldChar w:fldCharType="begin"/>
        </w:r>
        <w:r>
          <w:instrText xml:space="preserve"> PAGEREF _Toc18409 \h </w:instrText>
        </w:r>
        <w:r>
          <w:fldChar w:fldCharType="separate"/>
        </w:r>
        <w:r>
          <w:t>23</w:t>
        </w:r>
        <w:r>
          <w:fldChar w:fldCharType="end"/>
        </w:r>
      </w:hyperlink>
    </w:p>
    <w:p>
      <w:pPr>
        <w:pStyle w:val="TOC2"/>
        <w:tabs>
          <w:tab w:val="right" w:leader="dot" w:pos="8306"/>
        </w:tabs>
      </w:pPr>
      <w:hyperlink w:anchor="_Toc25548" w:history="1">
        <w:r>
          <w:rPr>
            <w:rFonts w:ascii="仿宋" w:eastAsia="仿宋" w:hAnsi="仿宋" w:cs="仿宋" w:hint="eastAsia"/>
            <w:lang w:eastAsia="zh-CN"/>
          </w:rPr>
          <w:t>(二)、社会适应性分析</w:t>
        </w:r>
        <w:r>
          <w:tab/>
        </w:r>
        <w:r>
          <w:fldChar w:fldCharType="begin"/>
        </w:r>
        <w:r>
          <w:instrText xml:space="preserve"> PAGEREF _Toc25548 \h </w:instrText>
        </w:r>
        <w:r>
          <w:fldChar w:fldCharType="separate"/>
        </w:r>
        <w:r>
          <w:t>26</w:t>
        </w:r>
        <w:r>
          <w:fldChar w:fldCharType="end"/>
        </w:r>
      </w:hyperlink>
    </w:p>
    <w:p>
      <w:pPr>
        <w:pStyle w:val="TOC2"/>
        <w:tabs>
          <w:tab w:val="right" w:leader="dot" w:pos="8306"/>
        </w:tabs>
      </w:pPr>
      <w:hyperlink w:anchor="_Toc24733" w:history="1">
        <w:r>
          <w:rPr>
            <w:rFonts w:ascii="仿宋" w:eastAsia="仿宋" w:hAnsi="仿宋" w:cs="仿宋" w:hint="eastAsia"/>
            <w:lang w:eastAsia="zh-CN"/>
          </w:rPr>
          <w:t>(三)、社会风险及对策分析</w:t>
        </w:r>
        <w:r>
          <w:tab/>
        </w:r>
        <w:r>
          <w:fldChar w:fldCharType="begin"/>
        </w:r>
        <w:r>
          <w:instrText xml:space="preserve"> PAGEREF _Toc24733 \h </w:instrText>
        </w:r>
        <w:r>
          <w:fldChar w:fldCharType="separate"/>
        </w:r>
        <w:r>
          <w:t>27</w:t>
        </w:r>
        <w:r>
          <w:fldChar w:fldCharType="end"/>
        </w:r>
      </w:hyperlink>
    </w:p>
    <w:p>
      <w:pPr>
        <w:pStyle w:val="TOC1"/>
        <w:tabs>
          <w:tab w:val="right" w:leader="dot" w:pos="8306"/>
        </w:tabs>
      </w:pPr>
      <w:hyperlink w:anchor="_Toc9387" w:history="1">
        <w:r>
          <w:rPr>
            <w:rFonts w:ascii="仿宋" w:eastAsia="仿宋" w:hAnsi="仿宋" w:cs="仿宋" w:hint="eastAsia"/>
            <w:lang w:eastAsia="zh-CN"/>
          </w:rPr>
          <w:t>六、资源开发及综合利用分析</w:t>
        </w:r>
        <w:r>
          <w:tab/>
        </w:r>
        <w:r>
          <w:fldChar w:fldCharType="begin"/>
        </w:r>
        <w:r>
          <w:instrText xml:space="preserve"> PAGEREF _Toc9387 \h </w:instrText>
        </w:r>
        <w:r>
          <w:fldChar w:fldCharType="separate"/>
        </w:r>
        <w:r>
          <w:t>31</w:t>
        </w:r>
        <w:r>
          <w:fldChar w:fldCharType="end"/>
        </w:r>
      </w:hyperlink>
    </w:p>
    <w:p>
      <w:pPr>
        <w:pStyle w:val="TOC2"/>
        <w:tabs>
          <w:tab w:val="right" w:leader="dot" w:pos="8306"/>
        </w:tabs>
      </w:pPr>
      <w:hyperlink w:anchor="_Toc25902" w:history="1">
        <w:r>
          <w:rPr>
            <w:rFonts w:ascii="仿宋" w:eastAsia="仿宋" w:hAnsi="仿宋" w:cs="仿宋" w:hint="eastAsia"/>
            <w:lang w:eastAsia="zh-CN"/>
          </w:rPr>
          <w:t>(一)、资源开发方案</w:t>
        </w:r>
        <w:r>
          <w:tab/>
        </w:r>
        <w:r>
          <w:fldChar w:fldCharType="begin"/>
        </w:r>
        <w:r>
          <w:instrText xml:space="preserve"> PAGEREF _Toc25902 \h </w:instrText>
        </w:r>
        <w:r>
          <w:fldChar w:fldCharType="separate"/>
        </w:r>
        <w:r>
          <w:t>31</w:t>
        </w:r>
        <w:r>
          <w:fldChar w:fldCharType="end"/>
        </w:r>
      </w:hyperlink>
    </w:p>
    <w:p>
      <w:pPr>
        <w:pStyle w:val="TOC2"/>
        <w:tabs>
          <w:tab w:val="right" w:leader="dot" w:pos="8306"/>
        </w:tabs>
      </w:pPr>
      <w:hyperlink w:anchor="_Toc2320" w:history="1">
        <w:r>
          <w:rPr>
            <w:rFonts w:ascii="仿宋" w:eastAsia="仿宋" w:hAnsi="仿宋" w:cs="仿宋" w:hint="eastAsia"/>
            <w:lang w:eastAsia="zh-CN"/>
          </w:rPr>
          <w:t>(二)、资源利用方案</w:t>
        </w:r>
        <w:r>
          <w:tab/>
        </w:r>
        <w:r>
          <w:fldChar w:fldCharType="begin"/>
        </w:r>
        <w:r>
          <w:instrText xml:space="preserve"> PAGEREF _Toc2320 \h </w:instrText>
        </w:r>
        <w:r>
          <w:fldChar w:fldCharType="separate"/>
        </w:r>
        <w:r>
          <w:t>32</w:t>
        </w:r>
        <w:r>
          <w:fldChar w:fldCharType="end"/>
        </w:r>
      </w:hyperlink>
    </w:p>
    <w:p>
      <w:pPr>
        <w:pStyle w:val="TOC2"/>
        <w:tabs>
          <w:tab w:val="right" w:leader="dot" w:pos="8306"/>
        </w:tabs>
      </w:pPr>
      <w:hyperlink w:anchor="_Toc2775" w:history="1">
        <w:r>
          <w:rPr>
            <w:rFonts w:ascii="仿宋" w:eastAsia="仿宋" w:hAnsi="仿宋" w:cs="仿宋" w:hint="eastAsia"/>
            <w:lang w:eastAsia="zh-CN"/>
          </w:rPr>
          <w:t>(三)、资源节约措施</w:t>
        </w:r>
        <w:r>
          <w:tab/>
        </w:r>
        <w:r>
          <w:fldChar w:fldCharType="begin"/>
        </w:r>
        <w:r>
          <w:instrText xml:space="preserve"> PAGEREF _Toc2775 \h </w:instrText>
        </w:r>
        <w:r>
          <w:fldChar w:fldCharType="separate"/>
        </w:r>
        <w:r>
          <w:t>33</w:t>
        </w:r>
        <w:r>
          <w:fldChar w:fldCharType="end"/>
        </w:r>
      </w:hyperlink>
    </w:p>
    <w:p>
      <w:pPr>
        <w:pStyle w:val="TOC1"/>
        <w:tabs>
          <w:tab w:val="right" w:leader="dot" w:pos="8306"/>
        </w:tabs>
      </w:pPr>
      <w:hyperlink w:anchor="_Toc9260" w:history="1">
        <w:r>
          <w:rPr>
            <w:rFonts w:ascii="仿宋" w:eastAsia="仿宋" w:hAnsi="仿宋" w:cs="仿宋" w:hint="eastAsia"/>
            <w:lang w:eastAsia="zh-CN"/>
          </w:rPr>
          <w:t>七、技术创新与产业升级</w:t>
        </w:r>
        <w:r>
          <w:tab/>
        </w:r>
        <w:r>
          <w:fldChar w:fldCharType="begin"/>
        </w:r>
        <w:r>
          <w:instrText xml:space="preserve"> PAGEREF _Toc9260 \h </w:instrText>
        </w:r>
        <w:r>
          <w:fldChar w:fldCharType="separate"/>
        </w:r>
        <w:r>
          <w:t>34</w:t>
        </w:r>
        <w:r>
          <w:fldChar w:fldCharType="end"/>
        </w:r>
      </w:hyperlink>
    </w:p>
    <w:p>
      <w:pPr>
        <w:pStyle w:val="TOC2"/>
        <w:tabs>
          <w:tab w:val="right" w:leader="dot" w:pos="8306"/>
        </w:tabs>
      </w:pPr>
      <w:hyperlink w:anchor="_Toc1889" w:history="1">
        <w:r>
          <w:rPr>
            <w:rFonts w:ascii="仿宋" w:eastAsia="仿宋" w:hAnsi="仿宋" w:cs="仿宋" w:hint="eastAsia"/>
            <w:lang w:eastAsia="zh-CN"/>
          </w:rPr>
          <w:t>(一)、技术创新方向与目标</w:t>
        </w:r>
        <w:r>
          <w:tab/>
        </w:r>
        <w:r>
          <w:fldChar w:fldCharType="begin"/>
        </w:r>
        <w:r>
          <w:instrText xml:space="preserve"> PAGEREF _Toc1889 \h </w:instrText>
        </w:r>
        <w:r>
          <w:fldChar w:fldCharType="separate"/>
        </w:r>
        <w:r>
          <w:t>34</w:t>
        </w:r>
        <w:r>
          <w:fldChar w:fldCharType="end"/>
        </w:r>
      </w:hyperlink>
    </w:p>
    <w:p>
      <w:pPr>
        <w:pStyle w:val="TOC2"/>
        <w:tabs>
          <w:tab w:val="right" w:leader="dot" w:pos="8306"/>
        </w:tabs>
      </w:pPr>
      <w:hyperlink w:anchor="_Toc28307" w:history="1">
        <w:r>
          <w:rPr>
            <w:rFonts w:ascii="仿宋" w:eastAsia="仿宋" w:hAnsi="仿宋" w:cs="仿宋" w:hint="eastAsia"/>
            <w:lang w:eastAsia="zh-CN"/>
          </w:rPr>
          <w:t>(二)、产业升级路径与措施</w:t>
        </w:r>
        <w:r>
          <w:tab/>
        </w:r>
        <w:r>
          <w:fldChar w:fldCharType="begin"/>
        </w:r>
        <w:r>
          <w:instrText xml:space="preserve"> PAGEREF _Toc28307 \h </w:instrText>
        </w:r>
        <w:r>
          <w:fldChar w:fldCharType="separate"/>
        </w:r>
        <w:r>
          <w:t>35</w:t>
        </w:r>
        <w:r>
          <w:fldChar w:fldCharType="end"/>
        </w:r>
      </w:hyperlink>
    </w:p>
    <w:p>
      <w:pPr>
        <w:pStyle w:val="TOC1"/>
        <w:tabs>
          <w:tab w:val="right" w:leader="dot" w:pos="8306"/>
        </w:tabs>
      </w:pPr>
      <w:hyperlink w:anchor="_Toc27450" w:history="1">
        <w:r>
          <w:rPr>
            <w:rFonts w:ascii="仿宋" w:eastAsia="仿宋" w:hAnsi="仿宋" w:cs="仿宋" w:hint="eastAsia"/>
            <w:lang w:eastAsia="zh-CN"/>
          </w:rPr>
          <w:t>八、资金管理与财务规划</w:t>
        </w:r>
        <w:r>
          <w:tab/>
        </w:r>
        <w:r>
          <w:fldChar w:fldCharType="begin"/>
        </w:r>
        <w:r>
          <w:instrText xml:space="preserve"> PAGEREF _Toc27450 \h </w:instrText>
        </w:r>
        <w:r>
          <w:fldChar w:fldCharType="separate"/>
        </w:r>
        <w:r>
          <w:t>37</w:t>
        </w:r>
        <w:r>
          <w:fldChar w:fldCharType="end"/>
        </w:r>
      </w:hyperlink>
    </w:p>
    <w:p>
      <w:pPr>
        <w:pStyle w:val="TOC2"/>
        <w:tabs>
          <w:tab w:val="right" w:leader="dot" w:pos="8306"/>
        </w:tabs>
      </w:pPr>
      <w:hyperlink w:anchor="_Toc28801" w:history="1">
        <w:r>
          <w:rPr>
            <w:rFonts w:ascii="仿宋" w:eastAsia="仿宋" w:hAnsi="仿宋" w:cs="仿宋" w:hint="eastAsia"/>
            <w:lang w:eastAsia="zh-CN"/>
          </w:rPr>
          <w:t>(一)、项目资金来源与筹措</w:t>
        </w:r>
        <w:r>
          <w:tab/>
        </w:r>
        <w:r>
          <w:fldChar w:fldCharType="begin"/>
        </w:r>
        <w:r>
          <w:instrText xml:space="preserve"> PAGEREF _Toc28801 \h </w:instrText>
        </w:r>
        <w:r>
          <w:fldChar w:fldCharType="separate"/>
        </w:r>
        <w:r>
          <w:t>37</w:t>
        </w:r>
        <w:r>
          <w:fldChar w:fldCharType="end"/>
        </w:r>
      </w:hyperlink>
    </w:p>
    <w:p>
      <w:pPr>
        <w:pStyle w:val="TOC2"/>
        <w:tabs>
          <w:tab w:val="right" w:leader="dot" w:pos="8306"/>
        </w:tabs>
      </w:pPr>
      <w:hyperlink w:anchor="_Toc31013" w:history="1">
        <w:r>
          <w:rPr>
            <w:rFonts w:ascii="仿宋" w:eastAsia="仿宋" w:hAnsi="仿宋" w:cs="仿宋" w:hint="eastAsia"/>
            <w:lang w:eastAsia="zh-CN"/>
          </w:rPr>
          <w:t>(二)、资金使用与监管</w:t>
        </w:r>
        <w:r>
          <w:tab/>
        </w:r>
        <w:r>
          <w:fldChar w:fldCharType="begin"/>
        </w:r>
        <w:r>
          <w:instrText xml:space="preserve"> PAGEREF _Toc31013 \h </w:instrText>
        </w:r>
        <w:r>
          <w:fldChar w:fldCharType="separate"/>
        </w:r>
        <w:r>
          <w:t>38</w:t>
        </w:r>
        <w:r>
          <w:fldChar w:fldCharType="end"/>
        </w:r>
      </w:hyperlink>
    </w:p>
    <w:p>
      <w:pPr>
        <w:pStyle w:val="TOC2"/>
        <w:tabs>
          <w:tab w:val="right" w:leader="dot" w:pos="8306"/>
        </w:tabs>
      </w:pPr>
      <w:hyperlink w:anchor="_Toc14141" w:history="1">
        <w:r>
          <w:rPr>
            <w:rFonts w:ascii="仿宋" w:eastAsia="仿宋" w:hAnsi="仿宋" w:cs="仿宋" w:hint="eastAsia"/>
            <w:lang w:eastAsia="zh-CN"/>
          </w:rPr>
          <w:t>(三)、财务规划与预测</w:t>
        </w:r>
        <w:r>
          <w:tab/>
        </w:r>
        <w:r>
          <w:fldChar w:fldCharType="begin"/>
        </w:r>
        <w:r>
          <w:instrText xml:space="preserve"> PAGEREF _Toc14141 \h </w:instrText>
        </w:r>
        <w:r>
          <w:fldChar w:fldCharType="separate"/>
        </w:r>
        <w:r>
          <w:t>39</w:t>
        </w:r>
        <w:r>
          <w:fldChar w:fldCharType="end"/>
        </w:r>
      </w:hyperlink>
    </w:p>
    <w:p>
      <w:pPr>
        <w:pStyle w:val="TOC1"/>
        <w:tabs>
          <w:tab w:val="right" w:leader="dot" w:pos="8306"/>
        </w:tabs>
      </w:pPr>
      <w:hyperlink w:anchor="_Toc20637" w:history="1">
        <w:r>
          <w:rPr>
            <w:rFonts w:ascii="仿宋" w:eastAsia="仿宋" w:hAnsi="仿宋" w:cs="仿宋" w:hint="eastAsia"/>
            <w:lang w:eastAsia="zh-CN"/>
          </w:rPr>
          <w:t>九、经济效益与社会效益优化</w:t>
        </w:r>
        <w:r>
          <w:tab/>
        </w:r>
        <w:r>
          <w:fldChar w:fldCharType="begin"/>
        </w:r>
        <w:r>
          <w:instrText xml:space="preserve"> PAGEREF _Toc20637 \h </w:instrText>
        </w:r>
        <w:r>
          <w:fldChar w:fldCharType="separate"/>
        </w:r>
        <w:r>
          <w:t>40</w:t>
        </w:r>
        <w:r>
          <w:fldChar w:fldCharType="end"/>
        </w:r>
      </w:hyperlink>
    </w:p>
    <w:p>
      <w:pPr>
        <w:pStyle w:val="TOC2"/>
        <w:tabs>
          <w:tab w:val="right" w:leader="dot" w:pos="8306"/>
        </w:tabs>
      </w:pPr>
      <w:hyperlink w:anchor="_Toc13944" w:history="1">
        <w:r>
          <w:rPr>
            <w:rFonts w:ascii="仿宋" w:eastAsia="仿宋" w:hAnsi="仿宋" w:cs="仿宋" w:hint="eastAsia"/>
            <w:lang w:eastAsia="zh-CN"/>
          </w:rPr>
          <w:t>(一)、经济效益提升策略</w:t>
        </w:r>
        <w:r>
          <w:tab/>
        </w:r>
        <w:r>
          <w:fldChar w:fldCharType="begin"/>
        </w:r>
        <w:r>
          <w:instrText xml:space="preserve"> PAGEREF _Toc13944 \h </w:instrText>
        </w:r>
        <w:r>
          <w:fldChar w:fldCharType="separate"/>
        </w:r>
        <w:r>
          <w:t>40</w:t>
        </w:r>
        <w:r>
          <w:fldChar w:fldCharType="end"/>
        </w:r>
      </w:hyperlink>
    </w:p>
    <w:p>
      <w:pPr>
        <w:pStyle w:val="TOC2"/>
        <w:tabs>
          <w:tab w:val="right" w:leader="dot" w:pos="8306"/>
        </w:tabs>
      </w:pPr>
      <w:hyperlink w:anchor="_Toc10272" w:history="1">
        <w:r>
          <w:rPr>
            <w:rFonts w:ascii="仿宋" w:eastAsia="仿宋" w:hAnsi="仿宋" w:cs="仿宋" w:hint="eastAsia"/>
            <w:lang w:eastAsia="zh-CN"/>
          </w:rPr>
          <w:t>(二)、社会效益增强方案</w:t>
        </w:r>
        <w:r>
          <w:tab/>
        </w:r>
        <w:r>
          <w:fldChar w:fldCharType="begin"/>
        </w:r>
        <w:r>
          <w:instrText xml:space="preserve"> PAGEREF _Toc10272 \h </w:instrText>
        </w:r>
        <w:r>
          <w:fldChar w:fldCharType="separate"/>
        </w:r>
        <w:r>
          <w:t>42</w:t>
        </w:r>
        <w:r>
          <w:fldChar w:fldCharType="end"/>
        </w:r>
      </w:hyperlink>
    </w:p>
    <w:p>
      <w:pPr>
        <w:pStyle w:val="TOC1"/>
        <w:tabs>
          <w:tab w:val="right" w:leader="dot" w:pos="8306"/>
        </w:tabs>
      </w:pPr>
      <w:hyperlink w:anchor="_Toc32233" w:history="1">
        <w:r>
          <w:rPr>
            <w:rFonts w:ascii="仿宋" w:eastAsia="仿宋" w:hAnsi="仿宋" w:cs="仿宋" w:hint="eastAsia"/>
            <w:lang w:eastAsia="zh-CN"/>
          </w:rPr>
          <w:t>十、客户关系管理与市场拓展</w:t>
        </w:r>
        <w:r>
          <w:tab/>
        </w:r>
        <w:r>
          <w:fldChar w:fldCharType="begin"/>
        </w:r>
        <w:r>
          <w:instrText xml:space="preserve"> PAGEREF _Toc32233 \h </w:instrText>
        </w:r>
        <w:r>
          <w:fldChar w:fldCharType="separate"/>
        </w:r>
        <w:r>
          <w:t>42</w:t>
        </w:r>
        <w:r>
          <w:fldChar w:fldCharType="end"/>
        </w:r>
      </w:hyperlink>
    </w:p>
    <w:p>
      <w:pPr>
        <w:pStyle w:val="TOC2"/>
        <w:tabs>
          <w:tab w:val="right" w:leader="dot" w:pos="8306"/>
        </w:tabs>
      </w:pPr>
      <w:hyperlink w:anchor="_Toc32508" w:history="1">
        <w:r>
          <w:rPr>
            <w:rFonts w:ascii="仿宋" w:eastAsia="仿宋" w:hAnsi="仿宋" w:cs="仿宋" w:hint="eastAsia"/>
            <w:lang w:eastAsia="zh-CN"/>
          </w:rPr>
          <w:t>(一)、客户关系管理策略</w:t>
        </w:r>
        <w:r>
          <w:tab/>
        </w:r>
        <w:r>
          <w:fldChar w:fldCharType="begin"/>
        </w:r>
        <w:r>
          <w:instrText xml:space="preserve"> PAGEREF _Toc32508 \h </w:instrText>
        </w:r>
        <w:r>
          <w:fldChar w:fldCharType="separate"/>
        </w:r>
        <w:r>
          <w:t>42</w:t>
        </w:r>
        <w:r>
          <w:fldChar w:fldCharType="end"/>
        </w:r>
      </w:hyperlink>
    </w:p>
    <w:p>
      <w:pPr>
        <w:pStyle w:val="TOC2"/>
        <w:tabs>
          <w:tab w:val="right" w:leader="dot" w:pos="8306"/>
        </w:tabs>
      </w:pPr>
      <w:hyperlink w:anchor="_Toc11372" w:history="1">
        <w:r>
          <w:rPr>
            <w:rFonts w:ascii="仿宋" w:eastAsia="仿宋" w:hAnsi="仿宋" w:cs="仿宋" w:hint="eastAsia"/>
            <w:lang w:eastAsia="zh-CN"/>
          </w:rPr>
          <w:t>(二)、市场拓展方案</w:t>
        </w:r>
        <w:r>
          <w:tab/>
        </w:r>
        <w:r>
          <w:fldChar w:fldCharType="begin"/>
        </w:r>
        <w:r>
          <w:instrText xml:space="preserve"> PAGEREF _Toc11372 \h </w:instrText>
        </w:r>
        <w:r>
          <w:fldChar w:fldCharType="separate"/>
        </w:r>
        <w:r>
          <w:t>44</w:t>
        </w:r>
        <w:r>
          <w:fldChar w:fldCharType="end"/>
        </w:r>
      </w:hyperlink>
    </w:p>
    <w:p>
      <w:pPr>
        <w:pStyle w:val="TOC1"/>
        <w:tabs>
          <w:tab w:val="right" w:leader="dot" w:pos="8306"/>
        </w:tabs>
      </w:pPr>
      <w:hyperlink w:anchor="_Toc10834" w:history="1">
        <w:r>
          <w:rPr>
            <w:rFonts w:ascii="仿宋" w:eastAsia="仿宋" w:hAnsi="仿宋" w:cs="仿宋" w:hint="eastAsia"/>
            <w:lang w:eastAsia="zh-CN"/>
          </w:rPr>
          <w:t>十一、环境保护与治理方案</w:t>
        </w:r>
        <w:r>
          <w:tab/>
        </w:r>
        <w:r>
          <w:fldChar w:fldCharType="begin"/>
        </w:r>
        <w:r>
          <w:instrText xml:space="preserve"> PAGEREF _Toc10834 \h </w:instrText>
        </w:r>
        <w:r>
          <w:fldChar w:fldCharType="separate"/>
        </w:r>
        <w:r>
          <w:t>45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484" w:history="1">
        <w:r>
          <w:rPr>
            <w:rFonts w:ascii="仿宋" w:eastAsia="仿宋" w:hAnsi="仿宋" w:cs="仿宋" w:hint="eastAsia"/>
            <w:lang w:eastAsia="zh-CN"/>
          </w:rPr>
          <w:t>(一)、项目环境影响评估</w:t>
        </w:r>
        <w:r>
          <w:tab/>
        </w:r>
        <w:r>
          <w:fldChar w:fldCharType="begin"/>
        </w:r>
        <w:r>
          <w:instrText xml:space="preserve"> PAGEREF _Toc5484 \h </w:instrText>
        </w:r>
        <w:r>
          <w:fldChar w:fldCharType="separate"/>
        </w:r>
        <w:r>
          <w:t>45</w:t>
        </w:r>
        <w:r>
          <w:fldChar w:fldCharType="end"/>
        </w:r>
      </w:hyperlink>
    </w:p>
    <w:p>
      <w:pPr>
        <w:pStyle w:val="TOC2"/>
        <w:tabs>
          <w:tab w:val="right" w:leader="dot" w:pos="8306"/>
        </w:tabs>
      </w:pPr>
      <w:hyperlink w:anchor="_Toc32621" w:history="1">
        <w:r>
          <w:rPr>
            <w:rFonts w:ascii="仿宋" w:eastAsia="仿宋" w:hAnsi="仿宋" w:cs="仿宋" w:hint="eastAsia"/>
            <w:lang w:eastAsia="zh-CN"/>
          </w:rPr>
          <w:t>(二)、环境保护措施与治理方案</w:t>
        </w:r>
        <w:r>
          <w:tab/>
        </w:r>
        <w:r>
          <w:fldChar w:fldCharType="begin"/>
        </w:r>
        <w:r>
          <w:instrText xml:space="preserve"> PAGEREF _Toc32621 \h </w:instrText>
        </w:r>
        <w:r>
          <w:fldChar w:fldCharType="separate"/>
        </w:r>
        <w:r>
          <w:t>45</w:t>
        </w:r>
        <w:r>
          <w:fldChar w:fldCharType="end"/>
        </w:r>
      </w:hyperlink>
    </w:p>
    <w:p>
      <w:pPr>
        <w:pStyle w:val="TOC1"/>
        <w:tabs>
          <w:tab w:val="right" w:leader="dot" w:pos="8306"/>
        </w:tabs>
      </w:pPr>
      <w:hyperlink w:anchor="_Toc29290" w:history="1">
        <w:r>
          <w:rPr>
            <w:rFonts w:ascii="仿宋" w:eastAsia="仿宋" w:hAnsi="仿宋" w:cs="仿宋" w:hint="eastAsia"/>
            <w:lang w:eastAsia="zh-CN"/>
          </w:rPr>
          <w:t>十二、环境保护与绿色发展</w:t>
        </w:r>
        <w:r>
          <w:tab/>
        </w:r>
        <w:r>
          <w:fldChar w:fldCharType="begin"/>
        </w:r>
        <w:r>
          <w:instrText xml:space="preserve"> PAGEREF _Toc29290 \h </w:instrText>
        </w:r>
        <w:r>
          <w:fldChar w:fldCharType="separate"/>
        </w:r>
        <w:r>
          <w:t>46</w:t>
        </w:r>
        <w:r>
          <w:fldChar w:fldCharType="end"/>
        </w:r>
      </w:hyperlink>
    </w:p>
    <w:p>
      <w:pPr>
        <w:pStyle w:val="TOC2"/>
        <w:tabs>
          <w:tab w:val="right" w:leader="dot" w:pos="8306"/>
        </w:tabs>
      </w:pPr>
      <w:hyperlink w:anchor="_Toc11685" w:history="1">
        <w:r>
          <w:rPr>
            <w:rFonts w:ascii="仿宋" w:eastAsia="仿宋" w:hAnsi="仿宋" w:cs="仿宋" w:hint="eastAsia"/>
            <w:lang w:eastAsia="zh-CN"/>
          </w:rPr>
          <w:t>(一)、环境保护措施</w:t>
        </w:r>
        <w:r>
          <w:tab/>
        </w:r>
        <w:r>
          <w:fldChar w:fldCharType="begin"/>
        </w:r>
        <w:r>
          <w:instrText xml:space="preserve"> PAGEREF _Toc11685 \h </w:instrText>
        </w:r>
        <w:r>
          <w:fldChar w:fldCharType="separate"/>
        </w:r>
        <w:r>
          <w:t>46</w:t>
        </w:r>
        <w:r>
          <w:fldChar w:fldCharType="end"/>
        </w:r>
      </w:hyperlink>
    </w:p>
    <w:p>
      <w:pPr>
        <w:pStyle w:val="TOC2"/>
        <w:tabs>
          <w:tab w:val="right" w:leader="dot" w:pos="8306"/>
        </w:tabs>
      </w:pPr>
      <w:hyperlink w:anchor="_Toc2515" w:history="1">
        <w:r>
          <w:rPr>
            <w:rFonts w:ascii="仿宋" w:eastAsia="仿宋" w:hAnsi="仿宋" w:cs="仿宋" w:hint="eastAsia"/>
            <w:lang w:eastAsia="zh-CN"/>
          </w:rPr>
          <w:t>(二)、绿色发展与可持续发展策略</w:t>
        </w:r>
        <w:r>
          <w:tab/>
        </w:r>
        <w:r>
          <w:fldChar w:fldCharType="begin"/>
        </w:r>
        <w:r>
          <w:instrText xml:space="preserve"> PAGEREF _Toc2515 \h </w:instrText>
        </w:r>
        <w:r>
          <w:fldChar w:fldCharType="separate"/>
        </w:r>
        <w:r>
          <w:t>48</w:t>
        </w:r>
        <w:r>
          <w:fldChar w:fldCharType="end"/>
        </w:r>
      </w:hyperlink>
    </w:p>
    <w:p>
      <w:pPr>
        <w:pStyle w:val="TOC1"/>
        <w:tabs>
          <w:tab w:val="right" w:leader="dot" w:pos="8306"/>
        </w:tabs>
      </w:pPr>
      <w:hyperlink w:anchor="_Toc11350" w:history="1">
        <w:r>
          <w:rPr>
            <w:rFonts w:ascii="仿宋" w:eastAsia="仿宋" w:hAnsi="仿宋" w:cs="仿宋" w:hint="eastAsia"/>
            <w:lang w:eastAsia="zh-CN"/>
          </w:rPr>
          <w:t>十三、人力资源管理与开发</w:t>
        </w:r>
        <w:r>
          <w:tab/>
        </w:r>
        <w:r>
          <w:fldChar w:fldCharType="begin"/>
        </w:r>
        <w:r>
          <w:instrText xml:space="preserve"> PAGEREF _Toc11350 \h </w:instrText>
        </w:r>
        <w:r>
          <w:fldChar w:fldCharType="separate"/>
        </w:r>
        <w:r>
          <w:t>49</w:t>
        </w:r>
        <w:r>
          <w:fldChar w:fldCharType="end"/>
        </w:r>
      </w:hyperlink>
    </w:p>
    <w:p>
      <w:pPr>
        <w:pStyle w:val="TOC2"/>
        <w:tabs>
          <w:tab w:val="right" w:leader="dot" w:pos="8306"/>
        </w:tabs>
      </w:pPr>
      <w:hyperlink w:anchor="_Toc15761" w:history="1">
        <w:r>
          <w:rPr>
            <w:rFonts w:ascii="仿宋" w:eastAsia="仿宋" w:hAnsi="仿宋" w:cs="仿宋" w:hint="eastAsia"/>
            <w:lang w:eastAsia="zh-CN"/>
          </w:rPr>
          <w:t>(一)、人力资源规划</w:t>
        </w:r>
        <w:r>
          <w:tab/>
        </w:r>
        <w:r>
          <w:fldChar w:fldCharType="begin"/>
        </w:r>
        <w:r>
          <w:instrText xml:space="preserve"> PAGEREF _Toc15761 \h </w:instrText>
        </w:r>
        <w:r>
          <w:fldChar w:fldCharType="separate"/>
        </w:r>
        <w:r>
          <w:t>49</w:t>
        </w:r>
        <w:r>
          <w:fldChar w:fldCharType="end"/>
        </w:r>
      </w:hyperlink>
    </w:p>
    <w:p>
      <w:pPr>
        <w:pStyle w:val="TOC2"/>
        <w:tabs>
          <w:tab w:val="right" w:leader="dot" w:pos="8306"/>
        </w:tabs>
      </w:pPr>
      <w:hyperlink w:anchor="_Toc1477" w:history="1">
        <w:r>
          <w:rPr>
            <w:rFonts w:ascii="仿宋" w:eastAsia="仿宋" w:hAnsi="仿宋" w:cs="仿宋" w:hint="eastAsia"/>
            <w:lang w:eastAsia="zh-CN"/>
          </w:rPr>
          <w:t>(二)、人力资源开发与培训</w:t>
        </w:r>
        <w:r>
          <w:tab/>
        </w:r>
        <w:r>
          <w:fldChar w:fldCharType="begin"/>
        </w:r>
        <w:r>
          <w:instrText xml:space="preserve"> PAGEREF _Toc1477 \h </w:instrText>
        </w:r>
        <w:r>
          <w:fldChar w:fldCharType="separate"/>
        </w:r>
        <w:r>
          <w:t>51</w:t>
        </w:r>
        <w:r>
          <w:fldChar w:fldCharType="end"/>
        </w:r>
      </w:hyperlink>
    </w:p>
    <w:p>
      <w:pPr>
        <w:pStyle w:val="TOC1"/>
        <w:tabs>
          <w:tab w:val="right" w:leader="dot" w:pos="8306"/>
        </w:tabs>
      </w:pPr>
      <w:hyperlink w:anchor="_Toc18157" w:history="1">
        <w:r>
          <w:rPr>
            <w:rFonts w:ascii="仿宋" w:eastAsia="仿宋" w:hAnsi="仿宋" w:cs="仿宋" w:hint="eastAsia"/>
            <w:lang w:eastAsia="zh-CN"/>
          </w:rPr>
          <w:t>十四、项目施工方案</w:t>
        </w:r>
        <w:r>
          <w:tab/>
        </w:r>
        <w:r>
          <w:fldChar w:fldCharType="begin"/>
        </w:r>
        <w:r>
          <w:instrText xml:space="preserve"> PAGEREF _Toc18157 \h </w:instrText>
        </w:r>
        <w:r>
          <w:fldChar w:fldCharType="separate"/>
        </w:r>
        <w:r>
          <w:t>53</w:t>
        </w:r>
        <w:r>
          <w:fldChar w:fldCharType="end"/>
        </w:r>
      </w:hyperlink>
    </w:p>
    <w:p>
      <w:pPr>
        <w:pStyle w:val="TOC2"/>
        <w:tabs>
          <w:tab w:val="right" w:leader="dot" w:pos="8306"/>
        </w:tabs>
      </w:pPr>
      <w:hyperlink w:anchor="_Toc19934" w:history="1">
        <w:r>
          <w:rPr>
            <w:rFonts w:ascii="仿宋" w:eastAsia="仿宋" w:hAnsi="仿宋" w:cs="仿宋" w:hint="eastAsia"/>
            <w:lang w:eastAsia="zh-CN"/>
          </w:rPr>
          <w:t>(一)、施工组织设计</w:t>
        </w:r>
        <w:r>
          <w:tab/>
        </w:r>
        <w:r>
          <w:fldChar w:fldCharType="begin"/>
        </w:r>
        <w:r>
          <w:instrText xml:space="preserve"> PAGEREF _Toc19934 \h </w:instrText>
        </w:r>
        <w:r>
          <w:fldChar w:fldCharType="separate"/>
        </w:r>
        <w:r>
          <w:t>53</w:t>
        </w:r>
        <w:r>
          <w:fldChar w:fldCharType="end"/>
        </w:r>
      </w:hyperlink>
    </w:p>
    <w:p>
      <w:pPr>
        <w:pStyle w:val="TOC2"/>
        <w:tabs>
          <w:tab w:val="right" w:leader="dot" w:pos="8306"/>
        </w:tabs>
      </w:pPr>
      <w:hyperlink w:anchor="_Toc21183" w:history="1">
        <w:r>
          <w:rPr>
            <w:rFonts w:ascii="仿宋" w:eastAsia="仿宋" w:hAnsi="仿宋" w:cs="仿宋" w:hint="eastAsia"/>
            <w:lang w:eastAsia="zh-CN"/>
          </w:rPr>
          <w:t>(二)、施工工艺与技术路线</w:t>
        </w:r>
        <w:r>
          <w:tab/>
        </w:r>
        <w:r>
          <w:fldChar w:fldCharType="begin"/>
        </w:r>
        <w:r>
          <w:instrText xml:space="preserve"> PAGEREF _Toc21183 \h </w:instrText>
        </w:r>
        <w:r>
          <w:fldChar w:fldCharType="separate"/>
        </w:r>
        <w:r>
          <w:t>55</w:t>
        </w:r>
        <w:r>
          <w:fldChar w:fldCharType="end"/>
        </w:r>
      </w:hyperlink>
    </w:p>
    <w:p>
      <w:pPr>
        <w:pStyle w:val="TOC2"/>
        <w:tabs>
          <w:tab w:val="right" w:leader="dot" w:pos="8306"/>
        </w:tabs>
      </w:pPr>
      <w:hyperlink w:anchor="_Toc19505" w:history="1">
        <w:r>
          <w:rPr>
            <w:rFonts w:ascii="仿宋" w:eastAsia="仿宋" w:hAnsi="仿宋" w:cs="仿宋" w:hint="eastAsia"/>
            <w:lang w:eastAsia="zh-CN"/>
          </w:rPr>
          <w:t>(三)、关键节点施工计划</w:t>
        </w:r>
        <w:r>
          <w:tab/>
        </w:r>
        <w:r>
          <w:fldChar w:fldCharType="begin"/>
        </w:r>
        <w:r>
          <w:instrText xml:space="preserve"> PAGEREF _Toc19505 \h </w:instrText>
        </w:r>
        <w:r>
          <w:fldChar w:fldCharType="separate"/>
        </w:r>
        <w:r>
          <w:t>56</w:t>
        </w:r>
        <w:r>
          <w:fldChar w:fldCharType="end"/>
        </w:r>
      </w:hyperlink>
    </w:p>
    <w:p>
      <w:pPr>
        <w:pStyle w:val="TOC2"/>
        <w:tabs>
          <w:tab w:val="right" w:leader="dot" w:pos="8306"/>
        </w:tabs>
      </w:pPr>
      <w:hyperlink w:anchor="_Toc2058" w:history="1">
        <w:r>
          <w:rPr>
            <w:rFonts w:ascii="仿宋" w:eastAsia="仿宋" w:hAnsi="仿宋" w:cs="仿宋" w:hint="eastAsia"/>
            <w:lang w:eastAsia="zh-CN"/>
          </w:rPr>
          <w:t>(四)、施工现场管理</w:t>
        </w:r>
        <w:r>
          <w:tab/>
        </w:r>
        <w:r>
          <w:fldChar w:fldCharType="begin"/>
        </w:r>
        <w:r>
          <w:instrText xml:space="preserve"> PAGEREF _Toc2058 \h </w:instrText>
        </w:r>
        <w:r>
          <w:fldChar w:fldCharType="separate"/>
        </w:r>
        <w:r>
          <w:t>58</w:t>
        </w:r>
        <w:r>
          <w:fldChar w:fldCharType="end"/>
        </w:r>
      </w:hyperlink>
    </w:p>
    <w:p>
      <w:pPr>
        <w:pStyle w:val="TOC1"/>
        <w:tabs>
          <w:tab w:val="right" w:leader="dot" w:pos="8306"/>
        </w:tabs>
      </w:pPr>
      <w:hyperlink w:anchor="_Toc23201" w:history="1">
        <w:r>
          <w:rPr>
            <w:rFonts w:ascii="仿宋" w:eastAsia="仿宋" w:hAnsi="仿宋" w:cs="仿宋" w:hint="eastAsia"/>
            <w:lang w:eastAsia="zh-CN"/>
          </w:rPr>
          <w:t>十五、质量管理与控制</w:t>
        </w:r>
        <w:r>
          <w:tab/>
        </w:r>
        <w:r>
          <w:fldChar w:fldCharType="begin"/>
        </w:r>
        <w:r>
          <w:instrText xml:space="preserve"> PAGEREF _Toc23201 \h </w:instrText>
        </w:r>
        <w:r>
          <w:fldChar w:fldCharType="separate"/>
        </w:r>
        <w:r>
          <w:t>60</w:t>
        </w:r>
        <w:r>
          <w:fldChar w:fldCharType="end"/>
        </w:r>
      </w:hyperlink>
    </w:p>
    <w:p>
      <w:pPr>
        <w:pStyle w:val="TOC2"/>
        <w:tabs>
          <w:tab w:val="right" w:leader="dot" w:pos="8306"/>
        </w:tabs>
      </w:pPr>
      <w:hyperlink w:anchor="_Toc5226" w:history="1">
        <w:r>
          <w:rPr>
            <w:rFonts w:ascii="仿宋" w:eastAsia="仿宋" w:hAnsi="仿宋" w:cs="仿宋" w:hint="eastAsia"/>
            <w:lang w:eastAsia="zh-CN"/>
          </w:rPr>
          <w:t>(一)、质量管理体系建设</w:t>
        </w:r>
        <w:r>
          <w:tab/>
        </w:r>
        <w:r>
          <w:fldChar w:fldCharType="begin"/>
        </w:r>
        <w:r>
          <w:instrText xml:space="preserve"> PAGEREF _Toc5226 \h </w:instrText>
        </w:r>
        <w:r>
          <w:fldChar w:fldCharType="separate"/>
        </w:r>
        <w:r>
          <w:t>60</w:t>
        </w:r>
        <w:r>
          <w:fldChar w:fldCharType="end"/>
        </w:r>
      </w:hyperlink>
    </w:p>
    <w:p>
      <w:pPr>
        <w:pStyle w:val="TOC2"/>
        <w:tabs>
          <w:tab w:val="right" w:leader="dot" w:pos="8306"/>
        </w:tabs>
      </w:pPr>
      <w:hyperlink w:anchor="_Toc18067" w:history="1">
        <w:r>
          <w:rPr>
            <w:rFonts w:ascii="仿宋" w:eastAsia="仿宋" w:hAnsi="仿宋" w:cs="仿宋" w:hint="eastAsia"/>
            <w:lang w:eastAsia="zh-CN"/>
          </w:rPr>
          <w:t>(二)、质量控制措施</w:t>
        </w:r>
        <w:r>
          <w:tab/>
        </w:r>
        <w:r>
          <w:fldChar w:fldCharType="begin"/>
        </w:r>
        <w:r>
          <w:instrText xml:space="preserve"> PAGEREF _Toc18067 \h </w:instrText>
        </w:r>
        <w:r>
          <w:fldChar w:fldCharType="separate"/>
        </w:r>
        <w:r>
          <w:t>61</w:t>
        </w:r>
        <w:r>
          <w:fldChar w:fldCharType="end"/>
        </w:r>
      </w:hyperlink>
    </w:p>
    <w:p>
      <w:pPr>
        <w:pStyle w:val="TOC1"/>
        <w:tabs>
          <w:tab w:val="right" w:leader="dot" w:pos="8306"/>
        </w:tabs>
      </w:pPr>
      <w:hyperlink w:anchor="_Toc29953" w:history="1">
        <w:r>
          <w:rPr>
            <w:rFonts w:ascii="仿宋" w:eastAsia="仿宋" w:hAnsi="仿宋" w:cs="仿宋" w:hint="eastAsia"/>
            <w:lang w:eastAsia="zh-CN"/>
          </w:rPr>
          <w:t>十六、企业合规与伦理</w:t>
        </w:r>
        <w:r>
          <w:tab/>
        </w:r>
        <w:r>
          <w:fldChar w:fldCharType="begin"/>
        </w:r>
        <w:r>
          <w:instrText xml:space="preserve"> PAGEREF _Toc29953 \h </w:instrText>
        </w:r>
        <w:r>
          <w:fldChar w:fldCharType="separate"/>
        </w:r>
        <w:r>
          <w:t>62</w:t>
        </w:r>
        <w:r>
          <w:fldChar w:fldCharType="end"/>
        </w:r>
      </w:hyperlink>
    </w:p>
    <w:p>
      <w:pPr>
        <w:pStyle w:val="TOC2"/>
        <w:tabs>
          <w:tab w:val="right" w:leader="dot" w:pos="8306"/>
        </w:tabs>
      </w:pPr>
      <w:hyperlink w:anchor="_Toc12456" w:history="1">
        <w:r>
          <w:rPr>
            <w:rFonts w:ascii="仿宋" w:eastAsia="仿宋" w:hAnsi="仿宋" w:cs="仿宋" w:hint="eastAsia"/>
            <w:lang w:eastAsia="zh-CN"/>
          </w:rPr>
          <w:t>(一)、合规政策与程序</w:t>
        </w:r>
        <w:r>
          <w:tab/>
        </w:r>
        <w:r>
          <w:fldChar w:fldCharType="begin"/>
        </w:r>
        <w:r>
          <w:instrText xml:space="preserve"> PAGEREF _Toc12456 \h </w:instrText>
        </w:r>
        <w:r>
          <w:fldChar w:fldCharType="separate"/>
        </w:r>
        <w:r>
          <w:t>62</w:t>
        </w:r>
        <w:r>
          <w:fldChar w:fldCharType="end"/>
        </w:r>
      </w:hyperlink>
    </w:p>
    <w:p>
      <w:pPr>
        <w:pStyle w:val="TOC2"/>
        <w:tabs>
          <w:tab w:val="right" w:leader="dot" w:pos="8306"/>
        </w:tabs>
      </w:pPr>
      <w:hyperlink w:anchor="_Toc10187" w:history="1">
        <w:r>
          <w:rPr>
            <w:rFonts w:ascii="仿宋" w:eastAsia="仿宋" w:hAnsi="仿宋" w:cs="仿宋" w:hint="eastAsia"/>
            <w:lang w:eastAsia="zh-CN"/>
          </w:rPr>
          <w:t>(二)、伦理规范与培训</w:t>
        </w:r>
        <w:r>
          <w:tab/>
        </w:r>
        <w:r>
          <w:fldChar w:fldCharType="begin"/>
        </w:r>
        <w:r>
          <w:instrText xml:space="preserve"> PAGEREF _Toc10187 \h </w:instrText>
        </w:r>
        <w:r>
          <w:fldChar w:fldCharType="separate"/>
        </w:r>
        <w:r>
          <w:t>64</w:t>
        </w:r>
        <w:r>
          <w:fldChar w:fldCharType="end"/>
        </w:r>
      </w:hyperlink>
    </w:p>
    <w:p>
      <w:pPr>
        <w:pStyle w:val="TOC2"/>
        <w:tabs>
          <w:tab w:val="right" w:leader="dot" w:pos="8306"/>
        </w:tabs>
      </w:pPr>
      <w:hyperlink w:anchor="_Toc1869" w:history="1">
        <w:r>
          <w:rPr>
            <w:rFonts w:ascii="仿宋" w:eastAsia="仿宋" w:hAnsi="仿宋" w:cs="仿宋" w:hint="eastAsia"/>
            <w:lang w:eastAsia="zh-CN"/>
          </w:rPr>
          <w:t>(三)、合规风险评估</w:t>
        </w:r>
        <w:r>
          <w:tab/>
        </w:r>
        <w:r>
          <w:fldChar w:fldCharType="begin"/>
        </w:r>
        <w:r>
          <w:instrText xml:space="preserve"> PAGEREF _Toc1869 \h </w:instrText>
        </w:r>
        <w:r>
          <w:fldChar w:fldCharType="separate"/>
        </w:r>
        <w:r>
          <w:t>64</w:t>
        </w:r>
        <w:r>
          <w:fldChar w:fldCharType="end"/>
        </w:r>
      </w:hyperlink>
    </w:p>
    <w:p>
      <w:pPr>
        <w:pStyle w:val="TOC2"/>
        <w:tabs>
          <w:tab w:val="right" w:leader="dot" w:pos="8306"/>
        </w:tabs>
      </w:pPr>
      <w:hyperlink w:anchor="_Toc4216" w:history="1">
        <w:r>
          <w:rPr>
            <w:rFonts w:ascii="仿宋" w:eastAsia="仿宋" w:hAnsi="仿宋" w:cs="仿宋" w:hint="eastAsia"/>
            <w:lang w:eastAsia="zh-CN"/>
          </w:rPr>
          <w:t>(四)、合规监督与执行</w:t>
        </w:r>
        <w:r>
          <w:tab/>
        </w:r>
        <w:r>
          <w:fldChar w:fldCharType="begin"/>
        </w:r>
        <w:r>
          <w:instrText xml:space="preserve"> PAGEREF _Toc4216 \h </w:instrText>
        </w:r>
        <w:r>
          <w:fldChar w:fldCharType="separate"/>
        </w:r>
        <w:r>
          <w:t>66</w:t>
        </w:r>
        <w:r>
          <w:fldChar w:fldCharType="end"/>
        </w:r>
      </w:hyperlink>
    </w:p>
    <w:p>
      <w:pPr>
        <w:pStyle w:val="TOC1"/>
        <w:tabs>
          <w:tab w:val="right" w:leader="dot" w:pos="8306"/>
        </w:tabs>
      </w:pPr>
      <w:hyperlink w:anchor="_Toc23192" w:history="1">
        <w:r>
          <w:rPr>
            <w:rFonts w:ascii="仿宋" w:eastAsia="仿宋" w:hAnsi="仿宋" w:cs="仿宋" w:hint="eastAsia"/>
            <w:lang w:eastAsia="zh-CN"/>
          </w:rPr>
          <w:t>十七、创新驱动与持续发展</w:t>
        </w:r>
        <w:r>
          <w:tab/>
        </w:r>
        <w:r>
          <w:fldChar w:fldCharType="begin"/>
        </w:r>
        <w:r>
          <w:instrText xml:space="preserve"> PAGEREF _Toc23192 \h </w:instrText>
        </w:r>
        <w:r>
          <w:fldChar w:fldCharType="separate"/>
        </w:r>
        <w:r>
          <w:t>66</w:t>
        </w:r>
        <w:r>
          <w:fldChar w:fldCharType="end"/>
        </w:r>
      </w:hyperlink>
    </w:p>
    <w:p>
      <w:pPr>
        <w:pStyle w:val="TOC2"/>
        <w:tabs>
          <w:tab w:val="right" w:leader="dot" w:pos="8306"/>
        </w:tabs>
      </w:pPr>
      <w:hyperlink w:anchor="_Toc30018" w:history="1">
        <w:r>
          <w:rPr>
            <w:rFonts w:ascii="仿宋" w:eastAsia="仿宋" w:hAnsi="仿宋" w:cs="仿宋" w:hint="eastAsia"/>
            <w:lang w:eastAsia="zh-CN"/>
          </w:rPr>
          <w:t>(一)、创新驱动战略实施</w:t>
        </w:r>
        <w:r>
          <w:tab/>
        </w:r>
        <w:r>
          <w:fldChar w:fldCharType="begin"/>
        </w:r>
        <w:r>
          <w:instrText xml:space="preserve"> PAGEREF _Toc30018 \h </w:instrText>
        </w:r>
        <w:r>
          <w:fldChar w:fldCharType="separate"/>
        </w:r>
        <w:r>
          <w:t>66</w:t>
        </w:r>
        <w:r>
          <w:fldChar w:fldCharType="end"/>
        </w:r>
      </w:hyperlink>
    </w:p>
    <w:p>
      <w:pPr>
        <w:pStyle w:val="TOC2"/>
        <w:tabs>
          <w:tab w:val="right" w:leader="dot" w:pos="8306"/>
        </w:tabs>
      </w:pPr>
      <w:hyperlink w:anchor="_Toc31828" w:history="1">
        <w:r>
          <w:rPr>
            <w:rFonts w:ascii="仿宋" w:eastAsia="仿宋" w:hAnsi="仿宋" w:cs="仿宋" w:hint="eastAsia"/>
            <w:lang w:eastAsia="zh-CN"/>
          </w:rPr>
          <w:t>(二)、持续发展路径探索</w:t>
        </w:r>
        <w:r>
          <w:tab/>
        </w:r>
        <w:r>
          <w:fldChar w:fldCharType="begin"/>
        </w:r>
        <w:r>
          <w:instrText xml:space="preserve"> PAGEREF _Toc31828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09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0573"/>
      <w:r>
        <w:rPr>
          <w:rFonts w:ascii="仿宋" w:eastAsia="仿宋" w:hAnsi="仿宋" w:cs="仿宋" w:hint="eastAsia"/>
          <w:sz w:val="28"/>
          <w:lang w:eastAsia="zh-CN"/>
        </w:rPr>
        <w:t>一、经济影响分析</w:t>
      </w:r>
      <w:bookmarkEnd w:id="2"/>
    </w:p>
    <w:p>
      <w:pPr>
        <w:pStyle w:val="Heading2"/>
        <w:rPr>
          <w:rFonts w:ascii="仿宋" w:eastAsia="仿宋" w:hAnsi="仿宋" w:cs="仿宋" w:hint="eastAsia"/>
          <w:lang w:eastAsia="zh-CN"/>
        </w:rPr>
      </w:pPr>
      <w:bookmarkStart w:id="3" w:name="_Toc1415"/>
      <w:r>
        <w:rPr>
          <w:rFonts w:ascii="仿宋" w:eastAsia="仿宋" w:hAnsi="仿宋" w:cs="仿宋" w:hint="eastAsia"/>
          <w:lang w:eastAsia="zh-CN"/>
        </w:rPr>
        <w:t>(一)、经济费用效益或费用效果分析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 项目总成本评估：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初始投资成本：假设土地购置成本为XX万元，建筑和基础设施建设成本为XX万元，设备采购和安装费用为XX万元。因此，项目的总初始投资成本估计为XX万元。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运营成本：每年的运营成本包括人力资源成本XX万元，原材料采购XX万元，能源消耗XX万元，维护和修理XX万元。因此，项目的年运营成本估计为XX万元。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环境和社会成本：环境保护措施预计年费用为XX万元，社区补偿和支持预算为XX万元，因此总计为XX万元。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预期收益分析：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直接收益：假设金属波纹管膨胀节(铝)项目的产品或服务年销售收入为XX万元。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间接收益：包括提高品牌价值和市场份额，假设间接经济效益为XX万元。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社会和环境效益：虽难以量化，但假设其长期价值估计为XX万元。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成本效果比较：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假设项目的总成本（初始投资成本加上预计五年的运营成本和环境社会成本）为XX万元。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预期收益（直接收益加上五年的间接收益和社会环境效益）为XX万元。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因此，项目的成本效果比为XX万元（总成本）对比XX万元（总收益）。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投资回收期分析：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假设项目的总初始投资为XX万元，年运营成本为XX万元，而年直接收益为XX万元。假定直接收益和运营成本保持恒定，则项目的投资回收期为：（总初始投资） / （年直接收益 年运营成本）= 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5. 净现值（NPV）和内部收益率（IRR）分析：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净现值（NPV）是评估项目总收益与总成本现值的差额。假设项目预计持续XX年，每年的净收益为（年直接收益 年运营成本），折现率假定为XX%，则NPV计算为：NPV = ∑ [（年净收益） / （1 + 折现率）^年份] 初始投资成本。</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内部收益率（IRR）是使得NPV为零的折现率，这是项目盈利能力的一个重要指标。通过财务软件或手工计算可得出IRR值。</w:t>
      </w:r>
    </w:p>
    <w:p>
      <w:pPr>
        <w:ind w:firstLine="560" w:firstLineChars="200"/>
        <w:rPr>
          <w:rFonts w:ascii="仿宋" w:eastAsia="仿宋" w:hAnsi="仿宋" w:cs="仿宋" w:hint="eastAsia"/>
          <w:sz w:val="28"/>
        </w:rPr>
      </w:pPr>
      <w:r>
        <w:rPr>
          <w:rFonts w:ascii="仿宋" w:eastAsia="仿宋" w:hAnsi="仿宋" w:cs="仿宋" w:hint="eastAsia"/>
          <w:sz w:val="28"/>
          <w:lang w:eastAsia="zh-CN"/>
        </w:rPr>
        <w:t>6. 风险和灵敏度分析：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风险分析包括考虑市场波动、成本超支和收入不达预期等因素对项目经济效益的影响。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灵敏度分析则涉及改变关键假设（如销售收入、原材料成本、能源价格）来观察NPV和IRR的变化，从而评估这些变量对项目经济效益的影响程度。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7. 长期效益与可持续性考虑：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除了直接的经济效益，项目的长期效益，如提升品牌形象、增强市场竞争力和推动行业创新，虽难以量化，但对企业的长期发展极为重要。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可持续性考虑包括项目对环境和社会的积极影响，如减少环境污染、创造就业机会和促进地区经济发展，这些效益虽不直接体现在财务报表上，却对企业的社会责任和长期可持续性至关重要。</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9433"/>
      <w:r>
        <w:rPr>
          <w:rFonts w:ascii="仿宋" w:eastAsia="仿宋" w:hAnsi="仿宋" w:cs="仿宋" w:hint="eastAsia"/>
          <w:sz w:val="28"/>
          <w:lang w:eastAsia="zh-CN"/>
        </w:rPr>
        <w:t>(二)、行业影响分析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竞争格局变化：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通过引入先进的人工智能技术优化生产流程，例如自动化的物流系统和智能数据分析，可能大幅提高产品的质量和生产效率。这可能迫使竞争对手也必须投资于类似技术，以保持市场竞争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此外，项目的创新应用可能吸引新的市场参与者，特别是科技领域的创新型初创企业，加入竞争，从而加剧了行业内的竞争压力。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技术发展推动：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可能推动的新技术，如节能环保的生产设备和高度自动化的控制系统，不仅提高了能源利用效率，还减少了生产过程中的废物排放。这些实践可能成为行业内的新标准，引导其他企业进行类似的技术升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项目还可能与大学和研究机构合作，共同开发新材料，如更环保的包装材料，或改进制造工艺，比如更高效的能源管理系统，从而推动整个行业的技术创新。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市场趋势的影响：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若金属波纹管膨胀节(铝)项目成功推广新型环保产品，比如采用可回收材料的包装，可能会激发消费者对可持续产品的需求。这种需求的增长可能迫使整个行业转向更环保的产品设计和生产方法。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项目的市场策略，如为特定消费群体提供个性化服务，或通过社交媒体进行创新营销，可能会引导消费者新的购买模式，影响整个市场的营销趋势。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金属波纹管膨胀节(铝)项目在减少环境影响方面的努力，如实施零废物生产和减少二氧化碳排放，可能会促使行业设立更高的环保标准。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随着项目的发展，尤其是在采用新型环保技术方面，可能会促使相关行业协会和政府机构审查并更新现有的环保标准和法规。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供应链和合作网络：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金属波纹管膨胀节(铝)项目对新原料和技术的需求可能促使供应商调整生产策略，比如采用更环保的生产方法或开发新型原材料。</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项目还可能通过与其他公司和研究机构的合作，比如共同开发新技术或共享研发成果，来建立起强大的合作网络。这种合作不仅促进了知识和技术的共享，也可能带来新的商业机会。</w:t>
      </w:r>
    </w:p>
    <w:p>
      <w:pPr>
        <w:pStyle w:val="Heading2"/>
        <w:ind w:firstLine="560" w:firstLineChars="200"/>
        <w:rPr>
          <w:rFonts w:ascii="仿宋" w:eastAsia="仿宋" w:hAnsi="仿宋" w:cs="仿宋" w:hint="eastAsia"/>
          <w:sz w:val="28"/>
          <w:lang w:eastAsia="zh-CN"/>
        </w:rPr>
      </w:pPr>
      <w:bookmarkStart w:id="5" w:name="_Toc2982"/>
      <w:r>
        <w:rPr>
          <w:rFonts w:ascii="仿宋" w:eastAsia="仿宋" w:hAnsi="仿宋" w:cs="仿宋" w:hint="eastAsia"/>
          <w:sz w:val="28"/>
          <w:lang w:eastAsia="zh-CN"/>
        </w:rPr>
        <w:t>(三)、区域经济影响分析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区域经济上的影响体现在多个方面。首先，项目的建设和运营将直接创造大量就业机会，这些职位涵盖项目管理、运营、维护以及建筑等领域。这不仅有助于降低当地失业率，还能为劳动力市场带来新的技能需求和职业发展机会。随着员工数量的增加和工资的支付，区域内居民的收入水平和消费能力预计将显著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带动相关产业的发展，尤其是在供应链管理、物流和服务行业。随着对原材料和各类服务的需求增加，当地小型企业和供应商有可能获得新的商业机会，进而推动当地经济活动的增长。此外，项目还可能促使区域内的基础设施得到改善或升级，包括道路、供电和供水系统等，这些改进不仅服务于项目自身，也将惠及周边社区。</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社区发展的贡献还体现在其对公共服务的改善上，例如，通过提供税收收入给当地政府，有助于提高教育和医疗等公共服务的质量。同时，项目可能还会直接投资于当地的社区项目，如教育、卫生或文化活动，从而提高当地居民的生活质量和福祉。</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对于所在区域的经济发展、就业机会的创造、当地企业的成长以及社区福祉的提升都有着积极而深远的影响。通过这些多方面的经济活动，项目有望成为推动区域经济增长和社会进步的重要力量。</w:t>
      </w:r>
    </w:p>
    <w:p>
      <w:pPr>
        <w:pStyle w:val="Heading2"/>
        <w:ind w:firstLine="560" w:firstLineChars="200"/>
        <w:rPr>
          <w:rFonts w:ascii="仿宋" w:eastAsia="仿宋" w:hAnsi="仿宋" w:cs="仿宋" w:hint="eastAsia"/>
          <w:sz w:val="28"/>
          <w:lang w:eastAsia="zh-CN"/>
        </w:rPr>
      </w:pPr>
      <w:bookmarkStart w:id="6" w:name="_Toc17761"/>
      <w:r>
        <w:rPr>
          <w:rFonts w:ascii="仿宋" w:eastAsia="仿宋" w:hAnsi="仿宋" w:cs="仿宋" w:hint="eastAsia"/>
          <w:sz w:val="28"/>
          <w:lang w:eastAsia="zh-CN"/>
        </w:rPr>
        <w:t>(四)、宏观经济影响分析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作为一个具有创新性质的企业举措，将在国家经济增长和宏观经济层面上产生显著影响。这一项目通过运营和生产活动，直接对国家的GDP产生积极效应。特别是在推动创新技术和高增值行业领域的发展方面，项目将对国家的总产出产生显著增长。这不仅提升了国家在全球市场上的竞争力，也有助于提高国内产业的技术水平和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带来的就业机会和工资增长将显著提高国家整体的消费水平和生活标准。新的就业机会，尤其是在高技能领域，不仅降低了失业率，也提升了劳动力市场的整体技能水平。高技能岗位的薪资增长有助于提高员工的购买力，进一步刺激国内消费市场的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在推动行业创新和技术发展方面也将起到重要作用。例如，如果项目涉及清洁能源或高效生产技术，这将促进国家在这些领域的研发活动和产业升级。这种技术创新可能会激发整个行业的变革，推动其他行业的技术进步和效率提升，从而加快整个经济体系的现代化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对外贸易和国际投资是另一个重要方面。金属波纹管膨胀节(铝)项目如果能在国际市场上提供有竞争力的产品或服务，可能会显著增加国家的出口额，改善贸易平衡。此外，项目成功可能吸引更多的国际投资者关注，尤其在技术先进或市场前景良好的领域，这将增加外国直接投资，提升国家的国际投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监管环境的改变也是金属波纹管膨胀节(铝)项目带来的重要影响。项目在环境保护和可持续发展方面的实践可能促使政府加强相关法规和政策的制定和执行。这不仅有助于提升国家环境保护水平，还可能激励其他企业采取更加环保和可持续的运营模式。同时，项目还可能推动政府在教育和培训方面的投资，以支持新兴行业的发展和人才培养，这对于提升国家的整体教育水平和创新能力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福祉和环境可持续性的提升是金属波纹管膨胀节(铝)项目的另一个重要影响。项目对环境保护的重视和社会责任的承担可能会对国家的环境保护政策和社会福祉产生积极影响。项目所提供的高质量就业机会和改善的工作环境将有助于提高劳动力的生产力和生活质量，这不仅提高了员工的幸福感，也促进了社会整体的和谐与进步。</w:t>
      </w:r>
    </w:p>
    <w:p>
      <w:pPr>
        <w:pStyle w:val="Heading1"/>
        <w:ind w:firstLine="560" w:firstLineChars="200"/>
        <w:rPr>
          <w:rFonts w:ascii="仿宋" w:eastAsia="仿宋" w:hAnsi="仿宋" w:cs="仿宋" w:hint="eastAsia"/>
          <w:sz w:val="28"/>
          <w:lang w:eastAsia="zh-CN"/>
        </w:rPr>
      </w:pPr>
      <w:bookmarkStart w:id="7" w:name="_Toc22648"/>
      <w:r>
        <w:rPr>
          <w:rFonts w:ascii="仿宋" w:eastAsia="仿宋" w:hAnsi="仿宋" w:cs="仿宋" w:hint="eastAsia"/>
          <w:sz w:val="28"/>
          <w:lang w:eastAsia="zh-CN"/>
        </w:rPr>
        <w:t>二、环境和生态影响分析</w:t>
      </w:r>
      <w:bookmarkEnd w:id="7"/>
    </w:p>
    <w:p>
      <w:pPr>
        <w:pStyle w:val="Heading2"/>
        <w:rPr>
          <w:rFonts w:ascii="仿宋" w:eastAsia="仿宋" w:hAnsi="仿宋" w:cs="仿宋" w:hint="eastAsia"/>
          <w:lang w:eastAsia="zh-CN"/>
        </w:rPr>
      </w:pPr>
      <w:bookmarkStart w:id="8" w:name="_Toc32332"/>
      <w:r>
        <w:rPr>
          <w:rFonts w:ascii="仿宋" w:eastAsia="仿宋" w:hAnsi="仿宋" w:cs="仿宋" w:hint="eastAsia"/>
          <w:lang w:eastAsia="zh-CN"/>
        </w:rPr>
        <w:t>(一)、环境和生态现状</w:t>
      </w:r>
      <w:bookmarkEnd w:id="8"/>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环境影响分析：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在金属波纹管膨胀节(铝)项目所在地区，空气质量可能受到附近工业活动的影响。为此，项目将采用封闭式生产工艺和高效空气过滤系统，以最大限度减少空气污染物排放。此外，为保护员工健康，项目将定期监测工作环境中的空气质量，并提供必要的防护设备。</w:t>
      </w:r>
    </w:p>
    <w:p>
      <w:pPr>
        <w:ind w:firstLine="560" w:firstLineChars="200"/>
        <w:rPr>
          <w:rFonts w:ascii="仿宋" w:eastAsia="仿宋" w:hAnsi="仿宋" w:cs="仿宋" w:hint="eastAsia"/>
          <w:sz w:val="28"/>
        </w:rPr>
      </w:pPr>
      <w:r>
        <w:rPr>
          <w:rFonts w:ascii="仿宋" w:eastAsia="仿宋" w:hAnsi="仿宋" w:cs="仿宋" w:hint="eastAsia"/>
          <w:sz w:val="28"/>
          <w:lang w:eastAsia="zh-CN"/>
        </w:rPr>
        <w:t>水资源方面，若项目地区水资源紧张，项目将采用循环水系统，减少水的使用量，并对产生的废水进行严格处理，确保其排放符合环保标准。此外，项目还将评估可能使用的水源的质量，以避免污染物影响生产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土壤质量也是一个重要考虑因素。项目将进行土壤样本的化验，确保没有重金属或其他有害物质的污染。此外，项目建设将尽量避免破坏土壤结构，以减少对土地的长期影响。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生态系统考量：</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将进行详细的生态影响评估，确保不会对当地的动植物种群和自然栖息地造成负面影响。如果项目地点附近有重要的生物栖息地或生态敏感区，项目将重新考虑建设地点或采取相应的保护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项目还计划在周边地区进行植树和绿化活动，以提升生物多样性。例如，可以创建生态廊道，连接周围的自然区域，为野生动植物提供移动和栖息的空间。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在建设和运营过程中，项目将采取措施减少光污染和噪音污染，以减少对周边生态系统的干扰。</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金属波纹管膨胀节(铝)项目将积极采用可持续材料，如再生塑料和生物降解材料，以减少对环境的影响。项目还将推行废物减量和回收计划，例如通过再利用工业废料或建立回收系统。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项目还将探索使用节能技术，如太阳能板或风能，以减少对传统能源的依赖。此外，项目将采用节能灯具、节水装置等措施，以提高能源和水的使用效率。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金属波纹管膨胀节(铝)项目还将参与当地的环保活动和计划，如资助当地的环境保护项目或与社区合作进行环保宣传活动。通过这些活动，项目不仅能够提高自身的环境表现，还能在当地社区中树立积极的环保形象。</w:t>
      </w:r>
    </w:p>
    <w:p>
      <w:pPr>
        <w:pStyle w:val="Heading2"/>
        <w:ind w:firstLine="560" w:firstLineChars="200"/>
        <w:rPr>
          <w:rFonts w:ascii="仿宋" w:eastAsia="仿宋" w:hAnsi="仿宋" w:cs="仿宋" w:hint="eastAsia"/>
          <w:sz w:val="28"/>
          <w:lang w:eastAsia="zh-CN"/>
        </w:rPr>
      </w:pPr>
      <w:bookmarkStart w:id="9" w:name="_Toc20402"/>
      <w:r>
        <w:rPr>
          <w:rFonts w:ascii="仿宋" w:eastAsia="仿宋" w:hAnsi="仿宋" w:cs="仿宋" w:hint="eastAsia"/>
          <w:sz w:val="28"/>
          <w:lang w:eastAsia="zh-CN"/>
        </w:rPr>
        <w:t>(二)、生态环境影响分析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生物多样性影响：项目的实施地点可能会对当地的生物多样性产生影响。需评估项目地区内特有的动植物种群以及它们的栖息地。若项目地点靠近敏感的生态区域，如湿地、森林或保护区，可能会对这些区域的生物多样性构成威胁。例如，建设活动可能会破坏动物的栖息地，造成物种迁移或数量减少。为此，项目可能需要进行环境影响评估，并采取措施减轻对生物多样性的负面影响，如调整项目布局、创建生态补偿区或参与当地生态保护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https://d.book118.com/518054126062006027</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金属波纹管膨胀节(铝)项目建设总纲及方案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283785"/>
    <w:rsid w:val="6228378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18054126062006027"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2024-01-10T01:33:00Z</dcterms:created>
  <dcterms:modified xsi:type="dcterms:W3CDTF">2024-01-10T01:33:34Z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5B21651AC7444995A86AC5C12280C8D6_11</vt:lpwstr>
  </property>
  <property fmtid="{D5CDD505-2E9C-101B-9397-08002B2CF9AE}" pid="3" name="KSOProductBuildVer">
    <vt:lpwstr>2052-12.1.0.16120</vt:lpwstr>
  </property>
</Properties>
</file>