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涡流泵项目建设总纲及方案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30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_Toc9303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60" w:history="1">
        <w:r>
          <w:rPr>
            <w:rFonts w:ascii="仿宋" w:eastAsia="仿宋" w:hAnsi="仿宋" w:cs="仿宋" w:hint="eastAsia"/>
            <w:lang w:eastAsia="zh-CN"/>
          </w:rPr>
          <w:t>一、涡流泵项目概论</w:t>
        </w:r>
        <w:r>
          <w:tab/>
        </w:r>
        <w:r>
          <w:fldChar w:fldCharType="begin"/>
        </w:r>
        <w:r>
          <w:instrText xml:space="preserve"> PAGEREF _Toc6260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_Toc14817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_Toc29699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25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_Toc25425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_Toc4476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_Toc21289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_Toc10306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_Toc7815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_Toc20281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25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_Toc26125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_Toc15493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_Toc26421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_Toc8207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87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_Toc16687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_Toc22385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_Toc20920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7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_Toc28147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59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_Toc29059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4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_Toc12734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_Toc21815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_Toc12156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_Toc16142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67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_Toc12267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5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_Toc20105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_Toc28476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9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_Toc26349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56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_Toc17456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5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_Toc10835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8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_Toc23888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6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_Toc13976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45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_Toc11445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5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_Toc31345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0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_Toc7990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52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_Toc27752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9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_Toc25089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_Toc31384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59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_Toc20959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_Toc343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_Toc18869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_Toc18489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18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_Toc29189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_Toc16392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4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_Toc20904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71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_Toc7871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9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_Toc19719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_Toc22072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09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_Toc16509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9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_Toc27219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_Toc1105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41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_Toc15241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_Toc25403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_Toc11595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_Toc20503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81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_Toc22381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_Toc23087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_Toc4043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43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_Toc23743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_Toc30271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_Toc2971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49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_Toc15649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_Toc20012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3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_Toc31463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80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_Toc8980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_Toc30110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_Toc23103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18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_Toc8018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_Toc8233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_Toc29348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_Toc27805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_Toc6431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30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260"/>
      <w:r>
        <w:rPr>
          <w:rFonts w:ascii="仿宋" w:eastAsia="仿宋" w:hAnsi="仿宋" w:cs="仿宋" w:hint="eastAsia"/>
          <w:sz w:val="28"/>
          <w:lang w:eastAsia="zh-CN"/>
        </w:rPr>
        <w:t>一、涡流泵项目概论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817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涡流泵项目的申报单位是“XXX实业发展公司”，这是一家在其所处行业内备受尊敬的企业。公司自成立以来，通过其在涡流泵项目中表现出的创新精神和卓越执行力，在市场上赢得了显著的地位。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该公司的法定代表人秦XX，在涡流泵项目及其他多个行业领域中都有着显著的贡献。秦XX以其出色的领导才能和敏锐的商业洞察力，带领公司在涡流泵项目等多个领域实现了持续的成长和成功。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涡流泵项目的重要合作伙伴。公司专注于[行业名称]领域，以创新作为驱动力，不断推动技术进步和市场扩张。在涡流泵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涡流泵项目中展现了强劲的增长和稳定的财务表现。公司通过有效的策略，在涡流泵项目中扩大了其市场份额并增强了盈利能力。同时，公司积极承担社会责任，参与各类社会公益项目，增强了其在涡流泵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699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涡流泵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涡流泵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425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447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涡流泵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涡流泵项目将进行详细的生态影响评估，确保不会对当地的动植物种群和自然栖息地造成负面影响。如果项目地点附近有重要的生物栖息地或生态敏感区，项目将重新考虑建设地点或采取相应的保护措施。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涡流泵项目将积极采用可持续材料，如再生塑料和生物降解材料，以减少对环境的影响。项目还将推行废物减量和回收计划，例如通过再利用工业废料或建立回收系统。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涡流泵项目还将参与当地的环保活动和计划，如资助当地的环境保护项目或与社区合作进行环保宣传活动。通过这些活动，项目不仅能够提高自身的环境表现，还能在当地社区中树立积极的环保形象。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128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涡流泵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涡流泵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涡流泵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030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涡流泵项目将采用绿色屋顶和生态墙等环境友好型建筑设计，这些设计不仅有助于改善空气质量，还能为城市野生动植物提供栖息地。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涡流泵项目将建立高效的废水处理系统，确保所有工业废水在排放前都经过适当处理，达到或超过环保标准。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涡流泵项目将致力于使用清洁能源，如太阳能和风能，减少对化石燃料的依赖。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涡流泵项目将举办环保教育研讨会，向员工和当地社区普及环保知识，提升对环境保护重要性的认识。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781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在涡流泵项目启动前，将进行一系列深入的地质调查，包括钻探和土壤取样，以深入了解项目区域的地层结构和土壤组成。特别是对于土壤的承载能力和地下水位的深度进行详细评估。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https://d.book118.com/518055072057006036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涡流泵项目建设总纲及方案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涡流泵项目建设总纲及方案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涡流泵项目建设总纲及方案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涡流泵项目建设总纲及方案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涡流泵项目建设总纲及方案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涡流泵项目建设总纲及方案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涡流泵项目建设总纲及方案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涡流泵项目建设总纲及方案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涡流泵项目建设总纲及方案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涡流泵项目建设总纲及方案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涡流泵项目建设总纲及方案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涡流泵项目建设总纲及方案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5C63B6B"/>
    <w:rsid w:val="55C63B6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1805507205700603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2024-02-04T14:52:00Z</dcterms:created>
  <dcterms:modified xsi:type="dcterms:W3CDTF">2024-02-04T14:52:28Z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94045D7AB457474EBE508850B6657C47_11</vt:lpwstr>
  </property>
  <property fmtid="{D5CDD505-2E9C-101B-9397-08002B2CF9AE}" pid="3" name="KSOProductBuildVer">
    <vt:lpwstr>2052-12.1.0.16250</vt:lpwstr>
  </property>
</Properties>
</file>