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公安信息化项目构思建设方案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03" w:history="1">
        <w:r>
          <w:rPr>
            <w:rFonts w:ascii="仿宋" w:eastAsia="仿宋" w:hAnsi="仿宋" w:cs="仿宋" w:hint="eastAsia"/>
            <w:lang w:eastAsia="zh-CN"/>
          </w:rPr>
          <w:t>序言</w:t>
        </w:r>
        <w:r>
          <w:tab/>
        </w:r>
        <w:r>
          <w:fldChar w:fldCharType="begin"/>
        </w:r>
        <w:r>
          <w:instrText xml:space="preserve"> PAGEREF _Toc8303 \h </w:instrText>
        </w:r>
        <w:r>
          <w:fldChar w:fldCharType="separate"/>
        </w:r>
        <w:r>
          <w:t>3</w:t>
        </w:r>
        <w:r>
          <w:fldChar w:fldCharType="end"/>
        </w:r>
      </w:hyperlink>
    </w:p>
    <w:p>
      <w:pPr>
        <w:pStyle w:val="TOC1"/>
        <w:tabs>
          <w:tab w:val="right" w:leader="dot" w:pos="8306"/>
        </w:tabs>
      </w:pPr>
      <w:hyperlink w:anchor="_Toc6317" w:history="1">
        <w:r>
          <w:rPr>
            <w:rFonts w:ascii="仿宋" w:eastAsia="仿宋" w:hAnsi="仿宋" w:cs="仿宋" w:hint="eastAsia"/>
            <w:lang w:eastAsia="zh-CN"/>
          </w:rPr>
          <w:t>一、项目选址研究</w:t>
        </w:r>
        <w:r>
          <w:tab/>
        </w:r>
        <w:r>
          <w:fldChar w:fldCharType="begin"/>
        </w:r>
        <w:r>
          <w:instrText xml:space="preserve"> PAGEREF _Toc6317 \h </w:instrText>
        </w:r>
        <w:r>
          <w:fldChar w:fldCharType="separate"/>
        </w:r>
        <w:r>
          <w:t>3</w:t>
        </w:r>
        <w:r>
          <w:fldChar w:fldCharType="end"/>
        </w:r>
      </w:hyperlink>
    </w:p>
    <w:p>
      <w:pPr>
        <w:pStyle w:val="TOC2"/>
        <w:tabs>
          <w:tab w:val="right" w:leader="dot" w:pos="8306"/>
        </w:tabs>
      </w:pPr>
      <w:hyperlink w:anchor="_Toc8087" w:history="1">
        <w:r>
          <w:rPr>
            <w:rFonts w:ascii="仿宋" w:eastAsia="仿宋" w:hAnsi="仿宋" w:cs="仿宋" w:hint="eastAsia"/>
            <w:lang w:eastAsia="zh-CN"/>
          </w:rPr>
          <w:t>(一)、项目选址原则</w:t>
        </w:r>
        <w:r>
          <w:tab/>
        </w:r>
        <w:r>
          <w:fldChar w:fldCharType="begin"/>
        </w:r>
        <w:r>
          <w:instrText xml:space="preserve"> PAGEREF _Toc8087 \h </w:instrText>
        </w:r>
        <w:r>
          <w:fldChar w:fldCharType="separate"/>
        </w:r>
        <w:r>
          <w:t>3</w:t>
        </w:r>
        <w:r>
          <w:fldChar w:fldCharType="end"/>
        </w:r>
      </w:hyperlink>
    </w:p>
    <w:p>
      <w:pPr>
        <w:pStyle w:val="TOC2"/>
        <w:tabs>
          <w:tab w:val="right" w:leader="dot" w:pos="8306"/>
        </w:tabs>
      </w:pPr>
      <w:hyperlink w:anchor="_Toc17436" w:history="1">
        <w:r>
          <w:rPr>
            <w:rFonts w:ascii="仿宋" w:eastAsia="仿宋" w:hAnsi="仿宋" w:cs="仿宋" w:hint="eastAsia"/>
            <w:lang w:eastAsia="zh-CN"/>
          </w:rPr>
          <w:t>(二)、项目选址</w:t>
        </w:r>
        <w:r>
          <w:tab/>
        </w:r>
        <w:r>
          <w:fldChar w:fldCharType="begin"/>
        </w:r>
        <w:r>
          <w:instrText xml:space="preserve"> PAGEREF _Toc17436 \h </w:instrText>
        </w:r>
        <w:r>
          <w:fldChar w:fldCharType="separate"/>
        </w:r>
        <w:r>
          <w:t>6</w:t>
        </w:r>
        <w:r>
          <w:fldChar w:fldCharType="end"/>
        </w:r>
      </w:hyperlink>
    </w:p>
    <w:p>
      <w:pPr>
        <w:pStyle w:val="TOC2"/>
        <w:tabs>
          <w:tab w:val="right" w:leader="dot" w:pos="8306"/>
        </w:tabs>
      </w:pPr>
      <w:hyperlink w:anchor="_Toc21042" w:history="1">
        <w:r>
          <w:rPr>
            <w:rFonts w:ascii="仿宋" w:eastAsia="仿宋" w:hAnsi="仿宋" w:cs="仿宋" w:hint="eastAsia"/>
            <w:lang w:eastAsia="zh-CN"/>
          </w:rPr>
          <w:t>(三)、建设条件分析</w:t>
        </w:r>
        <w:r>
          <w:tab/>
        </w:r>
        <w:r>
          <w:fldChar w:fldCharType="begin"/>
        </w:r>
        <w:r>
          <w:instrText xml:space="preserve"> PAGEREF _Toc21042 \h </w:instrText>
        </w:r>
        <w:r>
          <w:fldChar w:fldCharType="separate"/>
        </w:r>
        <w:r>
          <w:t>8</w:t>
        </w:r>
        <w:r>
          <w:fldChar w:fldCharType="end"/>
        </w:r>
      </w:hyperlink>
    </w:p>
    <w:p>
      <w:pPr>
        <w:pStyle w:val="TOC2"/>
        <w:tabs>
          <w:tab w:val="right" w:leader="dot" w:pos="8306"/>
        </w:tabs>
      </w:pPr>
      <w:hyperlink w:anchor="_Toc32428" w:history="1">
        <w:r>
          <w:rPr>
            <w:rFonts w:ascii="仿宋" w:eastAsia="仿宋" w:hAnsi="仿宋" w:cs="仿宋" w:hint="eastAsia"/>
            <w:lang w:eastAsia="zh-CN"/>
          </w:rPr>
          <w:t>(四)、用地控制指标</w:t>
        </w:r>
        <w:r>
          <w:tab/>
        </w:r>
        <w:r>
          <w:fldChar w:fldCharType="begin"/>
        </w:r>
        <w:r>
          <w:instrText xml:space="preserve"> PAGEREF _Toc32428 \h </w:instrText>
        </w:r>
        <w:r>
          <w:fldChar w:fldCharType="separate"/>
        </w:r>
        <w:r>
          <w:t>10</w:t>
        </w:r>
        <w:r>
          <w:fldChar w:fldCharType="end"/>
        </w:r>
      </w:hyperlink>
    </w:p>
    <w:p>
      <w:pPr>
        <w:pStyle w:val="TOC2"/>
        <w:tabs>
          <w:tab w:val="right" w:leader="dot" w:pos="8306"/>
        </w:tabs>
      </w:pPr>
      <w:hyperlink w:anchor="_Toc22523" w:history="1">
        <w:r>
          <w:rPr>
            <w:rFonts w:ascii="仿宋" w:eastAsia="仿宋" w:hAnsi="仿宋" w:cs="仿宋" w:hint="eastAsia"/>
            <w:lang w:eastAsia="zh-CN"/>
          </w:rPr>
          <w:t>(五)、地总体要求</w:t>
        </w:r>
        <w:r>
          <w:tab/>
        </w:r>
        <w:r>
          <w:fldChar w:fldCharType="begin"/>
        </w:r>
        <w:r>
          <w:instrText xml:space="preserve"> PAGEREF _Toc22523 \h </w:instrText>
        </w:r>
        <w:r>
          <w:fldChar w:fldCharType="separate"/>
        </w:r>
        <w:r>
          <w:t>11</w:t>
        </w:r>
        <w:r>
          <w:fldChar w:fldCharType="end"/>
        </w:r>
      </w:hyperlink>
    </w:p>
    <w:p>
      <w:pPr>
        <w:pStyle w:val="TOC2"/>
        <w:tabs>
          <w:tab w:val="right" w:leader="dot" w:pos="8306"/>
        </w:tabs>
      </w:pPr>
      <w:hyperlink w:anchor="_Toc18185" w:history="1">
        <w:r>
          <w:rPr>
            <w:rFonts w:ascii="仿宋" w:eastAsia="仿宋" w:hAnsi="仿宋" w:cs="仿宋" w:hint="eastAsia"/>
            <w:lang w:eastAsia="zh-CN"/>
          </w:rPr>
          <w:t>(六)、节约用地措施</w:t>
        </w:r>
        <w:r>
          <w:tab/>
        </w:r>
        <w:r>
          <w:fldChar w:fldCharType="begin"/>
        </w:r>
        <w:r>
          <w:instrText xml:space="preserve"> PAGEREF _Toc18185 \h </w:instrText>
        </w:r>
        <w:r>
          <w:fldChar w:fldCharType="separate"/>
        </w:r>
        <w:r>
          <w:t>12</w:t>
        </w:r>
        <w:r>
          <w:fldChar w:fldCharType="end"/>
        </w:r>
      </w:hyperlink>
    </w:p>
    <w:p>
      <w:pPr>
        <w:pStyle w:val="TOC2"/>
        <w:tabs>
          <w:tab w:val="right" w:leader="dot" w:pos="8306"/>
        </w:tabs>
      </w:pPr>
      <w:hyperlink w:anchor="_Toc861" w:history="1">
        <w:r>
          <w:rPr>
            <w:rFonts w:ascii="仿宋" w:eastAsia="仿宋" w:hAnsi="仿宋" w:cs="仿宋" w:hint="eastAsia"/>
            <w:lang w:eastAsia="zh-CN"/>
          </w:rPr>
          <w:t>(七)、选址综合评价</w:t>
        </w:r>
        <w:r>
          <w:tab/>
        </w:r>
        <w:r>
          <w:fldChar w:fldCharType="begin"/>
        </w:r>
        <w:r>
          <w:instrText xml:space="preserve"> PAGEREF _Toc861 \h </w:instrText>
        </w:r>
        <w:r>
          <w:fldChar w:fldCharType="separate"/>
        </w:r>
        <w:r>
          <w:t>14</w:t>
        </w:r>
        <w:r>
          <w:fldChar w:fldCharType="end"/>
        </w:r>
      </w:hyperlink>
    </w:p>
    <w:p>
      <w:pPr>
        <w:pStyle w:val="TOC1"/>
        <w:tabs>
          <w:tab w:val="right" w:leader="dot" w:pos="8306"/>
        </w:tabs>
      </w:pPr>
      <w:hyperlink w:anchor="_Toc668" w:history="1">
        <w:r>
          <w:rPr>
            <w:rFonts w:ascii="仿宋" w:eastAsia="仿宋" w:hAnsi="仿宋" w:cs="仿宋" w:hint="eastAsia"/>
            <w:lang w:eastAsia="zh-CN"/>
          </w:rPr>
          <w:t>二、背景、必要性分析</w:t>
        </w:r>
        <w:r>
          <w:tab/>
        </w:r>
        <w:r>
          <w:fldChar w:fldCharType="begin"/>
        </w:r>
        <w:r>
          <w:instrText xml:space="preserve"> PAGEREF _Toc668 \h </w:instrText>
        </w:r>
        <w:r>
          <w:fldChar w:fldCharType="separate"/>
        </w:r>
        <w:r>
          <w:t>15</w:t>
        </w:r>
        <w:r>
          <w:fldChar w:fldCharType="end"/>
        </w:r>
      </w:hyperlink>
    </w:p>
    <w:p>
      <w:pPr>
        <w:pStyle w:val="TOC2"/>
        <w:tabs>
          <w:tab w:val="right" w:leader="dot" w:pos="8306"/>
        </w:tabs>
      </w:pPr>
      <w:hyperlink w:anchor="_Toc13855" w:history="1">
        <w:r>
          <w:rPr>
            <w:rFonts w:ascii="仿宋" w:eastAsia="仿宋" w:hAnsi="仿宋" w:cs="仿宋" w:hint="eastAsia"/>
            <w:lang w:eastAsia="zh-CN"/>
          </w:rPr>
          <w:t>(一)、项目建设背景</w:t>
        </w:r>
        <w:r>
          <w:tab/>
        </w:r>
        <w:r>
          <w:fldChar w:fldCharType="begin"/>
        </w:r>
        <w:r>
          <w:instrText xml:space="preserve"> PAGEREF _Toc13855 \h </w:instrText>
        </w:r>
        <w:r>
          <w:fldChar w:fldCharType="separate"/>
        </w:r>
        <w:r>
          <w:t>15</w:t>
        </w:r>
        <w:r>
          <w:fldChar w:fldCharType="end"/>
        </w:r>
      </w:hyperlink>
    </w:p>
    <w:p>
      <w:pPr>
        <w:pStyle w:val="TOC2"/>
        <w:tabs>
          <w:tab w:val="right" w:leader="dot" w:pos="8306"/>
        </w:tabs>
      </w:pPr>
      <w:hyperlink w:anchor="_Toc24070" w:history="1">
        <w:r>
          <w:rPr>
            <w:rFonts w:ascii="仿宋" w:eastAsia="仿宋" w:hAnsi="仿宋" w:cs="仿宋" w:hint="eastAsia"/>
            <w:lang w:eastAsia="zh-CN"/>
          </w:rPr>
          <w:t>(二)、必要性分析</w:t>
        </w:r>
        <w:r>
          <w:tab/>
        </w:r>
        <w:r>
          <w:fldChar w:fldCharType="begin"/>
        </w:r>
        <w:r>
          <w:instrText xml:space="preserve"> PAGEREF _Toc24070 \h </w:instrText>
        </w:r>
        <w:r>
          <w:fldChar w:fldCharType="separate"/>
        </w:r>
        <w:r>
          <w:t>16</w:t>
        </w:r>
        <w:r>
          <w:fldChar w:fldCharType="end"/>
        </w:r>
      </w:hyperlink>
    </w:p>
    <w:p>
      <w:pPr>
        <w:pStyle w:val="TOC2"/>
        <w:tabs>
          <w:tab w:val="right" w:leader="dot" w:pos="8306"/>
        </w:tabs>
      </w:pPr>
      <w:hyperlink w:anchor="_Toc23664" w:history="1">
        <w:r>
          <w:rPr>
            <w:rFonts w:ascii="仿宋" w:eastAsia="仿宋" w:hAnsi="仿宋" w:cs="仿宋" w:hint="eastAsia"/>
            <w:lang w:eastAsia="zh-CN"/>
          </w:rPr>
          <w:t>(三)、项目建设有利条件</w:t>
        </w:r>
        <w:r>
          <w:tab/>
        </w:r>
        <w:r>
          <w:fldChar w:fldCharType="begin"/>
        </w:r>
        <w:r>
          <w:instrText xml:space="preserve"> PAGEREF _Toc23664 \h </w:instrText>
        </w:r>
        <w:r>
          <w:fldChar w:fldCharType="separate"/>
        </w:r>
        <w:r>
          <w:t>17</w:t>
        </w:r>
        <w:r>
          <w:fldChar w:fldCharType="end"/>
        </w:r>
      </w:hyperlink>
    </w:p>
    <w:p>
      <w:pPr>
        <w:pStyle w:val="TOC1"/>
        <w:tabs>
          <w:tab w:val="right" w:leader="dot" w:pos="8306"/>
        </w:tabs>
      </w:pPr>
      <w:hyperlink w:anchor="_Toc1671" w:history="1">
        <w:r>
          <w:rPr>
            <w:rFonts w:ascii="仿宋" w:eastAsia="仿宋" w:hAnsi="仿宋" w:cs="仿宋" w:hint="eastAsia"/>
            <w:lang w:eastAsia="zh-CN"/>
          </w:rPr>
          <w:t>三、发展规划、产业政策和行业准入分析</w:t>
        </w:r>
        <w:r>
          <w:tab/>
        </w:r>
        <w:r>
          <w:fldChar w:fldCharType="begin"/>
        </w:r>
        <w:r>
          <w:instrText xml:space="preserve"> PAGEREF _Toc1671 \h </w:instrText>
        </w:r>
        <w:r>
          <w:fldChar w:fldCharType="separate"/>
        </w:r>
        <w:r>
          <w:t>19</w:t>
        </w:r>
        <w:r>
          <w:fldChar w:fldCharType="end"/>
        </w:r>
      </w:hyperlink>
    </w:p>
    <w:p>
      <w:pPr>
        <w:pStyle w:val="TOC2"/>
        <w:tabs>
          <w:tab w:val="right" w:leader="dot" w:pos="8306"/>
        </w:tabs>
      </w:pPr>
      <w:hyperlink w:anchor="_Toc16688" w:history="1">
        <w:r>
          <w:rPr>
            <w:rFonts w:ascii="仿宋" w:eastAsia="仿宋" w:hAnsi="仿宋" w:cs="仿宋" w:hint="eastAsia"/>
            <w:lang w:eastAsia="zh-CN"/>
          </w:rPr>
          <w:t>(一)、发展规划分析</w:t>
        </w:r>
        <w:r>
          <w:tab/>
        </w:r>
        <w:r>
          <w:fldChar w:fldCharType="begin"/>
        </w:r>
        <w:r>
          <w:instrText xml:space="preserve"> PAGEREF _Toc16688 \h </w:instrText>
        </w:r>
        <w:r>
          <w:fldChar w:fldCharType="separate"/>
        </w:r>
        <w:r>
          <w:t>19</w:t>
        </w:r>
        <w:r>
          <w:fldChar w:fldCharType="end"/>
        </w:r>
      </w:hyperlink>
    </w:p>
    <w:p>
      <w:pPr>
        <w:pStyle w:val="TOC2"/>
        <w:tabs>
          <w:tab w:val="right" w:leader="dot" w:pos="8306"/>
        </w:tabs>
      </w:pPr>
      <w:hyperlink w:anchor="_Toc11158" w:history="1">
        <w:r>
          <w:rPr>
            <w:rFonts w:ascii="仿宋" w:eastAsia="仿宋" w:hAnsi="仿宋" w:cs="仿宋" w:hint="eastAsia"/>
            <w:lang w:eastAsia="zh-CN"/>
          </w:rPr>
          <w:t>(二)、产业政策分析</w:t>
        </w:r>
        <w:r>
          <w:tab/>
        </w:r>
        <w:r>
          <w:fldChar w:fldCharType="begin"/>
        </w:r>
        <w:r>
          <w:instrText xml:space="preserve"> PAGEREF _Toc11158 \h </w:instrText>
        </w:r>
        <w:r>
          <w:fldChar w:fldCharType="separate"/>
        </w:r>
        <w:r>
          <w:t>20</w:t>
        </w:r>
        <w:r>
          <w:fldChar w:fldCharType="end"/>
        </w:r>
      </w:hyperlink>
    </w:p>
    <w:p>
      <w:pPr>
        <w:pStyle w:val="TOC2"/>
        <w:tabs>
          <w:tab w:val="right" w:leader="dot" w:pos="8306"/>
        </w:tabs>
      </w:pPr>
      <w:hyperlink w:anchor="_Toc3504" w:history="1">
        <w:r>
          <w:rPr>
            <w:rFonts w:ascii="仿宋" w:eastAsia="仿宋" w:hAnsi="仿宋" w:cs="仿宋" w:hint="eastAsia"/>
            <w:lang w:eastAsia="zh-CN"/>
          </w:rPr>
          <w:t>(三)、行业准入分析</w:t>
        </w:r>
        <w:r>
          <w:tab/>
        </w:r>
        <w:r>
          <w:fldChar w:fldCharType="begin"/>
        </w:r>
        <w:r>
          <w:instrText xml:space="preserve"> PAGEREF _Toc3504 \h </w:instrText>
        </w:r>
        <w:r>
          <w:fldChar w:fldCharType="separate"/>
        </w:r>
        <w:r>
          <w:t>22</w:t>
        </w:r>
        <w:r>
          <w:fldChar w:fldCharType="end"/>
        </w:r>
      </w:hyperlink>
    </w:p>
    <w:p>
      <w:pPr>
        <w:pStyle w:val="TOC1"/>
        <w:tabs>
          <w:tab w:val="right" w:leader="dot" w:pos="8306"/>
        </w:tabs>
      </w:pPr>
      <w:hyperlink w:anchor="_Toc29232" w:history="1">
        <w:r>
          <w:rPr>
            <w:rFonts w:ascii="仿宋" w:eastAsia="仿宋" w:hAnsi="仿宋" w:cs="仿宋" w:hint="eastAsia"/>
            <w:lang w:eastAsia="zh-CN"/>
          </w:rPr>
          <w:t>四、经济影响分析</w:t>
        </w:r>
        <w:r>
          <w:tab/>
        </w:r>
        <w:r>
          <w:fldChar w:fldCharType="begin"/>
        </w:r>
        <w:r>
          <w:instrText xml:space="preserve"> PAGEREF _Toc29232 \h </w:instrText>
        </w:r>
        <w:r>
          <w:fldChar w:fldCharType="separate"/>
        </w:r>
        <w:r>
          <w:t>23</w:t>
        </w:r>
        <w:r>
          <w:fldChar w:fldCharType="end"/>
        </w:r>
      </w:hyperlink>
    </w:p>
    <w:p>
      <w:pPr>
        <w:pStyle w:val="TOC2"/>
        <w:tabs>
          <w:tab w:val="right" w:leader="dot" w:pos="8306"/>
        </w:tabs>
      </w:pPr>
      <w:hyperlink w:anchor="_Toc6203" w:history="1">
        <w:r>
          <w:rPr>
            <w:rFonts w:ascii="仿宋" w:eastAsia="仿宋" w:hAnsi="仿宋" w:cs="仿宋" w:hint="eastAsia"/>
            <w:lang w:eastAsia="zh-CN"/>
          </w:rPr>
          <w:t>(一)、经济费用效益或费用效果分析</w:t>
        </w:r>
        <w:r>
          <w:tab/>
        </w:r>
        <w:r>
          <w:fldChar w:fldCharType="begin"/>
        </w:r>
        <w:r>
          <w:instrText xml:space="preserve"> PAGEREF _Toc6203 \h </w:instrText>
        </w:r>
        <w:r>
          <w:fldChar w:fldCharType="separate"/>
        </w:r>
        <w:r>
          <w:t>23</w:t>
        </w:r>
        <w:r>
          <w:fldChar w:fldCharType="end"/>
        </w:r>
      </w:hyperlink>
    </w:p>
    <w:p>
      <w:pPr>
        <w:pStyle w:val="TOC2"/>
        <w:tabs>
          <w:tab w:val="right" w:leader="dot" w:pos="8306"/>
        </w:tabs>
      </w:pPr>
      <w:hyperlink w:anchor="_Toc4007" w:history="1">
        <w:r>
          <w:rPr>
            <w:rFonts w:ascii="仿宋" w:eastAsia="仿宋" w:hAnsi="仿宋" w:cs="仿宋" w:hint="eastAsia"/>
            <w:lang w:eastAsia="zh-CN"/>
          </w:rPr>
          <w:t>(二)、行业影响分析</w:t>
        </w:r>
        <w:r>
          <w:tab/>
        </w:r>
        <w:r>
          <w:fldChar w:fldCharType="begin"/>
        </w:r>
        <w:r>
          <w:instrText xml:space="preserve"> PAGEREF _Toc4007 \h </w:instrText>
        </w:r>
        <w:r>
          <w:fldChar w:fldCharType="separate"/>
        </w:r>
        <w:r>
          <w:t>26</w:t>
        </w:r>
        <w:r>
          <w:fldChar w:fldCharType="end"/>
        </w:r>
      </w:hyperlink>
    </w:p>
    <w:p>
      <w:pPr>
        <w:pStyle w:val="TOC2"/>
        <w:tabs>
          <w:tab w:val="right" w:leader="dot" w:pos="8306"/>
        </w:tabs>
      </w:pPr>
      <w:hyperlink w:anchor="_Toc41" w:history="1">
        <w:r>
          <w:rPr>
            <w:rFonts w:ascii="仿宋" w:eastAsia="仿宋" w:hAnsi="仿宋" w:cs="仿宋" w:hint="eastAsia"/>
            <w:lang w:eastAsia="zh-CN"/>
          </w:rPr>
          <w:t>(三)、区域经济影响分析</w:t>
        </w:r>
        <w:r>
          <w:tab/>
        </w:r>
        <w:r>
          <w:fldChar w:fldCharType="begin"/>
        </w:r>
        <w:r>
          <w:instrText xml:space="preserve"> PAGEREF _Toc41 \h </w:instrText>
        </w:r>
        <w:r>
          <w:fldChar w:fldCharType="separate"/>
        </w:r>
        <w:r>
          <w:t>27</w:t>
        </w:r>
        <w:r>
          <w:fldChar w:fldCharType="end"/>
        </w:r>
      </w:hyperlink>
    </w:p>
    <w:p>
      <w:pPr>
        <w:pStyle w:val="TOC2"/>
        <w:tabs>
          <w:tab w:val="right" w:leader="dot" w:pos="8306"/>
        </w:tabs>
      </w:pPr>
      <w:hyperlink w:anchor="_Toc12289" w:history="1">
        <w:r>
          <w:rPr>
            <w:rFonts w:ascii="仿宋" w:eastAsia="仿宋" w:hAnsi="仿宋" w:cs="仿宋" w:hint="eastAsia"/>
            <w:lang w:eastAsia="zh-CN"/>
          </w:rPr>
          <w:t>(四)、宏观经济影响分析</w:t>
        </w:r>
        <w:r>
          <w:tab/>
        </w:r>
        <w:r>
          <w:fldChar w:fldCharType="begin"/>
        </w:r>
        <w:r>
          <w:instrText xml:space="preserve"> PAGEREF _Toc12289 \h </w:instrText>
        </w:r>
        <w:r>
          <w:fldChar w:fldCharType="separate"/>
        </w:r>
        <w:r>
          <w:t>28</w:t>
        </w:r>
        <w:r>
          <w:fldChar w:fldCharType="end"/>
        </w:r>
      </w:hyperlink>
    </w:p>
    <w:p>
      <w:pPr>
        <w:pStyle w:val="TOC1"/>
        <w:tabs>
          <w:tab w:val="right" w:leader="dot" w:pos="8306"/>
        </w:tabs>
      </w:pPr>
      <w:hyperlink w:anchor="_Toc19277" w:history="1">
        <w:r>
          <w:rPr>
            <w:rFonts w:ascii="仿宋" w:eastAsia="仿宋" w:hAnsi="仿宋" w:cs="仿宋" w:hint="eastAsia"/>
            <w:lang w:eastAsia="zh-CN"/>
          </w:rPr>
          <w:t>五、环境和生态影响分析</w:t>
        </w:r>
        <w:r>
          <w:tab/>
        </w:r>
        <w:r>
          <w:fldChar w:fldCharType="begin"/>
        </w:r>
        <w:r>
          <w:instrText xml:space="preserve"> PAGEREF _Toc19277 \h </w:instrText>
        </w:r>
        <w:r>
          <w:fldChar w:fldCharType="separate"/>
        </w:r>
        <w:r>
          <w:t>30</w:t>
        </w:r>
        <w:r>
          <w:fldChar w:fldCharType="end"/>
        </w:r>
      </w:hyperlink>
    </w:p>
    <w:p>
      <w:pPr>
        <w:pStyle w:val="TOC2"/>
        <w:tabs>
          <w:tab w:val="right" w:leader="dot" w:pos="8306"/>
        </w:tabs>
      </w:pPr>
      <w:hyperlink w:anchor="_Toc11296" w:history="1">
        <w:r>
          <w:rPr>
            <w:rFonts w:ascii="仿宋" w:eastAsia="仿宋" w:hAnsi="仿宋" w:cs="仿宋" w:hint="eastAsia"/>
            <w:lang w:eastAsia="zh-CN"/>
          </w:rPr>
          <w:t>(一)、环境和生态现状</w:t>
        </w:r>
        <w:r>
          <w:tab/>
        </w:r>
        <w:r>
          <w:fldChar w:fldCharType="begin"/>
        </w:r>
        <w:r>
          <w:instrText xml:space="preserve"> PAGEREF _Toc11296 \h </w:instrText>
        </w:r>
        <w:r>
          <w:fldChar w:fldCharType="separate"/>
        </w:r>
        <w:r>
          <w:t>30</w:t>
        </w:r>
        <w:r>
          <w:fldChar w:fldCharType="end"/>
        </w:r>
      </w:hyperlink>
    </w:p>
    <w:p>
      <w:pPr>
        <w:pStyle w:val="TOC2"/>
        <w:tabs>
          <w:tab w:val="right" w:leader="dot" w:pos="8306"/>
        </w:tabs>
      </w:pPr>
      <w:hyperlink w:anchor="_Toc6132" w:history="1">
        <w:r>
          <w:rPr>
            <w:rFonts w:ascii="仿宋" w:eastAsia="仿宋" w:hAnsi="仿宋" w:cs="仿宋" w:hint="eastAsia"/>
            <w:lang w:eastAsia="zh-CN"/>
          </w:rPr>
          <w:t>(二)、生态环境影响分析</w:t>
        </w:r>
        <w:r>
          <w:tab/>
        </w:r>
        <w:r>
          <w:fldChar w:fldCharType="begin"/>
        </w:r>
        <w:r>
          <w:instrText xml:space="preserve"> PAGEREF _Toc6132 \h </w:instrText>
        </w:r>
        <w:r>
          <w:fldChar w:fldCharType="separate"/>
        </w:r>
        <w:r>
          <w:t>31</w:t>
        </w:r>
        <w:r>
          <w:fldChar w:fldCharType="end"/>
        </w:r>
      </w:hyperlink>
    </w:p>
    <w:p>
      <w:pPr>
        <w:pStyle w:val="TOC2"/>
        <w:tabs>
          <w:tab w:val="right" w:leader="dot" w:pos="8306"/>
        </w:tabs>
      </w:pPr>
      <w:hyperlink w:anchor="_Toc30277" w:history="1">
        <w:r>
          <w:rPr>
            <w:rFonts w:ascii="仿宋" w:eastAsia="仿宋" w:hAnsi="仿宋" w:cs="仿宋" w:hint="eastAsia"/>
            <w:lang w:eastAsia="zh-CN"/>
          </w:rPr>
          <w:t>(三)、生态环境保护措施</w:t>
        </w:r>
        <w:r>
          <w:tab/>
        </w:r>
        <w:r>
          <w:fldChar w:fldCharType="begin"/>
        </w:r>
        <w:r>
          <w:instrText xml:space="preserve"> PAGEREF _Toc30277 \h </w:instrText>
        </w:r>
        <w:r>
          <w:fldChar w:fldCharType="separate"/>
        </w:r>
        <w:r>
          <w:t>32</w:t>
        </w:r>
        <w:r>
          <w:fldChar w:fldCharType="end"/>
        </w:r>
      </w:hyperlink>
    </w:p>
    <w:p>
      <w:pPr>
        <w:pStyle w:val="TOC2"/>
        <w:tabs>
          <w:tab w:val="right" w:leader="dot" w:pos="8306"/>
        </w:tabs>
      </w:pPr>
      <w:hyperlink w:anchor="_Toc20441" w:history="1">
        <w:r>
          <w:rPr>
            <w:rFonts w:ascii="仿宋" w:eastAsia="仿宋" w:hAnsi="仿宋" w:cs="仿宋" w:hint="eastAsia"/>
            <w:lang w:eastAsia="zh-CN"/>
          </w:rPr>
          <w:t>(四)、地质灾害影响分析</w:t>
        </w:r>
        <w:r>
          <w:tab/>
        </w:r>
        <w:r>
          <w:fldChar w:fldCharType="begin"/>
        </w:r>
        <w:r>
          <w:instrText xml:space="preserve"> PAGEREF _Toc20441 \h </w:instrText>
        </w:r>
        <w:r>
          <w:fldChar w:fldCharType="separate"/>
        </w:r>
        <w:r>
          <w:t>34</w:t>
        </w:r>
        <w:r>
          <w:fldChar w:fldCharType="end"/>
        </w:r>
      </w:hyperlink>
    </w:p>
    <w:p>
      <w:pPr>
        <w:pStyle w:val="TOC2"/>
        <w:tabs>
          <w:tab w:val="right" w:leader="dot" w:pos="8306"/>
        </w:tabs>
      </w:pPr>
      <w:hyperlink w:anchor="_Toc6073" w:history="1">
        <w:r>
          <w:rPr>
            <w:rFonts w:ascii="仿宋" w:eastAsia="仿宋" w:hAnsi="仿宋" w:cs="仿宋" w:hint="eastAsia"/>
            <w:lang w:eastAsia="zh-CN"/>
          </w:rPr>
          <w:t>(五)、特殊环境影响</w:t>
        </w:r>
        <w:r>
          <w:tab/>
        </w:r>
        <w:r>
          <w:fldChar w:fldCharType="begin"/>
        </w:r>
        <w:r>
          <w:instrText xml:space="preserve"> PAGEREF _Toc6073 \h </w:instrText>
        </w:r>
        <w:r>
          <w:fldChar w:fldCharType="separate"/>
        </w:r>
        <w:r>
          <w:t>36</w:t>
        </w:r>
        <w:r>
          <w:fldChar w:fldCharType="end"/>
        </w:r>
      </w:hyperlink>
    </w:p>
    <w:p>
      <w:pPr>
        <w:pStyle w:val="TOC1"/>
        <w:tabs>
          <w:tab w:val="right" w:leader="dot" w:pos="8306"/>
        </w:tabs>
      </w:pPr>
      <w:hyperlink w:anchor="_Toc27574" w:history="1">
        <w:r>
          <w:rPr>
            <w:rFonts w:ascii="仿宋" w:eastAsia="仿宋" w:hAnsi="仿宋" w:cs="仿宋" w:hint="eastAsia"/>
            <w:lang w:eastAsia="zh-CN"/>
          </w:rPr>
          <w:t>六、社会影响分析</w:t>
        </w:r>
        <w:r>
          <w:tab/>
        </w:r>
        <w:r>
          <w:fldChar w:fldCharType="begin"/>
        </w:r>
        <w:r>
          <w:instrText xml:space="preserve"> PAGEREF _Toc27574 \h </w:instrText>
        </w:r>
        <w:r>
          <w:fldChar w:fldCharType="separate"/>
        </w:r>
        <w:r>
          <w:t>37</w:t>
        </w:r>
        <w:r>
          <w:fldChar w:fldCharType="end"/>
        </w:r>
      </w:hyperlink>
    </w:p>
    <w:p>
      <w:pPr>
        <w:pStyle w:val="TOC2"/>
        <w:tabs>
          <w:tab w:val="right" w:leader="dot" w:pos="8306"/>
        </w:tabs>
      </w:pPr>
      <w:hyperlink w:anchor="_Toc12439" w:history="1">
        <w:r>
          <w:rPr>
            <w:rFonts w:ascii="仿宋" w:eastAsia="仿宋" w:hAnsi="仿宋" w:cs="仿宋" w:hint="eastAsia"/>
            <w:lang w:eastAsia="zh-CN"/>
          </w:rPr>
          <w:t>(一)、社会影响效果分析</w:t>
        </w:r>
        <w:r>
          <w:tab/>
        </w:r>
        <w:r>
          <w:fldChar w:fldCharType="begin"/>
        </w:r>
        <w:r>
          <w:instrText xml:space="preserve"> PAGEREF _Toc12439 \h </w:instrText>
        </w:r>
        <w:r>
          <w:fldChar w:fldCharType="separate"/>
        </w:r>
        <w:r>
          <w:t>37</w:t>
        </w:r>
        <w:r>
          <w:fldChar w:fldCharType="end"/>
        </w:r>
      </w:hyperlink>
    </w:p>
    <w:p>
      <w:pPr>
        <w:pStyle w:val="TOC2"/>
        <w:tabs>
          <w:tab w:val="right" w:leader="dot" w:pos="8306"/>
        </w:tabs>
      </w:pPr>
      <w:hyperlink w:anchor="_Toc5209" w:history="1">
        <w:r>
          <w:rPr>
            <w:rFonts w:ascii="仿宋" w:eastAsia="仿宋" w:hAnsi="仿宋" w:cs="仿宋" w:hint="eastAsia"/>
            <w:lang w:eastAsia="zh-CN"/>
          </w:rPr>
          <w:t>(二)、社会适应性分析</w:t>
        </w:r>
        <w:r>
          <w:tab/>
        </w:r>
        <w:r>
          <w:fldChar w:fldCharType="begin"/>
        </w:r>
        <w:r>
          <w:instrText xml:space="preserve"> PAGEREF _Toc5209 \h </w:instrText>
        </w:r>
        <w:r>
          <w:fldChar w:fldCharType="separate"/>
        </w:r>
        <w:r>
          <w:t>39</w:t>
        </w:r>
        <w:r>
          <w:fldChar w:fldCharType="end"/>
        </w:r>
      </w:hyperlink>
    </w:p>
    <w:p>
      <w:pPr>
        <w:pStyle w:val="TOC2"/>
        <w:tabs>
          <w:tab w:val="right" w:leader="dot" w:pos="8306"/>
        </w:tabs>
      </w:pPr>
      <w:hyperlink w:anchor="_Toc13071" w:history="1">
        <w:r>
          <w:rPr>
            <w:rFonts w:ascii="仿宋" w:eastAsia="仿宋" w:hAnsi="仿宋" w:cs="仿宋" w:hint="eastAsia"/>
            <w:lang w:eastAsia="zh-CN"/>
          </w:rPr>
          <w:t>(三)、社会风险及对策分析</w:t>
        </w:r>
        <w:r>
          <w:tab/>
        </w:r>
        <w:r>
          <w:fldChar w:fldCharType="begin"/>
        </w:r>
        <w:r>
          <w:instrText xml:space="preserve"> PAGEREF _Toc13071 \h </w:instrText>
        </w:r>
        <w:r>
          <w:fldChar w:fldCharType="separate"/>
        </w:r>
        <w:r>
          <w:t>41</w:t>
        </w:r>
        <w:r>
          <w:fldChar w:fldCharType="end"/>
        </w:r>
      </w:hyperlink>
    </w:p>
    <w:p>
      <w:pPr>
        <w:pStyle w:val="TOC1"/>
        <w:tabs>
          <w:tab w:val="right" w:leader="dot" w:pos="8306"/>
        </w:tabs>
      </w:pPr>
      <w:hyperlink w:anchor="_Toc5481" w:history="1">
        <w:r>
          <w:rPr>
            <w:rFonts w:ascii="仿宋" w:eastAsia="仿宋" w:hAnsi="仿宋" w:cs="仿宋" w:hint="eastAsia"/>
            <w:lang w:eastAsia="zh-CN"/>
          </w:rPr>
          <w:t>七、环境保护与治理方案</w:t>
        </w:r>
        <w:r>
          <w:tab/>
        </w:r>
        <w:r>
          <w:fldChar w:fldCharType="begin"/>
        </w:r>
        <w:r>
          <w:instrText xml:space="preserve"> PAGEREF _Toc5481 \h </w:instrText>
        </w:r>
        <w:r>
          <w:fldChar w:fldCharType="separate"/>
        </w:r>
        <w:r>
          <w:t>44</w:t>
        </w:r>
        <w:r>
          <w:fldChar w:fldCharType="end"/>
        </w:r>
      </w:hyperlink>
    </w:p>
    <w:p>
      <w:pPr>
        <w:pStyle w:val="TOC2"/>
        <w:tabs>
          <w:tab w:val="right" w:leader="dot" w:pos="8306"/>
        </w:tabs>
      </w:pPr>
      <w:hyperlink w:anchor="_Toc7578" w:history="1">
        <w:r>
          <w:rPr>
            <w:rFonts w:ascii="仿宋" w:eastAsia="仿宋" w:hAnsi="仿宋" w:cs="仿宋" w:hint="eastAsia"/>
            <w:lang w:eastAsia="zh-CN"/>
          </w:rPr>
          <w:t>(一)、项目环境影响评估</w:t>
        </w:r>
        <w:r>
          <w:tab/>
        </w:r>
        <w:r>
          <w:fldChar w:fldCharType="begin"/>
        </w:r>
        <w:r>
          <w:instrText xml:space="preserve"> PAGEREF _Toc7578 \h </w:instrText>
        </w:r>
        <w:r>
          <w:fldChar w:fldCharType="separate"/>
        </w:r>
        <w:r>
          <w:t>44</w:t>
        </w:r>
        <w:r>
          <w:fldChar w:fldCharType="end"/>
        </w:r>
      </w:hyperlink>
    </w:p>
    <w:p>
      <w:pPr>
        <w:pStyle w:val="TOC2"/>
        <w:tabs>
          <w:tab w:val="right" w:leader="dot" w:pos="8306"/>
        </w:tabs>
      </w:pPr>
      <w:hyperlink w:anchor="_Toc30520" w:history="1">
        <w:r>
          <w:rPr>
            <w:rFonts w:ascii="仿宋" w:eastAsia="仿宋" w:hAnsi="仿宋" w:cs="仿宋" w:hint="eastAsia"/>
            <w:lang w:eastAsia="zh-CN"/>
          </w:rPr>
          <w:t>(二)、环境保护措施与治理方案</w:t>
        </w:r>
        <w:r>
          <w:tab/>
        </w:r>
        <w:r>
          <w:fldChar w:fldCharType="begin"/>
        </w:r>
        <w:r>
          <w:instrText xml:space="preserve"> PAGEREF _Toc30520 \h </w:instrText>
        </w:r>
        <w:r>
          <w:fldChar w:fldCharType="separate"/>
        </w:r>
        <w:r>
          <w:t>44</w:t>
        </w:r>
        <w:r>
          <w:fldChar w:fldCharType="end"/>
        </w:r>
      </w:hyperlink>
    </w:p>
    <w:p>
      <w:pPr>
        <w:pStyle w:val="TOC1"/>
        <w:tabs>
          <w:tab w:val="right" w:leader="dot" w:pos="8306"/>
        </w:tabs>
      </w:pPr>
      <w:hyperlink w:anchor="_Toc21496" w:history="1">
        <w:r>
          <w:rPr>
            <w:rFonts w:ascii="仿宋" w:eastAsia="仿宋" w:hAnsi="仿宋" w:cs="仿宋" w:hint="eastAsia"/>
            <w:lang w:eastAsia="zh-CN"/>
          </w:rPr>
          <w:t>八、项目实施与管理方案</w:t>
        </w:r>
        <w:r>
          <w:tab/>
        </w:r>
        <w:r>
          <w:fldChar w:fldCharType="begin"/>
        </w:r>
        <w:r>
          <w:instrText xml:space="preserve"> PAGEREF _Toc21496 \h </w:instrText>
        </w:r>
        <w:r>
          <w:fldChar w:fldCharType="separate"/>
        </w:r>
        <w:r>
          <w:t>45</w:t>
        </w:r>
        <w:r>
          <w:fldChar w:fldCharType="end"/>
        </w:r>
      </w:hyperlink>
    </w:p>
    <w:p>
      <w:pPr>
        <w:pStyle w:val="TOC2"/>
        <w:tabs>
          <w:tab w:val="right" w:leader="dot" w:pos="8306"/>
        </w:tabs>
      </w:pPr>
      <w:hyperlink w:anchor="_Toc95" w:history="1">
        <w:r>
          <w:rPr>
            <w:rFonts w:ascii="仿宋" w:eastAsia="仿宋" w:hAnsi="仿宋" w:cs="仿宋" w:hint="eastAsia"/>
            <w:lang w:eastAsia="zh-CN"/>
          </w:rPr>
          <w:t>(一)、项目实施计划</w:t>
        </w:r>
        <w:r>
          <w:tab/>
        </w:r>
        <w:r>
          <w:fldChar w:fldCharType="begin"/>
        </w:r>
        <w:r>
          <w:instrText xml:space="preserve"> PAGEREF _Toc95 \h </w:instrText>
        </w:r>
        <w:r>
          <w:fldChar w:fldCharType="separate"/>
        </w:r>
        <w:r>
          <w:t>45</w:t>
        </w:r>
        <w:r>
          <w:fldChar w:fldCharType="end"/>
        </w:r>
      </w:hyperlink>
    </w:p>
    <w:p>
      <w:pPr>
        <w:pStyle w:val="TOC2"/>
        <w:tabs>
          <w:tab w:val="right" w:leader="dot" w:pos="8306"/>
        </w:tabs>
      </w:pPr>
      <w:hyperlink w:anchor="_Toc29931" w:history="1">
        <w:r>
          <w:rPr>
            <w:rFonts w:ascii="仿宋" w:eastAsia="仿宋" w:hAnsi="仿宋" w:cs="仿宋" w:hint="eastAsia"/>
            <w:lang w:eastAsia="zh-CN"/>
          </w:rPr>
          <w:t>(二)、项目组织机构与职责</w:t>
        </w:r>
        <w:r>
          <w:tab/>
        </w:r>
        <w:r>
          <w:fldChar w:fldCharType="begin"/>
        </w:r>
        <w:r>
          <w:instrText xml:space="preserve"> PAGEREF _Toc29931 \h </w:instrText>
        </w:r>
        <w:r>
          <w:fldChar w:fldCharType="separate"/>
        </w:r>
        <w:r>
          <w:t>47</w:t>
        </w:r>
        <w:r>
          <w:fldChar w:fldCharType="end"/>
        </w:r>
      </w:hyperlink>
    </w:p>
    <w:p>
      <w:pPr>
        <w:pStyle w:val="TOC2"/>
        <w:tabs>
          <w:tab w:val="right" w:leader="dot" w:pos="8306"/>
        </w:tabs>
      </w:pPr>
      <w:hyperlink w:anchor="_Toc9456" w:history="1">
        <w:r>
          <w:rPr>
            <w:rFonts w:ascii="仿宋" w:eastAsia="仿宋" w:hAnsi="仿宋" w:cs="仿宋" w:hint="eastAsia"/>
            <w:lang w:eastAsia="zh-CN"/>
          </w:rPr>
          <w:t>(三)、项目管理与监控体系</w:t>
        </w:r>
        <w:r>
          <w:tab/>
        </w:r>
        <w:r>
          <w:fldChar w:fldCharType="begin"/>
        </w:r>
        <w:r>
          <w:instrText xml:space="preserve"> PAGEREF _Toc9456 \h </w:instrText>
        </w:r>
        <w:r>
          <w:fldChar w:fldCharType="separate"/>
        </w:r>
        <w:r>
          <w:t>49</w:t>
        </w:r>
        <w:r>
          <w:fldChar w:fldCharType="end"/>
        </w:r>
      </w:hyperlink>
    </w:p>
    <w:p>
      <w:pPr>
        <w:pStyle w:val="TOC1"/>
        <w:tabs>
          <w:tab w:val="right" w:leader="dot" w:pos="8306"/>
        </w:tabs>
      </w:pPr>
      <w:hyperlink w:anchor="_Toc15123" w:history="1">
        <w:r>
          <w:rPr>
            <w:rFonts w:ascii="仿宋" w:eastAsia="仿宋" w:hAnsi="仿宋" w:cs="仿宋" w:hint="eastAsia"/>
            <w:lang w:eastAsia="zh-CN"/>
          </w:rPr>
          <w:t>九、资金管理与财务规划</w:t>
        </w:r>
        <w:r>
          <w:tab/>
        </w:r>
        <w:r>
          <w:fldChar w:fldCharType="begin"/>
        </w:r>
        <w:r>
          <w:instrText xml:space="preserve"> PAGEREF _Toc15123 \h </w:instrText>
        </w:r>
        <w:r>
          <w:fldChar w:fldCharType="separate"/>
        </w:r>
        <w:r>
          <w:t>51</w:t>
        </w:r>
        <w:r>
          <w:fldChar w:fldCharType="end"/>
        </w:r>
      </w:hyperlink>
    </w:p>
    <w:p>
      <w:pPr>
        <w:pStyle w:val="TOC2"/>
        <w:tabs>
          <w:tab w:val="right" w:leader="dot" w:pos="8306"/>
        </w:tabs>
      </w:pPr>
      <w:hyperlink w:anchor="_Toc22659" w:history="1">
        <w:r>
          <w:rPr>
            <w:rFonts w:ascii="仿宋" w:eastAsia="仿宋" w:hAnsi="仿宋" w:cs="仿宋" w:hint="eastAsia"/>
            <w:lang w:eastAsia="zh-CN"/>
          </w:rPr>
          <w:t>(一)、项目资金来源与筹措</w:t>
        </w:r>
        <w:r>
          <w:tab/>
        </w:r>
        <w:r>
          <w:fldChar w:fldCharType="begin"/>
        </w:r>
        <w:r>
          <w:instrText xml:space="preserve"> PAGEREF _Toc22659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0" w:history="1">
        <w:r>
          <w:rPr>
            <w:rFonts w:ascii="仿宋" w:eastAsia="仿宋" w:hAnsi="仿宋" w:cs="仿宋" w:hint="eastAsia"/>
            <w:lang w:eastAsia="zh-CN"/>
          </w:rPr>
          <w:t>(二)、资金使用与监管</w:t>
        </w:r>
        <w:r>
          <w:tab/>
        </w:r>
        <w:r>
          <w:fldChar w:fldCharType="begin"/>
        </w:r>
        <w:r>
          <w:instrText xml:space="preserve"> PAGEREF _Toc10580 \h </w:instrText>
        </w:r>
        <w:r>
          <w:fldChar w:fldCharType="separate"/>
        </w:r>
        <w:r>
          <w:t>52</w:t>
        </w:r>
        <w:r>
          <w:fldChar w:fldCharType="end"/>
        </w:r>
      </w:hyperlink>
    </w:p>
    <w:p>
      <w:pPr>
        <w:pStyle w:val="TOC2"/>
        <w:tabs>
          <w:tab w:val="right" w:leader="dot" w:pos="8306"/>
        </w:tabs>
      </w:pPr>
      <w:hyperlink w:anchor="_Toc8560" w:history="1">
        <w:r>
          <w:rPr>
            <w:rFonts w:ascii="仿宋" w:eastAsia="仿宋" w:hAnsi="仿宋" w:cs="仿宋" w:hint="eastAsia"/>
            <w:lang w:eastAsia="zh-CN"/>
          </w:rPr>
          <w:t>(三)、财务规划与预测</w:t>
        </w:r>
        <w:r>
          <w:tab/>
        </w:r>
        <w:r>
          <w:fldChar w:fldCharType="begin"/>
        </w:r>
        <w:r>
          <w:instrText xml:space="preserve"> PAGEREF _Toc8560 \h </w:instrText>
        </w:r>
        <w:r>
          <w:fldChar w:fldCharType="separate"/>
        </w:r>
        <w:r>
          <w:t>54</w:t>
        </w:r>
        <w:r>
          <w:fldChar w:fldCharType="end"/>
        </w:r>
      </w:hyperlink>
    </w:p>
    <w:p>
      <w:pPr>
        <w:pStyle w:val="TOC1"/>
        <w:tabs>
          <w:tab w:val="right" w:leader="dot" w:pos="8306"/>
        </w:tabs>
      </w:pPr>
      <w:hyperlink w:anchor="_Toc1956" w:history="1">
        <w:r>
          <w:rPr>
            <w:rFonts w:ascii="仿宋" w:eastAsia="仿宋" w:hAnsi="仿宋" w:cs="仿宋" w:hint="eastAsia"/>
            <w:lang w:eastAsia="zh-CN"/>
          </w:rPr>
          <w:t>十、客户关系管理与市场拓展</w:t>
        </w:r>
        <w:r>
          <w:tab/>
        </w:r>
        <w:r>
          <w:fldChar w:fldCharType="begin"/>
        </w:r>
        <w:r>
          <w:instrText xml:space="preserve"> PAGEREF _Toc1956 \h </w:instrText>
        </w:r>
        <w:r>
          <w:fldChar w:fldCharType="separate"/>
        </w:r>
        <w:r>
          <w:t>55</w:t>
        </w:r>
        <w:r>
          <w:fldChar w:fldCharType="end"/>
        </w:r>
      </w:hyperlink>
    </w:p>
    <w:p>
      <w:pPr>
        <w:pStyle w:val="TOC2"/>
        <w:tabs>
          <w:tab w:val="right" w:leader="dot" w:pos="8306"/>
        </w:tabs>
      </w:pPr>
      <w:hyperlink w:anchor="_Toc32483" w:history="1">
        <w:r>
          <w:rPr>
            <w:rFonts w:ascii="仿宋" w:eastAsia="仿宋" w:hAnsi="仿宋" w:cs="仿宋" w:hint="eastAsia"/>
            <w:lang w:eastAsia="zh-CN"/>
          </w:rPr>
          <w:t>(一)、客户关系管理策略</w:t>
        </w:r>
        <w:r>
          <w:tab/>
        </w:r>
        <w:r>
          <w:fldChar w:fldCharType="begin"/>
        </w:r>
        <w:r>
          <w:instrText xml:space="preserve"> PAGEREF _Toc32483 \h </w:instrText>
        </w:r>
        <w:r>
          <w:fldChar w:fldCharType="separate"/>
        </w:r>
        <w:r>
          <w:t>55</w:t>
        </w:r>
        <w:r>
          <w:fldChar w:fldCharType="end"/>
        </w:r>
      </w:hyperlink>
    </w:p>
    <w:p>
      <w:pPr>
        <w:pStyle w:val="TOC2"/>
        <w:tabs>
          <w:tab w:val="right" w:leader="dot" w:pos="8306"/>
        </w:tabs>
      </w:pPr>
      <w:hyperlink w:anchor="_Toc6979" w:history="1">
        <w:r>
          <w:rPr>
            <w:rFonts w:ascii="仿宋" w:eastAsia="仿宋" w:hAnsi="仿宋" w:cs="仿宋" w:hint="eastAsia"/>
            <w:lang w:eastAsia="zh-CN"/>
          </w:rPr>
          <w:t>(二)、市场拓展方案</w:t>
        </w:r>
        <w:r>
          <w:tab/>
        </w:r>
        <w:r>
          <w:fldChar w:fldCharType="begin"/>
        </w:r>
        <w:r>
          <w:instrText xml:space="preserve"> PAGEREF _Toc6979 \h </w:instrText>
        </w:r>
        <w:r>
          <w:fldChar w:fldCharType="separate"/>
        </w:r>
        <w:r>
          <w:t>56</w:t>
        </w:r>
        <w:r>
          <w:fldChar w:fldCharType="end"/>
        </w:r>
      </w:hyperlink>
    </w:p>
    <w:p>
      <w:pPr>
        <w:pStyle w:val="TOC1"/>
        <w:tabs>
          <w:tab w:val="right" w:leader="dot" w:pos="8306"/>
        </w:tabs>
      </w:pPr>
      <w:hyperlink w:anchor="_Toc192" w:history="1">
        <w:r>
          <w:rPr>
            <w:rFonts w:ascii="仿宋" w:eastAsia="仿宋" w:hAnsi="仿宋" w:cs="仿宋" w:hint="eastAsia"/>
            <w:lang w:eastAsia="zh-CN"/>
          </w:rPr>
          <w:t>十一、环境保护与绿色发展</w:t>
        </w:r>
        <w:r>
          <w:tab/>
        </w:r>
        <w:r>
          <w:fldChar w:fldCharType="begin"/>
        </w:r>
        <w:r>
          <w:instrText xml:space="preserve"> PAGEREF _Toc192 \h </w:instrText>
        </w:r>
        <w:r>
          <w:fldChar w:fldCharType="separate"/>
        </w:r>
        <w:r>
          <w:t>57</w:t>
        </w:r>
        <w:r>
          <w:fldChar w:fldCharType="end"/>
        </w:r>
      </w:hyperlink>
    </w:p>
    <w:p>
      <w:pPr>
        <w:pStyle w:val="TOC2"/>
        <w:tabs>
          <w:tab w:val="right" w:leader="dot" w:pos="8306"/>
        </w:tabs>
      </w:pPr>
      <w:hyperlink w:anchor="_Toc7583" w:history="1">
        <w:r>
          <w:rPr>
            <w:rFonts w:ascii="仿宋" w:eastAsia="仿宋" w:hAnsi="仿宋" w:cs="仿宋" w:hint="eastAsia"/>
            <w:lang w:eastAsia="zh-CN"/>
          </w:rPr>
          <w:t>(一)、环境保护措施</w:t>
        </w:r>
        <w:r>
          <w:tab/>
        </w:r>
        <w:r>
          <w:fldChar w:fldCharType="begin"/>
        </w:r>
        <w:r>
          <w:instrText xml:space="preserve"> PAGEREF _Toc7583 \h </w:instrText>
        </w:r>
        <w:r>
          <w:fldChar w:fldCharType="separate"/>
        </w:r>
        <w:r>
          <w:t>57</w:t>
        </w:r>
        <w:r>
          <w:fldChar w:fldCharType="end"/>
        </w:r>
      </w:hyperlink>
    </w:p>
    <w:p>
      <w:pPr>
        <w:pStyle w:val="TOC2"/>
        <w:tabs>
          <w:tab w:val="right" w:leader="dot" w:pos="8306"/>
        </w:tabs>
      </w:pPr>
      <w:hyperlink w:anchor="_Toc10091" w:history="1">
        <w:r>
          <w:rPr>
            <w:rFonts w:ascii="仿宋" w:eastAsia="仿宋" w:hAnsi="仿宋" w:cs="仿宋" w:hint="eastAsia"/>
            <w:lang w:eastAsia="zh-CN"/>
          </w:rPr>
          <w:t>(二)、绿色发展与可持续发展策略</w:t>
        </w:r>
        <w:r>
          <w:tab/>
        </w:r>
        <w:r>
          <w:fldChar w:fldCharType="begin"/>
        </w:r>
        <w:r>
          <w:instrText xml:space="preserve"> PAGEREF _Toc10091 \h </w:instrText>
        </w:r>
        <w:r>
          <w:fldChar w:fldCharType="separate"/>
        </w:r>
        <w:r>
          <w:t>59</w:t>
        </w:r>
        <w:r>
          <w:fldChar w:fldCharType="end"/>
        </w:r>
      </w:hyperlink>
    </w:p>
    <w:p>
      <w:pPr>
        <w:pStyle w:val="TOC1"/>
        <w:tabs>
          <w:tab w:val="right" w:leader="dot" w:pos="8306"/>
        </w:tabs>
      </w:pPr>
      <w:hyperlink w:anchor="_Toc20346" w:history="1">
        <w:r>
          <w:rPr>
            <w:rFonts w:ascii="仿宋" w:eastAsia="仿宋" w:hAnsi="仿宋" w:cs="仿宋" w:hint="eastAsia"/>
            <w:lang w:eastAsia="zh-CN"/>
          </w:rPr>
          <w:t>十二、项目变更管理</w:t>
        </w:r>
        <w:r>
          <w:tab/>
        </w:r>
        <w:r>
          <w:fldChar w:fldCharType="begin"/>
        </w:r>
        <w:r>
          <w:instrText xml:space="preserve"> PAGEREF _Toc20346 \h </w:instrText>
        </w:r>
        <w:r>
          <w:fldChar w:fldCharType="separate"/>
        </w:r>
        <w:r>
          <w:t>60</w:t>
        </w:r>
        <w:r>
          <w:fldChar w:fldCharType="end"/>
        </w:r>
      </w:hyperlink>
    </w:p>
    <w:p>
      <w:pPr>
        <w:pStyle w:val="TOC2"/>
        <w:tabs>
          <w:tab w:val="right" w:leader="dot" w:pos="8306"/>
        </w:tabs>
      </w:pPr>
      <w:hyperlink w:anchor="_Toc4839" w:history="1">
        <w:r>
          <w:rPr>
            <w:rFonts w:ascii="仿宋" w:eastAsia="仿宋" w:hAnsi="仿宋" w:cs="仿宋" w:hint="eastAsia"/>
            <w:lang w:eastAsia="zh-CN"/>
          </w:rPr>
          <w:t>(一)、变更控制流程</w:t>
        </w:r>
        <w:r>
          <w:tab/>
        </w:r>
        <w:r>
          <w:fldChar w:fldCharType="begin"/>
        </w:r>
        <w:r>
          <w:instrText xml:space="preserve"> PAGEREF _Toc4839 \h </w:instrText>
        </w:r>
        <w:r>
          <w:fldChar w:fldCharType="separate"/>
        </w:r>
        <w:r>
          <w:t>60</w:t>
        </w:r>
        <w:r>
          <w:fldChar w:fldCharType="end"/>
        </w:r>
      </w:hyperlink>
    </w:p>
    <w:p>
      <w:pPr>
        <w:pStyle w:val="TOC2"/>
        <w:tabs>
          <w:tab w:val="right" w:leader="dot" w:pos="8306"/>
        </w:tabs>
      </w:pPr>
      <w:hyperlink w:anchor="_Toc12803" w:history="1">
        <w:r>
          <w:rPr>
            <w:rFonts w:ascii="仿宋" w:eastAsia="仿宋" w:hAnsi="仿宋" w:cs="仿宋" w:hint="eastAsia"/>
            <w:lang w:eastAsia="zh-CN"/>
          </w:rPr>
          <w:t>(二)、影响评估与处理</w:t>
        </w:r>
        <w:r>
          <w:tab/>
        </w:r>
        <w:r>
          <w:fldChar w:fldCharType="begin"/>
        </w:r>
        <w:r>
          <w:instrText xml:space="preserve"> PAGEREF _Toc12803 \h </w:instrText>
        </w:r>
        <w:r>
          <w:fldChar w:fldCharType="separate"/>
        </w:r>
        <w:r>
          <w:t>61</w:t>
        </w:r>
        <w:r>
          <w:fldChar w:fldCharType="end"/>
        </w:r>
      </w:hyperlink>
    </w:p>
    <w:p>
      <w:pPr>
        <w:pStyle w:val="TOC2"/>
        <w:tabs>
          <w:tab w:val="right" w:leader="dot" w:pos="8306"/>
        </w:tabs>
      </w:pPr>
      <w:hyperlink w:anchor="_Toc1011" w:history="1">
        <w:r>
          <w:rPr>
            <w:rFonts w:ascii="仿宋" w:eastAsia="仿宋" w:hAnsi="仿宋" w:cs="仿宋" w:hint="eastAsia"/>
            <w:lang w:eastAsia="zh-CN"/>
          </w:rPr>
          <w:t>(三)、变更记录与追踪</w:t>
        </w:r>
        <w:r>
          <w:tab/>
        </w:r>
        <w:r>
          <w:fldChar w:fldCharType="begin"/>
        </w:r>
        <w:r>
          <w:instrText xml:space="preserve"> PAGEREF _Toc1011 \h </w:instrText>
        </w:r>
        <w:r>
          <w:fldChar w:fldCharType="separate"/>
        </w:r>
        <w:r>
          <w:t>63</w:t>
        </w:r>
        <w:r>
          <w:fldChar w:fldCharType="end"/>
        </w:r>
      </w:hyperlink>
    </w:p>
    <w:p>
      <w:pPr>
        <w:pStyle w:val="TOC2"/>
        <w:tabs>
          <w:tab w:val="right" w:leader="dot" w:pos="8306"/>
        </w:tabs>
      </w:pPr>
      <w:hyperlink w:anchor="_Toc32263" w:history="1">
        <w:r>
          <w:rPr>
            <w:rFonts w:ascii="仿宋" w:eastAsia="仿宋" w:hAnsi="仿宋" w:cs="仿宋" w:hint="eastAsia"/>
            <w:lang w:eastAsia="zh-CN"/>
          </w:rPr>
          <w:t>(四)、变更管理策略</w:t>
        </w:r>
        <w:r>
          <w:tab/>
        </w:r>
        <w:r>
          <w:fldChar w:fldCharType="begin"/>
        </w:r>
        <w:r>
          <w:instrText xml:space="preserve"> PAGEREF _Toc32263 \h </w:instrText>
        </w:r>
        <w:r>
          <w:fldChar w:fldCharType="separate"/>
        </w:r>
        <w:r>
          <w:t>64</w:t>
        </w:r>
        <w:r>
          <w:fldChar w:fldCharType="end"/>
        </w:r>
      </w:hyperlink>
    </w:p>
    <w:p>
      <w:pPr>
        <w:pStyle w:val="TOC1"/>
        <w:tabs>
          <w:tab w:val="right" w:leader="dot" w:pos="8306"/>
        </w:tabs>
      </w:pPr>
      <w:hyperlink w:anchor="_Toc1805" w:history="1">
        <w:r>
          <w:rPr>
            <w:rFonts w:ascii="仿宋" w:eastAsia="仿宋" w:hAnsi="仿宋" w:cs="仿宋" w:hint="eastAsia"/>
            <w:lang w:eastAsia="zh-CN"/>
          </w:rPr>
          <w:t>十三、设施与设备管理</w:t>
        </w:r>
        <w:r>
          <w:tab/>
        </w:r>
        <w:r>
          <w:fldChar w:fldCharType="begin"/>
        </w:r>
        <w:r>
          <w:instrText xml:space="preserve"> PAGEREF _Toc1805 \h </w:instrText>
        </w:r>
        <w:r>
          <w:fldChar w:fldCharType="separate"/>
        </w:r>
        <w:r>
          <w:t>66</w:t>
        </w:r>
        <w:r>
          <w:fldChar w:fldCharType="end"/>
        </w:r>
      </w:hyperlink>
    </w:p>
    <w:p>
      <w:pPr>
        <w:pStyle w:val="TOC2"/>
        <w:tabs>
          <w:tab w:val="right" w:leader="dot" w:pos="8306"/>
        </w:tabs>
      </w:pPr>
      <w:hyperlink w:anchor="_Toc29033" w:history="1">
        <w:r>
          <w:rPr>
            <w:rFonts w:ascii="仿宋" w:eastAsia="仿宋" w:hAnsi="仿宋" w:cs="仿宋" w:hint="eastAsia"/>
            <w:lang w:eastAsia="zh-CN"/>
          </w:rPr>
          <w:t>(一)、设施规划与配置</w:t>
        </w:r>
        <w:r>
          <w:tab/>
        </w:r>
        <w:r>
          <w:fldChar w:fldCharType="begin"/>
        </w:r>
        <w:r>
          <w:instrText xml:space="preserve"> PAGEREF _Toc29033 \h </w:instrText>
        </w:r>
        <w:r>
          <w:fldChar w:fldCharType="separate"/>
        </w:r>
        <w:r>
          <w:t>66</w:t>
        </w:r>
        <w:r>
          <w:fldChar w:fldCharType="end"/>
        </w:r>
      </w:hyperlink>
    </w:p>
    <w:p>
      <w:pPr>
        <w:pStyle w:val="TOC2"/>
        <w:tabs>
          <w:tab w:val="right" w:leader="dot" w:pos="8306"/>
        </w:tabs>
      </w:pPr>
      <w:hyperlink w:anchor="_Toc8317" w:history="1">
        <w:r>
          <w:rPr>
            <w:rFonts w:ascii="仿宋" w:eastAsia="仿宋" w:hAnsi="仿宋" w:cs="仿宋" w:hint="eastAsia"/>
            <w:lang w:eastAsia="zh-CN"/>
          </w:rPr>
          <w:t>(二)、设备采购与维护管理</w:t>
        </w:r>
        <w:r>
          <w:tab/>
        </w:r>
        <w:r>
          <w:fldChar w:fldCharType="begin"/>
        </w:r>
        <w:r>
          <w:instrText xml:space="preserve"> PAGEREF _Toc8317 \h </w:instrText>
        </w:r>
        <w:r>
          <w:fldChar w:fldCharType="separate"/>
        </w:r>
        <w:r>
          <w:t>67</w:t>
        </w:r>
        <w:r>
          <w:fldChar w:fldCharType="end"/>
        </w:r>
      </w:hyperlink>
    </w:p>
    <w:p>
      <w:pPr>
        <w:pStyle w:val="TOC2"/>
        <w:tabs>
          <w:tab w:val="right" w:leader="dot" w:pos="8306"/>
        </w:tabs>
      </w:pPr>
      <w:hyperlink w:anchor="_Toc3447" w:history="1">
        <w:r>
          <w:rPr>
            <w:rFonts w:ascii="仿宋" w:eastAsia="仿宋" w:hAnsi="仿宋" w:cs="仿宋" w:hint="eastAsia"/>
            <w:lang w:eastAsia="zh-CN"/>
          </w:rPr>
          <w:t>(三)、设施设备升级策略</w:t>
        </w:r>
        <w:r>
          <w:tab/>
        </w:r>
        <w:r>
          <w:fldChar w:fldCharType="begin"/>
        </w:r>
        <w:r>
          <w:instrText xml:space="preserve"> PAGEREF _Toc3447 \h </w:instrText>
        </w:r>
        <w:r>
          <w:fldChar w:fldCharType="separate"/>
        </w:r>
        <w:r>
          <w:t>67</w:t>
        </w:r>
        <w:r>
          <w:fldChar w:fldCharType="end"/>
        </w:r>
      </w:hyperlink>
    </w:p>
    <w:p>
      <w:pPr>
        <w:pStyle w:val="TOC1"/>
        <w:tabs>
          <w:tab w:val="right" w:leader="dot" w:pos="8306"/>
        </w:tabs>
      </w:pPr>
      <w:hyperlink w:anchor="_Toc18909" w:history="1">
        <w:r>
          <w:rPr>
            <w:rFonts w:ascii="仿宋" w:eastAsia="仿宋" w:hAnsi="仿宋" w:cs="仿宋" w:hint="eastAsia"/>
            <w:lang w:eastAsia="zh-CN"/>
          </w:rPr>
          <w:t>十四、质量管理与控制</w:t>
        </w:r>
        <w:r>
          <w:tab/>
        </w:r>
        <w:r>
          <w:fldChar w:fldCharType="begin"/>
        </w:r>
        <w:r>
          <w:instrText xml:space="preserve"> PAGEREF _Toc18909 \h </w:instrText>
        </w:r>
        <w:r>
          <w:fldChar w:fldCharType="separate"/>
        </w:r>
        <w:r>
          <w:t>68</w:t>
        </w:r>
        <w:r>
          <w:fldChar w:fldCharType="end"/>
        </w:r>
      </w:hyperlink>
    </w:p>
    <w:p>
      <w:pPr>
        <w:pStyle w:val="TOC2"/>
        <w:tabs>
          <w:tab w:val="right" w:leader="dot" w:pos="8306"/>
        </w:tabs>
      </w:pPr>
      <w:hyperlink w:anchor="_Toc29917" w:history="1">
        <w:r>
          <w:rPr>
            <w:rFonts w:ascii="仿宋" w:eastAsia="仿宋" w:hAnsi="仿宋" w:cs="仿宋" w:hint="eastAsia"/>
            <w:lang w:eastAsia="zh-CN"/>
          </w:rPr>
          <w:t>(一)、质量管理体系建设</w:t>
        </w:r>
        <w:r>
          <w:tab/>
        </w:r>
        <w:r>
          <w:fldChar w:fldCharType="begin"/>
        </w:r>
        <w:r>
          <w:instrText xml:space="preserve"> PAGEREF _Toc29917 \h </w:instrText>
        </w:r>
        <w:r>
          <w:fldChar w:fldCharType="separate"/>
        </w:r>
        <w:r>
          <w:t>68</w:t>
        </w:r>
        <w:r>
          <w:fldChar w:fldCharType="end"/>
        </w:r>
      </w:hyperlink>
    </w:p>
    <w:p>
      <w:pPr>
        <w:pStyle w:val="TOC2"/>
        <w:tabs>
          <w:tab w:val="right" w:leader="dot" w:pos="8306"/>
        </w:tabs>
      </w:pPr>
      <w:hyperlink w:anchor="_Toc21687" w:history="1">
        <w:r>
          <w:rPr>
            <w:rFonts w:ascii="仿宋" w:eastAsia="仿宋" w:hAnsi="仿宋" w:cs="仿宋" w:hint="eastAsia"/>
            <w:lang w:eastAsia="zh-CN"/>
          </w:rPr>
          <w:t>(二)、质量控制措施</w:t>
        </w:r>
        <w:r>
          <w:tab/>
        </w:r>
        <w:r>
          <w:fldChar w:fldCharType="begin"/>
        </w:r>
        <w:r>
          <w:instrText xml:space="preserve"> PAGEREF _Toc21687 \h </w:instrText>
        </w:r>
        <w:r>
          <w:fldChar w:fldCharType="separate"/>
        </w:r>
        <w:r>
          <w:t>70</w:t>
        </w:r>
        <w:r>
          <w:fldChar w:fldCharType="end"/>
        </w:r>
      </w:hyperlink>
    </w:p>
    <w:p>
      <w:pPr>
        <w:pStyle w:val="TOC1"/>
        <w:tabs>
          <w:tab w:val="right" w:leader="dot" w:pos="8306"/>
        </w:tabs>
      </w:pPr>
      <w:hyperlink w:anchor="_Toc20039" w:history="1">
        <w:r>
          <w:rPr>
            <w:rFonts w:ascii="仿宋" w:eastAsia="仿宋" w:hAnsi="仿宋" w:cs="仿宋" w:hint="eastAsia"/>
            <w:lang w:eastAsia="zh-CN"/>
          </w:rPr>
          <w:t>十五、创新驱动与持续发展</w:t>
        </w:r>
        <w:r>
          <w:tab/>
        </w:r>
        <w:r>
          <w:fldChar w:fldCharType="begin"/>
        </w:r>
        <w:r>
          <w:instrText xml:space="preserve"> PAGEREF _Toc20039 \h </w:instrText>
        </w:r>
        <w:r>
          <w:fldChar w:fldCharType="separate"/>
        </w:r>
        <w:r>
          <w:t>71</w:t>
        </w:r>
        <w:r>
          <w:fldChar w:fldCharType="end"/>
        </w:r>
      </w:hyperlink>
    </w:p>
    <w:p>
      <w:pPr>
        <w:pStyle w:val="TOC2"/>
        <w:tabs>
          <w:tab w:val="right" w:leader="dot" w:pos="8306"/>
        </w:tabs>
      </w:pPr>
      <w:hyperlink w:anchor="_Toc9005" w:history="1">
        <w:r>
          <w:rPr>
            <w:rFonts w:ascii="仿宋" w:eastAsia="仿宋" w:hAnsi="仿宋" w:cs="仿宋" w:hint="eastAsia"/>
            <w:lang w:eastAsia="zh-CN"/>
          </w:rPr>
          <w:t>(一)、创新驱动战略实施</w:t>
        </w:r>
        <w:r>
          <w:tab/>
        </w:r>
        <w:r>
          <w:fldChar w:fldCharType="begin"/>
        </w:r>
        <w:r>
          <w:instrText xml:space="preserve"> PAGEREF _Toc9005 \h </w:instrText>
        </w:r>
        <w:r>
          <w:fldChar w:fldCharType="separate"/>
        </w:r>
        <w:r>
          <w:t>71</w:t>
        </w:r>
        <w:r>
          <w:fldChar w:fldCharType="end"/>
        </w:r>
      </w:hyperlink>
    </w:p>
    <w:p>
      <w:pPr>
        <w:pStyle w:val="TOC2"/>
        <w:tabs>
          <w:tab w:val="right" w:leader="dot" w:pos="8306"/>
        </w:tabs>
      </w:pPr>
      <w:hyperlink w:anchor="_Toc30956" w:history="1">
        <w:r>
          <w:rPr>
            <w:rFonts w:ascii="仿宋" w:eastAsia="仿宋" w:hAnsi="仿宋" w:cs="仿宋" w:hint="eastAsia"/>
            <w:lang w:eastAsia="zh-CN"/>
          </w:rPr>
          <w:t>(二)、持续发展路径探索</w:t>
        </w:r>
        <w:r>
          <w:tab/>
        </w:r>
        <w:r>
          <w:fldChar w:fldCharType="begin"/>
        </w:r>
        <w:r>
          <w:instrText xml:space="preserve"> PAGEREF _Toc30956 \h </w:instrText>
        </w:r>
        <w:r>
          <w:fldChar w:fldCharType="separate"/>
        </w:r>
        <w:r>
          <w:t>72</w:t>
        </w:r>
        <w:r>
          <w:fldChar w:fldCharType="end"/>
        </w:r>
      </w:hyperlink>
    </w:p>
    <w:p>
      <w:pPr>
        <w:pStyle w:val="TOC1"/>
        <w:tabs>
          <w:tab w:val="right" w:leader="dot" w:pos="8306"/>
        </w:tabs>
      </w:pPr>
      <w:hyperlink w:anchor="_Toc28360" w:history="1">
        <w:r>
          <w:rPr>
            <w:rFonts w:ascii="仿宋" w:eastAsia="仿宋" w:hAnsi="仿宋" w:cs="仿宋" w:hint="eastAsia"/>
            <w:lang w:eastAsia="zh-CN"/>
          </w:rPr>
          <w:t>十六、企业合规与伦理</w:t>
        </w:r>
        <w:r>
          <w:tab/>
        </w:r>
        <w:r>
          <w:fldChar w:fldCharType="begin"/>
        </w:r>
        <w:r>
          <w:instrText xml:space="preserve"> PAGEREF _Toc28360 \h </w:instrText>
        </w:r>
        <w:r>
          <w:fldChar w:fldCharType="separate"/>
        </w:r>
        <w:r>
          <w:t>76</w:t>
        </w:r>
        <w:r>
          <w:fldChar w:fldCharType="end"/>
        </w:r>
      </w:hyperlink>
    </w:p>
    <w:p>
      <w:pPr>
        <w:pStyle w:val="TOC2"/>
        <w:tabs>
          <w:tab w:val="right" w:leader="dot" w:pos="8306"/>
        </w:tabs>
      </w:pPr>
      <w:hyperlink w:anchor="_Toc2715" w:history="1">
        <w:r>
          <w:rPr>
            <w:rFonts w:ascii="仿宋" w:eastAsia="仿宋" w:hAnsi="仿宋" w:cs="仿宋" w:hint="eastAsia"/>
            <w:lang w:eastAsia="zh-CN"/>
          </w:rPr>
          <w:t>(一)、合规政策与程序</w:t>
        </w:r>
        <w:r>
          <w:tab/>
        </w:r>
        <w:r>
          <w:fldChar w:fldCharType="begin"/>
        </w:r>
        <w:r>
          <w:instrText xml:space="preserve"> PAGEREF _Toc2715 \h </w:instrText>
        </w:r>
        <w:r>
          <w:fldChar w:fldCharType="separate"/>
        </w:r>
        <w:r>
          <w:t>76</w:t>
        </w:r>
        <w:r>
          <w:fldChar w:fldCharType="end"/>
        </w:r>
      </w:hyperlink>
    </w:p>
    <w:p>
      <w:pPr>
        <w:pStyle w:val="TOC2"/>
        <w:tabs>
          <w:tab w:val="right" w:leader="dot" w:pos="8306"/>
        </w:tabs>
      </w:pPr>
      <w:hyperlink w:anchor="_Toc22241" w:history="1">
        <w:r>
          <w:rPr>
            <w:rFonts w:ascii="仿宋" w:eastAsia="仿宋" w:hAnsi="仿宋" w:cs="仿宋" w:hint="eastAsia"/>
            <w:lang w:eastAsia="zh-CN"/>
          </w:rPr>
          <w:t>(二)、伦理规范与培训</w:t>
        </w:r>
        <w:r>
          <w:tab/>
        </w:r>
        <w:r>
          <w:fldChar w:fldCharType="begin"/>
        </w:r>
        <w:r>
          <w:instrText xml:space="preserve"> PAGEREF _Toc22241 \h </w:instrText>
        </w:r>
        <w:r>
          <w:fldChar w:fldCharType="separate"/>
        </w:r>
        <w:r>
          <w:t>78</w:t>
        </w:r>
        <w:r>
          <w:fldChar w:fldCharType="end"/>
        </w:r>
      </w:hyperlink>
    </w:p>
    <w:p>
      <w:pPr>
        <w:pStyle w:val="TOC2"/>
        <w:tabs>
          <w:tab w:val="right" w:leader="dot" w:pos="8306"/>
        </w:tabs>
      </w:pPr>
      <w:hyperlink w:anchor="_Toc2814" w:history="1">
        <w:r>
          <w:rPr>
            <w:rFonts w:ascii="仿宋" w:eastAsia="仿宋" w:hAnsi="仿宋" w:cs="仿宋" w:hint="eastAsia"/>
            <w:lang w:eastAsia="zh-CN"/>
          </w:rPr>
          <w:t>(三)、合规风险评估</w:t>
        </w:r>
        <w:r>
          <w:tab/>
        </w:r>
        <w:r>
          <w:fldChar w:fldCharType="begin"/>
        </w:r>
        <w:r>
          <w:instrText xml:space="preserve"> PAGEREF _Toc2814 \h </w:instrText>
        </w:r>
        <w:r>
          <w:fldChar w:fldCharType="separate"/>
        </w:r>
        <w:r>
          <w:t>78</w:t>
        </w:r>
        <w:r>
          <w:fldChar w:fldCharType="end"/>
        </w:r>
      </w:hyperlink>
    </w:p>
    <w:p>
      <w:pPr>
        <w:pStyle w:val="TOC2"/>
        <w:tabs>
          <w:tab w:val="right" w:leader="dot" w:pos="8306"/>
        </w:tabs>
      </w:pPr>
      <w:hyperlink w:anchor="_Toc31560" w:history="1">
        <w:r>
          <w:rPr>
            <w:rFonts w:ascii="仿宋" w:eastAsia="仿宋" w:hAnsi="仿宋" w:cs="仿宋" w:hint="eastAsia"/>
            <w:lang w:eastAsia="zh-CN"/>
          </w:rPr>
          <w:t>(四)、合规监督与执行</w:t>
        </w:r>
        <w:r>
          <w:tab/>
        </w:r>
        <w:r>
          <w:fldChar w:fldCharType="begin"/>
        </w:r>
        <w:r>
          <w:instrText xml:space="preserve"> PAGEREF _Toc31560 \h </w:instrText>
        </w:r>
        <w:r>
          <w:fldChar w:fldCharType="separate"/>
        </w:r>
        <w:r>
          <w:t>80</w:t>
        </w:r>
        <w:r>
          <w:fldChar w:fldCharType="end"/>
        </w:r>
      </w:hyperlink>
    </w:p>
    <w:p>
      <w:pPr>
        <w:pStyle w:val="TOC1"/>
        <w:tabs>
          <w:tab w:val="right" w:leader="dot" w:pos="8306"/>
        </w:tabs>
      </w:pPr>
      <w:hyperlink w:anchor="_Toc15922" w:history="1">
        <w:r>
          <w:rPr>
            <w:rFonts w:ascii="仿宋" w:eastAsia="仿宋" w:hAnsi="仿宋" w:cs="仿宋" w:hint="eastAsia"/>
            <w:lang w:eastAsia="zh-CN"/>
          </w:rPr>
          <w:t>十七、知识产权管理与保护</w:t>
        </w:r>
        <w:r>
          <w:tab/>
        </w:r>
        <w:r>
          <w:fldChar w:fldCharType="begin"/>
        </w:r>
        <w:r>
          <w:instrText xml:space="preserve"> PAGEREF _Toc15922 \h </w:instrText>
        </w:r>
        <w:r>
          <w:fldChar w:fldCharType="separate"/>
        </w:r>
        <w:r>
          <w:t>80</w:t>
        </w:r>
        <w:r>
          <w:fldChar w:fldCharType="end"/>
        </w:r>
      </w:hyperlink>
    </w:p>
    <w:p>
      <w:pPr>
        <w:pStyle w:val="TOC2"/>
        <w:tabs>
          <w:tab w:val="right" w:leader="dot" w:pos="8306"/>
        </w:tabs>
      </w:pPr>
      <w:hyperlink w:anchor="_Toc19724" w:history="1">
        <w:r>
          <w:rPr>
            <w:rFonts w:ascii="仿宋" w:eastAsia="仿宋" w:hAnsi="仿宋" w:cs="仿宋" w:hint="eastAsia"/>
            <w:lang w:eastAsia="zh-CN"/>
          </w:rPr>
          <w:t>(一)、知识产权管理体系建设</w:t>
        </w:r>
        <w:r>
          <w:tab/>
        </w:r>
        <w:r>
          <w:fldChar w:fldCharType="begin"/>
        </w:r>
        <w:r>
          <w:instrText xml:space="preserve"> PAGEREF _Toc19724 \h </w:instrText>
        </w:r>
        <w:r>
          <w:fldChar w:fldCharType="separate"/>
        </w:r>
        <w:r>
          <w:t>80</w:t>
        </w:r>
        <w:r>
          <w:fldChar w:fldCharType="end"/>
        </w:r>
      </w:hyperlink>
    </w:p>
    <w:p>
      <w:pPr>
        <w:pStyle w:val="TOC2"/>
        <w:tabs>
          <w:tab w:val="right" w:leader="dot" w:pos="8306"/>
        </w:tabs>
      </w:pPr>
      <w:hyperlink w:anchor="_Toc8423" w:history="1">
        <w:r>
          <w:rPr>
            <w:rFonts w:ascii="仿宋" w:eastAsia="仿宋" w:hAnsi="仿宋" w:cs="仿宋" w:hint="eastAsia"/>
            <w:lang w:eastAsia="zh-CN"/>
          </w:rPr>
          <w:t>(二)、知识产权保护措施</w:t>
        </w:r>
        <w:r>
          <w:tab/>
        </w:r>
        <w:r>
          <w:fldChar w:fldCharType="begin"/>
        </w:r>
        <w:r>
          <w:instrText xml:space="preserve"> PAGEREF _Toc8423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0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4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0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4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公安信息化项目与土地用途规划：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公安信息化项目的容积率和建筑密度：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用地控制指标通常规定了容积率和建筑密度的要求。对于公安信息化项目来说，这将影响建筑物的规模和高度。必须确保项目的设计符合容积率和建筑密度的限制，以遵守用地控制法规。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公安信息化项目的建筑线限制：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用地控制指标还可能规定了建筑物与街道或相邻土地的距离，这被称为建筑线限制。公安信息化项目必须遵守这些规定，以确保建筑的位置符合法规。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公安信息化项目的环境影响和可持续性：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用地控制指标可能包括环境保护要求，例如绿地比例和污染防控措施。对于公安信息化项目，这意味着必须考虑如何保护当地生态系统、水资源和空气质量，以确保项目的可持续性。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在整个项目规划和实施过程中，与用地控制指标的合作和遵守是至关重要的。这有助于确保公安信息化项目是一个合法、可持续且与城市规划一致的发展项目。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52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每个城市都有自己的规划目标和愿景，包括住宅区、商业区和工业区的平衡发展。公安信息化项目需要与城市规划目标保持一致，以确保项目不会破坏城市的整体规划。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https://d.book118.com/518056011127006042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57FB4"/>
    <w:rsid w:val="11457F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56011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2024-02-17T14:57:00Z</dcterms:created>
  <dcterms:modified xsi:type="dcterms:W3CDTF">2024-02-17T14:58:15Z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89190B9CECB3468DA2CC575DB9844851_11</vt:lpwstr>
  </property>
  <property fmtid="{D5CDD505-2E9C-101B-9397-08002B2CF9AE}" pid="3" name="KSOProductBuildVer">
    <vt:lpwstr>2052-12.1.0.16250</vt:lpwstr>
  </property>
</Properties>
</file>