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水及电解质平衡调节药项目建设总纲及方案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396" w:history="1">
        <w:r>
          <w:rPr>
            <w:rFonts w:ascii="仿宋" w:eastAsia="仿宋" w:hAnsi="仿宋" w:cs="仿宋" w:hint="eastAsia"/>
            <w:lang w:eastAsia="zh-CN"/>
          </w:rPr>
          <w:t>前言</w:t>
        </w:r>
        <w:r>
          <w:tab/>
        </w:r>
        <w:r>
          <w:fldChar w:fldCharType="begin"/>
        </w:r>
        <w:r>
          <w:instrText xml:space="preserve"> PAGEREF _Toc10396 \h </w:instrText>
        </w:r>
        <w:r>
          <w:fldChar w:fldCharType="separate"/>
        </w:r>
        <w:r>
          <w:t>3</w:t>
        </w:r>
        <w:r>
          <w:fldChar w:fldCharType="end"/>
        </w:r>
      </w:hyperlink>
    </w:p>
    <w:p>
      <w:pPr>
        <w:pStyle w:val="TOC1"/>
        <w:tabs>
          <w:tab w:val="right" w:leader="dot" w:pos="8306"/>
        </w:tabs>
      </w:pPr>
      <w:hyperlink w:anchor="_Toc18629" w:history="1">
        <w:r>
          <w:rPr>
            <w:rFonts w:ascii="仿宋" w:eastAsia="仿宋" w:hAnsi="仿宋" w:cs="仿宋" w:hint="eastAsia"/>
            <w:lang w:eastAsia="zh-CN"/>
          </w:rPr>
          <w:t>一、发展规划、产业政策和行业准入分析</w:t>
        </w:r>
        <w:r>
          <w:tab/>
        </w:r>
        <w:r>
          <w:fldChar w:fldCharType="begin"/>
        </w:r>
        <w:r>
          <w:instrText xml:space="preserve"> PAGEREF _Toc18629 \h </w:instrText>
        </w:r>
        <w:r>
          <w:fldChar w:fldCharType="separate"/>
        </w:r>
        <w:r>
          <w:t>3</w:t>
        </w:r>
        <w:r>
          <w:fldChar w:fldCharType="end"/>
        </w:r>
      </w:hyperlink>
    </w:p>
    <w:p>
      <w:pPr>
        <w:pStyle w:val="TOC2"/>
        <w:tabs>
          <w:tab w:val="right" w:leader="dot" w:pos="8306"/>
        </w:tabs>
      </w:pPr>
      <w:hyperlink w:anchor="_Toc22393" w:history="1">
        <w:r>
          <w:rPr>
            <w:rFonts w:ascii="仿宋" w:eastAsia="仿宋" w:hAnsi="仿宋" w:cs="仿宋" w:hint="eastAsia"/>
            <w:lang w:eastAsia="zh-CN"/>
          </w:rPr>
          <w:t>(一)、发展规划分析</w:t>
        </w:r>
        <w:r>
          <w:tab/>
        </w:r>
        <w:r>
          <w:fldChar w:fldCharType="begin"/>
        </w:r>
        <w:r>
          <w:instrText xml:space="preserve"> PAGEREF _Toc22393 \h </w:instrText>
        </w:r>
        <w:r>
          <w:fldChar w:fldCharType="separate"/>
        </w:r>
        <w:r>
          <w:t>3</w:t>
        </w:r>
        <w:r>
          <w:fldChar w:fldCharType="end"/>
        </w:r>
      </w:hyperlink>
    </w:p>
    <w:p>
      <w:pPr>
        <w:pStyle w:val="TOC2"/>
        <w:tabs>
          <w:tab w:val="right" w:leader="dot" w:pos="8306"/>
        </w:tabs>
      </w:pPr>
      <w:hyperlink w:anchor="_Toc7616" w:history="1">
        <w:r>
          <w:rPr>
            <w:rFonts w:ascii="仿宋" w:eastAsia="仿宋" w:hAnsi="仿宋" w:cs="仿宋" w:hint="eastAsia"/>
            <w:lang w:eastAsia="zh-CN"/>
          </w:rPr>
          <w:t>(二)、产业政策分析</w:t>
        </w:r>
        <w:r>
          <w:tab/>
        </w:r>
        <w:r>
          <w:fldChar w:fldCharType="begin"/>
        </w:r>
        <w:r>
          <w:instrText xml:space="preserve"> PAGEREF _Toc7616 \h </w:instrText>
        </w:r>
        <w:r>
          <w:fldChar w:fldCharType="separate"/>
        </w:r>
        <w:r>
          <w:t>5</w:t>
        </w:r>
        <w:r>
          <w:fldChar w:fldCharType="end"/>
        </w:r>
      </w:hyperlink>
    </w:p>
    <w:p>
      <w:pPr>
        <w:pStyle w:val="TOC2"/>
        <w:tabs>
          <w:tab w:val="right" w:leader="dot" w:pos="8306"/>
        </w:tabs>
      </w:pPr>
      <w:hyperlink w:anchor="_Toc29684" w:history="1">
        <w:r>
          <w:rPr>
            <w:rFonts w:ascii="仿宋" w:eastAsia="仿宋" w:hAnsi="仿宋" w:cs="仿宋" w:hint="eastAsia"/>
            <w:lang w:eastAsia="zh-CN"/>
          </w:rPr>
          <w:t>(三)、行业准入分析</w:t>
        </w:r>
        <w:r>
          <w:tab/>
        </w:r>
        <w:r>
          <w:fldChar w:fldCharType="begin"/>
        </w:r>
        <w:r>
          <w:instrText xml:space="preserve"> PAGEREF _Toc29684 \h </w:instrText>
        </w:r>
        <w:r>
          <w:fldChar w:fldCharType="separate"/>
        </w:r>
        <w:r>
          <w:t>6</w:t>
        </w:r>
        <w:r>
          <w:fldChar w:fldCharType="end"/>
        </w:r>
      </w:hyperlink>
    </w:p>
    <w:p>
      <w:pPr>
        <w:pStyle w:val="TOC1"/>
        <w:tabs>
          <w:tab w:val="right" w:leader="dot" w:pos="8306"/>
        </w:tabs>
      </w:pPr>
      <w:hyperlink w:anchor="_Toc13741" w:history="1">
        <w:r>
          <w:rPr>
            <w:rFonts w:ascii="仿宋" w:eastAsia="仿宋" w:hAnsi="仿宋" w:cs="仿宋" w:hint="eastAsia"/>
            <w:lang w:eastAsia="zh-CN"/>
          </w:rPr>
          <w:t>二、项目选址研究</w:t>
        </w:r>
        <w:r>
          <w:tab/>
        </w:r>
        <w:r>
          <w:fldChar w:fldCharType="begin"/>
        </w:r>
        <w:r>
          <w:instrText xml:space="preserve"> PAGEREF _Toc13741 \h </w:instrText>
        </w:r>
        <w:r>
          <w:fldChar w:fldCharType="separate"/>
        </w:r>
        <w:r>
          <w:t>8</w:t>
        </w:r>
        <w:r>
          <w:fldChar w:fldCharType="end"/>
        </w:r>
      </w:hyperlink>
    </w:p>
    <w:p>
      <w:pPr>
        <w:pStyle w:val="TOC2"/>
        <w:tabs>
          <w:tab w:val="right" w:leader="dot" w:pos="8306"/>
        </w:tabs>
      </w:pPr>
      <w:hyperlink w:anchor="_Toc9524" w:history="1">
        <w:r>
          <w:rPr>
            <w:rFonts w:ascii="仿宋" w:eastAsia="仿宋" w:hAnsi="仿宋" w:cs="仿宋" w:hint="eastAsia"/>
            <w:lang w:eastAsia="zh-CN"/>
          </w:rPr>
          <w:t>(一)、项目选址原则</w:t>
        </w:r>
        <w:r>
          <w:tab/>
        </w:r>
        <w:r>
          <w:fldChar w:fldCharType="begin"/>
        </w:r>
        <w:r>
          <w:instrText xml:space="preserve"> PAGEREF _Toc9524 \h </w:instrText>
        </w:r>
        <w:r>
          <w:fldChar w:fldCharType="separate"/>
        </w:r>
        <w:r>
          <w:t>8</w:t>
        </w:r>
        <w:r>
          <w:fldChar w:fldCharType="end"/>
        </w:r>
      </w:hyperlink>
    </w:p>
    <w:p>
      <w:pPr>
        <w:pStyle w:val="TOC2"/>
        <w:tabs>
          <w:tab w:val="right" w:leader="dot" w:pos="8306"/>
        </w:tabs>
      </w:pPr>
      <w:hyperlink w:anchor="_Toc29562" w:history="1">
        <w:r>
          <w:rPr>
            <w:rFonts w:ascii="仿宋" w:eastAsia="仿宋" w:hAnsi="仿宋" w:cs="仿宋" w:hint="eastAsia"/>
            <w:lang w:eastAsia="zh-CN"/>
          </w:rPr>
          <w:t>(二)、项目选址</w:t>
        </w:r>
        <w:r>
          <w:tab/>
        </w:r>
        <w:r>
          <w:fldChar w:fldCharType="begin"/>
        </w:r>
        <w:r>
          <w:instrText xml:space="preserve"> PAGEREF _Toc29562 \h </w:instrText>
        </w:r>
        <w:r>
          <w:fldChar w:fldCharType="separate"/>
        </w:r>
        <w:r>
          <w:t>11</w:t>
        </w:r>
        <w:r>
          <w:fldChar w:fldCharType="end"/>
        </w:r>
      </w:hyperlink>
    </w:p>
    <w:p>
      <w:pPr>
        <w:pStyle w:val="TOC2"/>
        <w:tabs>
          <w:tab w:val="right" w:leader="dot" w:pos="8306"/>
        </w:tabs>
      </w:pPr>
      <w:hyperlink w:anchor="_Toc16712" w:history="1">
        <w:r>
          <w:rPr>
            <w:rFonts w:ascii="仿宋" w:eastAsia="仿宋" w:hAnsi="仿宋" w:cs="仿宋" w:hint="eastAsia"/>
            <w:lang w:eastAsia="zh-CN"/>
          </w:rPr>
          <w:t>(三)、建设条件分析</w:t>
        </w:r>
        <w:r>
          <w:tab/>
        </w:r>
        <w:r>
          <w:fldChar w:fldCharType="begin"/>
        </w:r>
        <w:r>
          <w:instrText xml:space="preserve"> PAGEREF _Toc16712 \h </w:instrText>
        </w:r>
        <w:r>
          <w:fldChar w:fldCharType="separate"/>
        </w:r>
        <w:r>
          <w:t>13</w:t>
        </w:r>
        <w:r>
          <w:fldChar w:fldCharType="end"/>
        </w:r>
      </w:hyperlink>
    </w:p>
    <w:p>
      <w:pPr>
        <w:pStyle w:val="TOC2"/>
        <w:tabs>
          <w:tab w:val="right" w:leader="dot" w:pos="8306"/>
        </w:tabs>
      </w:pPr>
      <w:hyperlink w:anchor="_Toc16489" w:history="1">
        <w:r>
          <w:rPr>
            <w:rFonts w:ascii="仿宋" w:eastAsia="仿宋" w:hAnsi="仿宋" w:cs="仿宋" w:hint="eastAsia"/>
            <w:lang w:eastAsia="zh-CN"/>
          </w:rPr>
          <w:t>(四)、用地控制指标</w:t>
        </w:r>
        <w:r>
          <w:tab/>
        </w:r>
        <w:r>
          <w:fldChar w:fldCharType="begin"/>
        </w:r>
        <w:r>
          <w:instrText xml:space="preserve"> PAGEREF _Toc16489 \h </w:instrText>
        </w:r>
        <w:r>
          <w:fldChar w:fldCharType="separate"/>
        </w:r>
        <w:r>
          <w:t>14</w:t>
        </w:r>
        <w:r>
          <w:fldChar w:fldCharType="end"/>
        </w:r>
      </w:hyperlink>
    </w:p>
    <w:p>
      <w:pPr>
        <w:pStyle w:val="TOC2"/>
        <w:tabs>
          <w:tab w:val="right" w:leader="dot" w:pos="8306"/>
        </w:tabs>
      </w:pPr>
      <w:hyperlink w:anchor="_Toc4632" w:history="1">
        <w:r>
          <w:rPr>
            <w:rFonts w:ascii="仿宋" w:eastAsia="仿宋" w:hAnsi="仿宋" w:cs="仿宋" w:hint="eastAsia"/>
            <w:lang w:eastAsia="zh-CN"/>
          </w:rPr>
          <w:t>(五)、地总体要求</w:t>
        </w:r>
        <w:r>
          <w:tab/>
        </w:r>
        <w:r>
          <w:fldChar w:fldCharType="begin"/>
        </w:r>
        <w:r>
          <w:instrText xml:space="preserve"> PAGEREF _Toc4632 \h </w:instrText>
        </w:r>
        <w:r>
          <w:fldChar w:fldCharType="separate"/>
        </w:r>
        <w:r>
          <w:t>16</w:t>
        </w:r>
        <w:r>
          <w:fldChar w:fldCharType="end"/>
        </w:r>
      </w:hyperlink>
    </w:p>
    <w:p>
      <w:pPr>
        <w:pStyle w:val="TOC2"/>
        <w:tabs>
          <w:tab w:val="right" w:leader="dot" w:pos="8306"/>
        </w:tabs>
      </w:pPr>
      <w:hyperlink w:anchor="_Toc21962" w:history="1">
        <w:r>
          <w:rPr>
            <w:rFonts w:ascii="仿宋" w:eastAsia="仿宋" w:hAnsi="仿宋" w:cs="仿宋" w:hint="eastAsia"/>
            <w:lang w:eastAsia="zh-CN"/>
          </w:rPr>
          <w:t>(六)、节约用地措施</w:t>
        </w:r>
        <w:r>
          <w:tab/>
        </w:r>
        <w:r>
          <w:fldChar w:fldCharType="begin"/>
        </w:r>
        <w:r>
          <w:instrText xml:space="preserve"> PAGEREF _Toc21962 \h </w:instrText>
        </w:r>
        <w:r>
          <w:fldChar w:fldCharType="separate"/>
        </w:r>
        <w:r>
          <w:t>17</w:t>
        </w:r>
        <w:r>
          <w:fldChar w:fldCharType="end"/>
        </w:r>
      </w:hyperlink>
    </w:p>
    <w:p>
      <w:pPr>
        <w:pStyle w:val="TOC2"/>
        <w:tabs>
          <w:tab w:val="right" w:leader="dot" w:pos="8306"/>
        </w:tabs>
      </w:pPr>
      <w:hyperlink w:anchor="_Toc11946" w:history="1">
        <w:r>
          <w:rPr>
            <w:rFonts w:ascii="仿宋" w:eastAsia="仿宋" w:hAnsi="仿宋" w:cs="仿宋" w:hint="eastAsia"/>
            <w:lang w:eastAsia="zh-CN"/>
          </w:rPr>
          <w:t>(七)、选址综合评价</w:t>
        </w:r>
        <w:r>
          <w:tab/>
        </w:r>
        <w:r>
          <w:fldChar w:fldCharType="begin"/>
        </w:r>
        <w:r>
          <w:instrText xml:space="preserve"> PAGEREF _Toc11946 \h </w:instrText>
        </w:r>
        <w:r>
          <w:fldChar w:fldCharType="separate"/>
        </w:r>
        <w:r>
          <w:t>18</w:t>
        </w:r>
        <w:r>
          <w:fldChar w:fldCharType="end"/>
        </w:r>
      </w:hyperlink>
    </w:p>
    <w:p>
      <w:pPr>
        <w:pStyle w:val="TOC1"/>
        <w:tabs>
          <w:tab w:val="right" w:leader="dot" w:pos="8306"/>
        </w:tabs>
      </w:pPr>
      <w:hyperlink w:anchor="_Toc3476" w:history="1">
        <w:r>
          <w:rPr>
            <w:rFonts w:ascii="仿宋" w:eastAsia="仿宋" w:hAnsi="仿宋" w:cs="仿宋" w:hint="eastAsia"/>
            <w:lang w:eastAsia="zh-CN"/>
          </w:rPr>
          <w:t>三、资源开发及综合利用分析</w:t>
        </w:r>
        <w:r>
          <w:tab/>
        </w:r>
        <w:r>
          <w:fldChar w:fldCharType="begin"/>
        </w:r>
        <w:r>
          <w:instrText xml:space="preserve"> PAGEREF _Toc3476 \h </w:instrText>
        </w:r>
        <w:r>
          <w:fldChar w:fldCharType="separate"/>
        </w:r>
        <w:r>
          <w:t>19</w:t>
        </w:r>
        <w:r>
          <w:fldChar w:fldCharType="end"/>
        </w:r>
      </w:hyperlink>
    </w:p>
    <w:p>
      <w:pPr>
        <w:pStyle w:val="TOC2"/>
        <w:tabs>
          <w:tab w:val="right" w:leader="dot" w:pos="8306"/>
        </w:tabs>
      </w:pPr>
      <w:hyperlink w:anchor="_Toc29666" w:history="1">
        <w:r>
          <w:rPr>
            <w:rFonts w:ascii="仿宋" w:eastAsia="仿宋" w:hAnsi="仿宋" w:cs="仿宋" w:hint="eastAsia"/>
            <w:lang w:eastAsia="zh-CN"/>
          </w:rPr>
          <w:t>(一)、资源开发方案</w:t>
        </w:r>
        <w:r>
          <w:tab/>
        </w:r>
        <w:r>
          <w:fldChar w:fldCharType="begin"/>
        </w:r>
        <w:r>
          <w:instrText xml:space="preserve"> PAGEREF _Toc29666 \h </w:instrText>
        </w:r>
        <w:r>
          <w:fldChar w:fldCharType="separate"/>
        </w:r>
        <w:r>
          <w:t>19</w:t>
        </w:r>
        <w:r>
          <w:fldChar w:fldCharType="end"/>
        </w:r>
      </w:hyperlink>
    </w:p>
    <w:p>
      <w:pPr>
        <w:pStyle w:val="TOC2"/>
        <w:tabs>
          <w:tab w:val="right" w:leader="dot" w:pos="8306"/>
        </w:tabs>
      </w:pPr>
      <w:hyperlink w:anchor="_Toc14535" w:history="1">
        <w:r>
          <w:rPr>
            <w:rFonts w:ascii="仿宋" w:eastAsia="仿宋" w:hAnsi="仿宋" w:cs="仿宋" w:hint="eastAsia"/>
            <w:lang w:eastAsia="zh-CN"/>
          </w:rPr>
          <w:t>(二)、资源利用方案</w:t>
        </w:r>
        <w:r>
          <w:tab/>
        </w:r>
        <w:r>
          <w:fldChar w:fldCharType="begin"/>
        </w:r>
        <w:r>
          <w:instrText xml:space="preserve"> PAGEREF _Toc14535 \h </w:instrText>
        </w:r>
        <w:r>
          <w:fldChar w:fldCharType="separate"/>
        </w:r>
        <w:r>
          <w:t>21</w:t>
        </w:r>
        <w:r>
          <w:fldChar w:fldCharType="end"/>
        </w:r>
      </w:hyperlink>
    </w:p>
    <w:p>
      <w:pPr>
        <w:pStyle w:val="TOC2"/>
        <w:tabs>
          <w:tab w:val="right" w:leader="dot" w:pos="8306"/>
        </w:tabs>
      </w:pPr>
      <w:hyperlink w:anchor="_Toc16352" w:history="1">
        <w:r>
          <w:rPr>
            <w:rFonts w:ascii="仿宋" w:eastAsia="仿宋" w:hAnsi="仿宋" w:cs="仿宋" w:hint="eastAsia"/>
            <w:lang w:eastAsia="zh-CN"/>
          </w:rPr>
          <w:t>(三)、资源节约措施</w:t>
        </w:r>
        <w:r>
          <w:tab/>
        </w:r>
        <w:r>
          <w:fldChar w:fldCharType="begin"/>
        </w:r>
        <w:r>
          <w:instrText xml:space="preserve"> PAGEREF _Toc16352 \h </w:instrText>
        </w:r>
        <w:r>
          <w:fldChar w:fldCharType="separate"/>
        </w:r>
        <w:r>
          <w:t>22</w:t>
        </w:r>
        <w:r>
          <w:fldChar w:fldCharType="end"/>
        </w:r>
      </w:hyperlink>
    </w:p>
    <w:p>
      <w:pPr>
        <w:pStyle w:val="TOC1"/>
        <w:tabs>
          <w:tab w:val="right" w:leader="dot" w:pos="8306"/>
        </w:tabs>
      </w:pPr>
      <w:hyperlink w:anchor="_Toc12718" w:history="1">
        <w:r>
          <w:rPr>
            <w:rFonts w:ascii="仿宋" w:eastAsia="仿宋" w:hAnsi="仿宋" w:cs="仿宋" w:hint="eastAsia"/>
            <w:lang w:eastAsia="zh-CN"/>
          </w:rPr>
          <w:t>四、背景、必要性分析</w:t>
        </w:r>
        <w:r>
          <w:tab/>
        </w:r>
        <w:r>
          <w:fldChar w:fldCharType="begin"/>
        </w:r>
        <w:r>
          <w:instrText xml:space="preserve"> PAGEREF _Toc12718 \h </w:instrText>
        </w:r>
        <w:r>
          <w:fldChar w:fldCharType="separate"/>
        </w:r>
        <w:r>
          <w:t>23</w:t>
        </w:r>
        <w:r>
          <w:fldChar w:fldCharType="end"/>
        </w:r>
      </w:hyperlink>
    </w:p>
    <w:p>
      <w:pPr>
        <w:pStyle w:val="TOC2"/>
        <w:tabs>
          <w:tab w:val="right" w:leader="dot" w:pos="8306"/>
        </w:tabs>
      </w:pPr>
      <w:hyperlink w:anchor="_Toc28070" w:history="1">
        <w:r>
          <w:rPr>
            <w:rFonts w:ascii="仿宋" w:eastAsia="仿宋" w:hAnsi="仿宋" w:cs="仿宋" w:hint="eastAsia"/>
            <w:lang w:eastAsia="zh-CN"/>
          </w:rPr>
          <w:t>(一)、项目建设背景</w:t>
        </w:r>
        <w:r>
          <w:tab/>
        </w:r>
        <w:r>
          <w:fldChar w:fldCharType="begin"/>
        </w:r>
        <w:r>
          <w:instrText xml:space="preserve"> PAGEREF _Toc28070 \h </w:instrText>
        </w:r>
        <w:r>
          <w:fldChar w:fldCharType="separate"/>
        </w:r>
        <w:r>
          <w:t>23</w:t>
        </w:r>
        <w:r>
          <w:fldChar w:fldCharType="end"/>
        </w:r>
      </w:hyperlink>
    </w:p>
    <w:p>
      <w:pPr>
        <w:pStyle w:val="TOC2"/>
        <w:tabs>
          <w:tab w:val="right" w:leader="dot" w:pos="8306"/>
        </w:tabs>
      </w:pPr>
      <w:hyperlink w:anchor="_Toc20871" w:history="1">
        <w:r>
          <w:rPr>
            <w:rFonts w:ascii="仿宋" w:eastAsia="仿宋" w:hAnsi="仿宋" w:cs="仿宋" w:hint="eastAsia"/>
            <w:lang w:eastAsia="zh-CN"/>
          </w:rPr>
          <w:t>(二)、必要性分析</w:t>
        </w:r>
        <w:r>
          <w:tab/>
        </w:r>
        <w:r>
          <w:fldChar w:fldCharType="begin"/>
        </w:r>
        <w:r>
          <w:instrText xml:space="preserve"> PAGEREF _Toc20871 \h </w:instrText>
        </w:r>
        <w:r>
          <w:fldChar w:fldCharType="separate"/>
        </w:r>
        <w:r>
          <w:t>24</w:t>
        </w:r>
        <w:r>
          <w:fldChar w:fldCharType="end"/>
        </w:r>
      </w:hyperlink>
    </w:p>
    <w:p>
      <w:pPr>
        <w:pStyle w:val="TOC2"/>
        <w:tabs>
          <w:tab w:val="right" w:leader="dot" w:pos="8306"/>
        </w:tabs>
      </w:pPr>
      <w:hyperlink w:anchor="_Toc15031" w:history="1">
        <w:r>
          <w:rPr>
            <w:rFonts w:ascii="仿宋" w:eastAsia="仿宋" w:hAnsi="仿宋" w:cs="仿宋" w:hint="eastAsia"/>
            <w:lang w:eastAsia="zh-CN"/>
          </w:rPr>
          <w:t>(三)、项目建设有利条件</w:t>
        </w:r>
        <w:r>
          <w:tab/>
        </w:r>
        <w:r>
          <w:fldChar w:fldCharType="begin"/>
        </w:r>
        <w:r>
          <w:instrText xml:space="preserve"> PAGEREF _Toc15031 \h </w:instrText>
        </w:r>
        <w:r>
          <w:fldChar w:fldCharType="separate"/>
        </w:r>
        <w:r>
          <w:t>25</w:t>
        </w:r>
        <w:r>
          <w:fldChar w:fldCharType="end"/>
        </w:r>
      </w:hyperlink>
    </w:p>
    <w:p>
      <w:pPr>
        <w:pStyle w:val="TOC1"/>
        <w:tabs>
          <w:tab w:val="right" w:leader="dot" w:pos="8306"/>
        </w:tabs>
      </w:pPr>
      <w:hyperlink w:anchor="_Toc27676" w:history="1">
        <w:r>
          <w:rPr>
            <w:rFonts w:ascii="仿宋" w:eastAsia="仿宋" w:hAnsi="仿宋" w:cs="仿宋" w:hint="eastAsia"/>
            <w:lang w:eastAsia="zh-CN"/>
          </w:rPr>
          <w:t>五、财务管理与成本控制</w:t>
        </w:r>
        <w:r>
          <w:tab/>
        </w:r>
        <w:r>
          <w:fldChar w:fldCharType="begin"/>
        </w:r>
        <w:r>
          <w:instrText xml:space="preserve"> PAGEREF _Toc27676 \h </w:instrText>
        </w:r>
        <w:r>
          <w:fldChar w:fldCharType="separate"/>
        </w:r>
        <w:r>
          <w:t>27</w:t>
        </w:r>
        <w:r>
          <w:fldChar w:fldCharType="end"/>
        </w:r>
      </w:hyperlink>
    </w:p>
    <w:p>
      <w:pPr>
        <w:pStyle w:val="TOC2"/>
        <w:tabs>
          <w:tab w:val="right" w:leader="dot" w:pos="8306"/>
        </w:tabs>
      </w:pPr>
      <w:hyperlink w:anchor="_Toc20161" w:history="1">
        <w:r>
          <w:rPr>
            <w:rFonts w:ascii="仿宋" w:eastAsia="仿宋" w:hAnsi="仿宋" w:cs="仿宋" w:hint="eastAsia"/>
            <w:lang w:eastAsia="zh-CN"/>
          </w:rPr>
          <w:t>(一)、财务管理体系建设</w:t>
        </w:r>
        <w:r>
          <w:tab/>
        </w:r>
        <w:r>
          <w:fldChar w:fldCharType="begin"/>
        </w:r>
        <w:r>
          <w:instrText xml:space="preserve"> PAGEREF _Toc20161 \h </w:instrText>
        </w:r>
        <w:r>
          <w:fldChar w:fldCharType="separate"/>
        </w:r>
        <w:r>
          <w:t>27</w:t>
        </w:r>
        <w:r>
          <w:fldChar w:fldCharType="end"/>
        </w:r>
      </w:hyperlink>
    </w:p>
    <w:p>
      <w:pPr>
        <w:pStyle w:val="TOC2"/>
        <w:tabs>
          <w:tab w:val="right" w:leader="dot" w:pos="8306"/>
        </w:tabs>
      </w:pPr>
      <w:hyperlink w:anchor="_Toc18755" w:history="1">
        <w:r>
          <w:rPr>
            <w:rFonts w:ascii="仿宋" w:eastAsia="仿宋" w:hAnsi="仿宋" w:cs="仿宋" w:hint="eastAsia"/>
            <w:lang w:eastAsia="zh-CN"/>
          </w:rPr>
          <w:t>(二)、成本控制措施</w:t>
        </w:r>
        <w:r>
          <w:tab/>
        </w:r>
        <w:r>
          <w:fldChar w:fldCharType="begin"/>
        </w:r>
        <w:r>
          <w:instrText xml:space="preserve"> PAGEREF _Toc18755 \h </w:instrText>
        </w:r>
        <w:r>
          <w:fldChar w:fldCharType="separate"/>
        </w:r>
        <w:r>
          <w:t>28</w:t>
        </w:r>
        <w:r>
          <w:fldChar w:fldCharType="end"/>
        </w:r>
      </w:hyperlink>
    </w:p>
    <w:p>
      <w:pPr>
        <w:pStyle w:val="TOC1"/>
        <w:tabs>
          <w:tab w:val="right" w:leader="dot" w:pos="8306"/>
        </w:tabs>
      </w:pPr>
      <w:hyperlink w:anchor="_Toc7578" w:history="1">
        <w:r>
          <w:rPr>
            <w:rFonts w:ascii="仿宋" w:eastAsia="仿宋" w:hAnsi="仿宋" w:cs="仿宋" w:hint="eastAsia"/>
            <w:lang w:eastAsia="zh-CN"/>
          </w:rPr>
          <w:t>六、项目监理与质量保证</w:t>
        </w:r>
        <w:r>
          <w:tab/>
        </w:r>
        <w:r>
          <w:fldChar w:fldCharType="begin"/>
        </w:r>
        <w:r>
          <w:instrText xml:space="preserve"> PAGEREF _Toc7578 \h </w:instrText>
        </w:r>
        <w:r>
          <w:fldChar w:fldCharType="separate"/>
        </w:r>
        <w:r>
          <w:t>29</w:t>
        </w:r>
        <w:r>
          <w:fldChar w:fldCharType="end"/>
        </w:r>
      </w:hyperlink>
    </w:p>
    <w:p>
      <w:pPr>
        <w:pStyle w:val="TOC2"/>
        <w:tabs>
          <w:tab w:val="right" w:leader="dot" w:pos="8306"/>
        </w:tabs>
      </w:pPr>
      <w:hyperlink w:anchor="_Toc4976" w:history="1">
        <w:r>
          <w:rPr>
            <w:rFonts w:ascii="仿宋" w:eastAsia="仿宋" w:hAnsi="仿宋" w:cs="仿宋" w:hint="eastAsia"/>
            <w:lang w:eastAsia="zh-CN"/>
          </w:rPr>
          <w:t>(一)、监理体系构建</w:t>
        </w:r>
        <w:r>
          <w:tab/>
        </w:r>
        <w:r>
          <w:fldChar w:fldCharType="begin"/>
        </w:r>
        <w:r>
          <w:instrText xml:space="preserve"> PAGEREF _Toc4976 \h </w:instrText>
        </w:r>
        <w:r>
          <w:fldChar w:fldCharType="separate"/>
        </w:r>
        <w:r>
          <w:t>29</w:t>
        </w:r>
        <w:r>
          <w:fldChar w:fldCharType="end"/>
        </w:r>
      </w:hyperlink>
    </w:p>
    <w:p>
      <w:pPr>
        <w:pStyle w:val="TOC2"/>
        <w:tabs>
          <w:tab w:val="right" w:leader="dot" w:pos="8306"/>
        </w:tabs>
      </w:pPr>
      <w:hyperlink w:anchor="_Toc24080" w:history="1">
        <w:r>
          <w:rPr>
            <w:rFonts w:ascii="仿宋" w:eastAsia="仿宋" w:hAnsi="仿宋" w:cs="仿宋" w:hint="eastAsia"/>
            <w:lang w:eastAsia="zh-CN"/>
          </w:rPr>
          <w:t>(二)、质量保证体系实施</w:t>
        </w:r>
        <w:r>
          <w:tab/>
        </w:r>
        <w:r>
          <w:fldChar w:fldCharType="begin"/>
        </w:r>
        <w:r>
          <w:instrText xml:space="preserve"> PAGEREF _Toc24080 \h </w:instrText>
        </w:r>
        <w:r>
          <w:fldChar w:fldCharType="separate"/>
        </w:r>
        <w:r>
          <w:t>30</w:t>
        </w:r>
        <w:r>
          <w:fldChar w:fldCharType="end"/>
        </w:r>
      </w:hyperlink>
    </w:p>
    <w:p>
      <w:pPr>
        <w:pStyle w:val="TOC2"/>
        <w:tabs>
          <w:tab w:val="right" w:leader="dot" w:pos="8306"/>
        </w:tabs>
      </w:pPr>
      <w:hyperlink w:anchor="_Toc11191" w:history="1">
        <w:r>
          <w:rPr>
            <w:rFonts w:ascii="仿宋" w:eastAsia="仿宋" w:hAnsi="仿宋" w:cs="仿宋" w:hint="eastAsia"/>
            <w:lang w:eastAsia="zh-CN"/>
          </w:rPr>
          <w:t>(三)、监理与质量控制流程</w:t>
        </w:r>
        <w:r>
          <w:tab/>
        </w:r>
        <w:r>
          <w:fldChar w:fldCharType="begin"/>
        </w:r>
        <w:r>
          <w:instrText xml:space="preserve"> PAGEREF _Toc11191 \h </w:instrText>
        </w:r>
        <w:r>
          <w:fldChar w:fldCharType="separate"/>
        </w:r>
        <w:r>
          <w:t>31</w:t>
        </w:r>
        <w:r>
          <w:fldChar w:fldCharType="end"/>
        </w:r>
      </w:hyperlink>
    </w:p>
    <w:p>
      <w:pPr>
        <w:pStyle w:val="TOC1"/>
        <w:tabs>
          <w:tab w:val="right" w:leader="dot" w:pos="8306"/>
        </w:tabs>
      </w:pPr>
      <w:hyperlink w:anchor="_Toc25698" w:history="1">
        <w:r>
          <w:rPr>
            <w:rFonts w:ascii="仿宋" w:eastAsia="仿宋" w:hAnsi="仿宋" w:cs="仿宋" w:hint="eastAsia"/>
            <w:lang w:eastAsia="zh-CN"/>
          </w:rPr>
          <w:t>七、项目质量与标准</w:t>
        </w:r>
        <w:r>
          <w:tab/>
        </w:r>
        <w:r>
          <w:fldChar w:fldCharType="begin"/>
        </w:r>
        <w:r>
          <w:instrText xml:space="preserve"> PAGEREF _Toc25698 \h </w:instrText>
        </w:r>
        <w:r>
          <w:fldChar w:fldCharType="separate"/>
        </w:r>
        <w:r>
          <w:t>31</w:t>
        </w:r>
        <w:r>
          <w:fldChar w:fldCharType="end"/>
        </w:r>
      </w:hyperlink>
    </w:p>
    <w:p>
      <w:pPr>
        <w:pStyle w:val="TOC2"/>
        <w:tabs>
          <w:tab w:val="right" w:leader="dot" w:pos="8306"/>
        </w:tabs>
      </w:pPr>
      <w:hyperlink w:anchor="_Toc5867" w:history="1">
        <w:r>
          <w:rPr>
            <w:rFonts w:ascii="仿宋" w:eastAsia="仿宋" w:hAnsi="仿宋" w:cs="仿宋" w:hint="eastAsia"/>
            <w:lang w:eastAsia="zh-CN"/>
          </w:rPr>
          <w:t>(一)、质量保障体系</w:t>
        </w:r>
        <w:r>
          <w:tab/>
        </w:r>
        <w:r>
          <w:fldChar w:fldCharType="begin"/>
        </w:r>
        <w:r>
          <w:instrText xml:space="preserve"> PAGEREF _Toc5867 \h </w:instrText>
        </w:r>
        <w:r>
          <w:fldChar w:fldCharType="separate"/>
        </w:r>
        <w:r>
          <w:t>31</w:t>
        </w:r>
        <w:r>
          <w:fldChar w:fldCharType="end"/>
        </w:r>
      </w:hyperlink>
    </w:p>
    <w:p>
      <w:pPr>
        <w:pStyle w:val="TOC2"/>
        <w:tabs>
          <w:tab w:val="right" w:leader="dot" w:pos="8306"/>
        </w:tabs>
      </w:pPr>
      <w:hyperlink w:anchor="_Toc25951" w:history="1">
        <w:r>
          <w:rPr>
            <w:rFonts w:ascii="仿宋" w:eastAsia="仿宋" w:hAnsi="仿宋" w:cs="仿宋" w:hint="eastAsia"/>
            <w:lang w:eastAsia="zh-CN"/>
          </w:rPr>
          <w:t>(二)、标准化作业流程</w:t>
        </w:r>
        <w:r>
          <w:tab/>
        </w:r>
        <w:r>
          <w:fldChar w:fldCharType="begin"/>
        </w:r>
        <w:r>
          <w:instrText xml:space="preserve"> PAGEREF _Toc25951 \h </w:instrText>
        </w:r>
        <w:r>
          <w:fldChar w:fldCharType="separate"/>
        </w:r>
        <w:r>
          <w:t>33</w:t>
        </w:r>
        <w:r>
          <w:fldChar w:fldCharType="end"/>
        </w:r>
      </w:hyperlink>
    </w:p>
    <w:p>
      <w:pPr>
        <w:pStyle w:val="TOC2"/>
        <w:tabs>
          <w:tab w:val="right" w:leader="dot" w:pos="8306"/>
        </w:tabs>
      </w:pPr>
      <w:hyperlink w:anchor="_Toc5320" w:history="1">
        <w:r>
          <w:rPr>
            <w:rFonts w:ascii="仿宋" w:eastAsia="仿宋" w:hAnsi="仿宋" w:cs="仿宋" w:hint="eastAsia"/>
            <w:lang w:eastAsia="zh-CN"/>
          </w:rPr>
          <w:t>(三)、质量监控与评估</w:t>
        </w:r>
        <w:r>
          <w:tab/>
        </w:r>
        <w:r>
          <w:fldChar w:fldCharType="begin"/>
        </w:r>
        <w:r>
          <w:instrText xml:space="preserve"> PAGEREF _Toc5320 \h </w:instrText>
        </w:r>
        <w:r>
          <w:fldChar w:fldCharType="separate"/>
        </w:r>
        <w:r>
          <w:t>34</w:t>
        </w:r>
        <w:r>
          <w:fldChar w:fldCharType="end"/>
        </w:r>
      </w:hyperlink>
    </w:p>
    <w:p>
      <w:pPr>
        <w:pStyle w:val="TOC2"/>
        <w:tabs>
          <w:tab w:val="right" w:leader="dot" w:pos="8306"/>
        </w:tabs>
      </w:pPr>
      <w:hyperlink w:anchor="_Toc3952" w:history="1">
        <w:r>
          <w:rPr>
            <w:rFonts w:ascii="仿宋" w:eastAsia="仿宋" w:hAnsi="仿宋" w:cs="仿宋" w:hint="eastAsia"/>
            <w:lang w:eastAsia="zh-CN"/>
          </w:rPr>
          <w:t>(四)、质量改进计划</w:t>
        </w:r>
        <w:r>
          <w:tab/>
        </w:r>
        <w:r>
          <w:fldChar w:fldCharType="begin"/>
        </w:r>
        <w:r>
          <w:instrText xml:space="preserve"> PAGEREF _Toc3952 \h </w:instrText>
        </w:r>
        <w:r>
          <w:fldChar w:fldCharType="separate"/>
        </w:r>
        <w:r>
          <w:t>35</w:t>
        </w:r>
        <w:r>
          <w:fldChar w:fldCharType="end"/>
        </w:r>
      </w:hyperlink>
    </w:p>
    <w:p>
      <w:pPr>
        <w:pStyle w:val="TOC1"/>
        <w:tabs>
          <w:tab w:val="right" w:leader="dot" w:pos="8306"/>
        </w:tabs>
      </w:pPr>
      <w:hyperlink w:anchor="_Toc14656" w:history="1">
        <w:r>
          <w:rPr>
            <w:rFonts w:ascii="仿宋" w:eastAsia="仿宋" w:hAnsi="仿宋" w:cs="仿宋" w:hint="eastAsia"/>
            <w:lang w:eastAsia="zh-CN"/>
          </w:rPr>
          <w:t>八、项目进度计划</w:t>
        </w:r>
        <w:r>
          <w:tab/>
        </w:r>
        <w:r>
          <w:fldChar w:fldCharType="begin"/>
        </w:r>
        <w:r>
          <w:instrText xml:space="preserve"> PAGEREF _Toc14656 \h </w:instrText>
        </w:r>
        <w:r>
          <w:fldChar w:fldCharType="separate"/>
        </w:r>
        <w:r>
          <w:t>37</w:t>
        </w:r>
        <w:r>
          <w:fldChar w:fldCharType="end"/>
        </w:r>
      </w:hyperlink>
    </w:p>
    <w:p>
      <w:pPr>
        <w:pStyle w:val="TOC2"/>
        <w:tabs>
          <w:tab w:val="right" w:leader="dot" w:pos="8306"/>
        </w:tabs>
      </w:pPr>
      <w:hyperlink w:anchor="_Toc4388" w:history="1">
        <w:r>
          <w:rPr>
            <w:rFonts w:ascii="仿宋" w:eastAsia="仿宋" w:hAnsi="仿宋" w:cs="仿宋" w:hint="eastAsia"/>
            <w:lang w:eastAsia="zh-CN"/>
          </w:rPr>
          <w:t>(一)、建设周期</w:t>
        </w:r>
        <w:r>
          <w:tab/>
        </w:r>
        <w:r>
          <w:fldChar w:fldCharType="begin"/>
        </w:r>
        <w:r>
          <w:instrText xml:space="preserve"> PAGEREF _Toc4388 \h </w:instrText>
        </w:r>
        <w:r>
          <w:fldChar w:fldCharType="separate"/>
        </w:r>
        <w:r>
          <w:t>37</w:t>
        </w:r>
        <w:r>
          <w:fldChar w:fldCharType="end"/>
        </w:r>
      </w:hyperlink>
    </w:p>
    <w:p>
      <w:pPr>
        <w:pStyle w:val="TOC2"/>
        <w:tabs>
          <w:tab w:val="right" w:leader="dot" w:pos="8306"/>
        </w:tabs>
      </w:pPr>
      <w:hyperlink w:anchor="_Toc24937" w:history="1">
        <w:r>
          <w:rPr>
            <w:rFonts w:ascii="仿宋" w:eastAsia="仿宋" w:hAnsi="仿宋" w:cs="仿宋" w:hint="eastAsia"/>
            <w:lang w:eastAsia="zh-CN"/>
          </w:rPr>
          <w:t>(二)、建设进度</w:t>
        </w:r>
        <w:r>
          <w:tab/>
        </w:r>
        <w:r>
          <w:fldChar w:fldCharType="begin"/>
        </w:r>
        <w:r>
          <w:instrText xml:space="preserve"> PAGEREF _Toc24937 \h </w:instrText>
        </w:r>
        <w:r>
          <w:fldChar w:fldCharType="separate"/>
        </w:r>
        <w:r>
          <w:t>37</w:t>
        </w:r>
        <w:r>
          <w:fldChar w:fldCharType="end"/>
        </w:r>
      </w:hyperlink>
    </w:p>
    <w:p>
      <w:pPr>
        <w:pStyle w:val="TOC2"/>
        <w:tabs>
          <w:tab w:val="right" w:leader="dot" w:pos="8306"/>
        </w:tabs>
      </w:pPr>
      <w:hyperlink w:anchor="_Toc8441" w:history="1">
        <w:r>
          <w:rPr>
            <w:rFonts w:ascii="仿宋" w:eastAsia="仿宋" w:hAnsi="仿宋" w:cs="仿宋" w:hint="eastAsia"/>
            <w:lang w:eastAsia="zh-CN"/>
          </w:rPr>
          <w:t>(三)、进度安排注意事项</w:t>
        </w:r>
        <w:r>
          <w:tab/>
        </w:r>
        <w:r>
          <w:fldChar w:fldCharType="begin"/>
        </w:r>
        <w:r>
          <w:instrText xml:space="preserve"> PAGEREF _Toc8441 \h </w:instrText>
        </w:r>
        <w:r>
          <w:fldChar w:fldCharType="separate"/>
        </w:r>
        <w:r>
          <w:t>38</w:t>
        </w:r>
        <w:r>
          <w:fldChar w:fldCharType="end"/>
        </w:r>
      </w:hyperlink>
    </w:p>
    <w:p>
      <w:pPr>
        <w:pStyle w:val="TOC2"/>
        <w:tabs>
          <w:tab w:val="right" w:leader="dot" w:pos="8306"/>
        </w:tabs>
      </w:pPr>
      <w:hyperlink w:anchor="_Toc26779" w:history="1">
        <w:r>
          <w:rPr>
            <w:rFonts w:ascii="仿宋" w:eastAsia="仿宋" w:hAnsi="仿宋" w:cs="仿宋" w:hint="eastAsia"/>
            <w:lang w:eastAsia="zh-CN"/>
          </w:rPr>
          <w:t>(四)、人力资源配置</w:t>
        </w:r>
        <w:r>
          <w:tab/>
        </w:r>
        <w:r>
          <w:fldChar w:fldCharType="begin"/>
        </w:r>
        <w:r>
          <w:instrText xml:space="preserve"> PAGEREF _Toc26779 \h </w:instrText>
        </w:r>
        <w:r>
          <w:fldChar w:fldCharType="separate"/>
        </w:r>
        <w:r>
          <w:t>39</w:t>
        </w:r>
        <w:r>
          <w:fldChar w:fldCharType="end"/>
        </w:r>
      </w:hyperlink>
    </w:p>
    <w:p>
      <w:pPr>
        <w:pStyle w:val="TOC2"/>
        <w:tabs>
          <w:tab w:val="right" w:leader="dot" w:pos="8306"/>
        </w:tabs>
      </w:pPr>
      <w:hyperlink w:anchor="_Toc30830" w:history="1">
        <w:r>
          <w:rPr>
            <w:rFonts w:ascii="仿宋" w:eastAsia="仿宋" w:hAnsi="仿宋" w:cs="仿宋" w:hint="eastAsia"/>
            <w:lang w:eastAsia="zh-CN"/>
          </w:rPr>
          <w:t>(五)、员工培训</w:t>
        </w:r>
        <w:r>
          <w:tab/>
        </w:r>
        <w:r>
          <w:fldChar w:fldCharType="begin"/>
        </w:r>
        <w:r>
          <w:instrText xml:space="preserve"> PAGEREF _Toc30830 \h </w:instrText>
        </w:r>
        <w:r>
          <w:fldChar w:fldCharType="separate"/>
        </w:r>
        <w:r>
          <w:t>41</w:t>
        </w:r>
        <w:r>
          <w:fldChar w:fldCharType="end"/>
        </w:r>
      </w:hyperlink>
    </w:p>
    <w:p>
      <w:pPr>
        <w:pStyle w:val="TOC2"/>
        <w:tabs>
          <w:tab w:val="right" w:leader="dot" w:pos="8306"/>
        </w:tabs>
      </w:pPr>
      <w:hyperlink w:anchor="_Toc26559" w:history="1">
        <w:r>
          <w:rPr>
            <w:rFonts w:ascii="仿宋" w:eastAsia="仿宋" w:hAnsi="仿宋" w:cs="仿宋" w:hint="eastAsia"/>
            <w:lang w:eastAsia="zh-CN"/>
          </w:rPr>
          <w:t>(六)、项目实施保障</w:t>
        </w:r>
        <w:r>
          <w:tab/>
        </w:r>
        <w:r>
          <w:fldChar w:fldCharType="begin"/>
        </w:r>
        <w:r>
          <w:instrText xml:space="preserve"> PAGEREF _Toc26559 \h </w:instrText>
        </w:r>
        <w:r>
          <w:fldChar w:fldCharType="separate"/>
        </w:r>
        <w:r>
          <w:t>42</w:t>
        </w:r>
        <w:r>
          <w:fldChar w:fldCharType="end"/>
        </w:r>
      </w:hyperlink>
    </w:p>
    <w:p>
      <w:pPr>
        <w:pStyle w:val="TOC2"/>
        <w:tabs>
          <w:tab w:val="right" w:leader="dot" w:pos="8306"/>
        </w:tabs>
      </w:pPr>
      <w:hyperlink w:anchor="_Toc1186" w:history="1">
        <w:r>
          <w:rPr>
            <w:rFonts w:ascii="仿宋" w:eastAsia="仿宋" w:hAnsi="仿宋" w:cs="仿宋" w:hint="eastAsia"/>
            <w:lang w:eastAsia="zh-CN"/>
          </w:rPr>
          <w:t>(七)、安全规范管理</w:t>
        </w:r>
        <w:r>
          <w:tab/>
        </w:r>
        <w:r>
          <w:fldChar w:fldCharType="begin"/>
        </w:r>
        <w:r>
          <w:instrText xml:space="preserve"> PAGEREF _Toc1186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498" w:history="1">
        <w:r>
          <w:rPr>
            <w:rFonts w:ascii="仿宋" w:eastAsia="仿宋" w:hAnsi="仿宋" w:cs="仿宋" w:hint="eastAsia"/>
            <w:lang w:eastAsia="zh-CN"/>
          </w:rPr>
          <w:t>九、项目实施与管理方案</w:t>
        </w:r>
        <w:r>
          <w:tab/>
        </w:r>
        <w:r>
          <w:fldChar w:fldCharType="begin"/>
        </w:r>
        <w:r>
          <w:instrText xml:space="preserve"> PAGEREF _Toc22498 \h </w:instrText>
        </w:r>
        <w:r>
          <w:fldChar w:fldCharType="separate"/>
        </w:r>
        <w:r>
          <w:t>44</w:t>
        </w:r>
        <w:r>
          <w:fldChar w:fldCharType="end"/>
        </w:r>
      </w:hyperlink>
    </w:p>
    <w:p>
      <w:pPr>
        <w:pStyle w:val="TOC2"/>
        <w:tabs>
          <w:tab w:val="right" w:leader="dot" w:pos="8306"/>
        </w:tabs>
      </w:pPr>
      <w:hyperlink w:anchor="_Toc24856" w:history="1">
        <w:r>
          <w:rPr>
            <w:rFonts w:ascii="仿宋" w:eastAsia="仿宋" w:hAnsi="仿宋" w:cs="仿宋" w:hint="eastAsia"/>
            <w:lang w:eastAsia="zh-CN"/>
          </w:rPr>
          <w:t>(一)、项目实施计划</w:t>
        </w:r>
        <w:r>
          <w:tab/>
        </w:r>
        <w:r>
          <w:fldChar w:fldCharType="begin"/>
        </w:r>
        <w:r>
          <w:instrText xml:space="preserve"> PAGEREF _Toc24856 \h </w:instrText>
        </w:r>
        <w:r>
          <w:fldChar w:fldCharType="separate"/>
        </w:r>
        <w:r>
          <w:t>44</w:t>
        </w:r>
        <w:r>
          <w:fldChar w:fldCharType="end"/>
        </w:r>
      </w:hyperlink>
    </w:p>
    <w:p>
      <w:pPr>
        <w:pStyle w:val="TOC2"/>
        <w:tabs>
          <w:tab w:val="right" w:leader="dot" w:pos="8306"/>
        </w:tabs>
      </w:pPr>
      <w:hyperlink w:anchor="_Toc31363" w:history="1">
        <w:r>
          <w:rPr>
            <w:rFonts w:ascii="仿宋" w:eastAsia="仿宋" w:hAnsi="仿宋" w:cs="仿宋" w:hint="eastAsia"/>
            <w:lang w:eastAsia="zh-CN"/>
          </w:rPr>
          <w:t>(二)、项目组织机构与职责</w:t>
        </w:r>
        <w:r>
          <w:tab/>
        </w:r>
        <w:r>
          <w:fldChar w:fldCharType="begin"/>
        </w:r>
        <w:r>
          <w:instrText xml:space="preserve"> PAGEREF _Toc31363 \h </w:instrText>
        </w:r>
        <w:r>
          <w:fldChar w:fldCharType="separate"/>
        </w:r>
        <w:r>
          <w:t>46</w:t>
        </w:r>
        <w:r>
          <w:fldChar w:fldCharType="end"/>
        </w:r>
      </w:hyperlink>
    </w:p>
    <w:p>
      <w:pPr>
        <w:pStyle w:val="TOC2"/>
        <w:tabs>
          <w:tab w:val="right" w:leader="dot" w:pos="8306"/>
        </w:tabs>
      </w:pPr>
      <w:hyperlink w:anchor="_Toc5453" w:history="1">
        <w:r>
          <w:rPr>
            <w:rFonts w:ascii="仿宋" w:eastAsia="仿宋" w:hAnsi="仿宋" w:cs="仿宋" w:hint="eastAsia"/>
            <w:lang w:eastAsia="zh-CN"/>
          </w:rPr>
          <w:t>(三)、项目管理与监控体系</w:t>
        </w:r>
        <w:r>
          <w:tab/>
        </w:r>
        <w:r>
          <w:fldChar w:fldCharType="begin"/>
        </w:r>
        <w:r>
          <w:instrText xml:space="preserve"> PAGEREF _Toc5453 \h </w:instrText>
        </w:r>
        <w:r>
          <w:fldChar w:fldCharType="separate"/>
        </w:r>
        <w:r>
          <w:t>48</w:t>
        </w:r>
        <w:r>
          <w:fldChar w:fldCharType="end"/>
        </w:r>
      </w:hyperlink>
    </w:p>
    <w:p>
      <w:pPr>
        <w:pStyle w:val="TOC1"/>
        <w:tabs>
          <w:tab w:val="right" w:leader="dot" w:pos="8306"/>
        </w:tabs>
      </w:pPr>
      <w:hyperlink w:anchor="_Toc15675" w:history="1">
        <w:r>
          <w:rPr>
            <w:rFonts w:ascii="仿宋" w:eastAsia="仿宋" w:hAnsi="仿宋" w:cs="仿宋" w:hint="eastAsia"/>
            <w:lang w:eastAsia="zh-CN"/>
          </w:rPr>
          <w:t>十、安全与应急管理</w:t>
        </w:r>
        <w:r>
          <w:tab/>
        </w:r>
        <w:r>
          <w:fldChar w:fldCharType="begin"/>
        </w:r>
        <w:r>
          <w:instrText xml:space="preserve"> PAGEREF _Toc15675 \h </w:instrText>
        </w:r>
        <w:r>
          <w:fldChar w:fldCharType="separate"/>
        </w:r>
        <w:r>
          <w:t>50</w:t>
        </w:r>
        <w:r>
          <w:fldChar w:fldCharType="end"/>
        </w:r>
      </w:hyperlink>
    </w:p>
    <w:p>
      <w:pPr>
        <w:pStyle w:val="TOC2"/>
        <w:tabs>
          <w:tab w:val="right" w:leader="dot" w:pos="8306"/>
        </w:tabs>
      </w:pPr>
      <w:hyperlink w:anchor="_Toc5186" w:history="1">
        <w:r>
          <w:rPr>
            <w:rFonts w:ascii="仿宋" w:eastAsia="仿宋" w:hAnsi="仿宋" w:cs="仿宋" w:hint="eastAsia"/>
            <w:lang w:eastAsia="zh-CN"/>
          </w:rPr>
          <w:t>(一)、安全生产管理</w:t>
        </w:r>
        <w:r>
          <w:tab/>
        </w:r>
        <w:r>
          <w:fldChar w:fldCharType="begin"/>
        </w:r>
        <w:r>
          <w:instrText xml:space="preserve"> PAGEREF _Toc5186 \h </w:instrText>
        </w:r>
        <w:r>
          <w:fldChar w:fldCharType="separate"/>
        </w:r>
        <w:r>
          <w:t>50</w:t>
        </w:r>
        <w:r>
          <w:fldChar w:fldCharType="end"/>
        </w:r>
      </w:hyperlink>
    </w:p>
    <w:p>
      <w:pPr>
        <w:pStyle w:val="TOC2"/>
        <w:tabs>
          <w:tab w:val="right" w:leader="dot" w:pos="8306"/>
        </w:tabs>
      </w:pPr>
      <w:hyperlink w:anchor="_Toc15273" w:history="1">
        <w:r>
          <w:rPr>
            <w:rFonts w:ascii="仿宋" w:eastAsia="仿宋" w:hAnsi="仿宋" w:cs="仿宋" w:hint="eastAsia"/>
            <w:lang w:eastAsia="zh-CN"/>
          </w:rPr>
          <w:t>(二)、应急预案与响应</w:t>
        </w:r>
        <w:r>
          <w:tab/>
        </w:r>
        <w:r>
          <w:fldChar w:fldCharType="begin"/>
        </w:r>
        <w:r>
          <w:instrText xml:space="preserve"> PAGEREF _Toc15273 \h </w:instrText>
        </w:r>
        <w:r>
          <w:fldChar w:fldCharType="separate"/>
        </w:r>
        <w:r>
          <w:t>51</w:t>
        </w:r>
        <w:r>
          <w:fldChar w:fldCharType="end"/>
        </w:r>
      </w:hyperlink>
    </w:p>
    <w:p>
      <w:pPr>
        <w:pStyle w:val="TOC1"/>
        <w:tabs>
          <w:tab w:val="right" w:leader="dot" w:pos="8306"/>
        </w:tabs>
      </w:pPr>
      <w:hyperlink w:anchor="_Toc13618" w:history="1">
        <w:r>
          <w:rPr>
            <w:rFonts w:ascii="仿宋" w:eastAsia="仿宋" w:hAnsi="仿宋" w:cs="仿宋" w:hint="eastAsia"/>
            <w:lang w:eastAsia="zh-CN"/>
          </w:rPr>
          <w:t>十一、经济效益与社会效益优化</w:t>
        </w:r>
        <w:r>
          <w:tab/>
        </w:r>
        <w:r>
          <w:fldChar w:fldCharType="begin"/>
        </w:r>
        <w:r>
          <w:instrText xml:space="preserve"> PAGEREF _Toc13618 \h </w:instrText>
        </w:r>
        <w:r>
          <w:fldChar w:fldCharType="separate"/>
        </w:r>
        <w:r>
          <w:t>53</w:t>
        </w:r>
        <w:r>
          <w:fldChar w:fldCharType="end"/>
        </w:r>
      </w:hyperlink>
    </w:p>
    <w:p>
      <w:pPr>
        <w:pStyle w:val="TOC2"/>
        <w:tabs>
          <w:tab w:val="right" w:leader="dot" w:pos="8306"/>
        </w:tabs>
      </w:pPr>
      <w:hyperlink w:anchor="_Toc22990" w:history="1">
        <w:r>
          <w:rPr>
            <w:rFonts w:ascii="仿宋" w:eastAsia="仿宋" w:hAnsi="仿宋" w:cs="仿宋" w:hint="eastAsia"/>
            <w:lang w:eastAsia="zh-CN"/>
          </w:rPr>
          <w:t>(一)、经济效益提升策略</w:t>
        </w:r>
        <w:r>
          <w:tab/>
        </w:r>
        <w:r>
          <w:fldChar w:fldCharType="begin"/>
        </w:r>
        <w:r>
          <w:instrText xml:space="preserve"> PAGEREF _Toc22990 \h </w:instrText>
        </w:r>
        <w:r>
          <w:fldChar w:fldCharType="separate"/>
        </w:r>
        <w:r>
          <w:t>53</w:t>
        </w:r>
        <w:r>
          <w:fldChar w:fldCharType="end"/>
        </w:r>
      </w:hyperlink>
    </w:p>
    <w:p>
      <w:pPr>
        <w:pStyle w:val="TOC2"/>
        <w:tabs>
          <w:tab w:val="right" w:leader="dot" w:pos="8306"/>
        </w:tabs>
      </w:pPr>
      <w:hyperlink w:anchor="_Toc22273" w:history="1">
        <w:r>
          <w:rPr>
            <w:rFonts w:ascii="仿宋" w:eastAsia="仿宋" w:hAnsi="仿宋" w:cs="仿宋" w:hint="eastAsia"/>
            <w:lang w:eastAsia="zh-CN"/>
          </w:rPr>
          <w:t>(二)、社会效益增强方案</w:t>
        </w:r>
        <w:r>
          <w:tab/>
        </w:r>
        <w:r>
          <w:fldChar w:fldCharType="begin"/>
        </w:r>
        <w:r>
          <w:instrText xml:space="preserve"> PAGEREF _Toc22273 \h </w:instrText>
        </w:r>
        <w:r>
          <w:fldChar w:fldCharType="separate"/>
        </w:r>
        <w:r>
          <w:t>54</w:t>
        </w:r>
        <w:r>
          <w:fldChar w:fldCharType="end"/>
        </w:r>
      </w:hyperlink>
    </w:p>
    <w:p>
      <w:pPr>
        <w:pStyle w:val="TOC1"/>
        <w:tabs>
          <w:tab w:val="right" w:leader="dot" w:pos="8306"/>
        </w:tabs>
      </w:pPr>
      <w:hyperlink w:anchor="_Toc575" w:history="1">
        <w:r>
          <w:rPr>
            <w:rFonts w:ascii="仿宋" w:eastAsia="仿宋" w:hAnsi="仿宋" w:cs="仿宋" w:hint="eastAsia"/>
            <w:lang w:eastAsia="zh-CN"/>
          </w:rPr>
          <w:t>十二、环境保护与治理方案</w:t>
        </w:r>
        <w:r>
          <w:tab/>
        </w:r>
        <w:r>
          <w:fldChar w:fldCharType="begin"/>
        </w:r>
        <w:r>
          <w:instrText xml:space="preserve"> PAGEREF _Toc575 \h </w:instrText>
        </w:r>
        <w:r>
          <w:fldChar w:fldCharType="separate"/>
        </w:r>
        <w:r>
          <w:t>55</w:t>
        </w:r>
        <w:r>
          <w:fldChar w:fldCharType="end"/>
        </w:r>
      </w:hyperlink>
    </w:p>
    <w:p>
      <w:pPr>
        <w:pStyle w:val="TOC2"/>
        <w:tabs>
          <w:tab w:val="right" w:leader="dot" w:pos="8306"/>
        </w:tabs>
      </w:pPr>
      <w:hyperlink w:anchor="_Toc11313" w:history="1">
        <w:r>
          <w:rPr>
            <w:rFonts w:ascii="仿宋" w:eastAsia="仿宋" w:hAnsi="仿宋" w:cs="仿宋" w:hint="eastAsia"/>
            <w:lang w:eastAsia="zh-CN"/>
          </w:rPr>
          <w:t>(一)、项目环境影响评估</w:t>
        </w:r>
        <w:r>
          <w:tab/>
        </w:r>
        <w:r>
          <w:fldChar w:fldCharType="begin"/>
        </w:r>
        <w:r>
          <w:instrText xml:space="preserve"> PAGEREF _Toc11313 \h </w:instrText>
        </w:r>
        <w:r>
          <w:fldChar w:fldCharType="separate"/>
        </w:r>
        <w:r>
          <w:t>55</w:t>
        </w:r>
        <w:r>
          <w:fldChar w:fldCharType="end"/>
        </w:r>
      </w:hyperlink>
    </w:p>
    <w:p>
      <w:pPr>
        <w:pStyle w:val="TOC2"/>
        <w:tabs>
          <w:tab w:val="right" w:leader="dot" w:pos="8306"/>
        </w:tabs>
      </w:pPr>
      <w:hyperlink w:anchor="_Toc11980" w:history="1">
        <w:r>
          <w:rPr>
            <w:rFonts w:ascii="仿宋" w:eastAsia="仿宋" w:hAnsi="仿宋" w:cs="仿宋" w:hint="eastAsia"/>
            <w:lang w:eastAsia="zh-CN"/>
          </w:rPr>
          <w:t>(二)、环境保护措施与治理方案</w:t>
        </w:r>
        <w:r>
          <w:tab/>
        </w:r>
        <w:r>
          <w:fldChar w:fldCharType="begin"/>
        </w:r>
        <w:r>
          <w:instrText xml:space="preserve"> PAGEREF _Toc11980 \h </w:instrText>
        </w:r>
        <w:r>
          <w:fldChar w:fldCharType="separate"/>
        </w:r>
        <w:r>
          <w:t>56</w:t>
        </w:r>
        <w:r>
          <w:fldChar w:fldCharType="end"/>
        </w:r>
      </w:hyperlink>
    </w:p>
    <w:p>
      <w:pPr>
        <w:pStyle w:val="TOC1"/>
        <w:tabs>
          <w:tab w:val="right" w:leader="dot" w:pos="8306"/>
        </w:tabs>
      </w:pPr>
      <w:hyperlink w:anchor="_Toc23382" w:history="1">
        <w:r>
          <w:rPr>
            <w:rFonts w:ascii="仿宋" w:eastAsia="仿宋" w:hAnsi="仿宋" w:cs="仿宋" w:hint="eastAsia"/>
            <w:lang w:eastAsia="zh-CN"/>
          </w:rPr>
          <w:t>十三、成果转化与推广应用</w:t>
        </w:r>
        <w:r>
          <w:tab/>
        </w:r>
        <w:r>
          <w:fldChar w:fldCharType="begin"/>
        </w:r>
        <w:r>
          <w:instrText xml:space="preserve"> PAGEREF _Toc23382 \h </w:instrText>
        </w:r>
        <w:r>
          <w:fldChar w:fldCharType="separate"/>
        </w:r>
        <w:r>
          <w:t>56</w:t>
        </w:r>
        <w:r>
          <w:fldChar w:fldCharType="end"/>
        </w:r>
      </w:hyperlink>
    </w:p>
    <w:p>
      <w:pPr>
        <w:pStyle w:val="TOC2"/>
        <w:tabs>
          <w:tab w:val="right" w:leader="dot" w:pos="8306"/>
        </w:tabs>
      </w:pPr>
      <w:hyperlink w:anchor="_Toc22423" w:history="1">
        <w:r>
          <w:rPr>
            <w:rFonts w:ascii="仿宋" w:eastAsia="仿宋" w:hAnsi="仿宋" w:cs="仿宋" w:hint="eastAsia"/>
            <w:lang w:eastAsia="zh-CN"/>
          </w:rPr>
          <w:t>(一)、成果转化策略制定</w:t>
        </w:r>
        <w:r>
          <w:tab/>
        </w:r>
        <w:r>
          <w:fldChar w:fldCharType="begin"/>
        </w:r>
        <w:r>
          <w:instrText xml:space="preserve"> PAGEREF _Toc22423 \h </w:instrText>
        </w:r>
        <w:r>
          <w:fldChar w:fldCharType="separate"/>
        </w:r>
        <w:r>
          <w:t>56</w:t>
        </w:r>
        <w:r>
          <w:fldChar w:fldCharType="end"/>
        </w:r>
      </w:hyperlink>
    </w:p>
    <w:p>
      <w:pPr>
        <w:pStyle w:val="TOC2"/>
        <w:tabs>
          <w:tab w:val="right" w:leader="dot" w:pos="8306"/>
        </w:tabs>
      </w:pPr>
      <w:hyperlink w:anchor="_Toc16486" w:history="1">
        <w:r>
          <w:rPr>
            <w:rFonts w:ascii="仿宋" w:eastAsia="仿宋" w:hAnsi="仿宋" w:cs="仿宋" w:hint="eastAsia"/>
            <w:lang w:eastAsia="zh-CN"/>
          </w:rPr>
          <w:t>(二)、成果推广应用方案</w:t>
        </w:r>
        <w:r>
          <w:tab/>
        </w:r>
        <w:r>
          <w:fldChar w:fldCharType="begin"/>
        </w:r>
        <w:r>
          <w:instrText xml:space="preserve"> PAGEREF _Toc16486 \h </w:instrText>
        </w:r>
        <w:r>
          <w:fldChar w:fldCharType="separate"/>
        </w:r>
        <w:r>
          <w:t>58</w:t>
        </w:r>
        <w:r>
          <w:fldChar w:fldCharType="end"/>
        </w:r>
      </w:hyperlink>
    </w:p>
    <w:p>
      <w:pPr>
        <w:pStyle w:val="TOC1"/>
        <w:tabs>
          <w:tab w:val="right" w:leader="dot" w:pos="8306"/>
        </w:tabs>
      </w:pPr>
      <w:hyperlink w:anchor="_Toc944" w:history="1">
        <w:r>
          <w:rPr>
            <w:rFonts w:ascii="仿宋" w:eastAsia="仿宋" w:hAnsi="仿宋" w:cs="仿宋" w:hint="eastAsia"/>
            <w:lang w:eastAsia="zh-CN"/>
          </w:rPr>
          <w:t>十四、设施与设备管理</w:t>
        </w:r>
        <w:r>
          <w:tab/>
        </w:r>
        <w:r>
          <w:fldChar w:fldCharType="begin"/>
        </w:r>
        <w:r>
          <w:instrText xml:space="preserve"> PAGEREF _Toc944 \h </w:instrText>
        </w:r>
        <w:r>
          <w:fldChar w:fldCharType="separate"/>
        </w:r>
        <w:r>
          <w:t>59</w:t>
        </w:r>
        <w:r>
          <w:fldChar w:fldCharType="end"/>
        </w:r>
      </w:hyperlink>
    </w:p>
    <w:p>
      <w:pPr>
        <w:pStyle w:val="TOC2"/>
        <w:tabs>
          <w:tab w:val="right" w:leader="dot" w:pos="8306"/>
        </w:tabs>
      </w:pPr>
      <w:hyperlink w:anchor="_Toc15709" w:history="1">
        <w:r>
          <w:rPr>
            <w:rFonts w:ascii="仿宋" w:eastAsia="仿宋" w:hAnsi="仿宋" w:cs="仿宋" w:hint="eastAsia"/>
            <w:lang w:eastAsia="zh-CN"/>
          </w:rPr>
          <w:t>(一)、设施规划与配置</w:t>
        </w:r>
        <w:r>
          <w:tab/>
        </w:r>
        <w:r>
          <w:fldChar w:fldCharType="begin"/>
        </w:r>
        <w:r>
          <w:instrText xml:space="preserve"> PAGEREF _Toc15709 \h </w:instrText>
        </w:r>
        <w:r>
          <w:fldChar w:fldCharType="separate"/>
        </w:r>
        <w:r>
          <w:t>59</w:t>
        </w:r>
        <w:r>
          <w:fldChar w:fldCharType="end"/>
        </w:r>
      </w:hyperlink>
    </w:p>
    <w:p>
      <w:pPr>
        <w:pStyle w:val="TOC2"/>
        <w:tabs>
          <w:tab w:val="right" w:leader="dot" w:pos="8306"/>
        </w:tabs>
      </w:pPr>
      <w:hyperlink w:anchor="_Toc20392" w:history="1">
        <w:r>
          <w:rPr>
            <w:rFonts w:ascii="仿宋" w:eastAsia="仿宋" w:hAnsi="仿宋" w:cs="仿宋" w:hint="eastAsia"/>
            <w:lang w:eastAsia="zh-CN"/>
          </w:rPr>
          <w:t>(二)、设备采购与维护管理</w:t>
        </w:r>
        <w:r>
          <w:tab/>
        </w:r>
        <w:r>
          <w:fldChar w:fldCharType="begin"/>
        </w:r>
        <w:r>
          <w:instrText xml:space="preserve"> PAGEREF _Toc20392 \h </w:instrText>
        </w:r>
        <w:r>
          <w:fldChar w:fldCharType="separate"/>
        </w:r>
        <w:r>
          <w:t>60</w:t>
        </w:r>
        <w:r>
          <w:fldChar w:fldCharType="end"/>
        </w:r>
      </w:hyperlink>
    </w:p>
    <w:p>
      <w:pPr>
        <w:pStyle w:val="TOC2"/>
        <w:tabs>
          <w:tab w:val="right" w:leader="dot" w:pos="8306"/>
        </w:tabs>
      </w:pPr>
      <w:hyperlink w:anchor="_Toc15615" w:history="1">
        <w:r>
          <w:rPr>
            <w:rFonts w:ascii="仿宋" w:eastAsia="仿宋" w:hAnsi="仿宋" w:cs="仿宋" w:hint="eastAsia"/>
            <w:lang w:eastAsia="zh-CN"/>
          </w:rPr>
          <w:t>(三)、设施设备升级策略</w:t>
        </w:r>
        <w:r>
          <w:tab/>
        </w:r>
        <w:r>
          <w:fldChar w:fldCharType="begin"/>
        </w:r>
        <w:r>
          <w:instrText xml:space="preserve"> PAGEREF _Toc15615 \h </w:instrText>
        </w:r>
        <w:r>
          <w:fldChar w:fldCharType="separate"/>
        </w:r>
        <w:r>
          <w:t>61</w:t>
        </w:r>
        <w:r>
          <w:fldChar w:fldCharType="end"/>
        </w:r>
      </w:hyperlink>
    </w:p>
    <w:p>
      <w:pPr>
        <w:pStyle w:val="TOC1"/>
        <w:tabs>
          <w:tab w:val="right" w:leader="dot" w:pos="8306"/>
        </w:tabs>
      </w:pPr>
      <w:hyperlink w:anchor="_Toc8645" w:history="1">
        <w:r>
          <w:rPr>
            <w:rFonts w:ascii="仿宋" w:eastAsia="仿宋" w:hAnsi="仿宋" w:cs="仿宋" w:hint="eastAsia"/>
            <w:lang w:eastAsia="zh-CN"/>
          </w:rPr>
          <w:t>十五、企业合规与伦理</w:t>
        </w:r>
        <w:r>
          <w:tab/>
        </w:r>
        <w:r>
          <w:fldChar w:fldCharType="begin"/>
        </w:r>
        <w:r>
          <w:instrText xml:space="preserve"> PAGEREF _Toc8645 \h </w:instrText>
        </w:r>
        <w:r>
          <w:fldChar w:fldCharType="separate"/>
        </w:r>
        <w:r>
          <w:t>61</w:t>
        </w:r>
        <w:r>
          <w:fldChar w:fldCharType="end"/>
        </w:r>
      </w:hyperlink>
    </w:p>
    <w:p>
      <w:pPr>
        <w:pStyle w:val="TOC2"/>
        <w:tabs>
          <w:tab w:val="right" w:leader="dot" w:pos="8306"/>
        </w:tabs>
      </w:pPr>
      <w:hyperlink w:anchor="_Toc24775" w:history="1">
        <w:r>
          <w:rPr>
            <w:rFonts w:ascii="仿宋" w:eastAsia="仿宋" w:hAnsi="仿宋" w:cs="仿宋" w:hint="eastAsia"/>
            <w:lang w:eastAsia="zh-CN"/>
          </w:rPr>
          <w:t>(一)、合规政策与程序</w:t>
        </w:r>
        <w:r>
          <w:tab/>
        </w:r>
        <w:r>
          <w:fldChar w:fldCharType="begin"/>
        </w:r>
        <w:r>
          <w:instrText xml:space="preserve"> PAGEREF _Toc24775 \h </w:instrText>
        </w:r>
        <w:r>
          <w:fldChar w:fldCharType="separate"/>
        </w:r>
        <w:r>
          <w:t>61</w:t>
        </w:r>
        <w:r>
          <w:fldChar w:fldCharType="end"/>
        </w:r>
      </w:hyperlink>
    </w:p>
    <w:p>
      <w:pPr>
        <w:pStyle w:val="TOC2"/>
        <w:tabs>
          <w:tab w:val="right" w:leader="dot" w:pos="8306"/>
        </w:tabs>
      </w:pPr>
      <w:hyperlink w:anchor="_Toc16562" w:history="1">
        <w:r>
          <w:rPr>
            <w:rFonts w:ascii="仿宋" w:eastAsia="仿宋" w:hAnsi="仿宋" w:cs="仿宋" w:hint="eastAsia"/>
            <w:lang w:eastAsia="zh-CN"/>
          </w:rPr>
          <w:t>(二)、伦理规范与培训</w:t>
        </w:r>
        <w:r>
          <w:tab/>
        </w:r>
        <w:r>
          <w:fldChar w:fldCharType="begin"/>
        </w:r>
        <w:r>
          <w:instrText xml:space="preserve"> PAGEREF _Toc16562 \h </w:instrText>
        </w:r>
        <w:r>
          <w:fldChar w:fldCharType="separate"/>
        </w:r>
        <w:r>
          <w:t>63</w:t>
        </w:r>
        <w:r>
          <w:fldChar w:fldCharType="end"/>
        </w:r>
      </w:hyperlink>
    </w:p>
    <w:p>
      <w:pPr>
        <w:pStyle w:val="TOC2"/>
        <w:tabs>
          <w:tab w:val="right" w:leader="dot" w:pos="8306"/>
        </w:tabs>
      </w:pPr>
      <w:hyperlink w:anchor="_Toc23370" w:history="1">
        <w:r>
          <w:rPr>
            <w:rFonts w:ascii="仿宋" w:eastAsia="仿宋" w:hAnsi="仿宋" w:cs="仿宋" w:hint="eastAsia"/>
            <w:lang w:eastAsia="zh-CN"/>
          </w:rPr>
          <w:t>(三)、合规风险评估</w:t>
        </w:r>
        <w:r>
          <w:tab/>
        </w:r>
        <w:r>
          <w:fldChar w:fldCharType="begin"/>
        </w:r>
        <w:r>
          <w:instrText xml:space="preserve"> PAGEREF _Toc23370 \h </w:instrText>
        </w:r>
        <w:r>
          <w:fldChar w:fldCharType="separate"/>
        </w:r>
        <w:r>
          <w:t>63</w:t>
        </w:r>
        <w:r>
          <w:fldChar w:fldCharType="end"/>
        </w:r>
      </w:hyperlink>
    </w:p>
    <w:p>
      <w:pPr>
        <w:pStyle w:val="TOC2"/>
        <w:tabs>
          <w:tab w:val="right" w:leader="dot" w:pos="8306"/>
        </w:tabs>
      </w:pPr>
      <w:hyperlink w:anchor="_Toc26856" w:history="1">
        <w:r>
          <w:rPr>
            <w:rFonts w:ascii="仿宋" w:eastAsia="仿宋" w:hAnsi="仿宋" w:cs="仿宋" w:hint="eastAsia"/>
            <w:lang w:eastAsia="zh-CN"/>
          </w:rPr>
          <w:t>(四)、合规监督与执行</w:t>
        </w:r>
        <w:r>
          <w:tab/>
        </w:r>
        <w:r>
          <w:fldChar w:fldCharType="begin"/>
        </w:r>
        <w:r>
          <w:instrText xml:space="preserve"> PAGEREF _Toc26856 \h </w:instrText>
        </w:r>
        <w:r>
          <w:fldChar w:fldCharType="separate"/>
        </w:r>
        <w:r>
          <w:t>65</w:t>
        </w:r>
        <w:r>
          <w:fldChar w:fldCharType="end"/>
        </w:r>
      </w:hyperlink>
    </w:p>
    <w:p>
      <w:pPr>
        <w:pStyle w:val="TOC1"/>
        <w:tabs>
          <w:tab w:val="right" w:leader="dot" w:pos="8306"/>
        </w:tabs>
      </w:pPr>
      <w:hyperlink w:anchor="_Toc17034" w:history="1">
        <w:r>
          <w:rPr>
            <w:rFonts w:ascii="仿宋" w:eastAsia="仿宋" w:hAnsi="仿宋" w:cs="仿宋" w:hint="eastAsia"/>
            <w:lang w:eastAsia="zh-CN"/>
          </w:rPr>
          <w:t>十六、知识产权管理与保护</w:t>
        </w:r>
        <w:r>
          <w:tab/>
        </w:r>
        <w:r>
          <w:fldChar w:fldCharType="begin"/>
        </w:r>
        <w:r>
          <w:instrText xml:space="preserve"> PAGEREF _Toc17034 \h </w:instrText>
        </w:r>
        <w:r>
          <w:fldChar w:fldCharType="separate"/>
        </w:r>
        <w:r>
          <w:t>65</w:t>
        </w:r>
        <w:r>
          <w:fldChar w:fldCharType="end"/>
        </w:r>
      </w:hyperlink>
    </w:p>
    <w:p>
      <w:pPr>
        <w:pStyle w:val="TOC2"/>
        <w:tabs>
          <w:tab w:val="right" w:leader="dot" w:pos="8306"/>
        </w:tabs>
      </w:pPr>
      <w:hyperlink w:anchor="_Toc7713" w:history="1">
        <w:r>
          <w:rPr>
            <w:rFonts w:ascii="仿宋" w:eastAsia="仿宋" w:hAnsi="仿宋" w:cs="仿宋" w:hint="eastAsia"/>
            <w:lang w:eastAsia="zh-CN"/>
          </w:rPr>
          <w:t>(一)、知识产权管理体系建设</w:t>
        </w:r>
        <w:r>
          <w:tab/>
        </w:r>
        <w:r>
          <w:fldChar w:fldCharType="begin"/>
        </w:r>
        <w:r>
          <w:instrText xml:space="preserve"> PAGEREF _Toc7713 \h </w:instrText>
        </w:r>
        <w:r>
          <w:fldChar w:fldCharType="separate"/>
        </w:r>
        <w:r>
          <w:t>65</w:t>
        </w:r>
        <w:r>
          <w:fldChar w:fldCharType="end"/>
        </w:r>
      </w:hyperlink>
    </w:p>
    <w:p>
      <w:pPr>
        <w:pStyle w:val="TOC2"/>
        <w:tabs>
          <w:tab w:val="right" w:leader="dot" w:pos="8306"/>
        </w:tabs>
      </w:pPr>
      <w:hyperlink w:anchor="_Toc16914" w:history="1">
        <w:r>
          <w:rPr>
            <w:rFonts w:ascii="仿宋" w:eastAsia="仿宋" w:hAnsi="仿宋" w:cs="仿宋" w:hint="eastAsia"/>
            <w:lang w:eastAsia="zh-CN"/>
          </w:rPr>
          <w:t>(二)、知识产权保护措施</w:t>
        </w:r>
        <w:r>
          <w:tab/>
        </w:r>
        <w:r>
          <w:fldChar w:fldCharType="begin"/>
        </w:r>
        <w:r>
          <w:instrText xml:space="preserve"> PAGEREF _Toc16914 \h </w:instrText>
        </w:r>
        <w:r>
          <w:fldChar w:fldCharType="separate"/>
        </w:r>
        <w:r>
          <w:t>66</w:t>
        </w:r>
        <w:r>
          <w:fldChar w:fldCharType="end"/>
        </w:r>
      </w:hyperlink>
    </w:p>
    <w:p>
      <w:pPr>
        <w:pStyle w:val="TOC1"/>
        <w:tabs>
          <w:tab w:val="right" w:leader="dot" w:pos="8306"/>
        </w:tabs>
      </w:pPr>
      <w:hyperlink w:anchor="_Toc8591" w:history="1">
        <w:r>
          <w:rPr>
            <w:rFonts w:ascii="仿宋" w:eastAsia="仿宋" w:hAnsi="仿宋" w:cs="仿宋" w:hint="eastAsia"/>
            <w:lang w:eastAsia="zh-CN"/>
          </w:rPr>
          <w:t>十七、法律法规与政策遵循</w:t>
        </w:r>
        <w:r>
          <w:tab/>
        </w:r>
        <w:r>
          <w:fldChar w:fldCharType="begin"/>
        </w:r>
        <w:r>
          <w:instrText xml:space="preserve"> PAGEREF _Toc8591 \h </w:instrText>
        </w:r>
        <w:r>
          <w:fldChar w:fldCharType="separate"/>
        </w:r>
        <w:r>
          <w:t>68</w:t>
        </w:r>
        <w:r>
          <w:fldChar w:fldCharType="end"/>
        </w:r>
      </w:hyperlink>
    </w:p>
    <w:p>
      <w:pPr>
        <w:pStyle w:val="TOC2"/>
        <w:tabs>
          <w:tab w:val="right" w:leader="dot" w:pos="8306"/>
        </w:tabs>
      </w:pPr>
      <w:hyperlink w:anchor="_Toc4823" w:history="1">
        <w:r>
          <w:rPr>
            <w:rFonts w:ascii="仿宋" w:eastAsia="仿宋" w:hAnsi="仿宋" w:cs="仿宋" w:hint="eastAsia"/>
            <w:lang w:eastAsia="zh-CN"/>
          </w:rPr>
          <w:t>(一)、法律法规遵守</w:t>
        </w:r>
        <w:r>
          <w:tab/>
        </w:r>
        <w:r>
          <w:fldChar w:fldCharType="begin"/>
        </w:r>
        <w:r>
          <w:instrText xml:space="preserve"> PAGEREF _Toc4823 \h </w:instrText>
        </w:r>
        <w:r>
          <w:fldChar w:fldCharType="separate"/>
        </w:r>
        <w:r>
          <w:t>68</w:t>
        </w:r>
        <w:r>
          <w:fldChar w:fldCharType="end"/>
        </w:r>
      </w:hyperlink>
    </w:p>
    <w:p>
      <w:pPr>
        <w:pStyle w:val="TOC2"/>
        <w:tabs>
          <w:tab w:val="right" w:leader="dot" w:pos="8306"/>
        </w:tabs>
      </w:pPr>
      <w:hyperlink w:anchor="_Toc31412" w:history="1">
        <w:r>
          <w:rPr>
            <w:rFonts w:ascii="仿宋" w:eastAsia="仿宋" w:hAnsi="仿宋" w:cs="仿宋" w:hint="eastAsia"/>
            <w:lang w:eastAsia="zh-CN"/>
          </w:rPr>
          <w:t>(二)、政策导向与利用</w:t>
        </w:r>
        <w:r>
          <w:tab/>
        </w:r>
        <w:r>
          <w:fldChar w:fldCharType="begin"/>
        </w:r>
        <w:r>
          <w:instrText xml:space="preserve"> PAGEREF _Toc31412 \h </w:instrText>
        </w:r>
        <w:r>
          <w:fldChar w:fldCharType="separate"/>
        </w:r>
        <w:r>
          <w:t>69</w:t>
        </w:r>
        <w:r>
          <w:fldChar w:fldCharType="end"/>
        </w:r>
      </w:hyperlink>
    </w:p>
    <w:p>
      <w:pPr>
        <w:pStyle w:val="TOC1"/>
        <w:tabs>
          <w:tab w:val="right" w:leader="dot" w:pos="8306"/>
        </w:tabs>
      </w:pPr>
      <w:hyperlink w:anchor="_Toc3884" w:history="1">
        <w:r>
          <w:rPr>
            <w:rFonts w:ascii="仿宋" w:eastAsia="仿宋" w:hAnsi="仿宋" w:cs="仿宋" w:hint="eastAsia"/>
            <w:lang w:eastAsia="zh-CN"/>
          </w:rPr>
          <w:t>十八、项目施工方案</w:t>
        </w:r>
        <w:r>
          <w:tab/>
        </w:r>
        <w:r>
          <w:fldChar w:fldCharType="begin"/>
        </w:r>
        <w:r>
          <w:instrText xml:space="preserve"> PAGEREF _Toc3884 \h </w:instrText>
        </w:r>
        <w:r>
          <w:fldChar w:fldCharType="separate"/>
        </w:r>
        <w:r>
          <w:t>70</w:t>
        </w:r>
        <w:r>
          <w:fldChar w:fldCharType="end"/>
        </w:r>
      </w:hyperlink>
    </w:p>
    <w:p>
      <w:pPr>
        <w:pStyle w:val="TOC2"/>
        <w:tabs>
          <w:tab w:val="right" w:leader="dot" w:pos="8306"/>
        </w:tabs>
      </w:pPr>
      <w:hyperlink w:anchor="_Toc12298" w:history="1">
        <w:r>
          <w:rPr>
            <w:rFonts w:ascii="仿宋" w:eastAsia="仿宋" w:hAnsi="仿宋" w:cs="仿宋" w:hint="eastAsia"/>
            <w:lang w:eastAsia="zh-CN"/>
          </w:rPr>
          <w:t>(一)、施工组织设计</w:t>
        </w:r>
        <w:r>
          <w:tab/>
        </w:r>
        <w:r>
          <w:fldChar w:fldCharType="begin"/>
        </w:r>
        <w:r>
          <w:instrText xml:space="preserve"> PAGEREF _Toc12298 \h </w:instrText>
        </w:r>
        <w:r>
          <w:fldChar w:fldCharType="separate"/>
        </w:r>
        <w:r>
          <w:t>70</w:t>
        </w:r>
        <w:r>
          <w:fldChar w:fldCharType="end"/>
        </w:r>
      </w:hyperlink>
    </w:p>
    <w:p>
      <w:pPr>
        <w:pStyle w:val="TOC2"/>
        <w:tabs>
          <w:tab w:val="right" w:leader="dot" w:pos="8306"/>
        </w:tabs>
      </w:pPr>
      <w:hyperlink w:anchor="_Toc11085" w:history="1">
        <w:r>
          <w:rPr>
            <w:rFonts w:ascii="仿宋" w:eastAsia="仿宋" w:hAnsi="仿宋" w:cs="仿宋" w:hint="eastAsia"/>
            <w:lang w:eastAsia="zh-CN"/>
          </w:rPr>
          <w:t>(二)、施工工艺与技术路线</w:t>
        </w:r>
        <w:r>
          <w:tab/>
        </w:r>
        <w:r>
          <w:fldChar w:fldCharType="begin"/>
        </w:r>
        <w:r>
          <w:instrText xml:space="preserve"> PAGEREF _Toc11085 \h </w:instrText>
        </w:r>
        <w:r>
          <w:fldChar w:fldCharType="separate"/>
        </w:r>
        <w:r>
          <w:t>71</w:t>
        </w:r>
        <w:r>
          <w:fldChar w:fldCharType="end"/>
        </w:r>
      </w:hyperlink>
    </w:p>
    <w:p>
      <w:pPr>
        <w:pStyle w:val="TOC2"/>
        <w:tabs>
          <w:tab w:val="right" w:leader="dot" w:pos="8306"/>
        </w:tabs>
      </w:pPr>
      <w:hyperlink w:anchor="_Toc30174" w:history="1">
        <w:r>
          <w:rPr>
            <w:rFonts w:ascii="仿宋" w:eastAsia="仿宋" w:hAnsi="仿宋" w:cs="仿宋" w:hint="eastAsia"/>
            <w:lang w:eastAsia="zh-CN"/>
          </w:rPr>
          <w:t>(三)、关键节点施工计划</w:t>
        </w:r>
        <w:r>
          <w:tab/>
        </w:r>
        <w:r>
          <w:fldChar w:fldCharType="begin"/>
        </w:r>
        <w:r>
          <w:instrText xml:space="preserve"> PAGEREF _Toc30174 \h </w:instrText>
        </w:r>
        <w:r>
          <w:fldChar w:fldCharType="separate"/>
        </w:r>
        <w:r>
          <w:t>73</w:t>
        </w:r>
        <w:r>
          <w:fldChar w:fldCharType="end"/>
        </w:r>
      </w:hyperlink>
    </w:p>
    <w:p>
      <w:pPr>
        <w:pStyle w:val="TOC2"/>
        <w:tabs>
          <w:tab w:val="right" w:leader="dot" w:pos="8306"/>
        </w:tabs>
      </w:pPr>
      <w:hyperlink w:anchor="_Toc8013" w:history="1">
        <w:r>
          <w:rPr>
            <w:rFonts w:ascii="仿宋" w:eastAsia="仿宋" w:hAnsi="仿宋" w:cs="仿宋" w:hint="eastAsia"/>
            <w:lang w:eastAsia="zh-CN"/>
          </w:rPr>
          <w:t>(四)、施工现场管理</w:t>
        </w:r>
        <w:r>
          <w:tab/>
        </w:r>
        <w:r>
          <w:fldChar w:fldCharType="begin"/>
        </w:r>
        <w:r>
          <w:instrText xml:space="preserve"> PAGEREF _Toc8013 \h </w:instrText>
        </w:r>
        <w:r>
          <w:fldChar w:fldCharType="separate"/>
        </w:r>
        <w:r>
          <w:t>74</w:t>
        </w:r>
        <w:r>
          <w:fldChar w:fldCharType="end"/>
        </w:r>
      </w:hyperlink>
    </w:p>
    <w:p>
      <w:pPr>
        <w:pStyle w:val="TOC1"/>
        <w:tabs>
          <w:tab w:val="right" w:leader="dot" w:pos="8306"/>
        </w:tabs>
      </w:pPr>
      <w:hyperlink w:anchor="_Toc3337" w:history="1">
        <w:r>
          <w:rPr>
            <w:rFonts w:ascii="仿宋" w:eastAsia="仿宋" w:hAnsi="仿宋" w:cs="仿宋" w:hint="eastAsia"/>
            <w:lang w:eastAsia="zh-CN"/>
          </w:rPr>
          <w:t>十九、产业协同与集群发展</w:t>
        </w:r>
        <w:r>
          <w:tab/>
        </w:r>
        <w:r>
          <w:fldChar w:fldCharType="begin"/>
        </w:r>
        <w:r>
          <w:instrText xml:space="preserve"> PAGEREF _Toc3337 \h </w:instrText>
        </w:r>
        <w:r>
          <w:fldChar w:fldCharType="separate"/>
        </w:r>
        <w:r>
          <w:t>76</w:t>
        </w:r>
        <w:r>
          <w:fldChar w:fldCharType="end"/>
        </w:r>
      </w:hyperlink>
    </w:p>
    <w:p>
      <w:pPr>
        <w:pStyle w:val="TOC2"/>
        <w:tabs>
          <w:tab w:val="right" w:leader="dot" w:pos="8306"/>
        </w:tabs>
      </w:pPr>
      <w:hyperlink w:anchor="_Toc13676" w:history="1">
        <w:r>
          <w:rPr>
            <w:rFonts w:ascii="仿宋" w:eastAsia="仿宋" w:hAnsi="仿宋" w:cs="仿宋" w:hint="eastAsia"/>
            <w:lang w:eastAsia="zh-CN"/>
          </w:rPr>
          <w:t>(一)、产业协同机制建设</w:t>
        </w:r>
        <w:r>
          <w:tab/>
        </w:r>
        <w:r>
          <w:fldChar w:fldCharType="begin"/>
        </w:r>
        <w:r>
          <w:instrText xml:space="preserve"> PAGEREF _Toc13676 \h </w:instrText>
        </w:r>
        <w:r>
          <w:fldChar w:fldCharType="separate"/>
        </w:r>
        <w:r>
          <w:t>76</w:t>
        </w:r>
        <w:r>
          <w:fldChar w:fldCharType="end"/>
        </w:r>
      </w:hyperlink>
    </w:p>
    <w:p>
      <w:pPr>
        <w:pStyle w:val="TOC2"/>
        <w:tabs>
          <w:tab w:val="right" w:leader="dot" w:pos="8306"/>
        </w:tabs>
      </w:pPr>
      <w:hyperlink w:anchor="_Toc6253" w:history="1">
        <w:r>
          <w:rPr>
            <w:rFonts w:ascii="仿宋" w:eastAsia="仿宋" w:hAnsi="仿宋" w:cs="仿宋" w:hint="eastAsia"/>
            <w:lang w:eastAsia="zh-CN"/>
          </w:rPr>
          <w:t>(二)、产业集群培育与发展</w:t>
        </w:r>
        <w:r>
          <w:tab/>
        </w:r>
        <w:r>
          <w:fldChar w:fldCharType="begin"/>
        </w:r>
        <w:r>
          <w:instrText xml:space="preserve"> PAGEREF _Toc6253 \h </w:instrText>
        </w:r>
        <w:r>
          <w:fldChar w:fldCharType="separate"/>
        </w:r>
        <w:r>
          <w:t>77</w:t>
        </w:r>
        <w:r>
          <w:fldChar w:fldCharType="end"/>
        </w:r>
      </w:hyperlink>
    </w:p>
    <w:p>
      <w:pPr>
        <w:pStyle w:val="TOC1"/>
        <w:tabs>
          <w:tab w:val="right" w:leader="dot" w:pos="8306"/>
        </w:tabs>
      </w:pPr>
      <w:hyperlink w:anchor="_Toc2079" w:history="1">
        <w:r>
          <w:rPr>
            <w:rFonts w:ascii="仿宋" w:eastAsia="仿宋" w:hAnsi="仿宋" w:cs="仿宋" w:hint="eastAsia"/>
            <w:lang w:eastAsia="zh-CN"/>
          </w:rPr>
          <w:t>二十、合作与交流机制建立</w:t>
        </w:r>
        <w:r>
          <w:tab/>
        </w:r>
        <w:r>
          <w:fldChar w:fldCharType="begin"/>
        </w:r>
        <w:r>
          <w:instrText xml:space="preserve"> PAGEREF _Toc2079 \h </w:instrText>
        </w:r>
        <w:r>
          <w:fldChar w:fldCharType="separate"/>
        </w:r>
        <w:r>
          <w:t>78</w:t>
        </w:r>
        <w:r>
          <w:fldChar w:fldCharType="end"/>
        </w:r>
      </w:hyperlink>
    </w:p>
    <w:p>
      <w:pPr>
        <w:pStyle w:val="TOC2"/>
        <w:tabs>
          <w:tab w:val="right" w:leader="dot" w:pos="8306"/>
        </w:tabs>
      </w:pPr>
      <w:hyperlink w:anchor="_Toc10079" w:history="1">
        <w:r>
          <w:rPr>
            <w:rFonts w:ascii="仿宋" w:eastAsia="仿宋" w:hAnsi="仿宋" w:cs="仿宋" w:hint="eastAsia"/>
            <w:lang w:eastAsia="zh-CN"/>
          </w:rPr>
          <w:t>(一)、合作伙伴选择与合作方式</w:t>
        </w:r>
        <w:r>
          <w:tab/>
        </w:r>
        <w:r>
          <w:fldChar w:fldCharType="begin"/>
        </w:r>
        <w:r>
          <w:instrText xml:space="preserve"> PAGEREF _Toc10079 \h </w:instrText>
        </w:r>
        <w:r>
          <w:fldChar w:fldCharType="separate"/>
        </w:r>
        <w:r>
          <w:t>78</w:t>
        </w:r>
        <w:r>
          <w:fldChar w:fldCharType="end"/>
        </w:r>
      </w:hyperlink>
    </w:p>
    <w:p>
      <w:pPr>
        <w:pStyle w:val="TOC2"/>
        <w:tabs>
          <w:tab w:val="right" w:leader="dot" w:pos="8306"/>
        </w:tabs>
      </w:pPr>
      <w:hyperlink w:anchor="_Toc5452" w:history="1">
        <w:r>
          <w:rPr>
            <w:rFonts w:ascii="仿宋" w:eastAsia="仿宋" w:hAnsi="仿宋" w:cs="仿宋" w:hint="eastAsia"/>
            <w:lang w:eastAsia="zh-CN"/>
          </w:rPr>
          <w:t>(二)、交流与合作平台搭建</w:t>
        </w:r>
        <w:r>
          <w:tab/>
        </w:r>
        <w:r>
          <w:fldChar w:fldCharType="begin"/>
        </w:r>
        <w:r>
          <w:instrText xml:space="preserve"> PAGEREF _Toc5452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39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629"/>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2393"/>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7616"/>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9684"/>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一、水及电解质平衡调节药项目的市场准入条件分析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水及电解质平衡调节药项目而言，市场准入条件首先取决于政策法规环境。政府对于[行业名称]领域的法规，如环保标准、税收政策、和技术使用规范，直接影响水及电解质平衡调节药项目的运营和成本结构。例如，若政府针对使用可再生能源的企业提供税收优惠，这将对水及电解质平衡调节药项目的财务规划产生重要影响。同时，考虑经济环境和消费者偏好的变化对水及电解质平衡调节药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二、水及电解质平衡调节药项目的行业规范与合规性要求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水及电解质平衡调节药项目来说，遵守行业规范和合规性要求是确保项目顺利进行的基础。这包括遵循质量控制标准、安全规定、数据保护法规等。例如，若水及电解质平衡调节药项目涉及数据处理，须严格遵守相关的数据保护法规。此外，行业内部的自律规范，如产品标准和服务流程，也对于提升水及电解质平衡调节药项目在行业内的认可度和竞争力至关重要。项目管理团队必须不断更新策略，以应对行业规范和法规的变化，确保水及电解质平衡调节药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三、水及电解质平衡调节药项目的竞争格局和战略定位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水及电解质平衡调节药项目的发展规划中，理解行业的竞争格局对于制定有效的市场策略极为关键。这包括分析主要竞争对手的市场地位、优势及其业务模式。水及电解质平衡调节药项目面临的竞争对手可能包括大型成熟企业和创新型初创公司，各自采取不同的市场策略。因此，水及电解质平衡调节药项目需精确地定位自己的市场策略，如专注于产品创新、客户服务或成本效率，以在竞争中占据优势。通过深入的市场和竞争分析，水及电解质平衡调节药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3741"/>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9524"/>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29562"/>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https://d.book118.com/518107022025006027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水及电解质平衡调节药项目建设总纲及方案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水及电解质平衡调节药项目建设总纲及方案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水及电解质平衡调节药项目建设总纲及方案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水及电解质平衡调节药项目建设总纲及方案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水及电解质平衡调节药项目建设总纲及方案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水及电解质平衡调节药项目建设总纲及方案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水及电解质平衡调节药项目建设总纲及方案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水及电解质平衡调节药项目建设总纲及方案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水及电解质平衡调节药项目建设总纲及方案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水及电解质平衡调节药项目建设总纲及方案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水及电解质平衡调节药项目建设总纲及方案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水及电解质平衡调节药项目建设总纲及方案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42D400F"/>
    <w:rsid w:val="642D400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1810702202500602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2024-01-08T16:18:00Z</dcterms:created>
  <dcterms:modified xsi:type="dcterms:W3CDTF">2024-01-08T16:18:36Z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AA094A9B2942439381E8B65725272D33_11</vt:lpwstr>
  </property>
  <property fmtid="{D5CDD505-2E9C-101B-9397-08002B2CF9AE}" pid="3" name="KSOProductBuildVer">
    <vt:lpwstr>2052-12.1.0.16120</vt:lpwstr>
  </property>
</Properties>
</file>