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耐腐蚀泵项目规划设计方案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476" w:history="1">
        <w:r>
          <w:rPr>
            <w:rFonts w:ascii="仿宋" w:eastAsia="仿宋" w:hAnsi="仿宋" w:cs="仿宋" w:hint="eastAsia"/>
            <w:lang w:eastAsia="zh-CN"/>
          </w:rPr>
          <w:t>前言</w:t>
        </w:r>
        <w:r>
          <w:tab/>
        </w:r>
        <w:r>
          <w:fldChar w:fldCharType="begin"/>
        </w:r>
        <w:r>
          <w:instrText xml:space="preserve"> PAGEREF _Toc19476 \h </w:instrText>
        </w:r>
        <w:r>
          <w:fldChar w:fldCharType="separate"/>
        </w:r>
        <w:r>
          <w:t>3</w:t>
        </w:r>
        <w:r>
          <w:fldChar w:fldCharType="end"/>
        </w:r>
      </w:hyperlink>
    </w:p>
    <w:p>
      <w:pPr>
        <w:pStyle w:val="TOC1"/>
        <w:tabs>
          <w:tab w:val="right" w:leader="dot" w:pos="8306"/>
        </w:tabs>
      </w:pPr>
      <w:hyperlink w:anchor="_Toc29484" w:history="1">
        <w:r>
          <w:rPr>
            <w:rFonts w:ascii="仿宋" w:eastAsia="仿宋" w:hAnsi="仿宋" w:cs="仿宋" w:hint="eastAsia"/>
            <w:lang w:eastAsia="zh-CN"/>
          </w:rPr>
          <w:t>一、耐腐蚀泵项目概论</w:t>
        </w:r>
        <w:r>
          <w:tab/>
        </w:r>
        <w:r>
          <w:fldChar w:fldCharType="begin"/>
        </w:r>
        <w:r>
          <w:instrText xml:space="preserve"> PAGEREF _Toc29484 \h </w:instrText>
        </w:r>
        <w:r>
          <w:fldChar w:fldCharType="separate"/>
        </w:r>
        <w:r>
          <w:t>3</w:t>
        </w:r>
        <w:r>
          <w:fldChar w:fldCharType="end"/>
        </w:r>
      </w:hyperlink>
    </w:p>
    <w:p>
      <w:pPr>
        <w:pStyle w:val="TOC2"/>
        <w:tabs>
          <w:tab w:val="right" w:leader="dot" w:pos="8306"/>
        </w:tabs>
      </w:pPr>
      <w:hyperlink w:anchor="_Toc23628" w:history="1">
        <w:r>
          <w:rPr>
            <w:rFonts w:ascii="仿宋" w:eastAsia="仿宋" w:hAnsi="仿宋" w:cs="仿宋" w:hint="eastAsia"/>
            <w:lang w:eastAsia="zh-CN"/>
          </w:rPr>
          <w:t>(一)、耐腐蚀泵项目概况</w:t>
        </w:r>
        <w:r>
          <w:tab/>
        </w:r>
        <w:r>
          <w:fldChar w:fldCharType="begin"/>
        </w:r>
        <w:r>
          <w:instrText xml:space="preserve"> PAGEREF _Toc23628 \h </w:instrText>
        </w:r>
        <w:r>
          <w:fldChar w:fldCharType="separate"/>
        </w:r>
        <w:r>
          <w:t>3</w:t>
        </w:r>
        <w:r>
          <w:fldChar w:fldCharType="end"/>
        </w:r>
      </w:hyperlink>
    </w:p>
    <w:p>
      <w:pPr>
        <w:pStyle w:val="TOC2"/>
        <w:tabs>
          <w:tab w:val="right" w:leader="dot" w:pos="8306"/>
        </w:tabs>
      </w:pPr>
      <w:hyperlink w:anchor="_Toc31717" w:history="1">
        <w:r>
          <w:rPr>
            <w:rFonts w:ascii="仿宋" w:eastAsia="仿宋" w:hAnsi="仿宋" w:cs="仿宋" w:hint="eastAsia"/>
            <w:lang w:eastAsia="zh-CN"/>
          </w:rPr>
          <w:t>(二)、耐腐蚀泵项目目标</w:t>
        </w:r>
        <w:r>
          <w:tab/>
        </w:r>
        <w:r>
          <w:fldChar w:fldCharType="begin"/>
        </w:r>
        <w:r>
          <w:instrText xml:space="preserve"> PAGEREF _Toc31717 \h </w:instrText>
        </w:r>
        <w:r>
          <w:fldChar w:fldCharType="separate"/>
        </w:r>
        <w:r>
          <w:t>5</w:t>
        </w:r>
        <w:r>
          <w:fldChar w:fldCharType="end"/>
        </w:r>
      </w:hyperlink>
    </w:p>
    <w:p>
      <w:pPr>
        <w:pStyle w:val="TOC2"/>
        <w:tabs>
          <w:tab w:val="right" w:leader="dot" w:pos="8306"/>
        </w:tabs>
      </w:pPr>
      <w:hyperlink w:anchor="_Toc27040" w:history="1">
        <w:r>
          <w:rPr>
            <w:rFonts w:ascii="仿宋" w:eastAsia="仿宋" w:hAnsi="仿宋" w:cs="仿宋" w:hint="eastAsia"/>
            <w:lang w:eastAsia="zh-CN"/>
          </w:rPr>
          <w:t>(三)、耐腐蚀泵项目提出的理由</w:t>
        </w:r>
        <w:r>
          <w:tab/>
        </w:r>
        <w:r>
          <w:fldChar w:fldCharType="begin"/>
        </w:r>
        <w:r>
          <w:instrText xml:space="preserve"> PAGEREF _Toc27040 \h </w:instrText>
        </w:r>
        <w:r>
          <w:fldChar w:fldCharType="separate"/>
        </w:r>
        <w:r>
          <w:t>6</w:t>
        </w:r>
        <w:r>
          <w:fldChar w:fldCharType="end"/>
        </w:r>
      </w:hyperlink>
    </w:p>
    <w:p>
      <w:pPr>
        <w:pStyle w:val="TOC2"/>
        <w:tabs>
          <w:tab w:val="right" w:leader="dot" w:pos="8306"/>
        </w:tabs>
      </w:pPr>
      <w:hyperlink w:anchor="_Toc25229" w:history="1">
        <w:r>
          <w:rPr>
            <w:rFonts w:ascii="仿宋" w:eastAsia="仿宋" w:hAnsi="仿宋" w:cs="仿宋" w:hint="eastAsia"/>
            <w:lang w:eastAsia="zh-CN"/>
          </w:rPr>
          <w:t>(四)、耐腐蚀泵项目意义</w:t>
        </w:r>
        <w:r>
          <w:tab/>
        </w:r>
        <w:r>
          <w:fldChar w:fldCharType="begin"/>
        </w:r>
        <w:r>
          <w:instrText xml:space="preserve"> PAGEREF _Toc25229 \h </w:instrText>
        </w:r>
        <w:r>
          <w:fldChar w:fldCharType="separate"/>
        </w:r>
        <w:r>
          <w:t>8</w:t>
        </w:r>
        <w:r>
          <w:fldChar w:fldCharType="end"/>
        </w:r>
      </w:hyperlink>
    </w:p>
    <w:p>
      <w:pPr>
        <w:pStyle w:val="TOC2"/>
        <w:tabs>
          <w:tab w:val="right" w:leader="dot" w:pos="8306"/>
        </w:tabs>
      </w:pPr>
      <w:hyperlink w:anchor="_Toc31324" w:history="1">
        <w:r>
          <w:rPr>
            <w:rFonts w:ascii="仿宋" w:eastAsia="仿宋" w:hAnsi="仿宋" w:cs="仿宋" w:hint="eastAsia"/>
            <w:lang w:eastAsia="zh-CN"/>
          </w:rPr>
          <w:t>(五)、耐腐蚀泵项目背景</w:t>
        </w:r>
        <w:r>
          <w:tab/>
        </w:r>
        <w:r>
          <w:fldChar w:fldCharType="begin"/>
        </w:r>
        <w:r>
          <w:instrText xml:space="preserve"> PAGEREF _Toc31324 \h </w:instrText>
        </w:r>
        <w:r>
          <w:fldChar w:fldCharType="separate"/>
        </w:r>
        <w:r>
          <w:t>9</w:t>
        </w:r>
        <w:r>
          <w:fldChar w:fldCharType="end"/>
        </w:r>
      </w:hyperlink>
    </w:p>
    <w:p>
      <w:pPr>
        <w:pStyle w:val="TOC1"/>
        <w:tabs>
          <w:tab w:val="right" w:leader="dot" w:pos="8306"/>
        </w:tabs>
      </w:pPr>
      <w:hyperlink w:anchor="_Toc4186" w:history="1">
        <w:r>
          <w:rPr>
            <w:rFonts w:ascii="仿宋" w:eastAsia="仿宋" w:hAnsi="仿宋" w:cs="仿宋" w:hint="eastAsia"/>
            <w:lang w:eastAsia="zh-CN"/>
          </w:rPr>
          <w:t>二、耐腐蚀泵项目土建工程</w:t>
        </w:r>
        <w:r>
          <w:tab/>
        </w:r>
        <w:r>
          <w:fldChar w:fldCharType="begin"/>
        </w:r>
        <w:r>
          <w:instrText xml:space="preserve"> PAGEREF _Toc4186 \h </w:instrText>
        </w:r>
        <w:r>
          <w:fldChar w:fldCharType="separate"/>
        </w:r>
        <w:r>
          <w:t>9</w:t>
        </w:r>
        <w:r>
          <w:fldChar w:fldCharType="end"/>
        </w:r>
      </w:hyperlink>
    </w:p>
    <w:p>
      <w:pPr>
        <w:pStyle w:val="TOC2"/>
        <w:tabs>
          <w:tab w:val="right" w:leader="dot" w:pos="8306"/>
        </w:tabs>
      </w:pPr>
      <w:hyperlink w:anchor="_Toc18066" w:history="1">
        <w:r>
          <w:rPr>
            <w:rFonts w:ascii="仿宋" w:eastAsia="仿宋" w:hAnsi="仿宋" w:cs="仿宋" w:hint="eastAsia"/>
            <w:lang w:eastAsia="zh-CN"/>
          </w:rPr>
          <w:t>(一)、建筑工程设计原则</w:t>
        </w:r>
        <w:r>
          <w:tab/>
        </w:r>
        <w:r>
          <w:fldChar w:fldCharType="begin"/>
        </w:r>
        <w:r>
          <w:instrText xml:space="preserve"> PAGEREF _Toc18066 \h </w:instrText>
        </w:r>
        <w:r>
          <w:fldChar w:fldCharType="separate"/>
        </w:r>
        <w:r>
          <w:t>9</w:t>
        </w:r>
        <w:r>
          <w:fldChar w:fldCharType="end"/>
        </w:r>
      </w:hyperlink>
    </w:p>
    <w:p>
      <w:pPr>
        <w:pStyle w:val="TOC2"/>
        <w:tabs>
          <w:tab w:val="right" w:leader="dot" w:pos="8306"/>
        </w:tabs>
      </w:pPr>
      <w:hyperlink w:anchor="_Toc18943" w:history="1">
        <w:r>
          <w:rPr>
            <w:rFonts w:ascii="仿宋" w:eastAsia="仿宋" w:hAnsi="仿宋" w:cs="仿宋" w:hint="eastAsia"/>
            <w:lang w:eastAsia="zh-CN"/>
          </w:rPr>
          <w:t>(二)、土建工程设计年限及安全等级</w:t>
        </w:r>
        <w:r>
          <w:tab/>
        </w:r>
        <w:r>
          <w:fldChar w:fldCharType="begin"/>
        </w:r>
        <w:r>
          <w:instrText xml:space="preserve"> PAGEREF _Toc18943 \h </w:instrText>
        </w:r>
        <w:r>
          <w:fldChar w:fldCharType="separate"/>
        </w:r>
        <w:r>
          <w:t>11</w:t>
        </w:r>
        <w:r>
          <w:fldChar w:fldCharType="end"/>
        </w:r>
      </w:hyperlink>
    </w:p>
    <w:p>
      <w:pPr>
        <w:pStyle w:val="TOC2"/>
        <w:tabs>
          <w:tab w:val="right" w:leader="dot" w:pos="8306"/>
        </w:tabs>
      </w:pPr>
      <w:hyperlink w:anchor="_Toc24938" w:history="1">
        <w:r>
          <w:rPr>
            <w:rFonts w:ascii="仿宋" w:eastAsia="仿宋" w:hAnsi="仿宋" w:cs="仿宋" w:hint="eastAsia"/>
            <w:lang w:eastAsia="zh-CN"/>
          </w:rPr>
          <w:t>(三)、建筑工程设计总体要求</w:t>
        </w:r>
        <w:r>
          <w:tab/>
        </w:r>
        <w:r>
          <w:fldChar w:fldCharType="begin"/>
        </w:r>
        <w:r>
          <w:instrText xml:space="preserve"> PAGEREF _Toc24938 \h </w:instrText>
        </w:r>
        <w:r>
          <w:fldChar w:fldCharType="separate"/>
        </w:r>
        <w:r>
          <w:t>12</w:t>
        </w:r>
        <w:r>
          <w:fldChar w:fldCharType="end"/>
        </w:r>
      </w:hyperlink>
    </w:p>
    <w:p>
      <w:pPr>
        <w:pStyle w:val="TOC2"/>
        <w:tabs>
          <w:tab w:val="right" w:leader="dot" w:pos="8306"/>
        </w:tabs>
      </w:pPr>
      <w:hyperlink w:anchor="_Toc14911" w:history="1">
        <w:r>
          <w:rPr>
            <w:rFonts w:ascii="仿宋" w:eastAsia="仿宋" w:hAnsi="仿宋" w:cs="仿宋" w:hint="eastAsia"/>
            <w:lang w:eastAsia="zh-CN"/>
          </w:rPr>
          <w:t>(四)、土建工程建设指标</w:t>
        </w:r>
        <w:r>
          <w:tab/>
        </w:r>
        <w:r>
          <w:fldChar w:fldCharType="begin"/>
        </w:r>
        <w:r>
          <w:instrText xml:space="preserve"> PAGEREF _Toc14911 \h </w:instrText>
        </w:r>
        <w:r>
          <w:fldChar w:fldCharType="separate"/>
        </w:r>
        <w:r>
          <w:t>12</w:t>
        </w:r>
        <w:r>
          <w:fldChar w:fldCharType="end"/>
        </w:r>
      </w:hyperlink>
    </w:p>
    <w:p>
      <w:pPr>
        <w:pStyle w:val="TOC1"/>
        <w:tabs>
          <w:tab w:val="right" w:leader="dot" w:pos="8306"/>
        </w:tabs>
      </w:pPr>
      <w:hyperlink w:anchor="_Toc1519" w:history="1">
        <w:r>
          <w:rPr>
            <w:rFonts w:ascii="仿宋" w:eastAsia="仿宋" w:hAnsi="仿宋" w:cs="仿宋" w:hint="eastAsia"/>
            <w:lang w:eastAsia="zh-CN"/>
          </w:rPr>
          <w:t>三、耐腐蚀泵项目建设背景及必要性分析</w:t>
        </w:r>
        <w:r>
          <w:tab/>
        </w:r>
        <w:r>
          <w:fldChar w:fldCharType="begin"/>
        </w:r>
        <w:r>
          <w:instrText xml:space="preserve"> PAGEREF _Toc1519 \h </w:instrText>
        </w:r>
        <w:r>
          <w:fldChar w:fldCharType="separate"/>
        </w:r>
        <w:r>
          <w:t>13</w:t>
        </w:r>
        <w:r>
          <w:fldChar w:fldCharType="end"/>
        </w:r>
      </w:hyperlink>
    </w:p>
    <w:p>
      <w:pPr>
        <w:pStyle w:val="TOC2"/>
        <w:tabs>
          <w:tab w:val="right" w:leader="dot" w:pos="8306"/>
        </w:tabs>
      </w:pPr>
      <w:hyperlink w:anchor="_Toc17925" w:history="1">
        <w:r>
          <w:rPr>
            <w:rFonts w:ascii="仿宋" w:eastAsia="仿宋" w:hAnsi="仿宋" w:cs="仿宋" w:hint="eastAsia"/>
            <w:lang w:eastAsia="zh-CN"/>
          </w:rPr>
          <w:t>(一)、耐腐蚀泵项目背景分析</w:t>
        </w:r>
        <w:r>
          <w:tab/>
        </w:r>
        <w:r>
          <w:fldChar w:fldCharType="begin"/>
        </w:r>
        <w:r>
          <w:instrText xml:space="preserve"> PAGEREF _Toc17925 \h </w:instrText>
        </w:r>
        <w:r>
          <w:fldChar w:fldCharType="separate"/>
        </w:r>
        <w:r>
          <w:t>13</w:t>
        </w:r>
        <w:r>
          <w:fldChar w:fldCharType="end"/>
        </w:r>
      </w:hyperlink>
    </w:p>
    <w:p>
      <w:pPr>
        <w:pStyle w:val="TOC2"/>
        <w:tabs>
          <w:tab w:val="right" w:leader="dot" w:pos="8306"/>
        </w:tabs>
      </w:pPr>
      <w:hyperlink w:anchor="_Toc27454" w:history="1">
        <w:r>
          <w:rPr>
            <w:rFonts w:ascii="仿宋" w:eastAsia="仿宋" w:hAnsi="仿宋" w:cs="仿宋" w:hint="eastAsia"/>
            <w:lang w:eastAsia="zh-CN"/>
          </w:rPr>
          <w:t>(二)、耐腐蚀泵项目建设必要性分析</w:t>
        </w:r>
        <w:r>
          <w:tab/>
        </w:r>
        <w:r>
          <w:fldChar w:fldCharType="begin"/>
        </w:r>
        <w:r>
          <w:instrText xml:space="preserve"> PAGEREF _Toc27454 \h </w:instrText>
        </w:r>
        <w:r>
          <w:fldChar w:fldCharType="separate"/>
        </w:r>
        <w:r>
          <w:t>14</w:t>
        </w:r>
        <w:r>
          <w:fldChar w:fldCharType="end"/>
        </w:r>
      </w:hyperlink>
    </w:p>
    <w:p>
      <w:pPr>
        <w:pStyle w:val="TOC1"/>
        <w:tabs>
          <w:tab w:val="right" w:leader="dot" w:pos="8306"/>
        </w:tabs>
      </w:pPr>
      <w:hyperlink w:anchor="_Toc7763" w:history="1">
        <w:r>
          <w:rPr>
            <w:rFonts w:ascii="仿宋" w:eastAsia="仿宋" w:hAnsi="仿宋" w:cs="仿宋" w:hint="eastAsia"/>
            <w:lang w:eastAsia="zh-CN"/>
          </w:rPr>
          <w:t>四、产品规划分析</w:t>
        </w:r>
        <w:r>
          <w:tab/>
        </w:r>
        <w:r>
          <w:fldChar w:fldCharType="begin"/>
        </w:r>
        <w:r>
          <w:instrText xml:space="preserve"> PAGEREF _Toc7763 \h </w:instrText>
        </w:r>
        <w:r>
          <w:fldChar w:fldCharType="separate"/>
        </w:r>
        <w:r>
          <w:t>16</w:t>
        </w:r>
        <w:r>
          <w:fldChar w:fldCharType="end"/>
        </w:r>
      </w:hyperlink>
    </w:p>
    <w:p>
      <w:pPr>
        <w:pStyle w:val="TOC2"/>
        <w:tabs>
          <w:tab w:val="right" w:leader="dot" w:pos="8306"/>
        </w:tabs>
      </w:pPr>
      <w:hyperlink w:anchor="_Toc25415" w:history="1">
        <w:r>
          <w:rPr>
            <w:rFonts w:ascii="仿宋" w:eastAsia="仿宋" w:hAnsi="仿宋" w:cs="仿宋" w:hint="eastAsia"/>
            <w:lang w:eastAsia="zh-CN"/>
          </w:rPr>
          <w:t>(一)、产品规划</w:t>
        </w:r>
        <w:r>
          <w:tab/>
        </w:r>
        <w:r>
          <w:fldChar w:fldCharType="begin"/>
        </w:r>
        <w:r>
          <w:instrText xml:space="preserve"> PAGEREF _Toc25415 \h </w:instrText>
        </w:r>
        <w:r>
          <w:fldChar w:fldCharType="separate"/>
        </w:r>
        <w:r>
          <w:t>16</w:t>
        </w:r>
        <w:r>
          <w:fldChar w:fldCharType="end"/>
        </w:r>
      </w:hyperlink>
    </w:p>
    <w:p>
      <w:pPr>
        <w:pStyle w:val="TOC2"/>
        <w:tabs>
          <w:tab w:val="right" w:leader="dot" w:pos="8306"/>
        </w:tabs>
      </w:pPr>
      <w:hyperlink w:anchor="_Toc26242" w:history="1">
        <w:r>
          <w:rPr>
            <w:rFonts w:ascii="仿宋" w:eastAsia="仿宋" w:hAnsi="仿宋" w:cs="仿宋" w:hint="eastAsia"/>
            <w:lang w:eastAsia="zh-CN"/>
          </w:rPr>
          <w:t>(二)、建设规模</w:t>
        </w:r>
        <w:r>
          <w:tab/>
        </w:r>
        <w:r>
          <w:fldChar w:fldCharType="begin"/>
        </w:r>
        <w:r>
          <w:instrText xml:space="preserve"> PAGEREF _Toc26242 \h </w:instrText>
        </w:r>
        <w:r>
          <w:fldChar w:fldCharType="separate"/>
        </w:r>
        <w:r>
          <w:t>17</w:t>
        </w:r>
        <w:r>
          <w:fldChar w:fldCharType="end"/>
        </w:r>
      </w:hyperlink>
    </w:p>
    <w:p>
      <w:pPr>
        <w:pStyle w:val="TOC1"/>
        <w:tabs>
          <w:tab w:val="right" w:leader="dot" w:pos="8306"/>
        </w:tabs>
      </w:pPr>
      <w:hyperlink w:anchor="_Toc24704" w:history="1">
        <w:r>
          <w:rPr>
            <w:rFonts w:ascii="仿宋" w:eastAsia="仿宋" w:hAnsi="仿宋" w:cs="仿宋" w:hint="eastAsia"/>
            <w:lang w:eastAsia="zh-CN"/>
          </w:rPr>
          <w:t>五、市场分析、调研</w:t>
        </w:r>
        <w:r>
          <w:tab/>
        </w:r>
        <w:r>
          <w:fldChar w:fldCharType="begin"/>
        </w:r>
        <w:r>
          <w:instrText xml:space="preserve"> PAGEREF _Toc24704 \h </w:instrText>
        </w:r>
        <w:r>
          <w:fldChar w:fldCharType="separate"/>
        </w:r>
        <w:r>
          <w:t>18</w:t>
        </w:r>
        <w:r>
          <w:fldChar w:fldCharType="end"/>
        </w:r>
      </w:hyperlink>
    </w:p>
    <w:p>
      <w:pPr>
        <w:pStyle w:val="TOC2"/>
        <w:tabs>
          <w:tab w:val="right" w:leader="dot" w:pos="8306"/>
        </w:tabs>
      </w:pPr>
      <w:hyperlink w:anchor="_Toc14759" w:history="1">
        <w:r>
          <w:rPr>
            <w:rFonts w:ascii="仿宋" w:eastAsia="仿宋" w:hAnsi="仿宋" w:cs="仿宋" w:hint="eastAsia"/>
            <w:lang w:eastAsia="zh-CN"/>
          </w:rPr>
          <w:t>(一)、耐腐蚀泵行业分析</w:t>
        </w:r>
        <w:r>
          <w:tab/>
        </w:r>
        <w:r>
          <w:fldChar w:fldCharType="begin"/>
        </w:r>
        <w:r>
          <w:instrText xml:space="preserve"> PAGEREF _Toc14759 \h </w:instrText>
        </w:r>
        <w:r>
          <w:fldChar w:fldCharType="separate"/>
        </w:r>
        <w:r>
          <w:t>18</w:t>
        </w:r>
        <w:r>
          <w:fldChar w:fldCharType="end"/>
        </w:r>
      </w:hyperlink>
    </w:p>
    <w:p>
      <w:pPr>
        <w:pStyle w:val="TOC2"/>
        <w:tabs>
          <w:tab w:val="right" w:leader="dot" w:pos="8306"/>
        </w:tabs>
      </w:pPr>
      <w:hyperlink w:anchor="_Toc8759" w:history="1">
        <w:r>
          <w:rPr>
            <w:rFonts w:ascii="仿宋" w:eastAsia="仿宋" w:hAnsi="仿宋" w:cs="仿宋" w:hint="eastAsia"/>
            <w:lang w:eastAsia="zh-CN"/>
          </w:rPr>
          <w:t>(二)、耐腐蚀泵市场分析预测</w:t>
        </w:r>
        <w:r>
          <w:tab/>
        </w:r>
        <w:r>
          <w:fldChar w:fldCharType="begin"/>
        </w:r>
        <w:r>
          <w:instrText xml:space="preserve"> PAGEREF _Toc8759 \h </w:instrText>
        </w:r>
        <w:r>
          <w:fldChar w:fldCharType="separate"/>
        </w:r>
        <w:r>
          <w:t>18</w:t>
        </w:r>
        <w:r>
          <w:fldChar w:fldCharType="end"/>
        </w:r>
      </w:hyperlink>
    </w:p>
    <w:p>
      <w:pPr>
        <w:pStyle w:val="TOC1"/>
        <w:tabs>
          <w:tab w:val="right" w:leader="dot" w:pos="8306"/>
        </w:tabs>
      </w:pPr>
      <w:hyperlink w:anchor="_Toc28712" w:history="1">
        <w:r>
          <w:rPr>
            <w:rFonts w:ascii="仿宋" w:eastAsia="仿宋" w:hAnsi="仿宋" w:cs="仿宋" w:hint="eastAsia"/>
            <w:lang w:eastAsia="zh-CN"/>
          </w:rPr>
          <w:t>六、耐腐蚀泵项目建设单位说明</w:t>
        </w:r>
        <w:r>
          <w:tab/>
        </w:r>
        <w:r>
          <w:fldChar w:fldCharType="begin"/>
        </w:r>
        <w:r>
          <w:instrText xml:space="preserve"> PAGEREF _Toc28712 \h </w:instrText>
        </w:r>
        <w:r>
          <w:fldChar w:fldCharType="separate"/>
        </w:r>
        <w:r>
          <w:t>19</w:t>
        </w:r>
        <w:r>
          <w:fldChar w:fldCharType="end"/>
        </w:r>
      </w:hyperlink>
    </w:p>
    <w:p>
      <w:pPr>
        <w:pStyle w:val="TOC2"/>
        <w:tabs>
          <w:tab w:val="right" w:leader="dot" w:pos="8306"/>
        </w:tabs>
      </w:pPr>
      <w:hyperlink w:anchor="_Toc1126" w:history="1">
        <w:r>
          <w:rPr>
            <w:rFonts w:ascii="仿宋" w:eastAsia="仿宋" w:hAnsi="仿宋" w:cs="仿宋" w:hint="eastAsia"/>
            <w:lang w:eastAsia="zh-CN"/>
          </w:rPr>
          <w:t>(一)、耐腐蚀泵项目承办单位基本情况</w:t>
        </w:r>
        <w:r>
          <w:tab/>
        </w:r>
        <w:r>
          <w:fldChar w:fldCharType="begin"/>
        </w:r>
        <w:r>
          <w:instrText xml:space="preserve"> PAGEREF _Toc1126 \h </w:instrText>
        </w:r>
        <w:r>
          <w:fldChar w:fldCharType="separate"/>
        </w:r>
        <w:r>
          <w:t>19</w:t>
        </w:r>
        <w:r>
          <w:fldChar w:fldCharType="end"/>
        </w:r>
      </w:hyperlink>
    </w:p>
    <w:p>
      <w:pPr>
        <w:pStyle w:val="TOC2"/>
        <w:tabs>
          <w:tab w:val="right" w:leader="dot" w:pos="8306"/>
        </w:tabs>
      </w:pPr>
      <w:hyperlink w:anchor="_Toc20144" w:history="1">
        <w:r>
          <w:rPr>
            <w:rFonts w:ascii="仿宋" w:eastAsia="仿宋" w:hAnsi="仿宋" w:cs="仿宋" w:hint="eastAsia"/>
            <w:lang w:eastAsia="zh-CN"/>
          </w:rPr>
          <w:t>(二)、公司经济效益分析</w:t>
        </w:r>
        <w:r>
          <w:tab/>
        </w:r>
        <w:r>
          <w:fldChar w:fldCharType="begin"/>
        </w:r>
        <w:r>
          <w:instrText xml:space="preserve"> PAGEREF _Toc20144 \h </w:instrText>
        </w:r>
        <w:r>
          <w:fldChar w:fldCharType="separate"/>
        </w:r>
        <w:r>
          <w:t>20</w:t>
        </w:r>
        <w:r>
          <w:fldChar w:fldCharType="end"/>
        </w:r>
      </w:hyperlink>
    </w:p>
    <w:p>
      <w:pPr>
        <w:pStyle w:val="TOC1"/>
        <w:tabs>
          <w:tab w:val="right" w:leader="dot" w:pos="8306"/>
        </w:tabs>
      </w:pPr>
      <w:hyperlink w:anchor="_Toc5939" w:history="1">
        <w:r>
          <w:rPr>
            <w:rFonts w:ascii="仿宋" w:eastAsia="仿宋" w:hAnsi="仿宋" w:cs="仿宋" w:hint="eastAsia"/>
            <w:lang w:eastAsia="zh-CN"/>
          </w:rPr>
          <w:t>七、耐腐蚀泵项目经营效益</w:t>
        </w:r>
        <w:r>
          <w:tab/>
        </w:r>
        <w:r>
          <w:fldChar w:fldCharType="begin"/>
        </w:r>
        <w:r>
          <w:instrText xml:space="preserve"> PAGEREF _Toc5939 \h </w:instrText>
        </w:r>
        <w:r>
          <w:fldChar w:fldCharType="separate"/>
        </w:r>
        <w:r>
          <w:t>21</w:t>
        </w:r>
        <w:r>
          <w:fldChar w:fldCharType="end"/>
        </w:r>
      </w:hyperlink>
    </w:p>
    <w:p>
      <w:pPr>
        <w:pStyle w:val="TOC2"/>
        <w:tabs>
          <w:tab w:val="right" w:leader="dot" w:pos="8306"/>
        </w:tabs>
      </w:pPr>
      <w:hyperlink w:anchor="_Toc21042" w:history="1">
        <w:r>
          <w:rPr>
            <w:rFonts w:ascii="仿宋" w:eastAsia="仿宋" w:hAnsi="仿宋" w:cs="仿宋" w:hint="eastAsia"/>
            <w:lang w:eastAsia="zh-CN"/>
          </w:rPr>
          <w:t>(一)、经济评价财务测算</w:t>
        </w:r>
        <w:r>
          <w:tab/>
        </w:r>
        <w:r>
          <w:fldChar w:fldCharType="begin"/>
        </w:r>
        <w:r>
          <w:instrText xml:space="preserve"> PAGEREF _Toc21042 \h </w:instrText>
        </w:r>
        <w:r>
          <w:fldChar w:fldCharType="separate"/>
        </w:r>
        <w:r>
          <w:t>21</w:t>
        </w:r>
        <w:r>
          <w:fldChar w:fldCharType="end"/>
        </w:r>
      </w:hyperlink>
    </w:p>
    <w:p>
      <w:pPr>
        <w:pStyle w:val="TOC2"/>
        <w:tabs>
          <w:tab w:val="right" w:leader="dot" w:pos="8306"/>
        </w:tabs>
      </w:pPr>
      <w:hyperlink w:anchor="_Toc911" w:history="1">
        <w:r>
          <w:rPr>
            <w:rFonts w:ascii="仿宋" w:eastAsia="仿宋" w:hAnsi="仿宋" w:cs="仿宋" w:hint="eastAsia"/>
            <w:lang w:eastAsia="zh-CN"/>
          </w:rPr>
          <w:t>(二)、耐腐蚀泵项目盈利能力分析</w:t>
        </w:r>
        <w:r>
          <w:tab/>
        </w:r>
        <w:r>
          <w:fldChar w:fldCharType="begin"/>
        </w:r>
        <w:r>
          <w:instrText xml:space="preserve"> PAGEREF _Toc911 \h </w:instrText>
        </w:r>
        <w:r>
          <w:fldChar w:fldCharType="separate"/>
        </w:r>
        <w:r>
          <w:t>22</w:t>
        </w:r>
        <w:r>
          <w:fldChar w:fldCharType="end"/>
        </w:r>
      </w:hyperlink>
    </w:p>
    <w:p>
      <w:pPr>
        <w:pStyle w:val="TOC1"/>
        <w:tabs>
          <w:tab w:val="right" w:leader="dot" w:pos="8306"/>
        </w:tabs>
      </w:pPr>
      <w:hyperlink w:anchor="_Toc10395" w:history="1">
        <w:r>
          <w:rPr>
            <w:rFonts w:ascii="仿宋" w:eastAsia="仿宋" w:hAnsi="仿宋" w:cs="仿宋" w:hint="eastAsia"/>
            <w:lang w:eastAsia="zh-CN"/>
          </w:rPr>
          <w:t>八、耐腐蚀泵项目财务管理</w:t>
        </w:r>
        <w:r>
          <w:tab/>
        </w:r>
        <w:r>
          <w:fldChar w:fldCharType="begin"/>
        </w:r>
        <w:r>
          <w:instrText xml:space="preserve"> PAGEREF _Toc10395 \h </w:instrText>
        </w:r>
        <w:r>
          <w:fldChar w:fldCharType="separate"/>
        </w:r>
        <w:r>
          <w:t>23</w:t>
        </w:r>
        <w:r>
          <w:fldChar w:fldCharType="end"/>
        </w:r>
      </w:hyperlink>
    </w:p>
    <w:p>
      <w:pPr>
        <w:pStyle w:val="TOC2"/>
        <w:tabs>
          <w:tab w:val="right" w:leader="dot" w:pos="8306"/>
        </w:tabs>
      </w:pPr>
      <w:hyperlink w:anchor="_Toc11650" w:history="1">
        <w:r>
          <w:rPr>
            <w:rFonts w:ascii="仿宋" w:eastAsia="仿宋" w:hAnsi="仿宋" w:cs="仿宋" w:hint="eastAsia"/>
            <w:lang w:eastAsia="zh-CN"/>
          </w:rPr>
          <w:t>(一)、资金需求大</w:t>
        </w:r>
        <w:r>
          <w:tab/>
        </w:r>
        <w:r>
          <w:fldChar w:fldCharType="begin"/>
        </w:r>
        <w:r>
          <w:instrText xml:space="preserve"> PAGEREF _Toc11650 \h </w:instrText>
        </w:r>
        <w:r>
          <w:fldChar w:fldCharType="separate"/>
        </w:r>
        <w:r>
          <w:t>23</w:t>
        </w:r>
        <w:r>
          <w:fldChar w:fldCharType="end"/>
        </w:r>
      </w:hyperlink>
    </w:p>
    <w:p>
      <w:pPr>
        <w:pStyle w:val="TOC2"/>
        <w:tabs>
          <w:tab w:val="right" w:leader="dot" w:pos="8306"/>
        </w:tabs>
      </w:pPr>
      <w:hyperlink w:anchor="_Toc9302" w:history="1">
        <w:r>
          <w:rPr>
            <w:rFonts w:ascii="仿宋" w:eastAsia="仿宋" w:hAnsi="仿宋" w:cs="仿宋" w:hint="eastAsia"/>
            <w:lang w:eastAsia="zh-CN"/>
          </w:rPr>
          <w:t>(二)、研发周期长</w:t>
        </w:r>
        <w:r>
          <w:tab/>
        </w:r>
        <w:r>
          <w:fldChar w:fldCharType="begin"/>
        </w:r>
        <w:r>
          <w:instrText xml:space="preserve"> PAGEREF _Toc9302 \h </w:instrText>
        </w:r>
        <w:r>
          <w:fldChar w:fldCharType="separate"/>
        </w:r>
        <w:r>
          <w:t>24</w:t>
        </w:r>
        <w:r>
          <w:fldChar w:fldCharType="end"/>
        </w:r>
      </w:hyperlink>
    </w:p>
    <w:p>
      <w:pPr>
        <w:pStyle w:val="TOC2"/>
        <w:tabs>
          <w:tab w:val="right" w:leader="dot" w:pos="8306"/>
        </w:tabs>
      </w:pPr>
      <w:hyperlink w:anchor="_Toc18990" w:history="1">
        <w:r>
          <w:rPr>
            <w:rFonts w:ascii="仿宋" w:eastAsia="仿宋" w:hAnsi="仿宋" w:cs="仿宋" w:hint="eastAsia"/>
            <w:lang w:eastAsia="zh-CN"/>
          </w:rPr>
          <w:t>(三)、市场风险大</w:t>
        </w:r>
        <w:r>
          <w:tab/>
        </w:r>
        <w:r>
          <w:fldChar w:fldCharType="begin"/>
        </w:r>
        <w:r>
          <w:instrText xml:space="preserve"> PAGEREF _Toc18990 \h </w:instrText>
        </w:r>
        <w:r>
          <w:fldChar w:fldCharType="separate"/>
        </w:r>
        <w:r>
          <w:t>25</w:t>
        </w:r>
        <w:r>
          <w:fldChar w:fldCharType="end"/>
        </w:r>
      </w:hyperlink>
    </w:p>
    <w:p>
      <w:pPr>
        <w:pStyle w:val="TOC2"/>
        <w:tabs>
          <w:tab w:val="right" w:leader="dot" w:pos="8306"/>
        </w:tabs>
      </w:pPr>
      <w:hyperlink w:anchor="_Toc10464" w:history="1">
        <w:r>
          <w:rPr>
            <w:rFonts w:ascii="仿宋" w:eastAsia="仿宋" w:hAnsi="仿宋" w:cs="仿宋" w:hint="eastAsia"/>
            <w:lang w:eastAsia="zh-CN"/>
          </w:rPr>
          <w:t>(四)、利润率高</w:t>
        </w:r>
        <w:r>
          <w:tab/>
        </w:r>
        <w:r>
          <w:fldChar w:fldCharType="begin"/>
        </w:r>
        <w:r>
          <w:instrText xml:space="preserve"> PAGEREF _Toc10464 \h </w:instrText>
        </w:r>
        <w:r>
          <w:fldChar w:fldCharType="separate"/>
        </w:r>
        <w:r>
          <w:t>28</w:t>
        </w:r>
        <w:r>
          <w:fldChar w:fldCharType="end"/>
        </w:r>
      </w:hyperlink>
    </w:p>
    <w:p>
      <w:pPr>
        <w:pStyle w:val="TOC1"/>
        <w:tabs>
          <w:tab w:val="right" w:leader="dot" w:pos="8306"/>
        </w:tabs>
      </w:pPr>
      <w:hyperlink w:anchor="_Toc3722" w:history="1">
        <w:r>
          <w:rPr>
            <w:rFonts w:ascii="仿宋" w:eastAsia="仿宋" w:hAnsi="仿宋" w:cs="仿宋" w:hint="eastAsia"/>
            <w:lang w:eastAsia="zh-CN"/>
          </w:rPr>
          <w:t>九、耐腐蚀泵项目人力资源管理</w:t>
        </w:r>
        <w:r>
          <w:tab/>
        </w:r>
        <w:r>
          <w:fldChar w:fldCharType="begin"/>
        </w:r>
        <w:r>
          <w:instrText xml:space="preserve"> PAGEREF _Toc3722 \h </w:instrText>
        </w:r>
        <w:r>
          <w:fldChar w:fldCharType="separate"/>
        </w:r>
        <w:r>
          <w:t>30</w:t>
        </w:r>
        <w:r>
          <w:fldChar w:fldCharType="end"/>
        </w:r>
      </w:hyperlink>
    </w:p>
    <w:p>
      <w:pPr>
        <w:pStyle w:val="TOC2"/>
        <w:tabs>
          <w:tab w:val="right" w:leader="dot" w:pos="8306"/>
        </w:tabs>
      </w:pPr>
      <w:hyperlink w:anchor="_Toc16629" w:history="1">
        <w:r>
          <w:rPr>
            <w:rFonts w:ascii="仿宋" w:eastAsia="仿宋" w:hAnsi="仿宋" w:cs="仿宋" w:hint="eastAsia"/>
            <w:lang w:eastAsia="zh-CN"/>
          </w:rPr>
          <w:t>(一)、建立健全的预算管理制度</w:t>
        </w:r>
        <w:r>
          <w:tab/>
        </w:r>
        <w:r>
          <w:fldChar w:fldCharType="begin"/>
        </w:r>
        <w:r>
          <w:instrText xml:space="preserve"> PAGEREF _Toc16629 \h </w:instrText>
        </w:r>
        <w:r>
          <w:fldChar w:fldCharType="separate"/>
        </w:r>
        <w:r>
          <w:t>30</w:t>
        </w:r>
        <w:r>
          <w:fldChar w:fldCharType="end"/>
        </w:r>
      </w:hyperlink>
    </w:p>
    <w:p>
      <w:pPr>
        <w:pStyle w:val="TOC2"/>
        <w:tabs>
          <w:tab w:val="right" w:leader="dot" w:pos="8306"/>
        </w:tabs>
      </w:pPr>
      <w:hyperlink w:anchor="_Toc1386" w:history="1">
        <w:r>
          <w:rPr>
            <w:rFonts w:ascii="仿宋" w:eastAsia="仿宋" w:hAnsi="仿宋" w:cs="仿宋" w:hint="eastAsia"/>
            <w:lang w:eastAsia="zh-CN"/>
          </w:rPr>
          <w:t>(二)、加强资金流动监控</w:t>
        </w:r>
        <w:r>
          <w:tab/>
        </w:r>
        <w:r>
          <w:fldChar w:fldCharType="begin"/>
        </w:r>
        <w:r>
          <w:instrText xml:space="preserve"> PAGEREF _Toc1386 \h </w:instrText>
        </w:r>
        <w:r>
          <w:fldChar w:fldCharType="separate"/>
        </w:r>
        <w:r>
          <w:t>32</w:t>
        </w:r>
        <w:r>
          <w:fldChar w:fldCharType="end"/>
        </w:r>
      </w:hyperlink>
    </w:p>
    <w:p>
      <w:pPr>
        <w:pStyle w:val="TOC2"/>
        <w:tabs>
          <w:tab w:val="right" w:leader="dot" w:pos="8306"/>
        </w:tabs>
      </w:pPr>
      <w:hyperlink w:anchor="_Toc21274" w:history="1">
        <w:r>
          <w:rPr>
            <w:rFonts w:ascii="仿宋" w:eastAsia="仿宋" w:hAnsi="仿宋" w:cs="仿宋" w:hint="eastAsia"/>
            <w:lang w:eastAsia="zh-CN"/>
          </w:rPr>
          <w:t>(三)、制定完善的风险控制机制</w:t>
        </w:r>
        <w:r>
          <w:tab/>
        </w:r>
        <w:r>
          <w:fldChar w:fldCharType="begin"/>
        </w:r>
        <w:r>
          <w:instrText xml:space="preserve"> PAGEREF _Toc21274 \h </w:instrText>
        </w:r>
        <w:r>
          <w:fldChar w:fldCharType="separate"/>
        </w:r>
        <w:r>
          <w:t>33</w:t>
        </w:r>
        <w:r>
          <w:fldChar w:fldCharType="end"/>
        </w:r>
      </w:hyperlink>
    </w:p>
    <w:p>
      <w:pPr>
        <w:pStyle w:val="TOC2"/>
        <w:tabs>
          <w:tab w:val="right" w:leader="dot" w:pos="8306"/>
        </w:tabs>
      </w:pPr>
      <w:hyperlink w:anchor="_Toc20046" w:history="1">
        <w:r>
          <w:rPr>
            <w:rFonts w:ascii="仿宋" w:eastAsia="仿宋" w:hAnsi="仿宋" w:cs="仿宋" w:hint="eastAsia"/>
            <w:lang w:eastAsia="zh-CN"/>
          </w:rPr>
          <w:t>(四)、优化成本管理</w:t>
        </w:r>
        <w:r>
          <w:tab/>
        </w:r>
        <w:r>
          <w:fldChar w:fldCharType="begin"/>
        </w:r>
        <w:r>
          <w:instrText xml:space="preserve"> PAGEREF _Toc20046 \h </w:instrText>
        </w:r>
        <w:r>
          <w:fldChar w:fldCharType="separate"/>
        </w:r>
        <w:r>
          <w:t>34</w:t>
        </w:r>
        <w:r>
          <w:fldChar w:fldCharType="end"/>
        </w:r>
      </w:hyperlink>
    </w:p>
    <w:p>
      <w:pPr>
        <w:pStyle w:val="TOC1"/>
        <w:tabs>
          <w:tab w:val="right" w:leader="dot" w:pos="8306"/>
        </w:tabs>
      </w:pPr>
      <w:hyperlink w:anchor="_Toc20374" w:history="1">
        <w:r>
          <w:rPr>
            <w:rFonts w:ascii="仿宋" w:eastAsia="仿宋" w:hAnsi="仿宋" w:cs="仿宋" w:hint="eastAsia"/>
            <w:lang w:eastAsia="zh-CN"/>
          </w:rPr>
          <w:t>十、耐腐蚀泵项目投资规划</w:t>
        </w:r>
        <w:r>
          <w:tab/>
        </w:r>
        <w:r>
          <w:fldChar w:fldCharType="begin"/>
        </w:r>
        <w:r>
          <w:instrText xml:space="preserve"> PAGEREF _Toc20374 \h </w:instrText>
        </w:r>
        <w:r>
          <w:fldChar w:fldCharType="separate"/>
        </w:r>
        <w:r>
          <w:t>35</w:t>
        </w:r>
        <w:r>
          <w:fldChar w:fldCharType="end"/>
        </w:r>
      </w:hyperlink>
    </w:p>
    <w:p>
      <w:pPr>
        <w:pStyle w:val="TOC2"/>
        <w:tabs>
          <w:tab w:val="right" w:leader="dot" w:pos="8306"/>
        </w:tabs>
      </w:pPr>
      <w:hyperlink w:anchor="_Toc21509" w:history="1">
        <w:r>
          <w:rPr>
            <w:rFonts w:ascii="仿宋" w:eastAsia="仿宋" w:hAnsi="仿宋" w:cs="仿宋" w:hint="eastAsia"/>
            <w:lang w:eastAsia="zh-CN"/>
          </w:rPr>
          <w:t>(一)、耐腐蚀泵项目总投资估算</w:t>
        </w:r>
        <w:r>
          <w:tab/>
        </w:r>
        <w:r>
          <w:fldChar w:fldCharType="begin"/>
        </w:r>
        <w:r>
          <w:instrText xml:space="preserve"> PAGEREF _Toc21509 \h </w:instrText>
        </w:r>
        <w:r>
          <w:fldChar w:fldCharType="separate"/>
        </w:r>
        <w:r>
          <w:t>35</w:t>
        </w:r>
        <w:r>
          <w:fldChar w:fldCharType="end"/>
        </w:r>
      </w:hyperlink>
    </w:p>
    <w:p>
      <w:pPr>
        <w:pStyle w:val="TOC2"/>
        <w:tabs>
          <w:tab w:val="right" w:leader="dot" w:pos="8306"/>
        </w:tabs>
      </w:pPr>
      <w:hyperlink w:anchor="_Toc19222" w:history="1">
        <w:r>
          <w:rPr>
            <w:rFonts w:ascii="仿宋" w:eastAsia="仿宋" w:hAnsi="仿宋" w:cs="仿宋" w:hint="eastAsia"/>
            <w:lang w:eastAsia="zh-CN"/>
          </w:rPr>
          <w:t>(二)、资金筹措</w:t>
        </w:r>
        <w:r>
          <w:tab/>
        </w:r>
        <w:r>
          <w:fldChar w:fldCharType="begin"/>
        </w:r>
        <w:r>
          <w:instrText xml:space="preserve"> PAGEREF _Toc19222 \h </w:instrText>
        </w:r>
        <w:r>
          <w:fldChar w:fldCharType="separate"/>
        </w:r>
        <w:r>
          <w:t>36</w:t>
        </w:r>
        <w:r>
          <w:fldChar w:fldCharType="end"/>
        </w:r>
      </w:hyperlink>
    </w:p>
    <w:p>
      <w:pPr>
        <w:pStyle w:val="TOC1"/>
        <w:tabs>
          <w:tab w:val="right" w:leader="dot" w:pos="8306"/>
        </w:tabs>
      </w:pPr>
      <w:hyperlink w:anchor="_Toc16693" w:history="1">
        <w:r>
          <w:rPr>
            <w:rFonts w:ascii="仿宋" w:eastAsia="仿宋" w:hAnsi="仿宋" w:cs="仿宋" w:hint="eastAsia"/>
            <w:lang w:eastAsia="zh-CN"/>
          </w:rPr>
          <w:t>十一、生产安全保护</w:t>
        </w:r>
        <w:r>
          <w:tab/>
        </w:r>
        <w:r>
          <w:fldChar w:fldCharType="begin"/>
        </w:r>
        <w:r>
          <w:instrText xml:space="preserve"> PAGEREF _Toc16693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394" w:history="1">
        <w:r>
          <w:rPr>
            <w:rFonts w:ascii="仿宋" w:eastAsia="仿宋" w:hAnsi="仿宋" w:cs="仿宋" w:hint="eastAsia"/>
            <w:lang w:eastAsia="zh-CN"/>
          </w:rPr>
          <w:t>(一)、消防安全</w:t>
        </w:r>
        <w:r>
          <w:tab/>
        </w:r>
        <w:r>
          <w:fldChar w:fldCharType="begin"/>
        </w:r>
        <w:r>
          <w:instrText xml:space="preserve"> PAGEREF _Toc21394 \h </w:instrText>
        </w:r>
        <w:r>
          <w:fldChar w:fldCharType="separate"/>
        </w:r>
        <w:r>
          <w:t>37</w:t>
        </w:r>
        <w:r>
          <w:fldChar w:fldCharType="end"/>
        </w:r>
      </w:hyperlink>
    </w:p>
    <w:p>
      <w:pPr>
        <w:pStyle w:val="TOC2"/>
        <w:tabs>
          <w:tab w:val="right" w:leader="dot" w:pos="8306"/>
        </w:tabs>
      </w:pPr>
      <w:hyperlink w:anchor="_Toc27196" w:history="1">
        <w:r>
          <w:rPr>
            <w:rFonts w:ascii="仿宋" w:eastAsia="仿宋" w:hAnsi="仿宋" w:cs="仿宋" w:hint="eastAsia"/>
            <w:lang w:eastAsia="zh-CN"/>
          </w:rPr>
          <w:t>(二)、防火防爆总图布置措施</w:t>
        </w:r>
        <w:r>
          <w:tab/>
        </w:r>
        <w:r>
          <w:fldChar w:fldCharType="begin"/>
        </w:r>
        <w:r>
          <w:instrText xml:space="preserve"> PAGEREF _Toc27196 \h </w:instrText>
        </w:r>
        <w:r>
          <w:fldChar w:fldCharType="separate"/>
        </w:r>
        <w:r>
          <w:t>39</w:t>
        </w:r>
        <w:r>
          <w:fldChar w:fldCharType="end"/>
        </w:r>
      </w:hyperlink>
    </w:p>
    <w:p>
      <w:pPr>
        <w:pStyle w:val="TOC2"/>
        <w:tabs>
          <w:tab w:val="right" w:leader="dot" w:pos="8306"/>
        </w:tabs>
      </w:pPr>
      <w:hyperlink w:anchor="_Toc31018" w:history="1">
        <w:r>
          <w:rPr>
            <w:rFonts w:ascii="仿宋" w:eastAsia="仿宋" w:hAnsi="仿宋" w:cs="仿宋" w:hint="eastAsia"/>
            <w:lang w:eastAsia="zh-CN"/>
          </w:rPr>
          <w:t>(三)、自然灾害防范措施</w:t>
        </w:r>
        <w:r>
          <w:tab/>
        </w:r>
        <w:r>
          <w:fldChar w:fldCharType="begin"/>
        </w:r>
        <w:r>
          <w:instrText xml:space="preserve"> PAGEREF _Toc31018 \h </w:instrText>
        </w:r>
        <w:r>
          <w:fldChar w:fldCharType="separate"/>
        </w:r>
        <w:r>
          <w:t>39</w:t>
        </w:r>
        <w:r>
          <w:fldChar w:fldCharType="end"/>
        </w:r>
      </w:hyperlink>
    </w:p>
    <w:p>
      <w:pPr>
        <w:pStyle w:val="TOC2"/>
        <w:tabs>
          <w:tab w:val="right" w:leader="dot" w:pos="8306"/>
        </w:tabs>
      </w:pPr>
      <w:hyperlink w:anchor="_Toc24333" w:history="1">
        <w:r>
          <w:rPr>
            <w:rFonts w:ascii="仿宋" w:eastAsia="仿宋" w:hAnsi="仿宋" w:cs="仿宋" w:hint="eastAsia"/>
            <w:lang w:eastAsia="zh-CN"/>
          </w:rPr>
          <w:t>(四)、安全色及安全标志使用要求</w:t>
        </w:r>
        <w:r>
          <w:tab/>
        </w:r>
        <w:r>
          <w:fldChar w:fldCharType="begin"/>
        </w:r>
        <w:r>
          <w:instrText xml:space="preserve"> PAGEREF _Toc24333 \h </w:instrText>
        </w:r>
        <w:r>
          <w:fldChar w:fldCharType="separate"/>
        </w:r>
        <w:r>
          <w:t>40</w:t>
        </w:r>
        <w:r>
          <w:fldChar w:fldCharType="end"/>
        </w:r>
      </w:hyperlink>
    </w:p>
    <w:p>
      <w:pPr>
        <w:pStyle w:val="TOC2"/>
        <w:tabs>
          <w:tab w:val="right" w:leader="dot" w:pos="8306"/>
        </w:tabs>
      </w:pPr>
      <w:hyperlink w:anchor="_Toc4880" w:history="1">
        <w:r>
          <w:rPr>
            <w:rFonts w:ascii="仿宋" w:eastAsia="仿宋" w:hAnsi="仿宋" w:cs="仿宋" w:hint="eastAsia"/>
            <w:lang w:eastAsia="zh-CN"/>
          </w:rPr>
          <w:t>(五)、防尘防毒措施</w:t>
        </w:r>
        <w:r>
          <w:tab/>
        </w:r>
        <w:r>
          <w:fldChar w:fldCharType="begin"/>
        </w:r>
        <w:r>
          <w:instrText xml:space="preserve"> PAGEREF _Toc4880 \h </w:instrText>
        </w:r>
        <w:r>
          <w:fldChar w:fldCharType="separate"/>
        </w:r>
        <w:r>
          <w:t>41</w:t>
        </w:r>
        <w:r>
          <w:fldChar w:fldCharType="end"/>
        </w:r>
      </w:hyperlink>
    </w:p>
    <w:p>
      <w:pPr>
        <w:pStyle w:val="TOC2"/>
        <w:tabs>
          <w:tab w:val="right" w:leader="dot" w:pos="8306"/>
        </w:tabs>
      </w:pPr>
      <w:hyperlink w:anchor="_Toc11503" w:history="1">
        <w:r>
          <w:rPr>
            <w:rFonts w:ascii="仿宋" w:eastAsia="仿宋" w:hAnsi="仿宋" w:cs="仿宋" w:hint="eastAsia"/>
            <w:lang w:eastAsia="zh-CN"/>
          </w:rPr>
          <w:t>(六)、防静电、触电防护及防雷措施</w:t>
        </w:r>
        <w:r>
          <w:tab/>
        </w:r>
        <w:r>
          <w:fldChar w:fldCharType="begin"/>
        </w:r>
        <w:r>
          <w:instrText xml:space="preserve"> PAGEREF _Toc11503 \h </w:instrText>
        </w:r>
        <w:r>
          <w:fldChar w:fldCharType="separate"/>
        </w:r>
        <w:r>
          <w:t>42</w:t>
        </w:r>
        <w:r>
          <w:fldChar w:fldCharType="end"/>
        </w:r>
      </w:hyperlink>
    </w:p>
    <w:p>
      <w:pPr>
        <w:pStyle w:val="TOC2"/>
        <w:tabs>
          <w:tab w:val="right" w:leader="dot" w:pos="8306"/>
        </w:tabs>
      </w:pPr>
      <w:hyperlink w:anchor="_Toc18632" w:history="1">
        <w:r>
          <w:rPr>
            <w:rFonts w:ascii="仿宋" w:eastAsia="仿宋" w:hAnsi="仿宋" w:cs="仿宋" w:hint="eastAsia"/>
            <w:lang w:eastAsia="zh-CN"/>
          </w:rPr>
          <w:t>(七)、机械设备安全保障措施</w:t>
        </w:r>
        <w:r>
          <w:tab/>
        </w:r>
        <w:r>
          <w:fldChar w:fldCharType="begin"/>
        </w:r>
        <w:r>
          <w:instrText xml:space="preserve"> PAGEREF _Toc18632 \h </w:instrText>
        </w:r>
        <w:r>
          <w:fldChar w:fldCharType="separate"/>
        </w:r>
        <w:r>
          <w:t>44</w:t>
        </w:r>
        <w:r>
          <w:fldChar w:fldCharType="end"/>
        </w:r>
      </w:hyperlink>
    </w:p>
    <w:p>
      <w:pPr>
        <w:pStyle w:val="TOC1"/>
        <w:tabs>
          <w:tab w:val="right" w:leader="dot" w:pos="8306"/>
        </w:tabs>
      </w:pPr>
      <w:hyperlink w:anchor="_Toc22351" w:history="1">
        <w:r>
          <w:rPr>
            <w:rFonts w:ascii="仿宋" w:eastAsia="仿宋" w:hAnsi="仿宋" w:cs="仿宋" w:hint="eastAsia"/>
            <w:lang w:eastAsia="zh-CN"/>
          </w:rPr>
          <w:t>十二、耐腐蚀泵项目人力资源培养与发展</w:t>
        </w:r>
        <w:r>
          <w:tab/>
        </w:r>
        <w:r>
          <w:fldChar w:fldCharType="begin"/>
        </w:r>
        <w:r>
          <w:instrText xml:space="preserve"> PAGEREF _Toc22351 \h </w:instrText>
        </w:r>
        <w:r>
          <w:fldChar w:fldCharType="separate"/>
        </w:r>
        <w:r>
          <w:t>45</w:t>
        </w:r>
        <w:r>
          <w:fldChar w:fldCharType="end"/>
        </w:r>
      </w:hyperlink>
    </w:p>
    <w:p>
      <w:pPr>
        <w:pStyle w:val="TOC2"/>
        <w:tabs>
          <w:tab w:val="right" w:leader="dot" w:pos="8306"/>
        </w:tabs>
      </w:pPr>
      <w:hyperlink w:anchor="_Toc27188" w:history="1">
        <w:r>
          <w:rPr>
            <w:rFonts w:ascii="仿宋" w:eastAsia="仿宋" w:hAnsi="仿宋" w:cs="仿宋" w:hint="eastAsia"/>
            <w:lang w:eastAsia="zh-CN"/>
          </w:rPr>
          <w:t>(一)、人才需求与规划</w:t>
        </w:r>
        <w:r>
          <w:tab/>
        </w:r>
        <w:r>
          <w:fldChar w:fldCharType="begin"/>
        </w:r>
        <w:r>
          <w:instrText xml:space="preserve"> PAGEREF _Toc27188 \h </w:instrText>
        </w:r>
        <w:r>
          <w:fldChar w:fldCharType="separate"/>
        </w:r>
        <w:r>
          <w:t>45</w:t>
        </w:r>
        <w:r>
          <w:fldChar w:fldCharType="end"/>
        </w:r>
      </w:hyperlink>
    </w:p>
    <w:p>
      <w:pPr>
        <w:pStyle w:val="TOC2"/>
        <w:tabs>
          <w:tab w:val="right" w:leader="dot" w:pos="8306"/>
        </w:tabs>
      </w:pPr>
      <w:hyperlink w:anchor="_Toc2050" w:history="1">
        <w:r>
          <w:rPr>
            <w:rFonts w:ascii="仿宋" w:eastAsia="仿宋" w:hAnsi="仿宋" w:cs="仿宋" w:hint="eastAsia"/>
            <w:lang w:eastAsia="zh-CN"/>
          </w:rPr>
          <w:t>(二)、培训与发展计划</w:t>
        </w:r>
        <w:r>
          <w:tab/>
        </w:r>
        <w:r>
          <w:fldChar w:fldCharType="begin"/>
        </w:r>
        <w:r>
          <w:instrText xml:space="preserve"> PAGEREF _Toc2050 \h </w:instrText>
        </w:r>
        <w:r>
          <w:fldChar w:fldCharType="separate"/>
        </w:r>
        <w:r>
          <w:t>45</w:t>
        </w:r>
        <w:r>
          <w:fldChar w:fldCharType="end"/>
        </w:r>
      </w:hyperlink>
    </w:p>
    <w:p>
      <w:pPr>
        <w:pStyle w:val="TOC1"/>
        <w:tabs>
          <w:tab w:val="right" w:leader="dot" w:pos="8306"/>
        </w:tabs>
      </w:pPr>
      <w:hyperlink w:anchor="_Toc13650" w:history="1">
        <w:r>
          <w:rPr>
            <w:rFonts w:ascii="仿宋" w:eastAsia="仿宋" w:hAnsi="仿宋" w:cs="仿宋" w:hint="eastAsia"/>
            <w:lang w:eastAsia="zh-CN"/>
          </w:rPr>
          <w:t>十三、利益相关者分析与沟通计划</w:t>
        </w:r>
        <w:r>
          <w:tab/>
        </w:r>
        <w:r>
          <w:fldChar w:fldCharType="begin"/>
        </w:r>
        <w:r>
          <w:instrText xml:space="preserve"> PAGEREF _Toc13650 \h </w:instrText>
        </w:r>
        <w:r>
          <w:fldChar w:fldCharType="separate"/>
        </w:r>
        <w:r>
          <w:t>46</w:t>
        </w:r>
        <w:r>
          <w:fldChar w:fldCharType="end"/>
        </w:r>
      </w:hyperlink>
    </w:p>
    <w:p>
      <w:pPr>
        <w:pStyle w:val="TOC2"/>
        <w:tabs>
          <w:tab w:val="right" w:leader="dot" w:pos="8306"/>
        </w:tabs>
      </w:pPr>
      <w:hyperlink w:anchor="_Toc15013" w:history="1">
        <w:r>
          <w:rPr>
            <w:rFonts w:ascii="仿宋" w:eastAsia="仿宋" w:hAnsi="仿宋" w:cs="仿宋" w:hint="eastAsia"/>
            <w:lang w:eastAsia="zh-CN"/>
          </w:rPr>
          <w:t>(一)、利益相关者分析</w:t>
        </w:r>
        <w:r>
          <w:tab/>
        </w:r>
        <w:r>
          <w:fldChar w:fldCharType="begin"/>
        </w:r>
        <w:r>
          <w:instrText xml:space="preserve"> PAGEREF _Toc15013 \h </w:instrText>
        </w:r>
        <w:r>
          <w:fldChar w:fldCharType="separate"/>
        </w:r>
        <w:r>
          <w:t>46</w:t>
        </w:r>
        <w:r>
          <w:fldChar w:fldCharType="end"/>
        </w:r>
      </w:hyperlink>
    </w:p>
    <w:p>
      <w:pPr>
        <w:pStyle w:val="TOC2"/>
        <w:tabs>
          <w:tab w:val="right" w:leader="dot" w:pos="8306"/>
        </w:tabs>
      </w:pPr>
      <w:hyperlink w:anchor="_Toc24212" w:history="1">
        <w:r>
          <w:rPr>
            <w:rFonts w:ascii="仿宋" w:eastAsia="仿宋" w:hAnsi="仿宋" w:cs="仿宋" w:hint="eastAsia"/>
            <w:lang w:eastAsia="zh-CN"/>
          </w:rPr>
          <w:t>(二)、沟通计划</w:t>
        </w:r>
        <w:r>
          <w:tab/>
        </w:r>
        <w:r>
          <w:fldChar w:fldCharType="begin"/>
        </w:r>
        <w:r>
          <w:instrText xml:space="preserve"> PAGEREF _Toc24212 \h </w:instrText>
        </w:r>
        <w:r>
          <w:fldChar w:fldCharType="separate"/>
        </w:r>
        <w:r>
          <w:t>47</w:t>
        </w:r>
        <w:r>
          <w:fldChar w:fldCharType="end"/>
        </w:r>
      </w:hyperlink>
    </w:p>
    <w:p>
      <w:pPr>
        <w:pStyle w:val="TOC1"/>
        <w:tabs>
          <w:tab w:val="right" w:leader="dot" w:pos="8306"/>
        </w:tabs>
      </w:pPr>
      <w:hyperlink w:anchor="_Toc1027" w:history="1">
        <w:r>
          <w:rPr>
            <w:rFonts w:ascii="仿宋" w:eastAsia="仿宋" w:hAnsi="仿宋" w:cs="仿宋" w:hint="eastAsia"/>
            <w:lang w:eastAsia="zh-CN"/>
          </w:rPr>
          <w:t>十四、耐腐蚀泵项目实施时间节点</w:t>
        </w:r>
        <w:r>
          <w:tab/>
        </w:r>
        <w:r>
          <w:fldChar w:fldCharType="begin"/>
        </w:r>
        <w:r>
          <w:instrText xml:space="preserve"> PAGEREF _Toc1027 \h </w:instrText>
        </w:r>
        <w:r>
          <w:fldChar w:fldCharType="separate"/>
        </w:r>
        <w:r>
          <w:t>48</w:t>
        </w:r>
        <w:r>
          <w:fldChar w:fldCharType="end"/>
        </w:r>
      </w:hyperlink>
    </w:p>
    <w:p>
      <w:pPr>
        <w:pStyle w:val="TOC2"/>
        <w:tabs>
          <w:tab w:val="right" w:leader="dot" w:pos="8306"/>
        </w:tabs>
      </w:pPr>
      <w:hyperlink w:anchor="_Toc6448" w:history="1">
        <w:r>
          <w:rPr>
            <w:rFonts w:ascii="仿宋" w:eastAsia="仿宋" w:hAnsi="仿宋" w:cs="仿宋" w:hint="eastAsia"/>
            <w:lang w:eastAsia="zh-CN"/>
          </w:rPr>
          <w:t>(一)、耐腐蚀泵项目启动阶段时间节点</w:t>
        </w:r>
        <w:r>
          <w:tab/>
        </w:r>
        <w:r>
          <w:fldChar w:fldCharType="begin"/>
        </w:r>
        <w:r>
          <w:instrText xml:space="preserve"> PAGEREF _Toc6448 \h </w:instrText>
        </w:r>
        <w:r>
          <w:fldChar w:fldCharType="separate"/>
        </w:r>
        <w:r>
          <w:t>48</w:t>
        </w:r>
        <w:r>
          <w:fldChar w:fldCharType="end"/>
        </w:r>
      </w:hyperlink>
    </w:p>
    <w:p>
      <w:pPr>
        <w:pStyle w:val="TOC2"/>
        <w:tabs>
          <w:tab w:val="right" w:leader="dot" w:pos="8306"/>
        </w:tabs>
      </w:pPr>
      <w:hyperlink w:anchor="_Toc23977" w:history="1">
        <w:r>
          <w:rPr>
            <w:rFonts w:ascii="仿宋" w:eastAsia="仿宋" w:hAnsi="仿宋" w:cs="仿宋" w:hint="eastAsia"/>
            <w:lang w:eastAsia="zh-CN"/>
          </w:rPr>
          <w:t>(二)、耐腐蚀泵项目执行阶段时间节点</w:t>
        </w:r>
        <w:r>
          <w:tab/>
        </w:r>
        <w:r>
          <w:fldChar w:fldCharType="begin"/>
        </w:r>
        <w:r>
          <w:instrText xml:space="preserve"> PAGEREF _Toc23977 \h </w:instrText>
        </w:r>
        <w:r>
          <w:fldChar w:fldCharType="separate"/>
        </w:r>
        <w:r>
          <w:t>50</w:t>
        </w:r>
        <w:r>
          <w:fldChar w:fldCharType="end"/>
        </w:r>
      </w:hyperlink>
    </w:p>
    <w:p>
      <w:pPr>
        <w:pStyle w:val="TOC2"/>
        <w:tabs>
          <w:tab w:val="right" w:leader="dot" w:pos="8306"/>
        </w:tabs>
      </w:pPr>
      <w:hyperlink w:anchor="_Toc1772" w:history="1">
        <w:r>
          <w:rPr>
            <w:rFonts w:ascii="仿宋" w:eastAsia="仿宋" w:hAnsi="仿宋" w:cs="仿宋" w:hint="eastAsia"/>
            <w:lang w:eastAsia="zh-CN"/>
          </w:rPr>
          <w:t>(三)、耐腐蚀泵项目完成阶段时间节点</w:t>
        </w:r>
        <w:r>
          <w:tab/>
        </w:r>
        <w:r>
          <w:fldChar w:fldCharType="begin"/>
        </w:r>
        <w:r>
          <w:instrText xml:space="preserve"> PAGEREF _Toc1772 \h </w:instrText>
        </w:r>
        <w:r>
          <w:fldChar w:fldCharType="separate"/>
        </w:r>
        <w:r>
          <w:t>50</w:t>
        </w:r>
        <w:r>
          <w:fldChar w:fldCharType="end"/>
        </w:r>
      </w:hyperlink>
    </w:p>
    <w:p>
      <w:pPr>
        <w:pStyle w:val="TOC1"/>
        <w:tabs>
          <w:tab w:val="right" w:leader="dot" w:pos="8306"/>
        </w:tabs>
      </w:pPr>
      <w:hyperlink w:anchor="_Toc29473" w:history="1">
        <w:r>
          <w:rPr>
            <w:rFonts w:ascii="仿宋" w:eastAsia="仿宋" w:hAnsi="仿宋" w:cs="仿宋" w:hint="eastAsia"/>
            <w:lang w:eastAsia="zh-CN"/>
          </w:rPr>
          <w:t>十五、供应链管理</w:t>
        </w:r>
        <w:r>
          <w:tab/>
        </w:r>
        <w:r>
          <w:fldChar w:fldCharType="begin"/>
        </w:r>
        <w:r>
          <w:instrText xml:space="preserve"> PAGEREF _Toc29473 \h </w:instrText>
        </w:r>
        <w:r>
          <w:fldChar w:fldCharType="separate"/>
        </w:r>
        <w:r>
          <w:t>52</w:t>
        </w:r>
        <w:r>
          <w:fldChar w:fldCharType="end"/>
        </w:r>
      </w:hyperlink>
    </w:p>
    <w:p>
      <w:pPr>
        <w:pStyle w:val="TOC2"/>
        <w:tabs>
          <w:tab w:val="right" w:leader="dot" w:pos="8306"/>
        </w:tabs>
      </w:pPr>
      <w:hyperlink w:anchor="_Toc22768" w:history="1">
        <w:r>
          <w:rPr>
            <w:rFonts w:ascii="仿宋" w:eastAsia="仿宋" w:hAnsi="仿宋" w:cs="仿宋" w:hint="eastAsia"/>
            <w:lang w:eastAsia="zh-CN"/>
          </w:rPr>
          <w:t>(一)、供应链战略规划</w:t>
        </w:r>
        <w:r>
          <w:tab/>
        </w:r>
        <w:r>
          <w:fldChar w:fldCharType="begin"/>
        </w:r>
        <w:r>
          <w:instrText xml:space="preserve"> PAGEREF _Toc22768 \h </w:instrText>
        </w:r>
        <w:r>
          <w:fldChar w:fldCharType="separate"/>
        </w:r>
        <w:r>
          <w:t>52</w:t>
        </w:r>
        <w:r>
          <w:fldChar w:fldCharType="end"/>
        </w:r>
      </w:hyperlink>
    </w:p>
    <w:p>
      <w:pPr>
        <w:pStyle w:val="TOC2"/>
        <w:tabs>
          <w:tab w:val="right" w:leader="dot" w:pos="8306"/>
        </w:tabs>
      </w:pPr>
      <w:hyperlink w:anchor="_Toc6930" w:history="1">
        <w:r>
          <w:rPr>
            <w:rFonts w:ascii="仿宋" w:eastAsia="仿宋" w:hAnsi="仿宋" w:cs="仿宋" w:hint="eastAsia"/>
            <w:lang w:eastAsia="zh-CN"/>
          </w:rPr>
          <w:t>(二)、供应商选择与合作</w:t>
        </w:r>
        <w:r>
          <w:tab/>
        </w:r>
        <w:r>
          <w:fldChar w:fldCharType="begin"/>
        </w:r>
        <w:r>
          <w:instrText xml:space="preserve"> PAGEREF _Toc6930 \h </w:instrText>
        </w:r>
        <w:r>
          <w:fldChar w:fldCharType="separate"/>
        </w:r>
        <w:r>
          <w:t>53</w:t>
        </w:r>
        <w:r>
          <w:fldChar w:fldCharType="end"/>
        </w:r>
      </w:hyperlink>
    </w:p>
    <w:p>
      <w:pPr>
        <w:pStyle w:val="TOC2"/>
        <w:tabs>
          <w:tab w:val="right" w:leader="dot" w:pos="8306"/>
        </w:tabs>
      </w:pPr>
      <w:hyperlink w:anchor="_Toc11500" w:history="1">
        <w:r>
          <w:rPr>
            <w:rFonts w:ascii="仿宋" w:eastAsia="仿宋" w:hAnsi="仿宋" w:cs="仿宋" w:hint="eastAsia"/>
            <w:lang w:eastAsia="zh-CN"/>
          </w:rPr>
          <w:t>(三)、物流与库存管理</w:t>
        </w:r>
        <w:r>
          <w:tab/>
        </w:r>
        <w:r>
          <w:fldChar w:fldCharType="begin"/>
        </w:r>
        <w:r>
          <w:instrText xml:space="preserve"> PAGEREF _Toc11500 \h </w:instrText>
        </w:r>
        <w:r>
          <w:fldChar w:fldCharType="separate"/>
        </w:r>
        <w:r>
          <w:t>54</w:t>
        </w:r>
        <w:r>
          <w:fldChar w:fldCharType="end"/>
        </w:r>
      </w:hyperlink>
    </w:p>
    <w:p>
      <w:pPr>
        <w:pStyle w:val="TOC1"/>
        <w:tabs>
          <w:tab w:val="right" w:leader="dot" w:pos="8306"/>
        </w:tabs>
      </w:pPr>
      <w:hyperlink w:anchor="_Toc5582" w:history="1">
        <w:r>
          <w:rPr>
            <w:rFonts w:ascii="仿宋" w:eastAsia="仿宋" w:hAnsi="仿宋" w:cs="仿宋" w:hint="eastAsia"/>
            <w:lang w:eastAsia="zh-CN"/>
          </w:rPr>
          <w:t>十六、耐腐蚀泵项目治理与监督</w:t>
        </w:r>
        <w:r>
          <w:tab/>
        </w:r>
        <w:r>
          <w:fldChar w:fldCharType="begin"/>
        </w:r>
        <w:r>
          <w:instrText xml:space="preserve"> PAGEREF _Toc5582 \h </w:instrText>
        </w:r>
        <w:r>
          <w:fldChar w:fldCharType="separate"/>
        </w:r>
        <w:r>
          <w:t>56</w:t>
        </w:r>
        <w:r>
          <w:fldChar w:fldCharType="end"/>
        </w:r>
      </w:hyperlink>
    </w:p>
    <w:p>
      <w:pPr>
        <w:pStyle w:val="TOC2"/>
        <w:tabs>
          <w:tab w:val="right" w:leader="dot" w:pos="8306"/>
        </w:tabs>
      </w:pPr>
      <w:hyperlink w:anchor="_Toc19015" w:history="1">
        <w:r>
          <w:rPr>
            <w:rFonts w:ascii="仿宋" w:eastAsia="仿宋" w:hAnsi="仿宋" w:cs="仿宋" w:hint="eastAsia"/>
            <w:lang w:eastAsia="zh-CN"/>
          </w:rPr>
          <w:t>(一)、耐腐蚀泵项目治理结构</w:t>
        </w:r>
        <w:r>
          <w:tab/>
        </w:r>
        <w:r>
          <w:fldChar w:fldCharType="begin"/>
        </w:r>
        <w:r>
          <w:instrText xml:space="preserve"> PAGEREF _Toc19015 \h </w:instrText>
        </w:r>
        <w:r>
          <w:fldChar w:fldCharType="separate"/>
        </w:r>
        <w:r>
          <w:t>56</w:t>
        </w:r>
        <w:r>
          <w:fldChar w:fldCharType="end"/>
        </w:r>
      </w:hyperlink>
    </w:p>
    <w:p>
      <w:pPr>
        <w:pStyle w:val="TOC2"/>
        <w:tabs>
          <w:tab w:val="right" w:leader="dot" w:pos="8306"/>
        </w:tabs>
      </w:pPr>
      <w:hyperlink w:anchor="_Toc16428" w:history="1">
        <w:r>
          <w:rPr>
            <w:rFonts w:ascii="仿宋" w:eastAsia="仿宋" w:hAnsi="仿宋" w:cs="仿宋" w:hint="eastAsia"/>
            <w:lang w:eastAsia="zh-CN"/>
          </w:rPr>
          <w:t>(二)、监督与审计</w:t>
        </w:r>
        <w:r>
          <w:tab/>
        </w:r>
        <w:r>
          <w:fldChar w:fldCharType="begin"/>
        </w:r>
        <w:r>
          <w:instrText xml:space="preserve"> PAGEREF _Toc16428 \h </w:instrText>
        </w:r>
        <w:r>
          <w:fldChar w:fldCharType="separate"/>
        </w:r>
        <w:r>
          <w:t>57</w:t>
        </w:r>
        <w:r>
          <w:fldChar w:fldCharType="end"/>
        </w:r>
      </w:hyperlink>
    </w:p>
    <w:p>
      <w:pPr>
        <w:pStyle w:val="TOC1"/>
        <w:tabs>
          <w:tab w:val="right" w:leader="dot" w:pos="8306"/>
        </w:tabs>
      </w:pPr>
      <w:hyperlink w:anchor="_Toc17025" w:history="1">
        <w:r>
          <w:rPr>
            <w:rFonts w:ascii="仿宋" w:eastAsia="仿宋" w:hAnsi="仿宋" w:cs="仿宋" w:hint="eastAsia"/>
            <w:lang w:eastAsia="zh-CN"/>
          </w:rPr>
          <w:t>十七、质量管理体系</w:t>
        </w:r>
        <w:r>
          <w:tab/>
        </w:r>
        <w:r>
          <w:fldChar w:fldCharType="begin"/>
        </w:r>
        <w:r>
          <w:instrText xml:space="preserve"> PAGEREF _Toc17025 \h </w:instrText>
        </w:r>
        <w:r>
          <w:fldChar w:fldCharType="separate"/>
        </w:r>
        <w:r>
          <w:t>59</w:t>
        </w:r>
        <w:r>
          <w:fldChar w:fldCharType="end"/>
        </w:r>
      </w:hyperlink>
    </w:p>
    <w:p>
      <w:pPr>
        <w:pStyle w:val="TOC2"/>
        <w:tabs>
          <w:tab w:val="right" w:leader="dot" w:pos="8306"/>
        </w:tabs>
      </w:pPr>
      <w:hyperlink w:anchor="_Toc30117" w:history="1">
        <w:r>
          <w:rPr>
            <w:rFonts w:ascii="仿宋" w:eastAsia="仿宋" w:hAnsi="仿宋" w:cs="仿宋" w:hint="eastAsia"/>
            <w:lang w:eastAsia="zh-CN"/>
          </w:rPr>
          <w:t>(一)、质量目标与方针</w:t>
        </w:r>
        <w:r>
          <w:tab/>
        </w:r>
        <w:r>
          <w:fldChar w:fldCharType="begin"/>
        </w:r>
        <w:r>
          <w:instrText xml:space="preserve"> PAGEREF _Toc30117 \h </w:instrText>
        </w:r>
        <w:r>
          <w:fldChar w:fldCharType="separate"/>
        </w:r>
        <w:r>
          <w:t>59</w:t>
        </w:r>
        <w:r>
          <w:fldChar w:fldCharType="end"/>
        </w:r>
      </w:hyperlink>
    </w:p>
    <w:p>
      <w:pPr>
        <w:pStyle w:val="TOC2"/>
        <w:tabs>
          <w:tab w:val="right" w:leader="dot" w:pos="8306"/>
        </w:tabs>
      </w:pPr>
      <w:hyperlink w:anchor="_Toc15164" w:history="1">
        <w:r>
          <w:rPr>
            <w:rFonts w:ascii="仿宋" w:eastAsia="仿宋" w:hAnsi="仿宋" w:cs="仿宋" w:hint="eastAsia"/>
            <w:lang w:eastAsia="zh-CN"/>
          </w:rPr>
          <w:t>(二)、质量管理责任</w:t>
        </w:r>
        <w:r>
          <w:tab/>
        </w:r>
        <w:r>
          <w:fldChar w:fldCharType="begin"/>
        </w:r>
        <w:r>
          <w:instrText xml:space="preserve"> PAGEREF _Toc15164 \h </w:instrText>
        </w:r>
        <w:r>
          <w:fldChar w:fldCharType="separate"/>
        </w:r>
        <w:r>
          <w:t>60</w:t>
        </w:r>
        <w:r>
          <w:fldChar w:fldCharType="end"/>
        </w:r>
      </w:hyperlink>
    </w:p>
    <w:p>
      <w:pPr>
        <w:pStyle w:val="TOC2"/>
        <w:tabs>
          <w:tab w:val="right" w:leader="dot" w:pos="8306"/>
        </w:tabs>
      </w:pPr>
      <w:hyperlink w:anchor="_Toc25888" w:history="1">
        <w:r>
          <w:rPr>
            <w:rFonts w:ascii="仿宋" w:eastAsia="仿宋" w:hAnsi="仿宋" w:cs="仿宋" w:hint="eastAsia"/>
            <w:lang w:eastAsia="zh-CN"/>
          </w:rPr>
          <w:t>(三)、质量管理体系文件</w:t>
        </w:r>
        <w:r>
          <w:tab/>
        </w:r>
        <w:r>
          <w:fldChar w:fldCharType="begin"/>
        </w:r>
        <w:r>
          <w:instrText xml:space="preserve"> PAGEREF _Toc25888 \h </w:instrText>
        </w:r>
        <w:r>
          <w:fldChar w:fldCharType="separate"/>
        </w:r>
        <w:r>
          <w:t>61</w:t>
        </w:r>
        <w:r>
          <w:fldChar w:fldCharType="end"/>
        </w:r>
      </w:hyperlink>
    </w:p>
    <w:p>
      <w:pPr>
        <w:pStyle w:val="TOC2"/>
        <w:tabs>
          <w:tab w:val="right" w:leader="dot" w:pos="8306"/>
        </w:tabs>
      </w:pPr>
      <w:hyperlink w:anchor="_Toc28776" w:history="1">
        <w:r>
          <w:rPr>
            <w:rFonts w:ascii="仿宋" w:eastAsia="仿宋" w:hAnsi="仿宋" w:cs="仿宋" w:hint="eastAsia"/>
            <w:lang w:eastAsia="zh-CN"/>
          </w:rPr>
          <w:t>(四)、质量培训与教育</w:t>
        </w:r>
        <w:r>
          <w:tab/>
        </w:r>
        <w:r>
          <w:fldChar w:fldCharType="begin"/>
        </w:r>
        <w:r>
          <w:instrText xml:space="preserve"> PAGEREF _Toc28776 \h </w:instrText>
        </w:r>
        <w:r>
          <w:fldChar w:fldCharType="separate"/>
        </w:r>
        <w:r>
          <w:t>63</w:t>
        </w:r>
        <w:r>
          <w:fldChar w:fldCharType="end"/>
        </w:r>
      </w:hyperlink>
    </w:p>
    <w:p>
      <w:pPr>
        <w:pStyle w:val="TOC2"/>
        <w:tabs>
          <w:tab w:val="right" w:leader="dot" w:pos="8306"/>
        </w:tabs>
      </w:pPr>
      <w:hyperlink w:anchor="_Toc2276" w:history="1">
        <w:r>
          <w:rPr>
            <w:rFonts w:ascii="仿宋" w:eastAsia="仿宋" w:hAnsi="仿宋" w:cs="仿宋" w:hint="eastAsia"/>
            <w:lang w:eastAsia="zh-CN"/>
          </w:rPr>
          <w:t>(五)、质量审核与评价</w:t>
        </w:r>
        <w:r>
          <w:tab/>
        </w:r>
        <w:r>
          <w:fldChar w:fldCharType="begin"/>
        </w:r>
        <w:r>
          <w:instrText xml:space="preserve"> PAGEREF _Toc2276 \h </w:instrText>
        </w:r>
        <w:r>
          <w:fldChar w:fldCharType="separate"/>
        </w:r>
        <w:r>
          <w:t>64</w:t>
        </w:r>
        <w:r>
          <w:fldChar w:fldCharType="end"/>
        </w:r>
      </w:hyperlink>
    </w:p>
    <w:p>
      <w:pPr>
        <w:pStyle w:val="TOC2"/>
        <w:tabs>
          <w:tab w:val="right" w:leader="dot" w:pos="8306"/>
        </w:tabs>
      </w:pPr>
      <w:hyperlink w:anchor="_Toc20705" w:history="1">
        <w:r>
          <w:rPr>
            <w:rFonts w:ascii="仿宋" w:eastAsia="仿宋" w:hAnsi="仿宋" w:cs="仿宋" w:hint="eastAsia"/>
            <w:lang w:eastAsia="zh-CN"/>
          </w:rPr>
          <w:t>(六)、不符合与纠正措施</w:t>
        </w:r>
        <w:r>
          <w:tab/>
        </w:r>
        <w:r>
          <w:fldChar w:fldCharType="begin"/>
        </w:r>
        <w:r>
          <w:instrText xml:space="preserve"> PAGEREF _Toc20705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47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484"/>
      <w:r>
        <w:rPr>
          <w:rFonts w:ascii="仿宋" w:eastAsia="仿宋" w:hAnsi="仿宋" w:cs="仿宋" w:hint="eastAsia"/>
          <w:sz w:val="28"/>
          <w:lang w:eastAsia="zh-CN"/>
        </w:rPr>
        <w:t>一、耐腐蚀泵项目概论</w:t>
      </w:r>
      <w:bookmarkEnd w:id="2"/>
    </w:p>
    <w:p>
      <w:pPr>
        <w:pStyle w:val="Heading2"/>
        <w:rPr>
          <w:rFonts w:ascii="仿宋" w:eastAsia="仿宋" w:hAnsi="仿宋" w:cs="仿宋" w:hint="eastAsia"/>
          <w:lang w:eastAsia="zh-CN"/>
        </w:rPr>
      </w:pPr>
      <w:bookmarkStart w:id="3" w:name="_Toc23628"/>
      <w:r>
        <w:rPr>
          <w:rFonts w:ascii="仿宋" w:eastAsia="仿宋" w:hAnsi="仿宋" w:cs="仿宋" w:hint="eastAsia"/>
          <w:lang w:eastAsia="zh-CN"/>
        </w:rPr>
        <w:t>(一)、耐腐蚀泵项目概况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耐腐蚀泵项目的起源追溯至对市场的深入洞察。市场的不断演变与变革为耐腐蚀泵项目提供了难得的机遇。当前市场存在的需求缺口和变革的大环境共同构成了耐腐蚀泵项目的背景。这个耐腐蚀泵项目旨在充分利用市场机遇，填补行业中尚未满足的需求，为客户提供全新的解决方案。市场的变革和需求的增长使得这个耐腐蚀泵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耐腐蚀泵项目名称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耐腐蚀泵项目正式命名为耐腐蚀泵。这个名称不仅仅是一个标识，更代表了耐腐蚀泵项目的核心理念和愿景。它蕴含着耐腐蚀泵项目所要解决问题的关键字，具有强烈的表达和辨识度，为耐腐蚀泵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耐腐蚀泵项目目标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耐腐蚀泵项目的核心目标是提供一种全新、高效的解决方案，满足客户日益增长的需求。耐腐蚀泵项目追求的不仅仅是满足市场需求，更是在市场中获得卓越的竞争优势。通过不断提升产品或服务的质量和创新水平，耐腐蚀泵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耐腐蚀泵项目范围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耐腐蚀泵项目全面涵盖了产品研发、制造、市场推广和售后服务，确保从产品设计到最终用户体验的全方位关注。这一全面的耐腐蚀泵项目范围是为了确保耐腐蚀泵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耐腐蚀泵项目时间表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耐腐蚀泵项目计划在未来18个月内完成，包括研发、测试、市场试点和正式推出等不同阶段。这个时间表的合理设计是为了确保耐腐蚀泵项目各个阶段的顺利推进，以便按时交付高质量的成果。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耐腐蚀泵项目预算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耐腐蚀泵项目总预算估算为XX百万美元，主要分配在研发、市场推广、人员培训和运营等方面。这一充足的预算为耐腐蚀泵项目提供了充足的资源，确保耐腐蚀泵项目在各个方面都能取得优异的表现。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耐腐蚀泵项目风险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耐腐蚀泵项目可能面临的风险包括市场接受度低、技术难题、竞争激烈等。耐腐蚀泵项目团队已经制定了相应的风险应对计划，通过前瞻性的风险管理，确保耐腐蚀泵项目在面对不确定性时能够迅速做出应对。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耐腐蚀泵项目团队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耐腐蚀泵项目汇聚了一支经验丰富、多领域专业素养的核心团队，确保耐腐蚀泵项目在各个方面都能拥有高水平的执行力。团队的协同作战是耐腐蚀泵项目成功的关键因素之一。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耐腐蚀泵项目背景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耐腐蚀泵项目的背景根植于市场对更高效、创新产品的渴望，同时也受到科技发展对行业格局的深刻改变的影响。这为耐腐蚀泵项目提供了广阔的发展空间和市场需求。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耐腐蚀泵项目现状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截至目前，耐腐蚀泵项目已完成市场调研和技术验证，取得了初步的成功。这为耐腐蚀泵项目在未来的发展奠定了坚实的基础，为更远大的目标打下了坚实的基石。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31717"/>
      <w:r>
        <w:rPr>
          <w:rFonts w:ascii="仿宋" w:eastAsia="仿宋" w:hAnsi="仿宋" w:cs="仿宋" w:hint="eastAsia"/>
          <w:sz w:val="28"/>
          <w:lang w:eastAsia="zh-CN"/>
        </w:rPr>
        <w:t>(二)、耐腐蚀泵项目目标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keyword》耐腐蚀泵项目首要业务目标是在市场中占据有利地位，实现产品/服务的成功推广和销售。通过不断提升产品质量、创新性，耐腐蚀泵项目追求成为行业中的领导者，赢得更多客户的青睐。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在科技迅速发展的时代，耐腐蚀泵项目着眼于技术创新。通过持续的研发和技术升级，耐腐蚀泵项目旨在推出更具创新性的产品或服务，以满足市场对新鲜、先进解决方案的需求。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为了建立可持续的客户关系，耐腐蚀泵项目设定了客户满意度目标。通过提供卓越的产品质量和优质的客户服务，耐腐蚀泵项目追求赢得客户的信任和忠诚度，确保他们的满意度达到行业领先水平。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耐腐蚀泵项目注重社会责任和可持续发展。通过实施环保、社会责任耐腐蚀泵项目，耐腐蚀泵项目致力于在经济发展的同时保护环境，促进社会公平，实现可持续经营。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耐腐蚀泵项目的团队是实现目标的核心驱动力。因此，耐腐蚀泵项目设定了团队发展目标，包括提升团队成员的专业技能、培养领导力，以及搭建协同高效的团队工作氛围。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7040"/>
      <w:r>
        <w:rPr>
          <w:rFonts w:ascii="仿宋" w:eastAsia="仿宋" w:hAnsi="仿宋" w:cs="仿宋" w:hint="eastAsia"/>
          <w:sz w:val="28"/>
          <w:lang w:eastAsia="zh-CN"/>
        </w:rPr>
        <w:t>(三)、耐腐蚀泵项目提出的理由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耐腐蚀泵项目提出的理由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耐腐蚀泵项目的提出源于对市场机遇的深刻洞察。当前市场中存在的需求缺口和行业发展趋势表明，有巨大的商业机会等待被开发。通过准确捕捉市场机遇，耐腐蚀泵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耐腐蚀泵项目的理念基于对技术创新的信仰。通过持续的研发和技术投入，耐腐蚀泵项目有望推出更具创新性的产品或服务。在科技飞速发展的当下，耐腐蚀泵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耐腐蚀泵项目的提出是为了增强企业的行业竞争力。通过提升产品或服务的质量和独特性，耐腐蚀泵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耐腐蚀泵项目响应了消费者需求的变化。随着社会和科技的不断发展，消费者对产品和服务的需求也在发生变化。通过深入了解并及时回应消费者的新需求，耐腐蚀泵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耐腐蚀泵项目的提出是企业战略发展规划的一部分。在面对日益激烈的市场竞争和不断变化的商业环境中，耐腐蚀泵项目作为企业战略的一环，旨在为企业开辟新的增长领域，巩固企业在行业中的地位。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耐腐蚀泵项目的提出不仅仅是基于商业考量，还注重社会责任。通过推出环保、社会责任等方面的耐腐蚀泵项目，耐腐蚀泵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耐腐蚀泵项目的提出反映了对利益相关者期望的关注。包括客户、员工、投资者等利益相关者在企业发展中都有着各自的期望，耐腐蚀泵项目力求在满足这些期望的同时，取得更大的共赢。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5229"/>
      <w:r>
        <w:rPr>
          <w:rFonts w:ascii="仿宋" w:eastAsia="仿宋" w:hAnsi="仿宋" w:cs="仿宋" w:hint="eastAsia"/>
          <w:sz w:val="28"/>
          <w:lang w:eastAsia="zh-CN"/>
        </w:rPr>
        <w:t>(四)、耐腐蚀泵项目意义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在实施耐腐蚀泵项目的过程中，我们不仅仅是在追逐商业成功，更是为企业和社会的多个层面创造了深远的意义。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耐腐蚀泵项目的首要意义在于提升企业的市场竞争力。通过持续的创新和对产品质量的高标准要求，耐腐蚀泵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耐腐蚀泵项目的推进将促使行业技术水平的提升。通过引入先进技术和创新性解决方案，耐腐蚀泵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耐腐蚀泵项目不仅创造了大量就业机会，提高了就业水平，还注重社会责任和环保。通过参与社会公益事业和推动环保耐腐蚀泵项目，耐腐蚀泵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综合而言，耐腐蚀泵项目意义重大，不仅推动了企业的发展，也为行业和社会的进步贡献了积极力量。这是一个全面而深刻的影响，将在未来产生可持续的正面效应。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1324"/>
      <w:r>
        <w:rPr>
          <w:rFonts w:ascii="仿宋" w:eastAsia="仿宋" w:hAnsi="仿宋" w:cs="仿宋" w:hint="eastAsia"/>
          <w:sz w:val="28"/>
          <w:lang w:eastAsia="zh-CN"/>
        </w:rPr>
        <w:t>(五)、耐腐蚀泵项目背景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在当今迅猛发展的商业环境中，耐腐蚀泵项目的动因根植于对多方面因素的审慎考量。这个耐腐蚀泵项目的提出并非孤立的决策，而是对企业所处背景深入思考的产物。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市场的不断演变是耐腐蚀泵项目背后的首要原因。科技的迅速发展和全球市场的快速变化使得企业必须灵活应对。耐腐蚀泵项目应运而生，旨在通过创新性的解决方案迎合市场的多变需求，赢得竞争中的先机。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竞争的激烈程度也是耐腐蚀泵项目背景中不可忽视的一环。企业需要在激烈竞争中脱颖而出，为此，耐腐蚀泵项目致力于打破常规，提供独特的价值主张，以吸引客户并确保市场份额的增长。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技术的迅速发展为企业带来了机遇与挑战。作为耐腐蚀泵项目启动的背景之一，对新兴技术的应用将有助于提升企业的技术水平，使其在不断演进的商业环境中保持竞争优势。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此外，社会对企业责任的期望也在逐渐升高。耐腐蚀泵项目充分融入了社会责任的理念，通过可持续经营和社会公益耐腐蚀泵项目，企图为社会贡献一份力量，在商业成功的同时关注社会价值。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4186"/>
      <w:r>
        <w:rPr>
          <w:rFonts w:ascii="仿宋" w:eastAsia="仿宋" w:hAnsi="仿宋" w:cs="仿宋" w:hint="eastAsia"/>
          <w:sz w:val="28"/>
          <w:lang w:eastAsia="zh-CN"/>
        </w:rPr>
        <w:t>二、耐腐蚀泵项目土建工程</w:t>
      </w:r>
      <w:bookmarkEnd w:id="8"/>
    </w:p>
    <w:p>
      <w:pPr>
        <w:pStyle w:val="Heading2"/>
        <w:rPr>
          <w:rFonts w:ascii="仿宋" w:eastAsia="仿宋" w:hAnsi="仿宋" w:cs="仿宋" w:hint="eastAsia"/>
          <w:lang w:eastAsia="zh-CN"/>
        </w:rPr>
      </w:pPr>
      <w:bookmarkStart w:id="9" w:name="_Toc18066"/>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在耐腐蚀泵项目的建筑工程设计中，我们将秉承一系列重要的设计原则，以确保耐腐蚀泵项目建筑在功能、美观、可持续性等方面达到最佳效果。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首要原则是确保建筑的功能性得到最大化的发挥。我们将充分理解耐腐蚀泵项目的实际需求，合理布局各个功能区域，保证建筑在满足业务需求的同时，提供高效的工作环境。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在建筑设计中，我们将综合考虑建设和运营成本。通过精细的经济效益分析，确保设计方案在高效利用资源的同时，对耐腐蚀泵项目的长期盈利能力有积极的贡献。</w:t>
      </w:r>
    </w:p>
    <w:p>
      <w:pPr>
        <w:pStyle w:val="Heading2"/>
        <w:ind w:firstLine="560" w:firstLineChars="200"/>
        <w:rPr>
          <w:rFonts w:ascii="仿宋" w:eastAsia="仿宋" w:hAnsi="仿宋" w:cs="仿宋" w:hint="eastAsia"/>
          <w:sz w:val="28"/>
          <w:lang w:eastAsia="zh-CN"/>
        </w:rPr>
      </w:pPr>
      <w:bookmarkStart w:id="10" w:name="_Toc18943"/>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耐腐蚀泵项目的土建工程设计中，我们将精准设定设计年限，结合耐腐蚀泵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耐腐蚀泵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4938"/>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耐腐蚀泵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耐腐蚀泵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耐腐蚀泵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4911"/>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本期工程耐腐蚀泵项目预计总建筑面积XXX平方米，其中：计容建筑面积XXX平方米，计划建筑工程投资XX万元，占耐腐蚀泵项目总投资的XX%。</w:t>
      </w:r>
    </w:p>
    <w:p>
      <w:pPr>
        <w:pStyle w:val="Heading1"/>
        <w:ind w:firstLine="560" w:firstLineChars="200"/>
        <w:rPr>
          <w:rFonts w:ascii="仿宋" w:eastAsia="仿宋" w:hAnsi="仿宋" w:cs="仿宋" w:hint="eastAsia"/>
          <w:sz w:val="28"/>
          <w:lang w:eastAsia="zh-CN"/>
        </w:rPr>
      </w:pPr>
      <w:bookmarkStart w:id="13" w:name="_Toc1519"/>
      <w:r>
        <w:rPr>
          <w:rFonts w:ascii="仿宋" w:eastAsia="仿宋" w:hAnsi="仿宋" w:cs="仿宋" w:hint="eastAsia"/>
          <w:sz w:val="28"/>
          <w:lang w:eastAsia="zh-CN"/>
        </w:rPr>
        <w:t>三、耐腐蚀泵项目建设背景及必要性分析</w:t>
      </w:r>
      <w:bookmarkEnd w:id="13"/>
    </w:p>
    <w:p>
      <w:pPr>
        <w:pStyle w:val="Heading2"/>
        <w:rPr>
          <w:rFonts w:ascii="仿宋" w:eastAsia="仿宋" w:hAnsi="仿宋" w:cs="仿宋" w:hint="eastAsia"/>
          <w:lang w:eastAsia="zh-CN"/>
        </w:rPr>
      </w:pPr>
      <w:bookmarkStart w:id="14" w:name="_Toc17925"/>
      <w:r>
        <w:rPr>
          <w:rFonts w:ascii="仿宋" w:eastAsia="仿宋" w:hAnsi="仿宋" w:cs="仿宋" w:hint="eastAsia"/>
          <w:lang w:eastAsia="zh-CN"/>
        </w:rPr>
        <w:t>(一)、耐腐蚀泵项目背景分析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耐腐蚀泵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耐腐蚀泵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耐腐蚀泵项目在这个潮流中的定位。同时，我们将关注行业内涌现的新兴机遇，以便耐腐蚀泵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技术的飞速进步为耐腐蚀泵项目提供了强大的发展动力。我们将聚焦于行业内最新的技术发展趋势，包括但不限于人工智能、大数据分析、物联网等领域。通过深度的技术研究，我们将确保耐腐蚀泵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耐腐蚀泵项目发展的源泉。我们将投入更多的精力对市场需求进行深入剖析，超越表面的需求，深入挖掘潜在的市场痛点和机遇。通过对市场需求的细致了解，耐腐蚀泵项目将更有针对性地设计解决方案，满足市场的多样化需求，从而更好地促进耐腐蚀泵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耐腐蚀泵项目战略至关重要。我们将对竞争态势进行更为深入的分析，包括但不限于市场份额、产品特点、客户满意度等多个维度。通过深度的竞争分析，耐腐蚀泵项目将能够更准确地把握市场脉搏，制定具有竞争力的耐腐蚀泵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耐腐蚀泵项目的发展具有直接的影响。我们将进行更为全面的法规和政策分析，了解行业发展中的潜在法律风险和合规挑战。通过充分了解和遵守相关法规，耐腐蚀泵项目将确保在法律框架内合法合规运营，为耐腐蚀泵项目的稳健发展提供有力支持。</w:t>
      </w:r>
    </w:p>
    <w:p>
      <w:pPr>
        <w:pStyle w:val="Heading2"/>
        <w:ind w:firstLine="560" w:firstLineChars="200"/>
        <w:rPr>
          <w:rFonts w:ascii="仿宋" w:eastAsia="仿宋" w:hAnsi="仿宋" w:cs="仿宋" w:hint="eastAsia"/>
          <w:sz w:val="28"/>
          <w:lang w:eastAsia="zh-CN"/>
        </w:rPr>
      </w:pPr>
      <w:bookmarkStart w:id="15" w:name="_Toc27454"/>
      <w:r>
        <w:rPr>
          <w:rFonts w:ascii="仿宋" w:eastAsia="仿宋" w:hAnsi="仿宋" w:cs="仿宋" w:hint="eastAsia"/>
          <w:sz w:val="28"/>
          <w:lang w:eastAsia="zh-CN"/>
        </w:rPr>
        <w:t>(二)、耐腐蚀泵项目建设必要性分析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耐腐蚀泵项目建设的迫切性源于对行业发展趋势的深刻洞察。我们正处于一个行业变革的时代，科技创新、数字化转型成为企业发展的关键动力。耐腐蚀泵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耐腐蚀泵项目建设不仅仅是为了跟上潮流，更是为了通过技术创新推动企业的持续发展。通过引入先进的技术和解决方案，耐腐蚀泵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耐腐蚀泵项目的建设成为必然选择，通过提高产品质量、拓展服务领域，从而在竞争中获得更多的机会。耐腐蚀泵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耐腐蚀泵项目建设的必要性体现在对客户需求更精准的满足。通过耐腐蚀泵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耐腐蚀泵项目建设的背后是对企业持续创新的追求。只有通过不断创新，企业才能在竞争中立于不败之地。耐腐蚀泵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7763"/>
      <w:r>
        <w:rPr>
          <w:rFonts w:ascii="仿宋" w:eastAsia="仿宋" w:hAnsi="仿宋" w:cs="仿宋" w:hint="eastAsia"/>
          <w:sz w:val="28"/>
          <w:lang w:eastAsia="zh-CN"/>
        </w:rPr>
        <w:t>四、产品规划分析</w:t>
      </w:r>
      <w:bookmarkEnd w:id="16"/>
    </w:p>
    <w:p>
      <w:pPr>
        <w:pStyle w:val="Heading2"/>
        <w:rPr>
          <w:rFonts w:ascii="仿宋" w:eastAsia="仿宋" w:hAnsi="仿宋" w:cs="仿宋" w:hint="eastAsia"/>
          <w:lang w:eastAsia="zh-CN"/>
        </w:rPr>
      </w:pPr>
      <w:bookmarkStart w:id="17" w:name="_Toc25415"/>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耐腐蚀泵项目的主要产品是XXXX，预计年产值为XXX万元。这一产品在市场中占据着重要的地位，其广泛的应用范围使得该耐腐蚀泵项目的市场前景非常广阔。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耐腐蚀泵项目的xxx产品作为重要的原材料之一，将在多个领域发挥关键作用。其在建筑、交通、能源等方面的广泛应用将为整个产业链提供强大的支持，形成产业协同效应。耐腐蚀泵项目的年产值XXX万XXX万XXX万万元不仅反映了其在市场上的巨大潜力，更预示着它对国民经济的积极贡献。这种关联度高、涉及面广的产业关系，使得该耐腐蚀泵项目在未来的发展中将成为相关产业链的重要推动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https://d.book118.com/518107054015006025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耐腐蚀泵项目规划设计方案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耐腐蚀泵项目规划设计方案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耐腐蚀泵项目规划设计方案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耐腐蚀泵项目规划设计方案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耐腐蚀泵项目规划设计方案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耐腐蚀泵项目规划设计方案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耐腐蚀泵项目规划设计方案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耐腐蚀泵项目规划设计方案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耐腐蚀泵项目规划设计方案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耐腐蚀泵项目规划设计方案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耐腐蚀泵项目规划设计方案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耐腐蚀泵项目规划设计方案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耐腐蚀泵项目规划设计方案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耐腐蚀泵项目规划设计方案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耐腐蚀泵项目规划设计方案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耐腐蚀泵项目规划设计方案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耐腐蚀泵项目规划设计方案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E338BC"/>
    <w:rsid w:val="3AE338B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1810705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2024-01-08T05:55:00Z</dcterms:created>
  <dcterms:modified xsi:type="dcterms:W3CDTF">2024-01-08T05:55:42Z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EB894CD3099D4053A0F57CE06A728263_11</vt:lpwstr>
  </property>
  <property fmtid="{D5CDD505-2E9C-101B-9397-08002B2CF9AE}" pid="3" name="KSOProductBuildVer">
    <vt:lpwstr>2052-12.1.0.16120</vt:lpwstr>
  </property>
</Properties>
</file>