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黏合剂项目安全调研评估报告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20" w:history="1">
        <w:r>
          <w:rPr>
            <w:rFonts w:ascii="仿宋" w:eastAsia="仿宋" w:hAnsi="仿宋" w:cs="仿宋" w:hint="eastAsia"/>
            <w:lang w:eastAsia="zh-CN"/>
          </w:rPr>
          <w:t>概论</w:t>
        </w:r>
        <w:r>
          <w:tab/>
        </w:r>
        <w:r>
          <w:fldChar w:fldCharType="begin"/>
        </w:r>
        <w:r>
          <w:instrText xml:space="preserve"> PAGEREF _Toc1620 \h </w:instrText>
        </w:r>
        <w:r>
          <w:fldChar w:fldCharType="separate"/>
        </w:r>
        <w:r>
          <w:t>4</w:t>
        </w:r>
        <w:r>
          <w:fldChar w:fldCharType="end"/>
        </w:r>
      </w:hyperlink>
    </w:p>
    <w:p>
      <w:pPr>
        <w:pStyle w:val="TOC1"/>
        <w:tabs>
          <w:tab w:val="right" w:leader="dot" w:pos="8306"/>
        </w:tabs>
      </w:pPr>
      <w:hyperlink w:anchor="_Toc23665" w:history="1">
        <w:r>
          <w:rPr>
            <w:rFonts w:ascii="仿宋" w:eastAsia="仿宋" w:hAnsi="仿宋" w:cs="仿宋" w:hint="eastAsia"/>
            <w:lang w:eastAsia="zh-CN"/>
          </w:rPr>
          <w:t>一、原辅材料供应</w:t>
        </w:r>
        <w:r>
          <w:tab/>
        </w:r>
        <w:r>
          <w:fldChar w:fldCharType="begin"/>
        </w:r>
        <w:r>
          <w:instrText xml:space="preserve"> PAGEREF _Toc23665 \h </w:instrText>
        </w:r>
        <w:r>
          <w:fldChar w:fldCharType="separate"/>
        </w:r>
        <w:r>
          <w:t>4</w:t>
        </w:r>
        <w:r>
          <w:fldChar w:fldCharType="end"/>
        </w:r>
      </w:hyperlink>
    </w:p>
    <w:p>
      <w:pPr>
        <w:pStyle w:val="TOC2"/>
        <w:tabs>
          <w:tab w:val="right" w:leader="dot" w:pos="8306"/>
        </w:tabs>
      </w:pPr>
      <w:hyperlink w:anchor="_Toc15389" w:history="1">
        <w:r>
          <w:rPr>
            <w:rFonts w:ascii="仿宋" w:eastAsia="仿宋" w:hAnsi="仿宋" w:cs="仿宋" w:hint="eastAsia"/>
            <w:lang w:eastAsia="zh-CN"/>
          </w:rPr>
          <w:t>(一)、黏合剂项目建设期原辅材料供应情况</w:t>
        </w:r>
        <w:r>
          <w:tab/>
        </w:r>
        <w:r>
          <w:fldChar w:fldCharType="begin"/>
        </w:r>
        <w:r>
          <w:instrText xml:space="preserve"> PAGEREF _Toc15389 \h </w:instrText>
        </w:r>
        <w:r>
          <w:fldChar w:fldCharType="separate"/>
        </w:r>
        <w:r>
          <w:t>4</w:t>
        </w:r>
        <w:r>
          <w:fldChar w:fldCharType="end"/>
        </w:r>
      </w:hyperlink>
    </w:p>
    <w:p>
      <w:pPr>
        <w:pStyle w:val="TOC2"/>
        <w:tabs>
          <w:tab w:val="right" w:leader="dot" w:pos="8306"/>
        </w:tabs>
      </w:pPr>
      <w:hyperlink w:anchor="_Toc7808" w:history="1">
        <w:r>
          <w:rPr>
            <w:rFonts w:ascii="仿宋" w:eastAsia="仿宋" w:hAnsi="仿宋" w:cs="仿宋" w:hint="eastAsia"/>
            <w:lang w:eastAsia="zh-CN"/>
          </w:rPr>
          <w:t>(二)、黏合剂项目运营期原辅材料供应及质量管理</w:t>
        </w:r>
        <w:r>
          <w:tab/>
        </w:r>
        <w:r>
          <w:fldChar w:fldCharType="begin"/>
        </w:r>
        <w:r>
          <w:instrText xml:space="preserve"> PAGEREF _Toc7808 \h </w:instrText>
        </w:r>
        <w:r>
          <w:fldChar w:fldCharType="separate"/>
        </w:r>
        <w:r>
          <w:t>5</w:t>
        </w:r>
        <w:r>
          <w:fldChar w:fldCharType="end"/>
        </w:r>
      </w:hyperlink>
    </w:p>
    <w:p>
      <w:pPr>
        <w:pStyle w:val="TOC1"/>
        <w:tabs>
          <w:tab w:val="right" w:leader="dot" w:pos="8306"/>
        </w:tabs>
      </w:pPr>
      <w:hyperlink w:anchor="_Toc15571" w:history="1">
        <w:r>
          <w:rPr>
            <w:rFonts w:ascii="仿宋" w:eastAsia="仿宋" w:hAnsi="仿宋" w:cs="仿宋" w:hint="eastAsia"/>
            <w:lang w:eastAsia="zh-CN"/>
          </w:rPr>
          <w:t>二、投资估算与资金筹措</w:t>
        </w:r>
        <w:r>
          <w:tab/>
        </w:r>
        <w:r>
          <w:fldChar w:fldCharType="begin"/>
        </w:r>
        <w:r>
          <w:instrText xml:space="preserve"> PAGEREF _Toc15571 \h </w:instrText>
        </w:r>
        <w:r>
          <w:fldChar w:fldCharType="separate"/>
        </w:r>
        <w:r>
          <w:t>6</w:t>
        </w:r>
        <w:r>
          <w:fldChar w:fldCharType="end"/>
        </w:r>
      </w:hyperlink>
    </w:p>
    <w:p>
      <w:pPr>
        <w:pStyle w:val="TOC2"/>
        <w:tabs>
          <w:tab w:val="right" w:leader="dot" w:pos="8306"/>
        </w:tabs>
      </w:pPr>
      <w:hyperlink w:anchor="_Toc29781" w:history="1">
        <w:r>
          <w:rPr>
            <w:rFonts w:ascii="仿宋" w:eastAsia="仿宋" w:hAnsi="仿宋" w:cs="仿宋" w:hint="eastAsia"/>
            <w:lang w:eastAsia="zh-CN"/>
          </w:rPr>
          <w:t>(一)、投资估算依据及范围</w:t>
        </w:r>
        <w:r>
          <w:tab/>
        </w:r>
        <w:r>
          <w:fldChar w:fldCharType="begin"/>
        </w:r>
        <w:r>
          <w:instrText xml:space="preserve"> PAGEREF _Toc29781 \h </w:instrText>
        </w:r>
        <w:r>
          <w:fldChar w:fldCharType="separate"/>
        </w:r>
        <w:r>
          <w:t>6</w:t>
        </w:r>
        <w:r>
          <w:fldChar w:fldCharType="end"/>
        </w:r>
      </w:hyperlink>
    </w:p>
    <w:p>
      <w:pPr>
        <w:pStyle w:val="TOC2"/>
        <w:tabs>
          <w:tab w:val="right" w:leader="dot" w:pos="8306"/>
        </w:tabs>
      </w:pPr>
      <w:hyperlink w:anchor="_Toc11660" w:history="1">
        <w:r>
          <w:rPr>
            <w:rFonts w:ascii="仿宋" w:eastAsia="仿宋" w:hAnsi="仿宋" w:cs="仿宋" w:hint="eastAsia"/>
            <w:lang w:eastAsia="zh-CN"/>
          </w:rPr>
          <w:t>(二)、固定资产投资总额</w:t>
        </w:r>
        <w:r>
          <w:tab/>
        </w:r>
        <w:r>
          <w:fldChar w:fldCharType="begin"/>
        </w:r>
        <w:r>
          <w:instrText xml:space="preserve"> PAGEREF _Toc11660 \h </w:instrText>
        </w:r>
        <w:r>
          <w:fldChar w:fldCharType="separate"/>
        </w:r>
        <w:r>
          <w:t>7</w:t>
        </w:r>
        <w:r>
          <w:fldChar w:fldCharType="end"/>
        </w:r>
      </w:hyperlink>
    </w:p>
    <w:p>
      <w:pPr>
        <w:pStyle w:val="TOC2"/>
        <w:tabs>
          <w:tab w:val="right" w:leader="dot" w:pos="8306"/>
        </w:tabs>
      </w:pPr>
      <w:hyperlink w:anchor="_Toc23844" w:history="1">
        <w:r>
          <w:rPr>
            <w:rFonts w:ascii="仿宋" w:eastAsia="仿宋" w:hAnsi="仿宋" w:cs="仿宋" w:hint="eastAsia"/>
            <w:lang w:eastAsia="zh-CN"/>
          </w:rPr>
          <w:t>(三)、铺底流动资金和建设期利息</w:t>
        </w:r>
        <w:r>
          <w:tab/>
        </w:r>
        <w:r>
          <w:fldChar w:fldCharType="begin"/>
        </w:r>
        <w:r>
          <w:instrText xml:space="preserve"> PAGEREF _Toc23844 \h </w:instrText>
        </w:r>
        <w:r>
          <w:fldChar w:fldCharType="separate"/>
        </w:r>
        <w:r>
          <w:t>9</w:t>
        </w:r>
        <w:r>
          <w:fldChar w:fldCharType="end"/>
        </w:r>
      </w:hyperlink>
    </w:p>
    <w:p>
      <w:pPr>
        <w:pStyle w:val="TOC2"/>
        <w:tabs>
          <w:tab w:val="right" w:leader="dot" w:pos="8306"/>
        </w:tabs>
      </w:pPr>
      <w:hyperlink w:anchor="_Toc3415" w:history="1">
        <w:r>
          <w:rPr>
            <w:rFonts w:ascii="仿宋" w:eastAsia="仿宋" w:hAnsi="仿宋" w:cs="仿宋" w:hint="eastAsia"/>
            <w:lang w:eastAsia="zh-CN"/>
          </w:rPr>
          <w:t>(四)、资金筹措</w:t>
        </w:r>
        <w:r>
          <w:tab/>
        </w:r>
        <w:r>
          <w:fldChar w:fldCharType="begin"/>
        </w:r>
        <w:r>
          <w:instrText xml:space="preserve"> PAGEREF _Toc3415 \h </w:instrText>
        </w:r>
        <w:r>
          <w:fldChar w:fldCharType="separate"/>
        </w:r>
        <w:r>
          <w:t>10</w:t>
        </w:r>
        <w:r>
          <w:fldChar w:fldCharType="end"/>
        </w:r>
      </w:hyperlink>
    </w:p>
    <w:p>
      <w:pPr>
        <w:pStyle w:val="TOC1"/>
        <w:tabs>
          <w:tab w:val="right" w:leader="dot" w:pos="8306"/>
        </w:tabs>
      </w:pPr>
      <w:hyperlink w:anchor="_Toc3516" w:history="1">
        <w:r>
          <w:rPr>
            <w:rFonts w:ascii="仿宋" w:eastAsia="仿宋" w:hAnsi="仿宋" w:cs="仿宋" w:hint="eastAsia"/>
            <w:lang w:eastAsia="zh-CN"/>
          </w:rPr>
          <w:t>三、土建工程说明</w:t>
        </w:r>
        <w:r>
          <w:tab/>
        </w:r>
        <w:r>
          <w:fldChar w:fldCharType="begin"/>
        </w:r>
        <w:r>
          <w:instrText xml:space="preserve"> PAGEREF _Toc3516 \h </w:instrText>
        </w:r>
        <w:r>
          <w:fldChar w:fldCharType="separate"/>
        </w:r>
        <w:r>
          <w:t>11</w:t>
        </w:r>
        <w:r>
          <w:fldChar w:fldCharType="end"/>
        </w:r>
      </w:hyperlink>
    </w:p>
    <w:p>
      <w:pPr>
        <w:pStyle w:val="TOC2"/>
        <w:tabs>
          <w:tab w:val="right" w:leader="dot" w:pos="8306"/>
        </w:tabs>
      </w:pPr>
      <w:hyperlink w:anchor="_Toc12223" w:history="1">
        <w:r>
          <w:rPr>
            <w:rFonts w:ascii="仿宋" w:eastAsia="仿宋" w:hAnsi="仿宋" w:cs="仿宋" w:hint="eastAsia"/>
            <w:lang w:eastAsia="zh-CN"/>
          </w:rPr>
          <w:t>(一)、建筑工程设计原则</w:t>
        </w:r>
        <w:r>
          <w:tab/>
        </w:r>
        <w:r>
          <w:fldChar w:fldCharType="begin"/>
        </w:r>
        <w:r>
          <w:instrText xml:space="preserve"> PAGEREF _Toc12223 \h </w:instrText>
        </w:r>
        <w:r>
          <w:fldChar w:fldCharType="separate"/>
        </w:r>
        <w:r>
          <w:t>11</w:t>
        </w:r>
        <w:r>
          <w:fldChar w:fldCharType="end"/>
        </w:r>
      </w:hyperlink>
    </w:p>
    <w:p>
      <w:pPr>
        <w:pStyle w:val="TOC2"/>
        <w:tabs>
          <w:tab w:val="right" w:leader="dot" w:pos="8306"/>
        </w:tabs>
      </w:pPr>
      <w:hyperlink w:anchor="_Toc7572" w:history="1">
        <w:r>
          <w:rPr>
            <w:rFonts w:ascii="仿宋" w:eastAsia="仿宋" w:hAnsi="仿宋" w:cs="仿宋" w:hint="eastAsia"/>
            <w:lang w:eastAsia="zh-CN"/>
          </w:rPr>
          <w:t>(二)、黏合剂项目工程建设标准规范</w:t>
        </w:r>
        <w:r>
          <w:tab/>
        </w:r>
        <w:r>
          <w:fldChar w:fldCharType="begin"/>
        </w:r>
        <w:r>
          <w:instrText xml:space="preserve"> PAGEREF _Toc7572 \h </w:instrText>
        </w:r>
        <w:r>
          <w:fldChar w:fldCharType="separate"/>
        </w:r>
        <w:r>
          <w:t>11</w:t>
        </w:r>
        <w:r>
          <w:fldChar w:fldCharType="end"/>
        </w:r>
      </w:hyperlink>
    </w:p>
    <w:p>
      <w:pPr>
        <w:pStyle w:val="TOC2"/>
        <w:tabs>
          <w:tab w:val="right" w:leader="dot" w:pos="8306"/>
        </w:tabs>
      </w:pPr>
      <w:hyperlink w:anchor="_Toc24619" w:history="1">
        <w:r>
          <w:rPr>
            <w:rFonts w:ascii="仿宋" w:eastAsia="仿宋" w:hAnsi="仿宋" w:cs="仿宋" w:hint="eastAsia"/>
            <w:lang w:eastAsia="zh-CN"/>
          </w:rPr>
          <w:t>(三)、黏合剂项目总平面设计要求</w:t>
        </w:r>
        <w:r>
          <w:tab/>
        </w:r>
        <w:r>
          <w:fldChar w:fldCharType="begin"/>
        </w:r>
        <w:r>
          <w:instrText xml:space="preserve"> PAGEREF _Toc24619 \h </w:instrText>
        </w:r>
        <w:r>
          <w:fldChar w:fldCharType="separate"/>
        </w:r>
        <w:r>
          <w:t>14</w:t>
        </w:r>
        <w:r>
          <w:fldChar w:fldCharType="end"/>
        </w:r>
      </w:hyperlink>
    </w:p>
    <w:p>
      <w:pPr>
        <w:pStyle w:val="TOC2"/>
        <w:tabs>
          <w:tab w:val="right" w:leader="dot" w:pos="8306"/>
        </w:tabs>
      </w:pPr>
      <w:hyperlink w:anchor="_Toc7444" w:history="1">
        <w:r>
          <w:rPr>
            <w:rFonts w:ascii="仿宋" w:eastAsia="仿宋" w:hAnsi="仿宋" w:cs="仿宋" w:hint="eastAsia"/>
            <w:lang w:eastAsia="zh-CN"/>
          </w:rPr>
          <w:t>(四)、建筑设计规范和标准</w:t>
        </w:r>
        <w:r>
          <w:tab/>
        </w:r>
        <w:r>
          <w:fldChar w:fldCharType="begin"/>
        </w:r>
        <w:r>
          <w:instrText xml:space="preserve"> PAGEREF _Toc7444 \h </w:instrText>
        </w:r>
        <w:r>
          <w:fldChar w:fldCharType="separate"/>
        </w:r>
        <w:r>
          <w:t>14</w:t>
        </w:r>
        <w:r>
          <w:fldChar w:fldCharType="end"/>
        </w:r>
      </w:hyperlink>
    </w:p>
    <w:p>
      <w:pPr>
        <w:pStyle w:val="TOC2"/>
        <w:tabs>
          <w:tab w:val="right" w:leader="dot" w:pos="8306"/>
        </w:tabs>
      </w:pPr>
      <w:hyperlink w:anchor="_Toc7546" w:history="1">
        <w:r>
          <w:rPr>
            <w:rFonts w:ascii="仿宋" w:eastAsia="仿宋" w:hAnsi="仿宋" w:cs="仿宋" w:hint="eastAsia"/>
            <w:lang w:eastAsia="zh-CN"/>
          </w:rPr>
          <w:t>(五)、土建工程设计年限及安全等级</w:t>
        </w:r>
        <w:r>
          <w:tab/>
        </w:r>
        <w:r>
          <w:fldChar w:fldCharType="begin"/>
        </w:r>
        <w:r>
          <w:instrText xml:space="preserve"> PAGEREF _Toc7546 \h </w:instrText>
        </w:r>
        <w:r>
          <w:fldChar w:fldCharType="separate"/>
        </w:r>
        <w:r>
          <w:t>15</w:t>
        </w:r>
        <w:r>
          <w:fldChar w:fldCharType="end"/>
        </w:r>
      </w:hyperlink>
    </w:p>
    <w:p>
      <w:pPr>
        <w:pStyle w:val="TOC2"/>
        <w:tabs>
          <w:tab w:val="right" w:leader="dot" w:pos="8306"/>
        </w:tabs>
      </w:pPr>
      <w:hyperlink w:anchor="_Toc26453" w:history="1">
        <w:r>
          <w:rPr>
            <w:rFonts w:ascii="仿宋" w:eastAsia="仿宋" w:hAnsi="仿宋" w:cs="仿宋" w:hint="eastAsia"/>
            <w:lang w:eastAsia="zh-CN"/>
          </w:rPr>
          <w:t>(六)、建筑工程设计总体要求</w:t>
        </w:r>
        <w:r>
          <w:tab/>
        </w:r>
        <w:r>
          <w:fldChar w:fldCharType="begin"/>
        </w:r>
        <w:r>
          <w:instrText xml:space="preserve"> PAGEREF _Toc26453 \h </w:instrText>
        </w:r>
        <w:r>
          <w:fldChar w:fldCharType="separate"/>
        </w:r>
        <w:r>
          <w:t>16</w:t>
        </w:r>
        <w:r>
          <w:fldChar w:fldCharType="end"/>
        </w:r>
      </w:hyperlink>
    </w:p>
    <w:p>
      <w:pPr>
        <w:pStyle w:val="TOC2"/>
        <w:tabs>
          <w:tab w:val="right" w:leader="dot" w:pos="8306"/>
        </w:tabs>
      </w:pPr>
      <w:hyperlink w:anchor="_Toc5968" w:history="1">
        <w:r>
          <w:rPr>
            <w:rFonts w:ascii="仿宋" w:eastAsia="仿宋" w:hAnsi="仿宋" w:cs="仿宋" w:hint="eastAsia"/>
            <w:lang w:eastAsia="zh-CN"/>
          </w:rPr>
          <w:t>(七)、土建工程建设指标</w:t>
        </w:r>
        <w:r>
          <w:tab/>
        </w:r>
        <w:r>
          <w:fldChar w:fldCharType="begin"/>
        </w:r>
        <w:r>
          <w:instrText xml:space="preserve"> PAGEREF _Toc5968 \h </w:instrText>
        </w:r>
        <w:r>
          <w:fldChar w:fldCharType="separate"/>
        </w:r>
        <w:r>
          <w:t>17</w:t>
        </w:r>
        <w:r>
          <w:fldChar w:fldCharType="end"/>
        </w:r>
      </w:hyperlink>
    </w:p>
    <w:p>
      <w:pPr>
        <w:pStyle w:val="TOC1"/>
        <w:tabs>
          <w:tab w:val="right" w:leader="dot" w:pos="8306"/>
        </w:tabs>
      </w:pPr>
      <w:hyperlink w:anchor="_Toc21163" w:history="1">
        <w:r>
          <w:rPr>
            <w:rFonts w:ascii="仿宋" w:eastAsia="仿宋" w:hAnsi="仿宋" w:cs="仿宋" w:hint="eastAsia"/>
            <w:lang w:eastAsia="zh-CN"/>
          </w:rPr>
          <w:t>四、生产控制的基本程序</w:t>
        </w:r>
        <w:r>
          <w:tab/>
        </w:r>
        <w:r>
          <w:fldChar w:fldCharType="begin"/>
        </w:r>
        <w:r>
          <w:instrText xml:space="preserve"> PAGEREF _Toc21163 \h </w:instrText>
        </w:r>
        <w:r>
          <w:fldChar w:fldCharType="separate"/>
        </w:r>
        <w:r>
          <w:t>17</w:t>
        </w:r>
        <w:r>
          <w:fldChar w:fldCharType="end"/>
        </w:r>
      </w:hyperlink>
    </w:p>
    <w:p>
      <w:pPr>
        <w:pStyle w:val="TOC2"/>
        <w:tabs>
          <w:tab w:val="right" w:leader="dot" w:pos="8306"/>
        </w:tabs>
      </w:pPr>
      <w:hyperlink w:anchor="_Toc8937" w:history="1">
        <w:r>
          <w:rPr>
            <w:rFonts w:ascii="仿宋" w:eastAsia="仿宋" w:hAnsi="仿宋" w:cs="仿宋" w:hint="eastAsia"/>
            <w:lang w:eastAsia="zh-CN"/>
          </w:rPr>
          <w:t>(一)、黏合剂生产控制的基本程序</w:t>
        </w:r>
        <w:r>
          <w:tab/>
        </w:r>
        <w:r>
          <w:fldChar w:fldCharType="begin"/>
        </w:r>
        <w:r>
          <w:instrText xml:space="preserve"> PAGEREF _Toc8937 \h </w:instrText>
        </w:r>
        <w:r>
          <w:fldChar w:fldCharType="separate"/>
        </w:r>
        <w:r>
          <w:t>17</w:t>
        </w:r>
        <w:r>
          <w:fldChar w:fldCharType="end"/>
        </w:r>
      </w:hyperlink>
    </w:p>
    <w:p>
      <w:pPr>
        <w:pStyle w:val="TOC1"/>
        <w:tabs>
          <w:tab w:val="right" w:leader="dot" w:pos="8306"/>
        </w:tabs>
      </w:pPr>
      <w:hyperlink w:anchor="_Toc16052" w:history="1">
        <w:r>
          <w:rPr>
            <w:rFonts w:ascii="仿宋" w:eastAsia="仿宋" w:hAnsi="仿宋" w:cs="仿宋" w:hint="eastAsia"/>
            <w:lang w:eastAsia="zh-CN"/>
          </w:rPr>
          <w:t>五、申报单位及黏合剂项目概论</w:t>
        </w:r>
        <w:r>
          <w:tab/>
        </w:r>
        <w:r>
          <w:fldChar w:fldCharType="begin"/>
        </w:r>
        <w:r>
          <w:instrText xml:space="preserve"> PAGEREF _Toc16052 \h </w:instrText>
        </w:r>
        <w:r>
          <w:fldChar w:fldCharType="separate"/>
        </w:r>
        <w:r>
          <w:t>20</w:t>
        </w:r>
        <w:r>
          <w:fldChar w:fldCharType="end"/>
        </w:r>
      </w:hyperlink>
    </w:p>
    <w:p>
      <w:pPr>
        <w:pStyle w:val="TOC2"/>
        <w:tabs>
          <w:tab w:val="right" w:leader="dot" w:pos="8306"/>
        </w:tabs>
      </w:pPr>
      <w:hyperlink w:anchor="_Toc19313" w:history="1">
        <w:r>
          <w:rPr>
            <w:rFonts w:ascii="仿宋" w:eastAsia="仿宋" w:hAnsi="仿宋" w:cs="仿宋" w:hint="eastAsia"/>
            <w:lang w:eastAsia="zh-CN"/>
          </w:rPr>
          <w:t>(一)、黏合剂项目概况</w:t>
        </w:r>
        <w:r>
          <w:tab/>
        </w:r>
        <w:r>
          <w:fldChar w:fldCharType="begin"/>
        </w:r>
        <w:r>
          <w:instrText xml:space="preserve"> PAGEREF _Toc19313 \h </w:instrText>
        </w:r>
        <w:r>
          <w:fldChar w:fldCharType="separate"/>
        </w:r>
        <w:r>
          <w:t>20</w:t>
        </w:r>
        <w:r>
          <w:fldChar w:fldCharType="end"/>
        </w:r>
      </w:hyperlink>
    </w:p>
    <w:p>
      <w:pPr>
        <w:pStyle w:val="TOC2"/>
        <w:tabs>
          <w:tab w:val="right" w:leader="dot" w:pos="8306"/>
        </w:tabs>
      </w:pPr>
      <w:hyperlink w:anchor="_Toc13260" w:history="1">
        <w:r>
          <w:rPr>
            <w:rFonts w:ascii="仿宋" w:eastAsia="仿宋" w:hAnsi="仿宋" w:cs="仿宋" w:hint="eastAsia"/>
            <w:lang w:eastAsia="zh-CN"/>
          </w:rPr>
          <w:t>(二)、编制原则</w:t>
        </w:r>
        <w:r>
          <w:tab/>
        </w:r>
        <w:r>
          <w:fldChar w:fldCharType="begin"/>
        </w:r>
        <w:r>
          <w:instrText xml:space="preserve"> PAGEREF _Toc13260 \h </w:instrText>
        </w:r>
        <w:r>
          <w:fldChar w:fldCharType="separate"/>
        </w:r>
        <w:r>
          <w:t>21</w:t>
        </w:r>
        <w:r>
          <w:fldChar w:fldCharType="end"/>
        </w:r>
      </w:hyperlink>
    </w:p>
    <w:p>
      <w:pPr>
        <w:pStyle w:val="TOC2"/>
        <w:tabs>
          <w:tab w:val="right" w:leader="dot" w:pos="8306"/>
        </w:tabs>
      </w:pPr>
      <w:hyperlink w:anchor="_Toc564" w:history="1">
        <w:r>
          <w:rPr>
            <w:rFonts w:ascii="仿宋" w:eastAsia="仿宋" w:hAnsi="仿宋" w:cs="仿宋" w:hint="eastAsia"/>
            <w:lang w:eastAsia="zh-CN"/>
          </w:rPr>
          <w:t>(三)、编制依据</w:t>
        </w:r>
        <w:r>
          <w:tab/>
        </w:r>
        <w:r>
          <w:fldChar w:fldCharType="begin"/>
        </w:r>
        <w:r>
          <w:instrText xml:space="preserve"> PAGEREF _Toc564 \h </w:instrText>
        </w:r>
        <w:r>
          <w:fldChar w:fldCharType="separate"/>
        </w:r>
        <w:r>
          <w:t>22</w:t>
        </w:r>
        <w:r>
          <w:fldChar w:fldCharType="end"/>
        </w:r>
      </w:hyperlink>
    </w:p>
    <w:p>
      <w:pPr>
        <w:pStyle w:val="TOC2"/>
        <w:tabs>
          <w:tab w:val="right" w:leader="dot" w:pos="8306"/>
        </w:tabs>
      </w:pPr>
      <w:hyperlink w:anchor="_Toc9992" w:history="1">
        <w:r>
          <w:rPr>
            <w:rFonts w:ascii="仿宋" w:eastAsia="仿宋" w:hAnsi="仿宋" w:cs="仿宋" w:hint="eastAsia"/>
            <w:lang w:eastAsia="zh-CN"/>
          </w:rPr>
          <w:t>(四)、编制范围及内容</w:t>
        </w:r>
        <w:r>
          <w:tab/>
        </w:r>
        <w:r>
          <w:fldChar w:fldCharType="begin"/>
        </w:r>
        <w:r>
          <w:instrText xml:space="preserve"> PAGEREF _Toc9992 \h </w:instrText>
        </w:r>
        <w:r>
          <w:fldChar w:fldCharType="separate"/>
        </w:r>
        <w:r>
          <w:t>22</w:t>
        </w:r>
        <w:r>
          <w:fldChar w:fldCharType="end"/>
        </w:r>
      </w:hyperlink>
    </w:p>
    <w:p>
      <w:pPr>
        <w:pStyle w:val="TOC1"/>
        <w:tabs>
          <w:tab w:val="right" w:leader="dot" w:pos="8306"/>
        </w:tabs>
      </w:pPr>
      <w:hyperlink w:anchor="_Toc21785" w:history="1">
        <w:r>
          <w:rPr>
            <w:rFonts w:ascii="仿宋" w:eastAsia="仿宋" w:hAnsi="仿宋" w:cs="仿宋" w:hint="eastAsia"/>
            <w:lang w:eastAsia="zh-CN"/>
          </w:rPr>
          <w:t>六、流程风险的识别和评估</w:t>
        </w:r>
        <w:r>
          <w:tab/>
        </w:r>
        <w:r>
          <w:fldChar w:fldCharType="begin"/>
        </w:r>
        <w:r>
          <w:instrText xml:space="preserve"> PAGEREF _Toc21785 \h </w:instrText>
        </w:r>
        <w:r>
          <w:fldChar w:fldCharType="separate"/>
        </w:r>
        <w:r>
          <w:t>23</w:t>
        </w:r>
        <w:r>
          <w:fldChar w:fldCharType="end"/>
        </w:r>
      </w:hyperlink>
    </w:p>
    <w:p>
      <w:pPr>
        <w:pStyle w:val="TOC2"/>
        <w:tabs>
          <w:tab w:val="right" w:leader="dot" w:pos="8306"/>
        </w:tabs>
      </w:pPr>
      <w:hyperlink w:anchor="_Toc20267" w:history="1">
        <w:r>
          <w:rPr>
            <w:rFonts w:ascii="仿宋" w:eastAsia="仿宋" w:hAnsi="仿宋" w:cs="仿宋" w:hint="eastAsia"/>
            <w:lang w:eastAsia="zh-CN"/>
          </w:rPr>
          <w:t>(一)、风险清单识别法</w:t>
        </w:r>
        <w:r>
          <w:tab/>
        </w:r>
        <w:r>
          <w:fldChar w:fldCharType="begin"/>
        </w:r>
        <w:r>
          <w:instrText xml:space="preserve"> PAGEREF _Toc20267 \h </w:instrText>
        </w:r>
        <w:r>
          <w:fldChar w:fldCharType="separate"/>
        </w:r>
        <w:r>
          <w:t>23</w:t>
        </w:r>
        <w:r>
          <w:fldChar w:fldCharType="end"/>
        </w:r>
      </w:hyperlink>
    </w:p>
    <w:p>
      <w:pPr>
        <w:pStyle w:val="TOC2"/>
        <w:tabs>
          <w:tab w:val="right" w:leader="dot" w:pos="8306"/>
        </w:tabs>
      </w:pPr>
      <w:hyperlink w:anchor="_Toc1619" w:history="1">
        <w:r>
          <w:rPr>
            <w:rFonts w:ascii="仿宋" w:eastAsia="仿宋" w:hAnsi="仿宋" w:cs="仿宋" w:hint="eastAsia"/>
            <w:lang w:eastAsia="zh-CN"/>
          </w:rPr>
          <w:t>(二)、流程图法</w:t>
        </w:r>
        <w:r>
          <w:tab/>
        </w:r>
        <w:r>
          <w:fldChar w:fldCharType="begin"/>
        </w:r>
        <w:r>
          <w:instrText xml:space="preserve"> PAGEREF _Toc1619 \h </w:instrText>
        </w:r>
        <w:r>
          <w:fldChar w:fldCharType="separate"/>
        </w:r>
        <w:r>
          <w:t>25</w:t>
        </w:r>
        <w:r>
          <w:fldChar w:fldCharType="end"/>
        </w:r>
      </w:hyperlink>
    </w:p>
    <w:p>
      <w:pPr>
        <w:pStyle w:val="TOC2"/>
        <w:tabs>
          <w:tab w:val="right" w:leader="dot" w:pos="8306"/>
        </w:tabs>
      </w:pPr>
      <w:hyperlink w:anchor="_Toc6711" w:history="1">
        <w:r>
          <w:rPr>
            <w:rFonts w:ascii="仿宋" w:eastAsia="仿宋" w:hAnsi="仿宋" w:cs="仿宋" w:hint="eastAsia"/>
            <w:lang w:eastAsia="zh-CN"/>
          </w:rPr>
          <w:t>(三)、风险矩阵评估法</w:t>
        </w:r>
        <w:r>
          <w:tab/>
        </w:r>
        <w:r>
          <w:fldChar w:fldCharType="begin"/>
        </w:r>
        <w:r>
          <w:instrText xml:space="preserve"> PAGEREF _Toc6711 \h </w:instrText>
        </w:r>
        <w:r>
          <w:fldChar w:fldCharType="separate"/>
        </w:r>
        <w:r>
          <w:t>26</w:t>
        </w:r>
        <w:r>
          <w:fldChar w:fldCharType="end"/>
        </w:r>
      </w:hyperlink>
    </w:p>
    <w:p>
      <w:pPr>
        <w:pStyle w:val="TOC2"/>
        <w:tabs>
          <w:tab w:val="right" w:leader="dot" w:pos="8306"/>
        </w:tabs>
      </w:pPr>
      <w:hyperlink w:anchor="_Toc30244" w:history="1">
        <w:r>
          <w:rPr>
            <w:rFonts w:ascii="仿宋" w:eastAsia="仿宋" w:hAnsi="仿宋" w:cs="仿宋" w:hint="eastAsia"/>
            <w:lang w:eastAsia="zh-CN"/>
          </w:rPr>
          <w:t>(四)、内部威胁分析法</w:t>
        </w:r>
        <w:r>
          <w:tab/>
        </w:r>
        <w:r>
          <w:fldChar w:fldCharType="begin"/>
        </w:r>
        <w:r>
          <w:instrText xml:space="preserve"> PAGEREF _Toc30244 \h </w:instrText>
        </w:r>
        <w:r>
          <w:fldChar w:fldCharType="separate"/>
        </w:r>
        <w:r>
          <w:t>26</w:t>
        </w:r>
        <w:r>
          <w:fldChar w:fldCharType="end"/>
        </w:r>
      </w:hyperlink>
    </w:p>
    <w:p>
      <w:pPr>
        <w:pStyle w:val="TOC1"/>
        <w:tabs>
          <w:tab w:val="right" w:leader="dot" w:pos="8306"/>
        </w:tabs>
      </w:pPr>
      <w:hyperlink w:anchor="_Toc4226" w:history="1">
        <w:r>
          <w:rPr>
            <w:rFonts w:ascii="仿宋" w:eastAsia="仿宋" w:hAnsi="仿宋" w:cs="仿宋" w:hint="eastAsia"/>
            <w:lang w:eastAsia="zh-CN"/>
          </w:rPr>
          <w:t>七、 进入国际市场的方式</w:t>
        </w:r>
        <w:r>
          <w:tab/>
        </w:r>
        <w:r>
          <w:fldChar w:fldCharType="begin"/>
        </w:r>
        <w:r>
          <w:instrText xml:space="preserve"> PAGEREF _Toc4226 \h </w:instrText>
        </w:r>
        <w:r>
          <w:fldChar w:fldCharType="separate"/>
        </w:r>
        <w:r>
          <w:t>28</w:t>
        </w:r>
        <w:r>
          <w:fldChar w:fldCharType="end"/>
        </w:r>
      </w:hyperlink>
    </w:p>
    <w:p>
      <w:pPr>
        <w:pStyle w:val="TOC2"/>
        <w:tabs>
          <w:tab w:val="right" w:leader="dot" w:pos="8306"/>
        </w:tabs>
      </w:pPr>
      <w:hyperlink w:anchor="_Toc6180" w:history="1">
        <w:r>
          <w:rPr>
            <w:rFonts w:ascii="仿宋" w:eastAsia="仿宋" w:hAnsi="仿宋" w:cs="仿宋" w:hint="eastAsia"/>
            <w:lang w:eastAsia="zh-CN"/>
          </w:rPr>
          <w:t>(一)、贸易进入方式</w:t>
        </w:r>
        <w:r>
          <w:tab/>
        </w:r>
        <w:r>
          <w:fldChar w:fldCharType="begin"/>
        </w:r>
        <w:r>
          <w:instrText xml:space="preserve"> PAGEREF _Toc6180 \h </w:instrText>
        </w:r>
        <w:r>
          <w:fldChar w:fldCharType="separate"/>
        </w:r>
        <w:r>
          <w:t>28</w:t>
        </w:r>
        <w:r>
          <w:fldChar w:fldCharType="end"/>
        </w:r>
      </w:hyperlink>
    </w:p>
    <w:p>
      <w:pPr>
        <w:pStyle w:val="TOC2"/>
        <w:tabs>
          <w:tab w:val="right" w:leader="dot" w:pos="8306"/>
        </w:tabs>
      </w:pPr>
      <w:hyperlink w:anchor="_Toc6523" w:history="1">
        <w:r>
          <w:rPr>
            <w:rFonts w:ascii="仿宋" w:eastAsia="仿宋" w:hAnsi="仿宋" w:cs="仿宋" w:hint="eastAsia"/>
            <w:lang w:eastAsia="zh-CN"/>
          </w:rPr>
          <w:t>(二)、合约进入方式</w:t>
        </w:r>
        <w:r>
          <w:tab/>
        </w:r>
        <w:r>
          <w:fldChar w:fldCharType="begin"/>
        </w:r>
        <w:r>
          <w:instrText xml:space="preserve"> PAGEREF _Toc6523 \h </w:instrText>
        </w:r>
        <w:r>
          <w:fldChar w:fldCharType="separate"/>
        </w:r>
        <w:r>
          <w:t>29</w:t>
        </w:r>
        <w:r>
          <w:fldChar w:fldCharType="end"/>
        </w:r>
      </w:hyperlink>
    </w:p>
    <w:p>
      <w:pPr>
        <w:pStyle w:val="TOC2"/>
        <w:tabs>
          <w:tab w:val="right" w:leader="dot" w:pos="8306"/>
        </w:tabs>
      </w:pPr>
      <w:hyperlink w:anchor="_Toc14196" w:history="1">
        <w:r>
          <w:rPr>
            <w:rFonts w:ascii="仿宋" w:eastAsia="仿宋" w:hAnsi="仿宋" w:cs="仿宋" w:hint="eastAsia"/>
            <w:lang w:eastAsia="zh-CN"/>
          </w:rPr>
          <w:t>(三)、股权进入方式</w:t>
        </w:r>
        <w:r>
          <w:tab/>
        </w:r>
        <w:r>
          <w:fldChar w:fldCharType="begin"/>
        </w:r>
        <w:r>
          <w:instrText xml:space="preserve"> PAGEREF _Toc14196 \h </w:instrText>
        </w:r>
        <w:r>
          <w:fldChar w:fldCharType="separate"/>
        </w:r>
        <w:r>
          <w:t>31</w:t>
        </w:r>
        <w:r>
          <w:fldChar w:fldCharType="end"/>
        </w:r>
      </w:hyperlink>
    </w:p>
    <w:p>
      <w:pPr>
        <w:pStyle w:val="TOC1"/>
        <w:tabs>
          <w:tab w:val="right" w:leader="dot" w:pos="8306"/>
        </w:tabs>
      </w:pPr>
      <w:hyperlink w:anchor="_Toc30589" w:history="1">
        <w:r>
          <w:rPr>
            <w:rFonts w:ascii="仿宋" w:eastAsia="仿宋" w:hAnsi="仿宋" w:cs="仿宋" w:hint="eastAsia"/>
            <w:lang w:eastAsia="zh-CN"/>
          </w:rPr>
          <w:t>八、黏合剂项目监理与质量保证</w:t>
        </w:r>
        <w:r>
          <w:tab/>
        </w:r>
        <w:r>
          <w:fldChar w:fldCharType="begin"/>
        </w:r>
        <w:r>
          <w:instrText xml:space="preserve"> PAGEREF _Toc30589 \h </w:instrText>
        </w:r>
        <w:r>
          <w:fldChar w:fldCharType="separate"/>
        </w:r>
        <w:r>
          <w:t>32</w:t>
        </w:r>
        <w:r>
          <w:fldChar w:fldCharType="end"/>
        </w:r>
      </w:hyperlink>
    </w:p>
    <w:p>
      <w:pPr>
        <w:pStyle w:val="TOC2"/>
        <w:tabs>
          <w:tab w:val="right" w:leader="dot" w:pos="8306"/>
        </w:tabs>
      </w:pPr>
      <w:hyperlink w:anchor="_Toc10682" w:history="1">
        <w:r>
          <w:rPr>
            <w:rFonts w:ascii="仿宋" w:eastAsia="仿宋" w:hAnsi="仿宋" w:cs="仿宋" w:hint="eastAsia"/>
            <w:lang w:eastAsia="zh-CN"/>
          </w:rPr>
          <w:t>(一)、监理体系构建</w:t>
        </w:r>
        <w:r>
          <w:tab/>
        </w:r>
        <w:r>
          <w:fldChar w:fldCharType="begin"/>
        </w:r>
        <w:r>
          <w:instrText xml:space="preserve"> PAGEREF _Toc10682 \h </w:instrText>
        </w:r>
        <w:r>
          <w:fldChar w:fldCharType="separate"/>
        </w:r>
        <w:r>
          <w:t>32</w:t>
        </w:r>
        <w:r>
          <w:fldChar w:fldCharType="end"/>
        </w:r>
      </w:hyperlink>
    </w:p>
    <w:p>
      <w:pPr>
        <w:pStyle w:val="TOC2"/>
        <w:tabs>
          <w:tab w:val="right" w:leader="dot" w:pos="8306"/>
        </w:tabs>
      </w:pPr>
      <w:hyperlink w:anchor="_Toc15206" w:history="1">
        <w:r>
          <w:rPr>
            <w:rFonts w:ascii="仿宋" w:eastAsia="仿宋" w:hAnsi="仿宋" w:cs="仿宋" w:hint="eastAsia"/>
            <w:lang w:eastAsia="zh-CN"/>
          </w:rPr>
          <w:t>(二)、质量保证体系实施</w:t>
        </w:r>
        <w:r>
          <w:tab/>
        </w:r>
        <w:r>
          <w:fldChar w:fldCharType="begin"/>
        </w:r>
        <w:r>
          <w:instrText xml:space="preserve"> PAGEREF _Toc15206 \h </w:instrText>
        </w:r>
        <w:r>
          <w:fldChar w:fldCharType="separate"/>
        </w:r>
        <w:r>
          <w:t>34</w:t>
        </w:r>
        <w:r>
          <w:fldChar w:fldCharType="end"/>
        </w:r>
      </w:hyperlink>
    </w:p>
    <w:p>
      <w:pPr>
        <w:pStyle w:val="TOC2"/>
        <w:tabs>
          <w:tab w:val="right" w:leader="dot" w:pos="8306"/>
        </w:tabs>
      </w:pPr>
      <w:hyperlink w:anchor="_Toc20197" w:history="1">
        <w:r>
          <w:rPr>
            <w:rFonts w:ascii="仿宋" w:eastAsia="仿宋" w:hAnsi="仿宋" w:cs="仿宋" w:hint="eastAsia"/>
            <w:lang w:eastAsia="zh-CN"/>
          </w:rPr>
          <w:t>(三)、监理与质量控制流程</w:t>
        </w:r>
        <w:r>
          <w:tab/>
        </w:r>
        <w:r>
          <w:fldChar w:fldCharType="begin"/>
        </w:r>
        <w:r>
          <w:instrText xml:space="preserve"> PAGEREF _Toc20197 \h </w:instrText>
        </w:r>
        <w:r>
          <w:fldChar w:fldCharType="separate"/>
        </w:r>
        <w:r>
          <w:t>35</w:t>
        </w:r>
        <w:r>
          <w:fldChar w:fldCharType="end"/>
        </w:r>
      </w:hyperlink>
    </w:p>
    <w:p>
      <w:pPr>
        <w:pStyle w:val="TOC1"/>
        <w:tabs>
          <w:tab w:val="right" w:leader="dot" w:pos="8306"/>
        </w:tabs>
      </w:pPr>
      <w:hyperlink w:anchor="_Toc13780" w:history="1">
        <w:r>
          <w:rPr>
            <w:rFonts w:ascii="仿宋" w:eastAsia="仿宋" w:hAnsi="仿宋" w:cs="仿宋" w:hint="eastAsia"/>
            <w:lang w:eastAsia="zh-CN"/>
          </w:rPr>
          <w:t>九、黏合剂市场地位与竞争战略</w:t>
        </w:r>
        <w:r>
          <w:tab/>
        </w:r>
        <w:r>
          <w:fldChar w:fldCharType="begin"/>
        </w:r>
        <w:r>
          <w:instrText xml:space="preserve"> PAGEREF _Toc13780 \h </w:instrText>
        </w:r>
        <w:r>
          <w:fldChar w:fldCharType="separate"/>
        </w:r>
        <w:r>
          <w:t>39</w:t>
        </w:r>
        <w:r>
          <w:fldChar w:fldCharType="end"/>
        </w:r>
      </w:hyperlink>
    </w:p>
    <w:p>
      <w:pPr>
        <w:pStyle w:val="TOC2"/>
        <w:tabs>
          <w:tab w:val="right" w:leader="dot" w:pos="8306"/>
        </w:tabs>
      </w:pPr>
      <w:hyperlink w:anchor="_Toc27640" w:history="1">
        <w:r>
          <w:rPr>
            <w:rFonts w:ascii="仿宋" w:eastAsia="仿宋" w:hAnsi="仿宋" w:cs="仿宋" w:hint="eastAsia"/>
            <w:lang w:eastAsia="zh-CN"/>
          </w:rPr>
          <w:t>(一)、公司市场地位</w:t>
        </w:r>
        <w:r>
          <w:tab/>
        </w:r>
        <w:r>
          <w:fldChar w:fldCharType="begin"/>
        </w:r>
        <w:r>
          <w:instrText xml:space="preserve"> PAGEREF _Toc27640 \h </w:instrText>
        </w:r>
        <w:r>
          <w:fldChar w:fldCharType="separate"/>
        </w:r>
        <w:r>
          <w:t>39</w:t>
        </w:r>
        <w:r>
          <w:fldChar w:fldCharType="end"/>
        </w:r>
      </w:hyperlink>
    </w:p>
    <w:p>
      <w:pPr>
        <w:pStyle w:val="TOC2"/>
        <w:tabs>
          <w:tab w:val="right" w:leader="dot" w:pos="8306"/>
        </w:tabs>
      </w:pPr>
      <w:hyperlink w:anchor="_Toc23332" w:history="1">
        <w:r>
          <w:rPr>
            <w:rFonts w:ascii="仿宋" w:eastAsia="仿宋" w:hAnsi="仿宋" w:cs="仿宋" w:hint="eastAsia"/>
            <w:lang w:eastAsia="zh-CN"/>
          </w:rPr>
          <w:t>(二)、竞争对手分析</w:t>
        </w:r>
        <w:r>
          <w:tab/>
        </w:r>
        <w:r>
          <w:fldChar w:fldCharType="begin"/>
        </w:r>
        <w:r>
          <w:instrText xml:space="preserve"> PAGEREF _Toc23332 \h </w:instrText>
        </w:r>
        <w:r>
          <w:fldChar w:fldCharType="separate"/>
        </w:r>
        <w:r>
          <w:t>40</w:t>
        </w:r>
        <w:r>
          <w:fldChar w:fldCharType="end"/>
        </w:r>
      </w:hyperlink>
    </w:p>
    <w:p>
      <w:pPr>
        <w:pStyle w:val="TOC2"/>
        <w:tabs>
          <w:tab w:val="right" w:leader="dot" w:pos="8306"/>
        </w:tabs>
      </w:pPr>
      <w:hyperlink w:anchor="_Toc8578" w:history="1">
        <w:r>
          <w:rPr>
            <w:rFonts w:ascii="仿宋" w:eastAsia="仿宋" w:hAnsi="仿宋" w:cs="仿宋" w:hint="eastAsia"/>
            <w:lang w:eastAsia="zh-CN"/>
          </w:rPr>
          <w:t>(三)、竞争战略</w:t>
        </w:r>
        <w:r>
          <w:tab/>
        </w:r>
        <w:r>
          <w:fldChar w:fldCharType="begin"/>
        </w:r>
        <w:r>
          <w:instrText xml:space="preserve"> PAGEREF _Toc8578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902" w:history="1">
        <w:r>
          <w:rPr>
            <w:rFonts w:ascii="仿宋" w:eastAsia="仿宋" w:hAnsi="仿宋" w:cs="仿宋" w:hint="eastAsia"/>
            <w:lang w:eastAsia="zh-CN"/>
          </w:rPr>
          <w:t>(四)、市场定位</w:t>
        </w:r>
        <w:r>
          <w:tab/>
        </w:r>
        <w:r>
          <w:fldChar w:fldCharType="begin"/>
        </w:r>
        <w:r>
          <w:instrText xml:space="preserve"> PAGEREF _Toc30902 \h </w:instrText>
        </w:r>
        <w:r>
          <w:fldChar w:fldCharType="separate"/>
        </w:r>
        <w:r>
          <w:t>42</w:t>
        </w:r>
        <w:r>
          <w:fldChar w:fldCharType="end"/>
        </w:r>
      </w:hyperlink>
    </w:p>
    <w:p>
      <w:pPr>
        <w:pStyle w:val="TOC1"/>
        <w:tabs>
          <w:tab w:val="right" w:leader="dot" w:pos="8306"/>
        </w:tabs>
      </w:pPr>
      <w:hyperlink w:anchor="_Toc607" w:history="1">
        <w:r>
          <w:rPr>
            <w:rFonts w:ascii="仿宋" w:eastAsia="仿宋" w:hAnsi="仿宋" w:cs="仿宋" w:hint="eastAsia"/>
            <w:lang w:eastAsia="zh-CN"/>
          </w:rPr>
          <w:t>十、社会影响评估</w:t>
        </w:r>
        <w:r>
          <w:tab/>
        </w:r>
        <w:r>
          <w:fldChar w:fldCharType="begin"/>
        </w:r>
        <w:r>
          <w:instrText xml:space="preserve"> PAGEREF _Toc607 \h </w:instrText>
        </w:r>
        <w:r>
          <w:fldChar w:fldCharType="separate"/>
        </w:r>
        <w:r>
          <w:t>43</w:t>
        </w:r>
        <w:r>
          <w:fldChar w:fldCharType="end"/>
        </w:r>
      </w:hyperlink>
    </w:p>
    <w:p>
      <w:pPr>
        <w:pStyle w:val="TOC2"/>
        <w:tabs>
          <w:tab w:val="right" w:leader="dot" w:pos="8306"/>
        </w:tabs>
      </w:pPr>
      <w:hyperlink w:anchor="_Toc19713" w:history="1">
        <w:r>
          <w:rPr>
            <w:rFonts w:ascii="仿宋" w:eastAsia="仿宋" w:hAnsi="仿宋" w:cs="仿宋" w:hint="eastAsia"/>
            <w:lang w:eastAsia="zh-CN"/>
          </w:rPr>
          <w:t>(一)、社会经济状况</w:t>
        </w:r>
        <w:r>
          <w:tab/>
        </w:r>
        <w:r>
          <w:fldChar w:fldCharType="begin"/>
        </w:r>
        <w:r>
          <w:instrText xml:space="preserve"> PAGEREF _Toc19713 \h </w:instrText>
        </w:r>
        <w:r>
          <w:fldChar w:fldCharType="separate"/>
        </w:r>
        <w:r>
          <w:t>43</w:t>
        </w:r>
        <w:r>
          <w:fldChar w:fldCharType="end"/>
        </w:r>
      </w:hyperlink>
    </w:p>
    <w:p>
      <w:pPr>
        <w:pStyle w:val="TOC2"/>
        <w:tabs>
          <w:tab w:val="right" w:leader="dot" w:pos="8306"/>
        </w:tabs>
      </w:pPr>
      <w:hyperlink w:anchor="_Toc13817" w:history="1">
        <w:r>
          <w:rPr>
            <w:rFonts w:ascii="仿宋" w:eastAsia="仿宋" w:hAnsi="仿宋" w:cs="仿宋" w:hint="eastAsia"/>
            <w:lang w:eastAsia="zh-CN"/>
          </w:rPr>
          <w:t>(二)、黏合剂项目对当地经济的影响</w:t>
        </w:r>
        <w:r>
          <w:tab/>
        </w:r>
        <w:r>
          <w:fldChar w:fldCharType="begin"/>
        </w:r>
        <w:r>
          <w:instrText xml:space="preserve"> PAGEREF _Toc13817 \h </w:instrText>
        </w:r>
        <w:r>
          <w:fldChar w:fldCharType="separate"/>
        </w:r>
        <w:r>
          <w:t>44</w:t>
        </w:r>
        <w:r>
          <w:fldChar w:fldCharType="end"/>
        </w:r>
      </w:hyperlink>
    </w:p>
    <w:p>
      <w:pPr>
        <w:pStyle w:val="TOC2"/>
        <w:tabs>
          <w:tab w:val="right" w:leader="dot" w:pos="8306"/>
        </w:tabs>
      </w:pPr>
      <w:hyperlink w:anchor="_Toc24942" w:history="1">
        <w:r>
          <w:rPr>
            <w:rFonts w:ascii="仿宋" w:eastAsia="仿宋" w:hAnsi="仿宋" w:cs="仿宋" w:hint="eastAsia"/>
            <w:lang w:eastAsia="zh-CN"/>
          </w:rPr>
          <w:t>(三)、黏合剂项目对当地社会的影响</w:t>
        </w:r>
        <w:r>
          <w:tab/>
        </w:r>
        <w:r>
          <w:fldChar w:fldCharType="begin"/>
        </w:r>
        <w:r>
          <w:instrText xml:space="preserve"> PAGEREF _Toc24942 \h </w:instrText>
        </w:r>
        <w:r>
          <w:fldChar w:fldCharType="separate"/>
        </w:r>
        <w:r>
          <w:t>45</w:t>
        </w:r>
        <w:r>
          <w:fldChar w:fldCharType="end"/>
        </w:r>
      </w:hyperlink>
    </w:p>
    <w:p>
      <w:pPr>
        <w:pStyle w:val="TOC2"/>
        <w:tabs>
          <w:tab w:val="right" w:leader="dot" w:pos="8306"/>
        </w:tabs>
      </w:pPr>
      <w:hyperlink w:anchor="_Toc10533" w:history="1">
        <w:r>
          <w:rPr>
            <w:rFonts w:ascii="仿宋" w:eastAsia="仿宋" w:hAnsi="仿宋" w:cs="仿宋" w:hint="eastAsia"/>
            <w:lang w:eastAsia="zh-CN"/>
          </w:rPr>
          <w:t>(四)、黏合剂项目对当地文化的影响</w:t>
        </w:r>
        <w:r>
          <w:tab/>
        </w:r>
        <w:r>
          <w:fldChar w:fldCharType="begin"/>
        </w:r>
        <w:r>
          <w:instrText xml:space="preserve"> PAGEREF _Toc10533 \h </w:instrText>
        </w:r>
        <w:r>
          <w:fldChar w:fldCharType="separate"/>
        </w:r>
        <w:r>
          <w:t>47</w:t>
        </w:r>
        <w:r>
          <w:fldChar w:fldCharType="end"/>
        </w:r>
      </w:hyperlink>
    </w:p>
    <w:p>
      <w:pPr>
        <w:pStyle w:val="TOC1"/>
        <w:tabs>
          <w:tab w:val="right" w:leader="dot" w:pos="8306"/>
        </w:tabs>
      </w:pPr>
      <w:hyperlink w:anchor="_Toc15402" w:history="1">
        <w:r>
          <w:rPr>
            <w:rFonts w:ascii="仿宋" w:eastAsia="仿宋" w:hAnsi="仿宋" w:cs="仿宋" w:hint="eastAsia"/>
            <w:lang w:eastAsia="zh-CN"/>
          </w:rPr>
          <w:t>十一、风险评估</w:t>
        </w:r>
        <w:r>
          <w:tab/>
        </w:r>
        <w:r>
          <w:fldChar w:fldCharType="begin"/>
        </w:r>
        <w:r>
          <w:instrText xml:space="preserve"> PAGEREF _Toc15402 \h </w:instrText>
        </w:r>
        <w:r>
          <w:fldChar w:fldCharType="separate"/>
        </w:r>
        <w:r>
          <w:t>48</w:t>
        </w:r>
        <w:r>
          <w:fldChar w:fldCharType="end"/>
        </w:r>
      </w:hyperlink>
    </w:p>
    <w:p>
      <w:pPr>
        <w:pStyle w:val="TOC2"/>
        <w:tabs>
          <w:tab w:val="right" w:leader="dot" w:pos="8306"/>
        </w:tabs>
      </w:pPr>
      <w:hyperlink w:anchor="_Toc11084" w:history="1">
        <w:r>
          <w:rPr>
            <w:rFonts w:ascii="仿宋" w:eastAsia="仿宋" w:hAnsi="仿宋" w:cs="仿宋" w:hint="eastAsia"/>
            <w:lang w:eastAsia="zh-CN"/>
          </w:rPr>
          <w:t>(一)、黏合剂项目风险分析</w:t>
        </w:r>
        <w:r>
          <w:tab/>
        </w:r>
        <w:r>
          <w:fldChar w:fldCharType="begin"/>
        </w:r>
        <w:r>
          <w:instrText xml:space="preserve"> PAGEREF _Toc11084 \h </w:instrText>
        </w:r>
        <w:r>
          <w:fldChar w:fldCharType="separate"/>
        </w:r>
        <w:r>
          <w:t>48</w:t>
        </w:r>
        <w:r>
          <w:fldChar w:fldCharType="end"/>
        </w:r>
      </w:hyperlink>
    </w:p>
    <w:p>
      <w:pPr>
        <w:pStyle w:val="TOC2"/>
        <w:tabs>
          <w:tab w:val="right" w:leader="dot" w:pos="8306"/>
        </w:tabs>
      </w:pPr>
      <w:hyperlink w:anchor="_Toc28993" w:history="1">
        <w:r>
          <w:rPr>
            <w:rFonts w:ascii="仿宋" w:eastAsia="仿宋" w:hAnsi="仿宋" w:cs="仿宋" w:hint="eastAsia"/>
            <w:lang w:eastAsia="zh-CN"/>
          </w:rPr>
          <w:t>(二)、黏合剂项目风险对策</w:t>
        </w:r>
        <w:r>
          <w:tab/>
        </w:r>
        <w:r>
          <w:fldChar w:fldCharType="begin"/>
        </w:r>
        <w:r>
          <w:instrText xml:space="preserve"> PAGEREF _Toc28993 \h </w:instrText>
        </w:r>
        <w:r>
          <w:fldChar w:fldCharType="separate"/>
        </w:r>
        <w:r>
          <w:t>49</w:t>
        </w:r>
        <w:r>
          <w:fldChar w:fldCharType="end"/>
        </w:r>
      </w:hyperlink>
    </w:p>
    <w:p>
      <w:pPr>
        <w:pStyle w:val="TOC1"/>
        <w:tabs>
          <w:tab w:val="right" w:leader="dot" w:pos="8306"/>
        </w:tabs>
      </w:pPr>
      <w:hyperlink w:anchor="_Toc391" w:history="1">
        <w:r>
          <w:rPr>
            <w:rFonts w:ascii="仿宋" w:eastAsia="仿宋" w:hAnsi="仿宋" w:cs="仿宋" w:hint="eastAsia"/>
            <w:lang w:eastAsia="zh-CN"/>
          </w:rPr>
          <w:t>十二、社会责任与可持续发展</w:t>
        </w:r>
        <w:r>
          <w:tab/>
        </w:r>
        <w:r>
          <w:fldChar w:fldCharType="begin"/>
        </w:r>
        <w:r>
          <w:instrText xml:space="preserve"> PAGEREF _Toc391 \h </w:instrText>
        </w:r>
        <w:r>
          <w:fldChar w:fldCharType="separate"/>
        </w:r>
        <w:r>
          <w:t>50</w:t>
        </w:r>
        <w:r>
          <w:fldChar w:fldCharType="end"/>
        </w:r>
      </w:hyperlink>
    </w:p>
    <w:p>
      <w:pPr>
        <w:pStyle w:val="TOC2"/>
        <w:tabs>
          <w:tab w:val="right" w:leader="dot" w:pos="8306"/>
        </w:tabs>
      </w:pPr>
      <w:hyperlink w:anchor="_Toc5560" w:history="1">
        <w:r>
          <w:rPr>
            <w:rFonts w:ascii="仿宋" w:eastAsia="仿宋" w:hAnsi="仿宋" w:cs="仿宋" w:hint="eastAsia"/>
            <w:lang w:eastAsia="zh-CN"/>
          </w:rPr>
          <w:t>(一)、企业社会责任理念</w:t>
        </w:r>
        <w:r>
          <w:tab/>
        </w:r>
        <w:r>
          <w:fldChar w:fldCharType="begin"/>
        </w:r>
        <w:r>
          <w:instrText xml:space="preserve"> PAGEREF _Toc5560 \h </w:instrText>
        </w:r>
        <w:r>
          <w:fldChar w:fldCharType="separate"/>
        </w:r>
        <w:r>
          <w:t>50</w:t>
        </w:r>
        <w:r>
          <w:fldChar w:fldCharType="end"/>
        </w:r>
      </w:hyperlink>
    </w:p>
    <w:p>
      <w:pPr>
        <w:pStyle w:val="TOC2"/>
        <w:tabs>
          <w:tab w:val="right" w:leader="dot" w:pos="8306"/>
        </w:tabs>
      </w:pPr>
      <w:hyperlink w:anchor="_Toc1994" w:history="1">
        <w:r>
          <w:rPr>
            <w:rFonts w:ascii="仿宋" w:eastAsia="仿宋" w:hAnsi="仿宋" w:cs="仿宋" w:hint="eastAsia"/>
            <w:lang w:eastAsia="zh-CN"/>
          </w:rPr>
          <w:t>(二)、社会责任黏合剂项目与计划</w:t>
        </w:r>
        <w:r>
          <w:tab/>
        </w:r>
        <w:r>
          <w:fldChar w:fldCharType="begin"/>
        </w:r>
        <w:r>
          <w:instrText xml:space="preserve"> PAGEREF _Toc1994 \h </w:instrText>
        </w:r>
        <w:r>
          <w:fldChar w:fldCharType="separate"/>
        </w:r>
        <w:r>
          <w:t>50</w:t>
        </w:r>
        <w:r>
          <w:fldChar w:fldCharType="end"/>
        </w:r>
      </w:hyperlink>
    </w:p>
    <w:p>
      <w:pPr>
        <w:pStyle w:val="TOC2"/>
        <w:tabs>
          <w:tab w:val="right" w:leader="dot" w:pos="8306"/>
        </w:tabs>
      </w:pPr>
      <w:hyperlink w:anchor="_Toc27797" w:history="1">
        <w:r>
          <w:rPr>
            <w:rFonts w:ascii="仿宋" w:eastAsia="仿宋" w:hAnsi="仿宋" w:cs="仿宋" w:hint="eastAsia"/>
            <w:lang w:eastAsia="zh-CN"/>
          </w:rPr>
          <w:t>(三)、可持续发展战略</w:t>
        </w:r>
        <w:r>
          <w:tab/>
        </w:r>
        <w:r>
          <w:fldChar w:fldCharType="begin"/>
        </w:r>
        <w:r>
          <w:instrText xml:space="preserve"> PAGEREF _Toc27797 \h </w:instrText>
        </w:r>
        <w:r>
          <w:fldChar w:fldCharType="separate"/>
        </w:r>
        <w:r>
          <w:t>51</w:t>
        </w:r>
        <w:r>
          <w:fldChar w:fldCharType="end"/>
        </w:r>
      </w:hyperlink>
    </w:p>
    <w:p>
      <w:pPr>
        <w:pStyle w:val="TOC2"/>
        <w:tabs>
          <w:tab w:val="right" w:leader="dot" w:pos="8306"/>
        </w:tabs>
      </w:pPr>
      <w:hyperlink w:anchor="_Toc30816" w:history="1">
        <w:r>
          <w:rPr>
            <w:rFonts w:ascii="仿宋" w:eastAsia="仿宋" w:hAnsi="仿宋" w:cs="仿宋" w:hint="eastAsia"/>
            <w:lang w:eastAsia="zh-CN"/>
          </w:rPr>
          <w:t>(四)、节能减排与环保措施</w:t>
        </w:r>
        <w:r>
          <w:tab/>
        </w:r>
        <w:r>
          <w:fldChar w:fldCharType="begin"/>
        </w:r>
        <w:r>
          <w:instrText xml:space="preserve"> PAGEREF _Toc30816 \h </w:instrText>
        </w:r>
        <w:r>
          <w:fldChar w:fldCharType="separate"/>
        </w:r>
        <w:r>
          <w:t>51</w:t>
        </w:r>
        <w:r>
          <w:fldChar w:fldCharType="end"/>
        </w:r>
      </w:hyperlink>
    </w:p>
    <w:p>
      <w:pPr>
        <w:pStyle w:val="TOC2"/>
        <w:tabs>
          <w:tab w:val="right" w:leader="dot" w:pos="8306"/>
        </w:tabs>
      </w:pPr>
      <w:hyperlink w:anchor="_Toc9450" w:history="1">
        <w:r>
          <w:rPr>
            <w:rFonts w:ascii="仿宋" w:eastAsia="仿宋" w:hAnsi="仿宋" w:cs="仿宋" w:hint="eastAsia"/>
            <w:lang w:eastAsia="zh-CN"/>
          </w:rPr>
          <w:t>(五)、社会公益与慈善活动</w:t>
        </w:r>
        <w:r>
          <w:tab/>
        </w:r>
        <w:r>
          <w:fldChar w:fldCharType="begin"/>
        </w:r>
        <w:r>
          <w:instrText xml:space="preserve"> PAGEREF _Toc9450 \h </w:instrText>
        </w:r>
        <w:r>
          <w:fldChar w:fldCharType="separate"/>
        </w:r>
        <w:r>
          <w:t>52</w:t>
        </w:r>
        <w:r>
          <w:fldChar w:fldCharType="end"/>
        </w:r>
      </w:hyperlink>
    </w:p>
    <w:p>
      <w:pPr>
        <w:pStyle w:val="TOC1"/>
        <w:tabs>
          <w:tab w:val="right" w:leader="dot" w:pos="8306"/>
        </w:tabs>
      </w:pPr>
      <w:hyperlink w:anchor="_Toc29758" w:history="1">
        <w:r>
          <w:rPr>
            <w:rFonts w:ascii="仿宋" w:eastAsia="仿宋" w:hAnsi="仿宋" w:cs="仿宋" w:hint="eastAsia"/>
            <w:lang w:eastAsia="zh-CN"/>
          </w:rPr>
          <w:t>十三、员工家庭与工作平衡支持计划</w:t>
        </w:r>
        <w:r>
          <w:tab/>
        </w:r>
        <w:r>
          <w:fldChar w:fldCharType="begin"/>
        </w:r>
        <w:r>
          <w:instrText xml:space="preserve"> PAGEREF _Toc29758 \h </w:instrText>
        </w:r>
        <w:r>
          <w:fldChar w:fldCharType="separate"/>
        </w:r>
        <w:r>
          <w:t>52</w:t>
        </w:r>
        <w:r>
          <w:fldChar w:fldCharType="end"/>
        </w:r>
      </w:hyperlink>
    </w:p>
    <w:p>
      <w:pPr>
        <w:pStyle w:val="TOC2"/>
        <w:tabs>
          <w:tab w:val="right" w:leader="dot" w:pos="8306"/>
        </w:tabs>
      </w:pPr>
      <w:hyperlink w:anchor="_Toc31065" w:history="1">
        <w:r>
          <w:rPr>
            <w:rFonts w:ascii="仿宋" w:eastAsia="仿宋" w:hAnsi="仿宋" w:cs="仿宋" w:hint="eastAsia"/>
            <w:lang w:eastAsia="zh-CN"/>
          </w:rPr>
          <w:t>(一)、家庭与工作平衡的重要性分析</w:t>
        </w:r>
        <w:r>
          <w:tab/>
        </w:r>
        <w:r>
          <w:fldChar w:fldCharType="begin"/>
        </w:r>
        <w:r>
          <w:instrText xml:space="preserve"> PAGEREF _Toc31065 \h </w:instrText>
        </w:r>
        <w:r>
          <w:fldChar w:fldCharType="separate"/>
        </w:r>
        <w:r>
          <w:t>52</w:t>
        </w:r>
        <w:r>
          <w:fldChar w:fldCharType="end"/>
        </w:r>
      </w:hyperlink>
    </w:p>
    <w:p>
      <w:pPr>
        <w:pStyle w:val="TOC2"/>
        <w:tabs>
          <w:tab w:val="right" w:leader="dot" w:pos="8306"/>
        </w:tabs>
      </w:pPr>
      <w:hyperlink w:anchor="_Toc31481" w:history="1">
        <w:r>
          <w:rPr>
            <w:rFonts w:ascii="仿宋" w:eastAsia="仿宋" w:hAnsi="仿宋" w:cs="仿宋" w:hint="eastAsia"/>
            <w:lang w:eastAsia="zh-CN"/>
          </w:rPr>
          <w:t>(二)、支持计划的制定与实施步骤</w:t>
        </w:r>
        <w:r>
          <w:tab/>
        </w:r>
        <w:r>
          <w:fldChar w:fldCharType="begin"/>
        </w:r>
        <w:r>
          <w:instrText xml:space="preserve"> PAGEREF _Toc31481 \h </w:instrText>
        </w:r>
        <w:r>
          <w:fldChar w:fldCharType="separate"/>
        </w:r>
        <w:r>
          <w:t>53</w:t>
        </w:r>
        <w:r>
          <w:fldChar w:fldCharType="end"/>
        </w:r>
      </w:hyperlink>
    </w:p>
    <w:p>
      <w:pPr>
        <w:pStyle w:val="TOC2"/>
        <w:tabs>
          <w:tab w:val="right" w:leader="dot" w:pos="8306"/>
        </w:tabs>
      </w:pPr>
      <w:hyperlink w:anchor="_Toc17586" w:history="1">
        <w:r>
          <w:rPr>
            <w:rFonts w:ascii="仿宋" w:eastAsia="仿宋" w:hAnsi="仿宋" w:cs="仿宋" w:hint="eastAsia"/>
            <w:lang w:eastAsia="zh-CN"/>
          </w:rPr>
          <w:t>(三)、平衡效果的评估及调整优化</w:t>
        </w:r>
        <w:r>
          <w:tab/>
        </w:r>
        <w:r>
          <w:fldChar w:fldCharType="begin"/>
        </w:r>
        <w:r>
          <w:instrText xml:space="preserve"> PAGEREF _Toc17586 \h </w:instrText>
        </w:r>
        <w:r>
          <w:fldChar w:fldCharType="separate"/>
        </w:r>
        <w:r>
          <w:t>53</w:t>
        </w:r>
        <w:r>
          <w:fldChar w:fldCharType="end"/>
        </w:r>
      </w:hyperlink>
    </w:p>
    <w:p>
      <w:pPr>
        <w:pStyle w:val="TOC1"/>
        <w:tabs>
          <w:tab w:val="right" w:leader="dot" w:pos="8306"/>
        </w:tabs>
      </w:pPr>
      <w:hyperlink w:anchor="_Toc14182" w:history="1">
        <w:r>
          <w:rPr>
            <w:rFonts w:ascii="仿宋" w:eastAsia="仿宋" w:hAnsi="仿宋" w:cs="仿宋" w:hint="eastAsia"/>
            <w:lang w:eastAsia="zh-CN"/>
          </w:rPr>
          <w:t>十四、黏合剂项目管理与实施</w:t>
        </w:r>
        <w:r>
          <w:tab/>
        </w:r>
        <w:r>
          <w:fldChar w:fldCharType="begin"/>
        </w:r>
        <w:r>
          <w:instrText xml:space="preserve"> PAGEREF _Toc14182 \h </w:instrText>
        </w:r>
        <w:r>
          <w:fldChar w:fldCharType="separate"/>
        </w:r>
        <w:r>
          <w:t>54</w:t>
        </w:r>
        <w:r>
          <w:fldChar w:fldCharType="end"/>
        </w:r>
      </w:hyperlink>
    </w:p>
    <w:p>
      <w:pPr>
        <w:pStyle w:val="TOC2"/>
        <w:tabs>
          <w:tab w:val="right" w:leader="dot" w:pos="8306"/>
        </w:tabs>
      </w:pPr>
      <w:hyperlink w:anchor="_Toc31904" w:history="1">
        <w:r>
          <w:rPr>
            <w:rFonts w:ascii="仿宋" w:eastAsia="仿宋" w:hAnsi="仿宋" w:cs="仿宋" w:hint="eastAsia"/>
            <w:lang w:eastAsia="zh-CN"/>
          </w:rPr>
          <w:t>(一)、项目进度安排</w:t>
        </w:r>
        <w:r>
          <w:tab/>
        </w:r>
        <w:r>
          <w:fldChar w:fldCharType="begin"/>
        </w:r>
        <w:r>
          <w:instrText xml:space="preserve"> PAGEREF _Toc31904 \h </w:instrText>
        </w:r>
        <w:r>
          <w:fldChar w:fldCharType="separate"/>
        </w:r>
        <w:r>
          <w:t>54</w:t>
        </w:r>
        <w:r>
          <w:fldChar w:fldCharType="end"/>
        </w:r>
      </w:hyperlink>
    </w:p>
    <w:p>
      <w:pPr>
        <w:pStyle w:val="TOC2"/>
        <w:tabs>
          <w:tab w:val="right" w:leader="dot" w:pos="8306"/>
        </w:tabs>
      </w:pPr>
      <w:hyperlink w:anchor="_Toc28195" w:history="1">
        <w:r>
          <w:rPr>
            <w:rFonts w:ascii="仿宋" w:eastAsia="仿宋" w:hAnsi="仿宋" w:cs="仿宋" w:hint="eastAsia"/>
            <w:lang w:eastAsia="zh-CN"/>
          </w:rPr>
          <w:t>(二)、项目实施保障措施</w:t>
        </w:r>
        <w:r>
          <w:tab/>
        </w:r>
        <w:r>
          <w:fldChar w:fldCharType="begin"/>
        </w:r>
        <w:r>
          <w:instrText xml:space="preserve"> PAGEREF _Toc28195 \h </w:instrText>
        </w:r>
        <w:r>
          <w:fldChar w:fldCharType="separate"/>
        </w:r>
        <w:r>
          <w:t>54</w:t>
        </w:r>
        <w:r>
          <w:fldChar w:fldCharType="end"/>
        </w:r>
      </w:hyperlink>
    </w:p>
    <w:p>
      <w:pPr>
        <w:pStyle w:val="TOC2"/>
        <w:tabs>
          <w:tab w:val="right" w:leader="dot" w:pos="8306"/>
        </w:tabs>
      </w:pPr>
      <w:hyperlink w:anchor="_Toc19060" w:history="1">
        <w:r>
          <w:rPr>
            <w:rFonts w:ascii="仿宋" w:eastAsia="仿宋" w:hAnsi="仿宋" w:cs="仿宋" w:hint="eastAsia"/>
            <w:lang w:eastAsia="zh-CN"/>
          </w:rPr>
          <w:t>(三)、项目风险分析与对策</w:t>
        </w:r>
        <w:r>
          <w:tab/>
        </w:r>
        <w:r>
          <w:fldChar w:fldCharType="begin"/>
        </w:r>
        <w:r>
          <w:instrText xml:space="preserve"> PAGEREF _Toc19060 \h </w:instrText>
        </w:r>
        <w:r>
          <w:fldChar w:fldCharType="separate"/>
        </w:r>
        <w:r>
          <w:t>55</w:t>
        </w:r>
        <w:r>
          <w:fldChar w:fldCharType="end"/>
        </w:r>
      </w:hyperlink>
    </w:p>
    <w:p>
      <w:pPr>
        <w:pStyle w:val="TOC1"/>
        <w:tabs>
          <w:tab w:val="right" w:leader="dot" w:pos="8306"/>
        </w:tabs>
      </w:pPr>
      <w:hyperlink w:anchor="_Toc1446" w:history="1">
        <w:r>
          <w:rPr>
            <w:rFonts w:ascii="仿宋" w:eastAsia="仿宋" w:hAnsi="仿宋" w:cs="仿宋" w:hint="eastAsia"/>
            <w:lang w:eastAsia="zh-CN"/>
          </w:rPr>
          <w:t>十五、生产控制的概念</w:t>
        </w:r>
        <w:r>
          <w:tab/>
        </w:r>
        <w:r>
          <w:fldChar w:fldCharType="begin"/>
        </w:r>
        <w:r>
          <w:instrText xml:space="preserve"> PAGEREF _Toc1446 \h </w:instrText>
        </w:r>
        <w:r>
          <w:fldChar w:fldCharType="separate"/>
        </w:r>
        <w:r>
          <w:t>56</w:t>
        </w:r>
        <w:r>
          <w:fldChar w:fldCharType="end"/>
        </w:r>
      </w:hyperlink>
    </w:p>
    <w:p>
      <w:pPr>
        <w:pStyle w:val="TOC2"/>
        <w:tabs>
          <w:tab w:val="right" w:leader="dot" w:pos="8306"/>
        </w:tabs>
      </w:pPr>
      <w:hyperlink w:anchor="_Toc31631" w:history="1">
        <w:r>
          <w:rPr>
            <w:rFonts w:ascii="仿宋" w:eastAsia="仿宋" w:hAnsi="仿宋" w:cs="仿宋" w:hint="eastAsia"/>
            <w:lang w:eastAsia="zh-CN"/>
          </w:rPr>
          <w:t>(一)、生产控制与质量管理</w:t>
        </w:r>
        <w:r>
          <w:tab/>
        </w:r>
        <w:r>
          <w:fldChar w:fldCharType="begin"/>
        </w:r>
        <w:r>
          <w:instrText xml:space="preserve"> PAGEREF _Toc31631 \h </w:instrText>
        </w:r>
        <w:r>
          <w:fldChar w:fldCharType="separate"/>
        </w:r>
        <w:r>
          <w:t>56</w:t>
        </w:r>
        <w:r>
          <w:fldChar w:fldCharType="end"/>
        </w:r>
      </w:hyperlink>
    </w:p>
    <w:p>
      <w:pPr>
        <w:pStyle w:val="TOC2"/>
        <w:tabs>
          <w:tab w:val="right" w:leader="dot" w:pos="8306"/>
        </w:tabs>
      </w:pPr>
      <w:hyperlink w:anchor="_Toc7043" w:history="1">
        <w:r>
          <w:rPr>
            <w:rFonts w:ascii="仿宋" w:eastAsia="仿宋" w:hAnsi="仿宋" w:cs="仿宋" w:hint="eastAsia"/>
            <w:lang w:eastAsia="zh-CN"/>
          </w:rPr>
          <w:t>(二)、生产计划与实施</w:t>
        </w:r>
        <w:r>
          <w:tab/>
        </w:r>
        <w:r>
          <w:fldChar w:fldCharType="begin"/>
        </w:r>
        <w:r>
          <w:instrText xml:space="preserve"> PAGEREF _Toc7043 \h </w:instrText>
        </w:r>
        <w:r>
          <w:fldChar w:fldCharType="separate"/>
        </w:r>
        <w:r>
          <w:t>58</w:t>
        </w:r>
        <w:r>
          <w:fldChar w:fldCharType="end"/>
        </w:r>
      </w:hyperlink>
    </w:p>
    <w:p>
      <w:pPr>
        <w:pStyle w:val="TOC2"/>
        <w:tabs>
          <w:tab w:val="right" w:leader="dot" w:pos="8306"/>
        </w:tabs>
      </w:pPr>
      <w:hyperlink w:anchor="_Toc3594" w:history="1">
        <w:r>
          <w:rPr>
            <w:rFonts w:ascii="仿宋" w:eastAsia="仿宋" w:hAnsi="仿宋" w:cs="仿宋" w:hint="eastAsia"/>
            <w:lang w:eastAsia="zh-CN"/>
          </w:rPr>
          <w:t>(三)、生产效率与成本控制</w:t>
        </w:r>
        <w:r>
          <w:tab/>
        </w:r>
        <w:r>
          <w:fldChar w:fldCharType="begin"/>
        </w:r>
        <w:r>
          <w:instrText xml:space="preserve"> PAGEREF _Toc3594 \h </w:instrText>
        </w:r>
        <w:r>
          <w:fldChar w:fldCharType="separate"/>
        </w:r>
        <w:r>
          <w:t>59</w:t>
        </w:r>
        <w:r>
          <w:fldChar w:fldCharType="end"/>
        </w:r>
      </w:hyperlink>
    </w:p>
    <w:p>
      <w:pPr>
        <w:pStyle w:val="TOC1"/>
        <w:tabs>
          <w:tab w:val="right" w:leader="dot" w:pos="8306"/>
        </w:tabs>
      </w:pPr>
      <w:hyperlink w:anchor="_Toc30974" w:history="1">
        <w:r>
          <w:rPr>
            <w:rFonts w:ascii="仿宋" w:eastAsia="仿宋" w:hAnsi="仿宋" w:cs="仿宋" w:hint="eastAsia"/>
            <w:lang w:eastAsia="zh-CN"/>
          </w:rPr>
          <w:t>十六、员工健康与安全方案</w:t>
        </w:r>
        <w:r>
          <w:tab/>
        </w:r>
        <w:r>
          <w:fldChar w:fldCharType="begin"/>
        </w:r>
        <w:r>
          <w:instrText xml:space="preserve"> PAGEREF _Toc30974 \h </w:instrText>
        </w:r>
        <w:r>
          <w:fldChar w:fldCharType="separate"/>
        </w:r>
        <w:r>
          <w:t>62</w:t>
        </w:r>
        <w:r>
          <w:fldChar w:fldCharType="end"/>
        </w:r>
      </w:hyperlink>
    </w:p>
    <w:p>
      <w:pPr>
        <w:pStyle w:val="TOC2"/>
        <w:tabs>
          <w:tab w:val="right" w:leader="dot" w:pos="8306"/>
        </w:tabs>
      </w:pPr>
      <w:hyperlink w:anchor="_Toc890" w:history="1">
        <w:r>
          <w:rPr>
            <w:rFonts w:ascii="仿宋" w:eastAsia="仿宋" w:hAnsi="仿宋" w:cs="仿宋" w:hint="eastAsia"/>
            <w:lang w:eastAsia="zh-CN"/>
          </w:rPr>
          <w:t>(一)、职业健康与安全政策</w:t>
        </w:r>
        <w:r>
          <w:tab/>
        </w:r>
        <w:r>
          <w:fldChar w:fldCharType="begin"/>
        </w:r>
        <w:r>
          <w:instrText xml:space="preserve"> PAGEREF _Toc890 \h </w:instrText>
        </w:r>
        <w:r>
          <w:fldChar w:fldCharType="separate"/>
        </w:r>
        <w:r>
          <w:t>62</w:t>
        </w:r>
        <w:r>
          <w:fldChar w:fldCharType="end"/>
        </w:r>
      </w:hyperlink>
    </w:p>
    <w:p>
      <w:pPr>
        <w:pStyle w:val="TOC2"/>
        <w:tabs>
          <w:tab w:val="right" w:leader="dot" w:pos="8306"/>
        </w:tabs>
      </w:pPr>
      <w:hyperlink w:anchor="_Toc2350" w:history="1">
        <w:r>
          <w:rPr>
            <w:rFonts w:ascii="仿宋" w:eastAsia="仿宋" w:hAnsi="仿宋" w:cs="仿宋" w:hint="eastAsia"/>
            <w:lang w:eastAsia="zh-CN"/>
          </w:rPr>
          <w:t>(二)、工作环境安全评估</w:t>
        </w:r>
        <w:r>
          <w:tab/>
        </w:r>
        <w:r>
          <w:fldChar w:fldCharType="begin"/>
        </w:r>
        <w:r>
          <w:instrText xml:space="preserve"> PAGEREF _Toc2350 \h </w:instrText>
        </w:r>
        <w:r>
          <w:fldChar w:fldCharType="separate"/>
        </w:r>
        <w:r>
          <w:t>64</w:t>
        </w:r>
        <w:r>
          <w:fldChar w:fldCharType="end"/>
        </w:r>
      </w:hyperlink>
    </w:p>
    <w:p>
      <w:pPr>
        <w:pStyle w:val="TOC2"/>
        <w:tabs>
          <w:tab w:val="right" w:leader="dot" w:pos="8306"/>
        </w:tabs>
      </w:pPr>
      <w:hyperlink w:anchor="_Toc13067" w:history="1">
        <w:r>
          <w:rPr>
            <w:rFonts w:ascii="仿宋" w:eastAsia="仿宋" w:hAnsi="仿宋" w:cs="仿宋" w:hint="eastAsia"/>
            <w:lang w:eastAsia="zh-CN"/>
          </w:rPr>
          <w:t>(三)、员工健康促进计划</w:t>
        </w:r>
        <w:r>
          <w:tab/>
        </w:r>
        <w:r>
          <w:fldChar w:fldCharType="begin"/>
        </w:r>
        <w:r>
          <w:instrText xml:space="preserve"> PAGEREF _Toc13067 \h </w:instrText>
        </w:r>
        <w:r>
          <w:fldChar w:fldCharType="separate"/>
        </w:r>
        <w:r>
          <w:t>65</w:t>
        </w:r>
        <w:r>
          <w:fldChar w:fldCharType="end"/>
        </w:r>
      </w:hyperlink>
    </w:p>
    <w:p>
      <w:pPr>
        <w:pStyle w:val="TOC2"/>
        <w:tabs>
          <w:tab w:val="right" w:leader="dot" w:pos="8306"/>
        </w:tabs>
      </w:pPr>
      <w:hyperlink w:anchor="_Toc17722" w:history="1">
        <w:r>
          <w:rPr>
            <w:rFonts w:ascii="仿宋" w:eastAsia="仿宋" w:hAnsi="仿宋" w:cs="仿宋" w:hint="eastAsia"/>
            <w:lang w:eastAsia="zh-CN"/>
          </w:rPr>
          <w:t>(四)、事故应急预案</w:t>
        </w:r>
        <w:r>
          <w:tab/>
        </w:r>
        <w:r>
          <w:fldChar w:fldCharType="begin"/>
        </w:r>
        <w:r>
          <w:instrText xml:space="preserve"> PAGEREF _Toc17722 \h </w:instrText>
        </w:r>
        <w:r>
          <w:fldChar w:fldCharType="separate"/>
        </w:r>
        <w:r>
          <w:t>66</w:t>
        </w:r>
        <w:r>
          <w:fldChar w:fldCharType="end"/>
        </w:r>
      </w:hyperlink>
    </w:p>
    <w:p>
      <w:pPr>
        <w:pStyle w:val="TOC2"/>
        <w:tabs>
          <w:tab w:val="right" w:leader="dot" w:pos="8306"/>
        </w:tabs>
      </w:pPr>
      <w:hyperlink w:anchor="_Toc23882" w:history="1">
        <w:r>
          <w:rPr>
            <w:rFonts w:ascii="仿宋" w:eastAsia="仿宋" w:hAnsi="仿宋" w:cs="仿宋" w:hint="eastAsia"/>
            <w:lang w:eastAsia="zh-CN"/>
          </w:rPr>
          <w:t>(五)、员工心理健康支持</w:t>
        </w:r>
        <w:r>
          <w:tab/>
        </w:r>
        <w:r>
          <w:fldChar w:fldCharType="begin"/>
        </w:r>
        <w:r>
          <w:instrText xml:space="preserve"> PAGEREF _Toc23882 \h </w:instrText>
        </w:r>
        <w:r>
          <w:fldChar w:fldCharType="separate"/>
        </w:r>
        <w:r>
          <w:t>68</w:t>
        </w:r>
        <w:r>
          <w:fldChar w:fldCharType="end"/>
        </w:r>
      </w:hyperlink>
    </w:p>
    <w:p>
      <w:pPr>
        <w:pStyle w:val="TOC1"/>
        <w:tabs>
          <w:tab w:val="right" w:leader="dot" w:pos="8306"/>
        </w:tabs>
      </w:pPr>
      <w:hyperlink w:anchor="_Toc28534" w:history="1">
        <w:r>
          <w:rPr>
            <w:rFonts w:ascii="仿宋" w:eastAsia="仿宋" w:hAnsi="仿宋" w:cs="仿宋" w:hint="eastAsia"/>
            <w:lang w:eastAsia="zh-CN"/>
          </w:rPr>
          <w:t>十七、SWOT分析</w:t>
        </w:r>
        <w:r>
          <w:tab/>
        </w:r>
        <w:r>
          <w:fldChar w:fldCharType="begin"/>
        </w:r>
        <w:r>
          <w:instrText xml:space="preserve"> PAGEREF _Toc28534 \h </w:instrText>
        </w:r>
        <w:r>
          <w:fldChar w:fldCharType="separate"/>
        </w:r>
        <w:r>
          <w:t>69</w:t>
        </w:r>
        <w:r>
          <w:fldChar w:fldCharType="end"/>
        </w:r>
      </w:hyperlink>
    </w:p>
    <w:p>
      <w:pPr>
        <w:pStyle w:val="TOC2"/>
        <w:tabs>
          <w:tab w:val="right" w:leader="dot" w:pos="8306"/>
        </w:tabs>
      </w:pPr>
      <w:hyperlink w:anchor="_Toc5965" w:history="1">
        <w:r>
          <w:rPr>
            <w:rFonts w:ascii="仿宋" w:eastAsia="仿宋" w:hAnsi="仿宋" w:cs="仿宋" w:hint="eastAsia"/>
            <w:lang w:eastAsia="zh-CN"/>
          </w:rPr>
          <w:t>(一)、优势分析</w:t>
        </w:r>
        <w:r>
          <w:tab/>
        </w:r>
        <w:r>
          <w:fldChar w:fldCharType="begin"/>
        </w:r>
        <w:r>
          <w:instrText xml:space="preserve"> PAGEREF _Toc5965 \h </w:instrText>
        </w:r>
        <w:r>
          <w:fldChar w:fldCharType="separate"/>
        </w:r>
        <w:r>
          <w:t>69</w:t>
        </w:r>
        <w:r>
          <w:fldChar w:fldCharType="end"/>
        </w:r>
      </w:hyperlink>
    </w:p>
    <w:p>
      <w:pPr>
        <w:pStyle w:val="TOC2"/>
        <w:tabs>
          <w:tab w:val="right" w:leader="dot" w:pos="8306"/>
        </w:tabs>
      </w:pPr>
      <w:hyperlink w:anchor="_Toc31848" w:history="1">
        <w:r>
          <w:rPr>
            <w:rFonts w:ascii="仿宋" w:eastAsia="仿宋" w:hAnsi="仿宋" w:cs="仿宋" w:hint="eastAsia"/>
            <w:lang w:eastAsia="zh-CN"/>
          </w:rPr>
          <w:t>(二)、劣势分析</w:t>
        </w:r>
        <w:r>
          <w:tab/>
        </w:r>
        <w:r>
          <w:fldChar w:fldCharType="begin"/>
        </w:r>
        <w:r>
          <w:instrText xml:space="preserve"> PAGEREF _Toc31848 \h </w:instrText>
        </w:r>
        <w:r>
          <w:fldChar w:fldCharType="separate"/>
        </w:r>
        <w:r>
          <w:t>69</w:t>
        </w:r>
        <w:r>
          <w:fldChar w:fldCharType="end"/>
        </w:r>
      </w:hyperlink>
    </w:p>
    <w:p>
      <w:pPr>
        <w:pStyle w:val="TOC2"/>
        <w:tabs>
          <w:tab w:val="right" w:leader="dot" w:pos="8306"/>
        </w:tabs>
      </w:pPr>
      <w:hyperlink w:anchor="_Toc4130" w:history="1">
        <w:r>
          <w:rPr>
            <w:rFonts w:ascii="仿宋" w:eastAsia="仿宋" w:hAnsi="仿宋" w:cs="仿宋" w:hint="eastAsia"/>
            <w:lang w:eastAsia="zh-CN"/>
          </w:rPr>
          <w:t>(三)、机会分析</w:t>
        </w:r>
        <w:r>
          <w:tab/>
        </w:r>
        <w:r>
          <w:fldChar w:fldCharType="begin"/>
        </w:r>
        <w:r>
          <w:instrText xml:space="preserve"> PAGEREF _Toc4130 \h </w:instrText>
        </w:r>
        <w:r>
          <w:fldChar w:fldCharType="separate"/>
        </w:r>
        <w:r>
          <w:t>69</w:t>
        </w:r>
        <w:r>
          <w:fldChar w:fldCharType="end"/>
        </w:r>
      </w:hyperlink>
    </w:p>
    <w:p>
      <w:pPr>
        <w:pStyle w:val="TOC2"/>
        <w:tabs>
          <w:tab w:val="right" w:leader="dot" w:pos="8306"/>
        </w:tabs>
      </w:pPr>
      <w:hyperlink w:anchor="_Toc16643" w:history="1">
        <w:r>
          <w:rPr>
            <w:rFonts w:ascii="仿宋" w:eastAsia="仿宋" w:hAnsi="仿宋" w:cs="仿宋" w:hint="eastAsia"/>
            <w:lang w:eastAsia="zh-CN"/>
          </w:rPr>
          <w:t>(四)、威胁分析</w:t>
        </w:r>
        <w:r>
          <w:tab/>
        </w:r>
        <w:r>
          <w:fldChar w:fldCharType="begin"/>
        </w:r>
        <w:r>
          <w:instrText xml:space="preserve"> PAGEREF _Toc16643 \h </w:instrText>
        </w:r>
        <w:r>
          <w:fldChar w:fldCharType="separate"/>
        </w:r>
        <w:r>
          <w:t>70</w:t>
        </w:r>
        <w:r>
          <w:fldChar w:fldCharType="end"/>
        </w:r>
      </w:hyperlink>
    </w:p>
    <w:p>
      <w:pPr>
        <w:pStyle w:val="TOC1"/>
        <w:tabs>
          <w:tab w:val="right" w:leader="dot" w:pos="8306"/>
        </w:tabs>
      </w:pPr>
      <w:hyperlink w:anchor="_Toc2728" w:history="1">
        <w:r>
          <w:rPr>
            <w:rFonts w:ascii="仿宋" w:eastAsia="仿宋" w:hAnsi="仿宋" w:cs="仿宋" w:hint="eastAsia"/>
            <w:lang w:eastAsia="zh-CN"/>
          </w:rPr>
          <w:t>十八、成果转化与推广应用</w:t>
        </w:r>
        <w:r>
          <w:tab/>
        </w:r>
        <w:r>
          <w:fldChar w:fldCharType="begin"/>
        </w:r>
        <w:r>
          <w:instrText xml:space="preserve"> PAGEREF _Toc2728 \h </w:instrText>
        </w:r>
        <w:r>
          <w:fldChar w:fldCharType="separate"/>
        </w:r>
        <w:r>
          <w:t>70</w:t>
        </w:r>
        <w:r>
          <w:fldChar w:fldCharType="end"/>
        </w:r>
      </w:hyperlink>
    </w:p>
    <w:p>
      <w:pPr>
        <w:pStyle w:val="TOC2"/>
        <w:tabs>
          <w:tab w:val="right" w:leader="dot" w:pos="8306"/>
        </w:tabs>
      </w:pPr>
      <w:hyperlink w:anchor="_Toc30607" w:history="1">
        <w:r>
          <w:rPr>
            <w:rFonts w:ascii="仿宋" w:eastAsia="仿宋" w:hAnsi="仿宋" w:cs="仿宋" w:hint="eastAsia"/>
            <w:lang w:eastAsia="zh-CN"/>
          </w:rPr>
          <w:t>(一)、成果转化策略制定</w:t>
        </w:r>
        <w:r>
          <w:tab/>
        </w:r>
        <w:r>
          <w:fldChar w:fldCharType="begin"/>
        </w:r>
        <w:r>
          <w:instrText xml:space="preserve"> PAGEREF _Toc30607 \h </w:instrText>
        </w:r>
        <w:r>
          <w:fldChar w:fldCharType="separate"/>
        </w:r>
        <w:r>
          <w:t>70</w:t>
        </w:r>
        <w:r>
          <w:fldChar w:fldCharType="end"/>
        </w:r>
      </w:hyperlink>
    </w:p>
    <w:p>
      <w:pPr>
        <w:pStyle w:val="TOC2"/>
        <w:tabs>
          <w:tab w:val="right" w:leader="dot" w:pos="8306"/>
        </w:tabs>
      </w:pPr>
      <w:hyperlink w:anchor="_Toc30530" w:history="1">
        <w:r>
          <w:rPr>
            <w:rFonts w:ascii="仿宋" w:eastAsia="仿宋" w:hAnsi="仿宋" w:cs="仿宋" w:hint="eastAsia"/>
            <w:lang w:eastAsia="zh-CN"/>
          </w:rPr>
          <w:t>(二)、成果推广应用方案</w:t>
        </w:r>
        <w:r>
          <w:tab/>
        </w:r>
        <w:r>
          <w:fldChar w:fldCharType="begin"/>
        </w:r>
        <w:r>
          <w:instrText xml:space="preserve"> PAGEREF _Toc30530 \h </w:instrText>
        </w:r>
        <w:r>
          <w:fldChar w:fldCharType="separate"/>
        </w:r>
        <w:r>
          <w:t>71</w:t>
        </w:r>
        <w:r>
          <w:fldChar w:fldCharType="end"/>
        </w:r>
      </w:hyperlink>
    </w:p>
    <w:p>
      <w:pPr>
        <w:pStyle w:val="TOC1"/>
        <w:tabs>
          <w:tab w:val="right" w:leader="dot" w:pos="8306"/>
        </w:tabs>
      </w:pPr>
      <w:hyperlink w:anchor="_Toc31013" w:history="1">
        <w:r>
          <w:rPr>
            <w:rFonts w:ascii="仿宋" w:eastAsia="仿宋" w:hAnsi="仿宋" w:cs="仿宋" w:hint="eastAsia"/>
            <w:lang w:eastAsia="zh-CN"/>
          </w:rPr>
          <w:t>十九、黏合剂项目监测与评估</w:t>
        </w:r>
        <w:r>
          <w:tab/>
        </w:r>
        <w:r>
          <w:fldChar w:fldCharType="begin"/>
        </w:r>
        <w:r>
          <w:instrText xml:space="preserve"> PAGEREF _Toc31013 \h </w:instrText>
        </w:r>
        <w:r>
          <w:fldChar w:fldCharType="separate"/>
        </w:r>
        <w:r>
          <w:t>72</w:t>
        </w:r>
        <w:r>
          <w:fldChar w:fldCharType="end"/>
        </w:r>
      </w:hyperlink>
    </w:p>
    <w:p>
      <w:pPr>
        <w:pStyle w:val="TOC2"/>
        <w:tabs>
          <w:tab w:val="right" w:leader="dot" w:pos="8306"/>
        </w:tabs>
      </w:pPr>
      <w:hyperlink w:anchor="_Toc13309" w:history="1">
        <w:r>
          <w:rPr>
            <w:rFonts w:ascii="仿宋" w:eastAsia="仿宋" w:hAnsi="仿宋" w:cs="仿宋" w:hint="eastAsia"/>
            <w:lang w:eastAsia="zh-CN"/>
          </w:rPr>
          <w:t>(一)、黏合剂项目监控体系建设</w:t>
        </w:r>
        <w:r>
          <w:tab/>
        </w:r>
        <w:r>
          <w:fldChar w:fldCharType="begin"/>
        </w:r>
        <w:r>
          <w:instrText xml:space="preserve"> PAGEREF _Toc13309 \h </w:instrText>
        </w:r>
        <w:r>
          <w:fldChar w:fldCharType="separate"/>
        </w:r>
        <w:r>
          <w:t>72</w:t>
        </w:r>
        <w:r>
          <w:fldChar w:fldCharType="end"/>
        </w:r>
      </w:hyperlink>
    </w:p>
    <w:p>
      <w:pPr>
        <w:pStyle w:val="TOC2"/>
        <w:tabs>
          <w:tab w:val="right" w:leader="dot" w:pos="8306"/>
        </w:tabs>
      </w:pPr>
      <w:hyperlink w:anchor="_Toc14238" w:history="1">
        <w:r>
          <w:rPr>
            <w:rFonts w:ascii="仿宋" w:eastAsia="仿宋" w:hAnsi="仿宋" w:cs="仿宋" w:hint="eastAsia"/>
            <w:lang w:eastAsia="zh-CN"/>
          </w:rPr>
          <w:t>(二)、关键绩效指标设定</w:t>
        </w:r>
        <w:r>
          <w:tab/>
        </w:r>
        <w:r>
          <w:fldChar w:fldCharType="begin"/>
        </w:r>
        <w:r>
          <w:instrText xml:space="preserve"> PAGEREF _Toc14238 \h </w:instrText>
        </w:r>
        <w:r>
          <w:fldChar w:fldCharType="separate"/>
        </w:r>
        <w:r>
          <w:t>73</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8459" w:history="1">
        <w:r>
          <w:rPr>
            <w:rFonts w:ascii="仿宋" w:eastAsia="仿宋" w:hAnsi="仿宋" w:cs="仿宋" w:hint="eastAsia"/>
            <w:lang w:eastAsia="zh-CN"/>
          </w:rPr>
          <w:t>(三)、风险监测与应对</w:t>
        </w:r>
        <w:r>
          <w:tab/>
        </w:r>
        <w:r>
          <w:fldChar w:fldCharType="begin"/>
        </w:r>
        <w:r>
          <w:instrText xml:space="preserve"> PAGEREF _Toc28459 \h </w:instrText>
        </w:r>
        <w:r>
          <w:fldChar w:fldCharType="separate"/>
        </w:r>
        <w:r>
          <w:t>74</w:t>
        </w:r>
        <w:r>
          <w:fldChar w:fldCharType="end"/>
        </w:r>
      </w:hyperlink>
    </w:p>
    <w:p>
      <w:pPr>
        <w:pStyle w:val="TOC2"/>
        <w:tabs>
          <w:tab w:val="right" w:leader="dot" w:pos="8306"/>
        </w:tabs>
      </w:pPr>
      <w:hyperlink w:anchor="_Toc9320" w:history="1">
        <w:r>
          <w:rPr>
            <w:rFonts w:ascii="仿宋" w:eastAsia="仿宋" w:hAnsi="仿宋" w:cs="仿宋" w:hint="eastAsia"/>
            <w:lang w:eastAsia="zh-CN"/>
          </w:rPr>
          <w:t>(四)、定期黏合剂项目评估与改进</w:t>
        </w:r>
        <w:r>
          <w:tab/>
        </w:r>
        <w:r>
          <w:fldChar w:fldCharType="begin"/>
        </w:r>
        <w:r>
          <w:instrText xml:space="preserve"> PAGEREF _Toc9320 \h </w:instrText>
        </w:r>
        <w:r>
          <w:fldChar w:fldCharType="separate"/>
        </w:r>
        <w:r>
          <w:t>75</w:t>
        </w:r>
        <w:r>
          <w:fldChar w:fldCharType="end"/>
        </w:r>
      </w:hyperlink>
    </w:p>
    <w:p>
      <w:pPr>
        <w:pStyle w:val="TOC1"/>
        <w:tabs>
          <w:tab w:val="right" w:leader="dot" w:pos="8306"/>
        </w:tabs>
      </w:pPr>
      <w:hyperlink w:anchor="_Toc18295" w:history="1">
        <w:r>
          <w:rPr>
            <w:rFonts w:ascii="仿宋" w:eastAsia="仿宋" w:hAnsi="仿宋" w:cs="仿宋" w:hint="eastAsia"/>
            <w:lang w:eastAsia="zh-CN"/>
          </w:rPr>
          <w:t>二十、人力资源管理</w:t>
        </w:r>
        <w:r>
          <w:tab/>
        </w:r>
        <w:r>
          <w:fldChar w:fldCharType="begin"/>
        </w:r>
        <w:r>
          <w:instrText xml:space="preserve"> PAGEREF _Toc18295 \h </w:instrText>
        </w:r>
        <w:r>
          <w:fldChar w:fldCharType="separate"/>
        </w:r>
        <w:r>
          <w:t>78</w:t>
        </w:r>
        <w:r>
          <w:fldChar w:fldCharType="end"/>
        </w:r>
      </w:hyperlink>
    </w:p>
    <w:p>
      <w:pPr>
        <w:pStyle w:val="TOC2"/>
        <w:tabs>
          <w:tab w:val="right" w:leader="dot" w:pos="8306"/>
        </w:tabs>
      </w:pPr>
      <w:hyperlink w:anchor="_Toc21155" w:history="1">
        <w:r>
          <w:rPr>
            <w:rFonts w:ascii="仿宋" w:eastAsia="仿宋" w:hAnsi="仿宋" w:cs="仿宋" w:hint="eastAsia"/>
            <w:lang w:eastAsia="zh-CN"/>
          </w:rPr>
          <w:t>(一)、人力资源战略规划</w:t>
        </w:r>
        <w:r>
          <w:tab/>
        </w:r>
        <w:r>
          <w:fldChar w:fldCharType="begin"/>
        </w:r>
        <w:r>
          <w:instrText xml:space="preserve"> PAGEREF _Toc21155 \h </w:instrText>
        </w:r>
        <w:r>
          <w:fldChar w:fldCharType="separate"/>
        </w:r>
        <w:r>
          <w:t>78</w:t>
        </w:r>
        <w:r>
          <w:fldChar w:fldCharType="end"/>
        </w:r>
      </w:hyperlink>
    </w:p>
    <w:p>
      <w:pPr>
        <w:pStyle w:val="TOC2"/>
        <w:tabs>
          <w:tab w:val="right" w:leader="dot" w:pos="8306"/>
        </w:tabs>
      </w:pPr>
      <w:hyperlink w:anchor="_Toc24067" w:history="1">
        <w:r>
          <w:rPr>
            <w:rFonts w:ascii="仿宋" w:eastAsia="仿宋" w:hAnsi="仿宋" w:cs="仿宋" w:hint="eastAsia"/>
            <w:lang w:eastAsia="zh-CN"/>
          </w:rPr>
          <w:t>(二)、人员招聘与选拔</w:t>
        </w:r>
        <w:r>
          <w:tab/>
        </w:r>
        <w:r>
          <w:fldChar w:fldCharType="begin"/>
        </w:r>
        <w:r>
          <w:instrText xml:space="preserve"> PAGEREF _Toc24067 \h </w:instrText>
        </w:r>
        <w:r>
          <w:fldChar w:fldCharType="separate"/>
        </w:r>
        <w:r>
          <w:t>80</w:t>
        </w:r>
        <w:r>
          <w:fldChar w:fldCharType="end"/>
        </w:r>
      </w:hyperlink>
    </w:p>
    <w:p>
      <w:pPr>
        <w:pStyle w:val="TOC2"/>
        <w:tabs>
          <w:tab w:val="right" w:leader="dot" w:pos="8306"/>
        </w:tabs>
      </w:pPr>
      <w:hyperlink w:anchor="_Toc22377" w:history="1">
        <w:r>
          <w:rPr>
            <w:rFonts w:ascii="仿宋" w:eastAsia="仿宋" w:hAnsi="仿宋" w:cs="仿宋" w:hint="eastAsia"/>
            <w:lang w:eastAsia="zh-CN"/>
          </w:rPr>
          <w:t>(三)、员工培训与发展</w:t>
        </w:r>
        <w:r>
          <w:tab/>
        </w:r>
        <w:r>
          <w:fldChar w:fldCharType="begin"/>
        </w:r>
        <w:r>
          <w:instrText xml:space="preserve"> PAGEREF _Toc22377 \h </w:instrText>
        </w:r>
        <w:r>
          <w:fldChar w:fldCharType="separate"/>
        </w:r>
        <w:r>
          <w:t>81</w:t>
        </w:r>
        <w:r>
          <w:fldChar w:fldCharType="end"/>
        </w:r>
      </w:hyperlink>
    </w:p>
    <w:p>
      <w:pPr>
        <w:pStyle w:val="TOC2"/>
        <w:tabs>
          <w:tab w:val="right" w:leader="dot" w:pos="8306"/>
        </w:tabs>
      </w:pPr>
      <w:hyperlink w:anchor="_Toc29201" w:history="1">
        <w:r>
          <w:rPr>
            <w:rFonts w:ascii="仿宋" w:eastAsia="仿宋" w:hAnsi="仿宋" w:cs="仿宋" w:hint="eastAsia"/>
            <w:lang w:eastAsia="zh-CN"/>
          </w:rPr>
          <w:t>(四)、绩效管理与激励</w:t>
        </w:r>
        <w:r>
          <w:tab/>
        </w:r>
        <w:r>
          <w:fldChar w:fldCharType="begin"/>
        </w:r>
        <w:r>
          <w:instrText xml:space="preserve"> PAGEREF _Toc29201 \h </w:instrText>
        </w:r>
        <w:r>
          <w:fldChar w:fldCharType="separate"/>
        </w:r>
        <w:r>
          <w:t>82</w:t>
        </w:r>
        <w:r>
          <w:fldChar w:fldCharType="end"/>
        </w:r>
      </w:hyperlink>
    </w:p>
    <w:p>
      <w:pPr>
        <w:pStyle w:val="TOC2"/>
        <w:tabs>
          <w:tab w:val="right" w:leader="dot" w:pos="8306"/>
        </w:tabs>
      </w:pPr>
      <w:hyperlink w:anchor="_Toc16701" w:history="1">
        <w:r>
          <w:rPr>
            <w:rFonts w:ascii="仿宋" w:eastAsia="仿宋" w:hAnsi="仿宋" w:cs="仿宋" w:hint="eastAsia"/>
            <w:lang w:eastAsia="zh-CN"/>
          </w:rPr>
          <w:t>(五)、职业规划与晋升</w:t>
        </w:r>
        <w:r>
          <w:tab/>
        </w:r>
        <w:r>
          <w:fldChar w:fldCharType="begin"/>
        </w:r>
        <w:r>
          <w:instrText xml:space="preserve"> PAGEREF _Toc16701 \h </w:instrText>
        </w:r>
        <w:r>
          <w:fldChar w:fldCharType="separate"/>
        </w:r>
        <w:r>
          <w:t>82</w:t>
        </w:r>
        <w:r>
          <w:fldChar w:fldCharType="end"/>
        </w:r>
      </w:hyperlink>
    </w:p>
    <w:p>
      <w:pPr>
        <w:pStyle w:val="TOC2"/>
        <w:tabs>
          <w:tab w:val="right" w:leader="dot" w:pos="8306"/>
        </w:tabs>
      </w:pPr>
      <w:hyperlink w:anchor="_Toc6972" w:history="1">
        <w:r>
          <w:rPr>
            <w:rFonts w:ascii="仿宋" w:eastAsia="仿宋" w:hAnsi="仿宋" w:cs="仿宋" w:hint="eastAsia"/>
            <w:lang w:eastAsia="zh-CN"/>
          </w:rPr>
          <w:t>(六)、员工关系与团队建设</w:t>
        </w:r>
        <w:r>
          <w:tab/>
        </w:r>
        <w:r>
          <w:fldChar w:fldCharType="begin"/>
        </w:r>
        <w:r>
          <w:instrText xml:space="preserve"> PAGEREF _Toc6972 \h </w:instrText>
        </w:r>
        <w:r>
          <w:fldChar w:fldCharType="separate"/>
        </w:r>
        <w:r>
          <w:t>83</w:t>
        </w:r>
        <w:r>
          <w:fldChar w:fldCharType="end"/>
        </w:r>
      </w:hyperlink>
    </w:p>
    <w:p>
      <w:pPr>
        <w:pStyle w:val="TOC1"/>
        <w:tabs>
          <w:tab w:val="right" w:leader="dot" w:pos="8306"/>
        </w:tabs>
      </w:pPr>
      <w:hyperlink w:anchor="_Toc2025" w:history="1">
        <w:r>
          <w:rPr>
            <w:rFonts w:ascii="仿宋" w:eastAsia="仿宋" w:hAnsi="仿宋" w:cs="仿宋" w:hint="eastAsia"/>
            <w:lang w:eastAsia="zh-CN"/>
          </w:rPr>
          <w:t>二十一、战略钟</w:t>
        </w:r>
        <w:r>
          <w:tab/>
        </w:r>
        <w:r>
          <w:fldChar w:fldCharType="begin"/>
        </w:r>
        <w:r>
          <w:instrText xml:space="preserve"> PAGEREF _Toc2025 \h </w:instrText>
        </w:r>
        <w:r>
          <w:fldChar w:fldCharType="separate"/>
        </w:r>
        <w:r>
          <w:t>85</w:t>
        </w:r>
        <w:r>
          <w:fldChar w:fldCharType="end"/>
        </w:r>
      </w:hyperlink>
    </w:p>
    <w:p>
      <w:pPr>
        <w:pStyle w:val="TOC2"/>
        <w:tabs>
          <w:tab w:val="right" w:leader="dot" w:pos="8306"/>
        </w:tabs>
      </w:pPr>
      <w:hyperlink w:anchor="_Toc7769" w:history="1">
        <w:r>
          <w:rPr>
            <w:rFonts w:ascii="仿宋" w:eastAsia="仿宋" w:hAnsi="仿宋" w:cs="仿宋" w:hint="eastAsia"/>
            <w:lang w:eastAsia="zh-CN"/>
          </w:rPr>
          <w:t>(一)、战略钟</w:t>
        </w:r>
        <w:r>
          <w:tab/>
        </w:r>
        <w:r>
          <w:fldChar w:fldCharType="begin"/>
        </w:r>
        <w:r>
          <w:instrText xml:space="preserve"> PAGEREF _Toc7769 \h </w:instrText>
        </w:r>
        <w:r>
          <w:fldChar w:fldCharType="separate"/>
        </w:r>
        <w:r>
          <w:t>85</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2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23665"/>
      <w:r>
        <w:rPr>
          <w:rFonts w:ascii="仿宋" w:eastAsia="仿宋" w:hAnsi="仿宋" w:cs="仿宋" w:hint="eastAsia"/>
          <w:sz w:val="28"/>
          <w:lang w:eastAsia="zh-CN"/>
        </w:rPr>
        <w:t>一、原辅材料供应</w:t>
      </w:r>
      <w:bookmarkEnd w:id="2"/>
    </w:p>
    <w:p>
      <w:pPr>
        <w:pStyle w:val="Heading2"/>
        <w:rPr>
          <w:rFonts w:ascii="仿宋" w:eastAsia="仿宋" w:hAnsi="仿宋" w:cs="仿宋" w:hint="eastAsia"/>
          <w:lang w:eastAsia="zh-CN"/>
        </w:rPr>
      </w:pPr>
      <w:bookmarkStart w:id="3" w:name="_Toc15389"/>
      <w:r>
        <w:rPr>
          <w:rFonts w:ascii="仿宋" w:eastAsia="仿宋" w:hAnsi="仿宋" w:cs="仿宋" w:hint="eastAsia"/>
          <w:lang w:eastAsia="zh-CN"/>
        </w:rPr>
        <w:t>(一)、黏合剂项目建设期原辅材料供应情况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在黏合剂项目的建设和运营过程中，原辅材料的供应是确保工程顺利进行和产品质量稳定的重要环节。本章将详细探讨黏合剂项目建设期和运营期的原辅材料供应情况，以及相关的质量管理措施。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7.1 黏合剂项目建设期原辅材料供应情况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在黏合剂项目建设期间，原辅材料的及时供应对工程进度和质量有着直接的影响。下面是黏合剂项目建设期原辅材料供应情况的主要内容：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供应链策略：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我们将建立稳定、可靠的供应链体系，与有资质、信誉良好的供应商建立合作关系，确保原辅材料的及时供应。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质量标准：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https://d.book118.com/518110072015006043</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黏合剂项目安全调研评估报告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黏合剂项目安全调研评估报告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黏合剂项目安全调研评估报告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黏合剂项目安全调研评估报告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黏合剂项目安全调研评估报告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DD122D4"/>
    <w:rsid w:val="4593521B"/>
    <w:rsid w:val="6DD122D4"/>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518110072015006043"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2024-03-05T18:55:00Z</dcterms:created>
  <dcterms:modified xsi:type="dcterms:W3CDTF">2024-03-05T18:55:25Z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0B36F6EE4B8F4926AB35F18FC7259B3B_11</vt:lpwstr>
  </property>
  <property fmtid="{D5CDD505-2E9C-101B-9397-08002B2CF9AE}" pid="3" name="KSOProductBuildVer">
    <vt:lpwstr>2052-12.1.0.16399</vt:lpwstr>
  </property>
</Properties>
</file>