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65" w:history="1">
        <w:r>
          <w:rPr>
            <w:rFonts w:ascii="仿宋" w:eastAsia="仿宋" w:hAnsi="仿宋" w:cs="仿宋" w:hint="eastAsia"/>
            <w:lang w:eastAsia="zh-CN"/>
          </w:rPr>
          <w:t>概论</w:t>
        </w:r>
        <w:r>
          <w:tab/>
        </w:r>
        <w:r>
          <w:fldChar w:fldCharType="begin"/>
        </w:r>
        <w:r>
          <w:instrText xml:space="preserve"> PAGEREF _Toc28465 \h </w:instrText>
        </w:r>
        <w:r>
          <w:fldChar w:fldCharType="separate"/>
        </w:r>
        <w:r>
          <w:t>3</w:t>
        </w:r>
        <w:r>
          <w:fldChar w:fldCharType="end"/>
        </w:r>
      </w:hyperlink>
    </w:p>
    <w:p>
      <w:pPr>
        <w:pStyle w:val="TOC1"/>
        <w:tabs>
          <w:tab w:val="right" w:leader="dot" w:pos="8306"/>
        </w:tabs>
      </w:pPr>
      <w:hyperlink w:anchor="_Toc2744" w:history="1">
        <w:r>
          <w:rPr>
            <w:rFonts w:ascii="仿宋" w:eastAsia="仿宋" w:hAnsi="仿宋" w:cs="仿宋" w:hint="eastAsia"/>
            <w:lang w:eastAsia="zh-CN"/>
          </w:rPr>
          <w:t>一、工装项目文档管理</w:t>
        </w:r>
        <w:r>
          <w:tab/>
        </w:r>
        <w:r>
          <w:fldChar w:fldCharType="begin"/>
        </w:r>
        <w:r>
          <w:instrText xml:space="preserve"> PAGEREF _Toc2744 \h </w:instrText>
        </w:r>
        <w:r>
          <w:fldChar w:fldCharType="separate"/>
        </w:r>
        <w:r>
          <w:t>3</w:t>
        </w:r>
        <w:r>
          <w:fldChar w:fldCharType="end"/>
        </w:r>
      </w:hyperlink>
    </w:p>
    <w:p>
      <w:pPr>
        <w:pStyle w:val="TOC2"/>
        <w:tabs>
          <w:tab w:val="right" w:leader="dot" w:pos="8306"/>
        </w:tabs>
      </w:pPr>
      <w:hyperlink w:anchor="_Toc20990" w:history="1">
        <w:r>
          <w:rPr>
            <w:rFonts w:ascii="仿宋" w:eastAsia="仿宋" w:hAnsi="仿宋" w:cs="仿宋" w:hint="eastAsia"/>
            <w:lang w:eastAsia="zh-CN"/>
          </w:rPr>
          <w:t>(一)、文档编制与审查</w:t>
        </w:r>
        <w:r>
          <w:tab/>
        </w:r>
        <w:r>
          <w:fldChar w:fldCharType="begin"/>
        </w:r>
        <w:r>
          <w:instrText xml:space="preserve"> PAGEREF _Toc20990 \h </w:instrText>
        </w:r>
        <w:r>
          <w:fldChar w:fldCharType="separate"/>
        </w:r>
        <w:r>
          <w:t>3</w:t>
        </w:r>
        <w:r>
          <w:fldChar w:fldCharType="end"/>
        </w:r>
      </w:hyperlink>
    </w:p>
    <w:p>
      <w:pPr>
        <w:pStyle w:val="TOC2"/>
        <w:tabs>
          <w:tab w:val="right" w:leader="dot" w:pos="8306"/>
        </w:tabs>
      </w:pPr>
      <w:hyperlink w:anchor="_Toc10448" w:history="1">
        <w:r>
          <w:rPr>
            <w:rFonts w:ascii="仿宋" w:eastAsia="仿宋" w:hAnsi="仿宋" w:cs="仿宋" w:hint="eastAsia"/>
            <w:lang w:eastAsia="zh-CN"/>
          </w:rPr>
          <w:t>(二)、文档发布与分发</w:t>
        </w:r>
        <w:r>
          <w:tab/>
        </w:r>
        <w:r>
          <w:fldChar w:fldCharType="begin"/>
        </w:r>
        <w:r>
          <w:instrText xml:space="preserve"> PAGEREF _Toc10448 \h </w:instrText>
        </w:r>
        <w:r>
          <w:fldChar w:fldCharType="separate"/>
        </w:r>
        <w:r>
          <w:t>4</w:t>
        </w:r>
        <w:r>
          <w:fldChar w:fldCharType="end"/>
        </w:r>
      </w:hyperlink>
    </w:p>
    <w:p>
      <w:pPr>
        <w:pStyle w:val="TOC2"/>
        <w:tabs>
          <w:tab w:val="right" w:leader="dot" w:pos="8306"/>
        </w:tabs>
      </w:pPr>
      <w:hyperlink w:anchor="_Toc28632" w:history="1">
        <w:r>
          <w:rPr>
            <w:rFonts w:ascii="仿宋" w:eastAsia="仿宋" w:hAnsi="仿宋" w:cs="仿宋" w:hint="eastAsia"/>
            <w:lang w:eastAsia="zh-CN"/>
          </w:rPr>
          <w:t>(三)、文档存档与归档</w:t>
        </w:r>
        <w:r>
          <w:tab/>
        </w:r>
        <w:r>
          <w:fldChar w:fldCharType="begin"/>
        </w:r>
        <w:r>
          <w:instrText xml:space="preserve"> PAGEREF _Toc28632 \h </w:instrText>
        </w:r>
        <w:r>
          <w:fldChar w:fldCharType="separate"/>
        </w:r>
        <w:r>
          <w:t>5</w:t>
        </w:r>
        <w:r>
          <w:fldChar w:fldCharType="end"/>
        </w:r>
      </w:hyperlink>
    </w:p>
    <w:p>
      <w:pPr>
        <w:pStyle w:val="TOC1"/>
        <w:tabs>
          <w:tab w:val="right" w:leader="dot" w:pos="8306"/>
        </w:tabs>
      </w:pPr>
      <w:hyperlink w:anchor="_Toc1012" w:history="1">
        <w:r>
          <w:rPr>
            <w:rFonts w:ascii="仿宋" w:eastAsia="仿宋" w:hAnsi="仿宋" w:cs="仿宋" w:hint="eastAsia"/>
            <w:lang w:eastAsia="zh-CN"/>
          </w:rPr>
          <w:t>二、工装项目可持续发展</w:t>
        </w:r>
        <w:r>
          <w:tab/>
        </w:r>
        <w:r>
          <w:fldChar w:fldCharType="begin"/>
        </w:r>
        <w:r>
          <w:instrText xml:space="preserve"> PAGEREF _Toc1012 \h </w:instrText>
        </w:r>
        <w:r>
          <w:fldChar w:fldCharType="separate"/>
        </w:r>
        <w:r>
          <w:t>6</w:t>
        </w:r>
        <w:r>
          <w:fldChar w:fldCharType="end"/>
        </w:r>
      </w:hyperlink>
    </w:p>
    <w:p>
      <w:pPr>
        <w:pStyle w:val="TOC2"/>
        <w:tabs>
          <w:tab w:val="right" w:leader="dot" w:pos="8306"/>
        </w:tabs>
      </w:pPr>
      <w:hyperlink w:anchor="_Toc26871" w:history="1">
        <w:r>
          <w:rPr>
            <w:rFonts w:ascii="仿宋" w:eastAsia="仿宋" w:hAnsi="仿宋" w:cs="仿宋" w:hint="eastAsia"/>
            <w:lang w:eastAsia="zh-CN"/>
          </w:rPr>
          <w:t>(一)、可持续战略与实践</w:t>
        </w:r>
        <w:r>
          <w:tab/>
        </w:r>
        <w:r>
          <w:fldChar w:fldCharType="begin"/>
        </w:r>
        <w:r>
          <w:instrText xml:space="preserve"> PAGEREF _Toc26871 \h </w:instrText>
        </w:r>
        <w:r>
          <w:fldChar w:fldCharType="separate"/>
        </w:r>
        <w:r>
          <w:t>6</w:t>
        </w:r>
        <w:r>
          <w:fldChar w:fldCharType="end"/>
        </w:r>
      </w:hyperlink>
    </w:p>
    <w:p>
      <w:pPr>
        <w:pStyle w:val="TOC2"/>
        <w:tabs>
          <w:tab w:val="right" w:leader="dot" w:pos="8306"/>
        </w:tabs>
      </w:pPr>
      <w:hyperlink w:anchor="_Toc32533" w:history="1">
        <w:r>
          <w:rPr>
            <w:rFonts w:ascii="仿宋" w:eastAsia="仿宋" w:hAnsi="仿宋" w:cs="仿宋" w:hint="eastAsia"/>
            <w:lang w:eastAsia="zh-CN"/>
          </w:rPr>
          <w:t>(二)、环保与社会责任</w:t>
        </w:r>
        <w:r>
          <w:tab/>
        </w:r>
        <w:r>
          <w:fldChar w:fldCharType="begin"/>
        </w:r>
        <w:r>
          <w:instrText xml:space="preserve"> PAGEREF _Toc32533 \h </w:instrText>
        </w:r>
        <w:r>
          <w:fldChar w:fldCharType="separate"/>
        </w:r>
        <w:r>
          <w:t>7</w:t>
        </w:r>
        <w:r>
          <w:fldChar w:fldCharType="end"/>
        </w:r>
      </w:hyperlink>
    </w:p>
    <w:p>
      <w:pPr>
        <w:pStyle w:val="TOC1"/>
        <w:tabs>
          <w:tab w:val="right" w:leader="dot" w:pos="8306"/>
        </w:tabs>
      </w:pPr>
      <w:hyperlink w:anchor="_Toc12729" w:history="1">
        <w:r>
          <w:rPr>
            <w:rFonts w:ascii="仿宋" w:eastAsia="仿宋" w:hAnsi="仿宋" w:cs="仿宋" w:hint="eastAsia"/>
            <w:lang w:eastAsia="zh-CN"/>
          </w:rPr>
          <w:t>三、工装项目绩效评估</w:t>
        </w:r>
        <w:r>
          <w:tab/>
        </w:r>
        <w:r>
          <w:fldChar w:fldCharType="begin"/>
        </w:r>
        <w:r>
          <w:instrText xml:space="preserve"> PAGEREF _Toc12729 \h </w:instrText>
        </w:r>
        <w:r>
          <w:fldChar w:fldCharType="separate"/>
        </w:r>
        <w:r>
          <w:t>8</w:t>
        </w:r>
        <w:r>
          <w:fldChar w:fldCharType="end"/>
        </w:r>
      </w:hyperlink>
    </w:p>
    <w:p>
      <w:pPr>
        <w:pStyle w:val="TOC2"/>
        <w:tabs>
          <w:tab w:val="right" w:leader="dot" w:pos="8306"/>
        </w:tabs>
      </w:pPr>
      <w:hyperlink w:anchor="_Toc11652" w:history="1">
        <w:r>
          <w:rPr>
            <w:rFonts w:ascii="仿宋" w:eastAsia="仿宋" w:hAnsi="仿宋" w:cs="仿宋" w:hint="eastAsia"/>
            <w:lang w:eastAsia="zh-CN"/>
          </w:rPr>
          <w:t>(一)、绩效评估指标</w:t>
        </w:r>
        <w:r>
          <w:tab/>
        </w:r>
        <w:r>
          <w:fldChar w:fldCharType="begin"/>
        </w:r>
        <w:r>
          <w:instrText xml:space="preserve"> PAGEREF _Toc11652 \h </w:instrText>
        </w:r>
        <w:r>
          <w:fldChar w:fldCharType="separate"/>
        </w:r>
        <w:r>
          <w:t>8</w:t>
        </w:r>
        <w:r>
          <w:fldChar w:fldCharType="end"/>
        </w:r>
      </w:hyperlink>
    </w:p>
    <w:p>
      <w:pPr>
        <w:pStyle w:val="TOC2"/>
        <w:tabs>
          <w:tab w:val="right" w:leader="dot" w:pos="8306"/>
        </w:tabs>
      </w:pPr>
      <w:hyperlink w:anchor="_Toc26344" w:history="1">
        <w:r>
          <w:rPr>
            <w:rFonts w:ascii="仿宋" w:eastAsia="仿宋" w:hAnsi="仿宋" w:cs="仿宋" w:hint="eastAsia"/>
            <w:lang w:eastAsia="zh-CN"/>
          </w:rPr>
          <w:t>(二)、绩效评估方法</w:t>
        </w:r>
        <w:r>
          <w:tab/>
        </w:r>
        <w:r>
          <w:fldChar w:fldCharType="begin"/>
        </w:r>
        <w:r>
          <w:instrText xml:space="preserve"> PAGEREF _Toc26344 \h </w:instrText>
        </w:r>
        <w:r>
          <w:fldChar w:fldCharType="separate"/>
        </w:r>
        <w:r>
          <w:t>9</w:t>
        </w:r>
        <w:r>
          <w:fldChar w:fldCharType="end"/>
        </w:r>
      </w:hyperlink>
    </w:p>
    <w:p>
      <w:pPr>
        <w:pStyle w:val="TOC2"/>
        <w:tabs>
          <w:tab w:val="right" w:leader="dot" w:pos="8306"/>
        </w:tabs>
      </w:pPr>
      <w:hyperlink w:anchor="_Toc15520" w:history="1">
        <w:r>
          <w:rPr>
            <w:rFonts w:ascii="仿宋" w:eastAsia="仿宋" w:hAnsi="仿宋" w:cs="仿宋" w:hint="eastAsia"/>
            <w:lang w:eastAsia="zh-CN"/>
          </w:rPr>
          <w:t>(三)、绩效评估周期</w:t>
        </w:r>
        <w:r>
          <w:tab/>
        </w:r>
        <w:r>
          <w:fldChar w:fldCharType="begin"/>
        </w:r>
        <w:r>
          <w:instrText xml:space="preserve"> PAGEREF _Toc15520 \h </w:instrText>
        </w:r>
        <w:r>
          <w:fldChar w:fldCharType="separate"/>
        </w:r>
        <w:r>
          <w:t>10</w:t>
        </w:r>
        <w:r>
          <w:fldChar w:fldCharType="end"/>
        </w:r>
      </w:hyperlink>
    </w:p>
    <w:p>
      <w:pPr>
        <w:pStyle w:val="TOC1"/>
        <w:tabs>
          <w:tab w:val="right" w:leader="dot" w:pos="8306"/>
        </w:tabs>
      </w:pPr>
      <w:hyperlink w:anchor="_Toc23869" w:history="1">
        <w:r>
          <w:rPr>
            <w:rFonts w:ascii="仿宋" w:eastAsia="仿宋" w:hAnsi="仿宋" w:cs="仿宋" w:hint="eastAsia"/>
            <w:lang w:eastAsia="zh-CN"/>
          </w:rPr>
          <w:t>四、市场分析、调研</w:t>
        </w:r>
        <w:r>
          <w:tab/>
        </w:r>
        <w:r>
          <w:fldChar w:fldCharType="begin"/>
        </w:r>
        <w:r>
          <w:instrText xml:space="preserve"> PAGEREF _Toc23869 \h </w:instrText>
        </w:r>
        <w:r>
          <w:fldChar w:fldCharType="separate"/>
        </w:r>
        <w:r>
          <w:t>11</w:t>
        </w:r>
        <w:r>
          <w:fldChar w:fldCharType="end"/>
        </w:r>
      </w:hyperlink>
    </w:p>
    <w:p>
      <w:pPr>
        <w:pStyle w:val="TOC2"/>
        <w:tabs>
          <w:tab w:val="right" w:leader="dot" w:pos="8306"/>
        </w:tabs>
      </w:pPr>
      <w:hyperlink w:anchor="_Toc24514" w:history="1">
        <w:r>
          <w:rPr>
            <w:rFonts w:ascii="仿宋" w:eastAsia="仿宋" w:hAnsi="仿宋" w:cs="仿宋" w:hint="eastAsia"/>
            <w:lang w:eastAsia="zh-CN"/>
          </w:rPr>
          <w:t>(一)、工装行业分析</w:t>
        </w:r>
        <w:r>
          <w:tab/>
        </w:r>
        <w:r>
          <w:fldChar w:fldCharType="begin"/>
        </w:r>
        <w:r>
          <w:instrText xml:space="preserve"> PAGEREF _Toc24514 \h </w:instrText>
        </w:r>
        <w:r>
          <w:fldChar w:fldCharType="separate"/>
        </w:r>
        <w:r>
          <w:t>11</w:t>
        </w:r>
        <w:r>
          <w:fldChar w:fldCharType="end"/>
        </w:r>
      </w:hyperlink>
    </w:p>
    <w:p>
      <w:pPr>
        <w:pStyle w:val="TOC2"/>
        <w:tabs>
          <w:tab w:val="right" w:leader="dot" w:pos="8306"/>
        </w:tabs>
      </w:pPr>
      <w:hyperlink w:anchor="_Toc3600" w:history="1">
        <w:r>
          <w:rPr>
            <w:rFonts w:ascii="仿宋" w:eastAsia="仿宋" w:hAnsi="仿宋" w:cs="仿宋" w:hint="eastAsia"/>
            <w:lang w:eastAsia="zh-CN"/>
          </w:rPr>
          <w:t>(二)、工装市场分析预测</w:t>
        </w:r>
        <w:r>
          <w:tab/>
        </w:r>
        <w:r>
          <w:fldChar w:fldCharType="begin"/>
        </w:r>
        <w:r>
          <w:instrText xml:space="preserve"> PAGEREF _Toc3600 \h </w:instrText>
        </w:r>
        <w:r>
          <w:fldChar w:fldCharType="separate"/>
        </w:r>
        <w:r>
          <w:t>12</w:t>
        </w:r>
        <w:r>
          <w:fldChar w:fldCharType="end"/>
        </w:r>
      </w:hyperlink>
    </w:p>
    <w:p>
      <w:pPr>
        <w:pStyle w:val="TOC1"/>
        <w:tabs>
          <w:tab w:val="right" w:leader="dot" w:pos="8306"/>
        </w:tabs>
      </w:pPr>
      <w:hyperlink w:anchor="_Toc30915" w:history="1">
        <w:r>
          <w:rPr>
            <w:rFonts w:ascii="仿宋" w:eastAsia="仿宋" w:hAnsi="仿宋" w:cs="仿宋" w:hint="eastAsia"/>
            <w:lang w:eastAsia="zh-CN"/>
          </w:rPr>
          <w:t>五、工装项目建设背景及必要性分析</w:t>
        </w:r>
        <w:r>
          <w:tab/>
        </w:r>
        <w:r>
          <w:fldChar w:fldCharType="begin"/>
        </w:r>
        <w:r>
          <w:instrText xml:space="preserve"> PAGEREF _Toc30915 \h </w:instrText>
        </w:r>
        <w:r>
          <w:fldChar w:fldCharType="separate"/>
        </w:r>
        <w:r>
          <w:t>12</w:t>
        </w:r>
        <w:r>
          <w:fldChar w:fldCharType="end"/>
        </w:r>
      </w:hyperlink>
    </w:p>
    <w:p>
      <w:pPr>
        <w:pStyle w:val="TOC2"/>
        <w:tabs>
          <w:tab w:val="right" w:leader="dot" w:pos="8306"/>
        </w:tabs>
      </w:pPr>
      <w:hyperlink w:anchor="_Toc21062" w:history="1">
        <w:r>
          <w:rPr>
            <w:rFonts w:ascii="仿宋" w:eastAsia="仿宋" w:hAnsi="仿宋" w:cs="仿宋" w:hint="eastAsia"/>
            <w:lang w:eastAsia="zh-CN"/>
          </w:rPr>
          <w:t>(一)、工装项目背景分析</w:t>
        </w:r>
        <w:r>
          <w:tab/>
        </w:r>
        <w:r>
          <w:fldChar w:fldCharType="begin"/>
        </w:r>
        <w:r>
          <w:instrText xml:space="preserve"> PAGEREF _Toc21062 \h </w:instrText>
        </w:r>
        <w:r>
          <w:fldChar w:fldCharType="separate"/>
        </w:r>
        <w:r>
          <w:t>12</w:t>
        </w:r>
        <w:r>
          <w:fldChar w:fldCharType="end"/>
        </w:r>
      </w:hyperlink>
    </w:p>
    <w:p>
      <w:pPr>
        <w:pStyle w:val="TOC2"/>
        <w:tabs>
          <w:tab w:val="right" w:leader="dot" w:pos="8306"/>
        </w:tabs>
      </w:pPr>
      <w:hyperlink w:anchor="_Toc18839" w:history="1">
        <w:r>
          <w:rPr>
            <w:rFonts w:ascii="仿宋" w:eastAsia="仿宋" w:hAnsi="仿宋" w:cs="仿宋" w:hint="eastAsia"/>
            <w:lang w:eastAsia="zh-CN"/>
          </w:rPr>
          <w:t>(二)、工装项目建设必要性分析</w:t>
        </w:r>
        <w:r>
          <w:tab/>
        </w:r>
        <w:r>
          <w:fldChar w:fldCharType="begin"/>
        </w:r>
        <w:r>
          <w:instrText xml:space="preserve"> PAGEREF _Toc18839 \h </w:instrText>
        </w:r>
        <w:r>
          <w:fldChar w:fldCharType="separate"/>
        </w:r>
        <w:r>
          <w:t>14</w:t>
        </w:r>
        <w:r>
          <w:fldChar w:fldCharType="end"/>
        </w:r>
      </w:hyperlink>
    </w:p>
    <w:p>
      <w:pPr>
        <w:pStyle w:val="TOC1"/>
        <w:tabs>
          <w:tab w:val="right" w:leader="dot" w:pos="8306"/>
        </w:tabs>
      </w:pPr>
      <w:hyperlink w:anchor="_Toc9733" w:history="1">
        <w:r>
          <w:rPr>
            <w:rFonts w:ascii="仿宋" w:eastAsia="仿宋" w:hAnsi="仿宋" w:cs="仿宋" w:hint="eastAsia"/>
            <w:lang w:eastAsia="zh-CN"/>
          </w:rPr>
          <w:t>六、工装项目概论</w:t>
        </w:r>
        <w:r>
          <w:tab/>
        </w:r>
        <w:r>
          <w:fldChar w:fldCharType="begin"/>
        </w:r>
        <w:r>
          <w:instrText xml:space="preserve"> PAGEREF _Toc9733 \h </w:instrText>
        </w:r>
        <w:r>
          <w:fldChar w:fldCharType="separate"/>
        </w:r>
        <w:r>
          <w:t>15</w:t>
        </w:r>
        <w:r>
          <w:fldChar w:fldCharType="end"/>
        </w:r>
      </w:hyperlink>
    </w:p>
    <w:p>
      <w:pPr>
        <w:pStyle w:val="TOC2"/>
        <w:tabs>
          <w:tab w:val="right" w:leader="dot" w:pos="8306"/>
        </w:tabs>
      </w:pPr>
      <w:hyperlink w:anchor="_Toc8140" w:history="1">
        <w:r>
          <w:rPr>
            <w:rFonts w:ascii="仿宋" w:eastAsia="仿宋" w:hAnsi="仿宋" w:cs="仿宋" w:hint="eastAsia"/>
            <w:lang w:eastAsia="zh-CN"/>
          </w:rPr>
          <w:t>(一)、工装项目概况</w:t>
        </w:r>
        <w:r>
          <w:tab/>
        </w:r>
        <w:r>
          <w:fldChar w:fldCharType="begin"/>
        </w:r>
        <w:r>
          <w:instrText xml:space="preserve"> PAGEREF _Toc8140 \h </w:instrText>
        </w:r>
        <w:r>
          <w:fldChar w:fldCharType="separate"/>
        </w:r>
        <w:r>
          <w:t>15</w:t>
        </w:r>
        <w:r>
          <w:fldChar w:fldCharType="end"/>
        </w:r>
      </w:hyperlink>
    </w:p>
    <w:p>
      <w:pPr>
        <w:pStyle w:val="TOC2"/>
        <w:tabs>
          <w:tab w:val="right" w:leader="dot" w:pos="8306"/>
        </w:tabs>
      </w:pPr>
      <w:hyperlink w:anchor="_Toc17078" w:history="1">
        <w:r>
          <w:rPr>
            <w:rFonts w:ascii="仿宋" w:eastAsia="仿宋" w:hAnsi="仿宋" w:cs="仿宋" w:hint="eastAsia"/>
            <w:lang w:eastAsia="zh-CN"/>
          </w:rPr>
          <w:t>(二)、工装项目目标</w:t>
        </w:r>
        <w:r>
          <w:tab/>
        </w:r>
        <w:r>
          <w:fldChar w:fldCharType="begin"/>
        </w:r>
        <w:r>
          <w:instrText xml:space="preserve"> PAGEREF _Toc17078 \h </w:instrText>
        </w:r>
        <w:r>
          <w:fldChar w:fldCharType="separate"/>
        </w:r>
        <w:r>
          <w:t>17</w:t>
        </w:r>
        <w:r>
          <w:fldChar w:fldCharType="end"/>
        </w:r>
      </w:hyperlink>
    </w:p>
    <w:p>
      <w:pPr>
        <w:pStyle w:val="TOC2"/>
        <w:tabs>
          <w:tab w:val="right" w:leader="dot" w:pos="8306"/>
        </w:tabs>
      </w:pPr>
      <w:hyperlink w:anchor="_Toc12525" w:history="1">
        <w:r>
          <w:rPr>
            <w:rFonts w:ascii="仿宋" w:eastAsia="仿宋" w:hAnsi="仿宋" w:cs="仿宋" w:hint="eastAsia"/>
            <w:lang w:eastAsia="zh-CN"/>
          </w:rPr>
          <w:t>(三)、工装项目提出的理由</w:t>
        </w:r>
        <w:r>
          <w:tab/>
        </w:r>
        <w:r>
          <w:fldChar w:fldCharType="begin"/>
        </w:r>
        <w:r>
          <w:instrText xml:space="preserve"> PAGEREF _Toc12525 \h </w:instrText>
        </w:r>
        <w:r>
          <w:fldChar w:fldCharType="separate"/>
        </w:r>
        <w:r>
          <w:t>18</w:t>
        </w:r>
        <w:r>
          <w:fldChar w:fldCharType="end"/>
        </w:r>
      </w:hyperlink>
    </w:p>
    <w:p>
      <w:pPr>
        <w:pStyle w:val="TOC2"/>
        <w:tabs>
          <w:tab w:val="right" w:leader="dot" w:pos="8306"/>
        </w:tabs>
      </w:pPr>
      <w:hyperlink w:anchor="_Toc2646" w:history="1">
        <w:r>
          <w:rPr>
            <w:rFonts w:ascii="仿宋" w:eastAsia="仿宋" w:hAnsi="仿宋" w:cs="仿宋" w:hint="eastAsia"/>
            <w:lang w:eastAsia="zh-CN"/>
          </w:rPr>
          <w:t>(四)、工装项目意义</w:t>
        </w:r>
        <w:r>
          <w:tab/>
        </w:r>
        <w:r>
          <w:fldChar w:fldCharType="begin"/>
        </w:r>
        <w:r>
          <w:instrText xml:space="preserve"> PAGEREF _Toc2646 \h </w:instrText>
        </w:r>
        <w:r>
          <w:fldChar w:fldCharType="separate"/>
        </w:r>
        <w:r>
          <w:t>20</w:t>
        </w:r>
        <w:r>
          <w:fldChar w:fldCharType="end"/>
        </w:r>
      </w:hyperlink>
    </w:p>
    <w:p>
      <w:pPr>
        <w:pStyle w:val="TOC2"/>
        <w:tabs>
          <w:tab w:val="right" w:leader="dot" w:pos="8306"/>
        </w:tabs>
      </w:pPr>
      <w:hyperlink w:anchor="_Toc22302" w:history="1">
        <w:r>
          <w:rPr>
            <w:rFonts w:ascii="仿宋" w:eastAsia="仿宋" w:hAnsi="仿宋" w:cs="仿宋" w:hint="eastAsia"/>
            <w:lang w:eastAsia="zh-CN"/>
          </w:rPr>
          <w:t>(五)、工装项目背景</w:t>
        </w:r>
        <w:r>
          <w:tab/>
        </w:r>
        <w:r>
          <w:fldChar w:fldCharType="begin"/>
        </w:r>
        <w:r>
          <w:instrText xml:space="preserve"> PAGEREF _Toc22302 \h </w:instrText>
        </w:r>
        <w:r>
          <w:fldChar w:fldCharType="separate"/>
        </w:r>
        <w:r>
          <w:t>21</w:t>
        </w:r>
        <w:r>
          <w:fldChar w:fldCharType="end"/>
        </w:r>
      </w:hyperlink>
    </w:p>
    <w:p>
      <w:pPr>
        <w:pStyle w:val="TOC1"/>
        <w:tabs>
          <w:tab w:val="right" w:leader="dot" w:pos="8306"/>
        </w:tabs>
      </w:pPr>
      <w:hyperlink w:anchor="_Toc22064" w:history="1">
        <w:r>
          <w:rPr>
            <w:rFonts w:ascii="仿宋" w:eastAsia="仿宋" w:hAnsi="仿宋" w:cs="仿宋" w:hint="eastAsia"/>
            <w:lang w:eastAsia="zh-CN"/>
          </w:rPr>
          <w:t>七、工装项目创新与研发</w:t>
        </w:r>
        <w:r>
          <w:tab/>
        </w:r>
        <w:r>
          <w:fldChar w:fldCharType="begin"/>
        </w:r>
        <w:r>
          <w:instrText xml:space="preserve"> PAGEREF _Toc22064 \h </w:instrText>
        </w:r>
        <w:r>
          <w:fldChar w:fldCharType="separate"/>
        </w:r>
        <w:r>
          <w:t>22</w:t>
        </w:r>
        <w:r>
          <w:fldChar w:fldCharType="end"/>
        </w:r>
      </w:hyperlink>
    </w:p>
    <w:p>
      <w:pPr>
        <w:pStyle w:val="TOC2"/>
        <w:tabs>
          <w:tab w:val="right" w:leader="dot" w:pos="8306"/>
        </w:tabs>
      </w:pPr>
      <w:hyperlink w:anchor="_Toc5991" w:history="1">
        <w:r>
          <w:rPr>
            <w:rFonts w:ascii="仿宋" w:eastAsia="仿宋" w:hAnsi="仿宋" w:cs="仿宋" w:hint="eastAsia"/>
            <w:lang w:eastAsia="zh-CN"/>
          </w:rPr>
          <w:t>(一)、创新策略与方向</w:t>
        </w:r>
        <w:r>
          <w:tab/>
        </w:r>
        <w:r>
          <w:fldChar w:fldCharType="begin"/>
        </w:r>
        <w:r>
          <w:instrText xml:space="preserve"> PAGEREF _Toc5991 \h </w:instrText>
        </w:r>
        <w:r>
          <w:fldChar w:fldCharType="separate"/>
        </w:r>
        <w:r>
          <w:t>22</w:t>
        </w:r>
        <w:r>
          <w:fldChar w:fldCharType="end"/>
        </w:r>
      </w:hyperlink>
    </w:p>
    <w:p>
      <w:pPr>
        <w:pStyle w:val="TOC2"/>
        <w:tabs>
          <w:tab w:val="right" w:leader="dot" w:pos="8306"/>
        </w:tabs>
      </w:pPr>
      <w:hyperlink w:anchor="_Toc3182" w:history="1">
        <w:r>
          <w:rPr>
            <w:rFonts w:ascii="仿宋" w:eastAsia="仿宋" w:hAnsi="仿宋" w:cs="仿宋" w:hint="eastAsia"/>
            <w:lang w:eastAsia="zh-CN"/>
          </w:rPr>
          <w:t>(二)、研发规划与投入</w:t>
        </w:r>
        <w:r>
          <w:tab/>
        </w:r>
        <w:r>
          <w:fldChar w:fldCharType="begin"/>
        </w:r>
        <w:r>
          <w:instrText xml:space="preserve"> PAGEREF _Toc3182 \h </w:instrText>
        </w:r>
        <w:r>
          <w:fldChar w:fldCharType="separate"/>
        </w:r>
        <w:r>
          <w:t>23</w:t>
        </w:r>
        <w:r>
          <w:fldChar w:fldCharType="end"/>
        </w:r>
      </w:hyperlink>
    </w:p>
    <w:p>
      <w:pPr>
        <w:pStyle w:val="TOC1"/>
        <w:tabs>
          <w:tab w:val="right" w:leader="dot" w:pos="8306"/>
        </w:tabs>
      </w:pPr>
      <w:hyperlink w:anchor="_Toc26503" w:history="1">
        <w:r>
          <w:rPr>
            <w:rFonts w:ascii="仿宋" w:eastAsia="仿宋" w:hAnsi="仿宋" w:cs="仿宋" w:hint="eastAsia"/>
            <w:lang w:eastAsia="zh-CN"/>
          </w:rPr>
          <w:t>八、工装项目人力资源培养与发展</w:t>
        </w:r>
        <w:r>
          <w:tab/>
        </w:r>
        <w:r>
          <w:fldChar w:fldCharType="begin"/>
        </w:r>
        <w:r>
          <w:instrText xml:space="preserve"> PAGEREF _Toc26503 \h </w:instrText>
        </w:r>
        <w:r>
          <w:fldChar w:fldCharType="separate"/>
        </w:r>
        <w:r>
          <w:t>25</w:t>
        </w:r>
        <w:r>
          <w:fldChar w:fldCharType="end"/>
        </w:r>
      </w:hyperlink>
    </w:p>
    <w:p>
      <w:pPr>
        <w:pStyle w:val="TOC2"/>
        <w:tabs>
          <w:tab w:val="right" w:leader="dot" w:pos="8306"/>
        </w:tabs>
      </w:pPr>
      <w:hyperlink w:anchor="_Toc15138" w:history="1">
        <w:r>
          <w:rPr>
            <w:rFonts w:ascii="仿宋" w:eastAsia="仿宋" w:hAnsi="仿宋" w:cs="仿宋" w:hint="eastAsia"/>
            <w:lang w:eastAsia="zh-CN"/>
          </w:rPr>
          <w:t>(一)、人才需求与规划</w:t>
        </w:r>
        <w:r>
          <w:tab/>
        </w:r>
        <w:r>
          <w:fldChar w:fldCharType="begin"/>
        </w:r>
        <w:r>
          <w:instrText xml:space="preserve"> PAGEREF _Toc15138 \h </w:instrText>
        </w:r>
        <w:r>
          <w:fldChar w:fldCharType="separate"/>
        </w:r>
        <w:r>
          <w:t>25</w:t>
        </w:r>
        <w:r>
          <w:fldChar w:fldCharType="end"/>
        </w:r>
      </w:hyperlink>
    </w:p>
    <w:p>
      <w:pPr>
        <w:pStyle w:val="TOC2"/>
        <w:tabs>
          <w:tab w:val="right" w:leader="dot" w:pos="8306"/>
        </w:tabs>
      </w:pPr>
      <w:hyperlink w:anchor="_Toc5967" w:history="1">
        <w:r>
          <w:rPr>
            <w:rFonts w:ascii="仿宋" w:eastAsia="仿宋" w:hAnsi="仿宋" w:cs="仿宋" w:hint="eastAsia"/>
            <w:lang w:eastAsia="zh-CN"/>
          </w:rPr>
          <w:t>(二)、培训与发展计划</w:t>
        </w:r>
        <w:r>
          <w:tab/>
        </w:r>
        <w:r>
          <w:fldChar w:fldCharType="begin"/>
        </w:r>
        <w:r>
          <w:instrText xml:space="preserve"> PAGEREF _Toc5967 \h </w:instrText>
        </w:r>
        <w:r>
          <w:fldChar w:fldCharType="separate"/>
        </w:r>
        <w:r>
          <w:t>25</w:t>
        </w:r>
        <w:r>
          <w:fldChar w:fldCharType="end"/>
        </w:r>
      </w:hyperlink>
    </w:p>
    <w:p>
      <w:pPr>
        <w:pStyle w:val="TOC1"/>
        <w:tabs>
          <w:tab w:val="right" w:leader="dot" w:pos="8306"/>
        </w:tabs>
      </w:pPr>
      <w:hyperlink w:anchor="_Toc11451" w:history="1">
        <w:r>
          <w:rPr>
            <w:rFonts w:ascii="仿宋" w:eastAsia="仿宋" w:hAnsi="仿宋" w:cs="仿宋" w:hint="eastAsia"/>
            <w:lang w:eastAsia="zh-CN"/>
          </w:rPr>
          <w:t>九、工装项目投资规划</w:t>
        </w:r>
        <w:r>
          <w:tab/>
        </w:r>
        <w:r>
          <w:fldChar w:fldCharType="begin"/>
        </w:r>
        <w:r>
          <w:instrText xml:space="preserve"> PAGEREF _Toc11451 \h </w:instrText>
        </w:r>
        <w:r>
          <w:fldChar w:fldCharType="separate"/>
        </w:r>
        <w:r>
          <w:t>26</w:t>
        </w:r>
        <w:r>
          <w:fldChar w:fldCharType="end"/>
        </w:r>
      </w:hyperlink>
    </w:p>
    <w:p>
      <w:pPr>
        <w:pStyle w:val="TOC2"/>
        <w:tabs>
          <w:tab w:val="right" w:leader="dot" w:pos="8306"/>
        </w:tabs>
      </w:pPr>
      <w:hyperlink w:anchor="_Toc8653" w:history="1">
        <w:r>
          <w:rPr>
            <w:rFonts w:ascii="仿宋" w:eastAsia="仿宋" w:hAnsi="仿宋" w:cs="仿宋" w:hint="eastAsia"/>
            <w:lang w:eastAsia="zh-CN"/>
          </w:rPr>
          <w:t>(一)、工装项目总投资估算</w:t>
        </w:r>
        <w:r>
          <w:tab/>
        </w:r>
        <w:r>
          <w:fldChar w:fldCharType="begin"/>
        </w:r>
        <w:r>
          <w:instrText xml:space="preserve"> PAGEREF _Toc8653 \h </w:instrText>
        </w:r>
        <w:r>
          <w:fldChar w:fldCharType="separate"/>
        </w:r>
        <w:r>
          <w:t>26</w:t>
        </w:r>
        <w:r>
          <w:fldChar w:fldCharType="end"/>
        </w:r>
      </w:hyperlink>
    </w:p>
    <w:p>
      <w:pPr>
        <w:pStyle w:val="TOC2"/>
        <w:tabs>
          <w:tab w:val="right" w:leader="dot" w:pos="8306"/>
        </w:tabs>
      </w:pPr>
      <w:hyperlink w:anchor="_Toc18691" w:history="1">
        <w:r>
          <w:rPr>
            <w:rFonts w:ascii="仿宋" w:eastAsia="仿宋" w:hAnsi="仿宋" w:cs="仿宋" w:hint="eastAsia"/>
            <w:lang w:eastAsia="zh-CN"/>
          </w:rPr>
          <w:t>(二)、资金筹措</w:t>
        </w:r>
        <w:r>
          <w:tab/>
        </w:r>
        <w:r>
          <w:fldChar w:fldCharType="begin"/>
        </w:r>
        <w:r>
          <w:instrText xml:space="preserve"> PAGEREF _Toc18691 \h </w:instrText>
        </w:r>
        <w:r>
          <w:fldChar w:fldCharType="separate"/>
        </w:r>
        <w:r>
          <w:t>27</w:t>
        </w:r>
        <w:r>
          <w:fldChar w:fldCharType="end"/>
        </w:r>
      </w:hyperlink>
    </w:p>
    <w:p>
      <w:pPr>
        <w:pStyle w:val="TOC1"/>
        <w:tabs>
          <w:tab w:val="right" w:leader="dot" w:pos="8306"/>
        </w:tabs>
      </w:pPr>
      <w:hyperlink w:anchor="_Toc3280" w:history="1">
        <w:r>
          <w:rPr>
            <w:rFonts w:ascii="仿宋" w:eastAsia="仿宋" w:hAnsi="仿宋" w:cs="仿宋" w:hint="eastAsia"/>
            <w:lang w:eastAsia="zh-CN"/>
          </w:rPr>
          <w:t>十、工装项目财务管理</w:t>
        </w:r>
        <w:r>
          <w:tab/>
        </w:r>
        <w:r>
          <w:fldChar w:fldCharType="begin"/>
        </w:r>
        <w:r>
          <w:instrText xml:space="preserve"> PAGEREF _Toc3280 \h </w:instrText>
        </w:r>
        <w:r>
          <w:fldChar w:fldCharType="separate"/>
        </w:r>
        <w:r>
          <w:t>28</w:t>
        </w:r>
        <w:r>
          <w:fldChar w:fldCharType="end"/>
        </w:r>
      </w:hyperlink>
    </w:p>
    <w:p>
      <w:pPr>
        <w:pStyle w:val="TOC2"/>
        <w:tabs>
          <w:tab w:val="right" w:leader="dot" w:pos="8306"/>
        </w:tabs>
      </w:pPr>
      <w:hyperlink w:anchor="_Toc28432" w:history="1">
        <w:r>
          <w:rPr>
            <w:rFonts w:ascii="仿宋" w:eastAsia="仿宋" w:hAnsi="仿宋" w:cs="仿宋" w:hint="eastAsia"/>
            <w:lang w:eastAsia="zh-CN"/>
          </w:rPr>
          <w:t>(一)、资金需求大</w:t>
        </w:r>
        <w:r>
          <w:tab/>
        </w:r>
        <w:r>
          <w:fldChar w:fldCharType="begin"/>
        </w:r>
        <w:r>
          <w:instrText xml:space="preserve"> PAGEREF _Toc28432 \h </w:instrText>
        </w:r>
        <w:r>
          <w:fldChar w:fldCharType="separate"/>
        </w:r>
        <w:r>
          <w:t>28</w:t>
        </w:r>
        <w:r>
          <w:fldChar w:fldCharType="end"/>
        </w:r>
      </w:hyperlink>
    </w:p>
    <w:p>
      <w:pPr>
        <w:pStyle w:val="TOC2"/>
        <w:tabs>
          <w:tab w:val="right" w:leader="dot" w:pos="8306"/>
        </w:tabs>
      </w:pPr>
      <w:hyperlink w:anchor="_Toc29066" w:history="1">
        <w:r>
          <w:rPr>
            <w:rFonts w:ascii="仿宋" w:eastAsia="仿宋" w:hAnsi="仿宋" w:cs="仿宋" w:hint="eastAsia"/>
            <w:lang w:eastAsia="zh-CN"/>
          </w:rPr>
          <w:t>(二)、研发周期长</w:t>
        </w:r>
        <w:r>
          <w:tab/>
        </w:r>
        <w:r>
          <w:fldChar w:fldCharType="begin"/>
        </w:r>
        <w:r>
          <w:instrText xml:space="preserve"> PAGEREF _Toc29066 \h </w:instrText>
        </w:r>
        <w:r>
          <w:fldChar w:fldCharType="separate"/>
        </w:r>
        <w:r>
          <w:t>29</w:t>
        </w:r>
        <w:r>
          <w:fldChar w:fldCharType="end"/>
        </w:r>
      </w:hyperlink>
    </w:p>
    <w:p>
      <w:pPr>
        <w:pStyle w:val="TOC2"/>
        <w:tabs>
          <w:tab w:val="right" w:leader="dot" w:pos="8306"/>
        </w:tabs>
      </w:pPr>
      <w:hyperlink w:anchor="_Toc6105" w:history="1">
        <w:r>
          <w:rPr>
            <w:rFonts w:ascii="仿宋" w:eastAsia="仿宋" w:hAnsi="仿宋" w:cs="仿宋" w:hint="eastAsia"/>
            <w:lang w:eastAsia="zh-CN"/>
          </w:rPr>
          <w:t>(三)、市场风险大</w:t>
        </w:r>
        <w:r>
          <w:tab/>
        </w:r>
        <w:r>
          <w:fldChar w:fldCharType="begin"/>
        </w:r>
        <w:r>
          <w:instrText xml:space="preserve"> PAGEREF _Toc6105 \h </w:instrText>
        </w:r>
        <w:r>
          <w:fldChar w:fldCharType="separate"/>
        </w:r>
        <w:r>
          <w:t>30</w:t>
        </w:r>
        <w:r>
          <w:fldChar w:fldCharType="end"/>
        </w:r>
      </w:hyperlink>
    </w:p>
    <w:p>
      <w:pPr>
        <w:pStyle w:val="TOC2"/>
        <w:tabs>
          <w:tab w:val="right" w:leader="dot" w:pos="8306"/>
        </w:tabs>
      </w:pPr>
      <w:hyperlink w:anchor="_Toc24421" w:history="1">
        <w:r>
          <w:rPr>
            <w:rFonts w:ascii="仿宋" w:eastAsia="仿宋" w:hAnsi="仿宋" w:cs="仿宋" w:hint="eastAsia"/>
            <w:lang w:eastAsia="zh-CN"/>
          </w:rPr>
          <w:t>(四)、利润率高</w:t>
        </w:r>
        <w:r>
          <w:tab/>
        </w:r>
        <w:r>
          <w:fldChar w:fldCharType="begin"/>
        </w:r>
        <w:r>
          <w:instrText xml:space="preserve"> PAGEREF _Toc24421 \h </w:instrText>
        </w:r>
        <w:r>
          <w:fldChar w:fldCharType="separate"/>
        </w:r>
        <w:r>
          <w:t>32</w:t>
        </w:r>
        <w:r>
          <w:fldChar w:fldCharType="end"/>
        </w:r>
      </w:hyperlink>
    </w:p>
    <w:p>
      <w:pPr>
        <w:pStyle w:val="TOC1"/>
        <w:tabs>
          <w:tab w:val="right" w:leader="dot" w:pos="8306"/>
        </w:tabs>
      </w:pPr>
      <w:hyperlink w:anchor="_Toc20040" w:history="1">
        <w:r>
          <w:rPr>
            <w:rFonts w:ascii="仿宋" w:eastAsia="仿宋" w:hAnsi="仿宋" w:cs="仿宋" w:hint="eastAsia"/>
            <w:lang w:eastAsia="zh-CN"/>
          </w:rPr>
          <w:t>十一、工装项目计划安排</w:t>
        </w:r>
        <w:r>
          <w:tab/>
        </w:r>
        <w:r>
          <w:fldChar w:fldCharType="begin"/>
        </w:r>
        <w:r>
          <w:instrText xml:space="preserve"> PAGEREF _Toc20040 \h </w:instrText>
        </w:r>
        <w:r>
          <w:fldChar w:fldCharType="separate"/>
        </w:r>
        <w:r>
          <w:t>34</w:t>
        </w:r>
        <w:r>
          <w:fldChar w:fldCharType="end"/>
        </w:r>
      </w:hyperlink>
    </w:p>
    <w:p>
      <w:pPr>
        <w:pStyle w:val="TOC2"/>
        <w:tabs>
          <w:tab w:val="right" w:leader="dot" w:pos="8306"/>
        </w:tabs>
      </w:pPr>
      <w:hyperlink w:anchor="_Toc4666" w:history="1">
        <w:r>
          <w:rPr>
            <w:rFonts w:ascii="仿宋" w:eastAsia="仿宋" w:hAnsi="仿宋" w:cs="仿宋" w:hint="eastAsia"/>
            <w:lang w:eastAsia="zh-CN"/>
          </w:rPr>
          <w:t>(一)、建设周期</w:t>
        </w:r>
        <w:r>
          <w:tab/>
        </w:r>
        <w:r>
          <w:fldChar w:fldCharType="begin"/>
        </w:r>
        <w:r>
          <w:instrText xml:space="preserve"> PAGEREF _Toc4666 \h </w:instrText>
        </w:r>
        <w:r>
          <w:fldChar w:fldCharType="separate"/>
        </w:r>
        <w:r>
          <w:t>34</w:t>
        </w:r>
        <w:r>
          <w:fldChar w:fldCharType="end"/>
        </w:r>
      </w:hyperlink>
    </w:p>
    <w:p>
      <w:pPr>
        <w:pStyle w:val="TOC2"/>
        <w:tabs>
          <w:tab w:val="right" w:leader="dot" w:pos="8306"/>
        </w:tabs>
      </w:pPr>
      <w:hyperlink w:anchor="_Toc12543" w:history="1">
        <w:r>
          <w:rPr>
            <w:rFonts w:ascii="仿宋" w:eastAsia="仿宋" w:hAnsi="仿宋" w:cs="仿宋" w:hint="eastAsia"/>
            <w:lang w:eastAsia="zh-CN"/>
          </w:rPr>
          <w:t>(二)、建设进度</w:t>
        </w:r>
        <w:r>
          <w:tab/>
        </w:r>
        <w:r>
          <w:fldChar w:fldCharType="begin"/>
        </w:r>
        <w:r>
          <w:instrText xml:space="preserve"> PAGEREF _Toc12543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57" w:history="1">
        <w:r>
          <w:rPr>
            <w:rFonts w:ascii="仿宋" w:eastAsia="仿宋" w:hAnsi="仿宋" w:cs="仿宋" w:hint="eastAsia"/>
            <w:lang w:eastAsia="zh-CN"/>
          </w:rPr>
          <w:t>(三)、进度安排注意事项</w:t>
        </w:r>
        <w:r>
          <w:tab/>
        </w:r>
        <w:r>
          <w:fldChar w:fldCharType="begin"/>
        </w:r>
        <w:r>
          <w:instrText xml:space="preserve"> PAGEREF _Toc32657 \h </w:instrText>
        </w:r>
        <w:r>
          <w:fldChar w:fldCharType="separate"/>
        </w:r>
        <w:r>
          <w:t>36</w:t>
        </w:r>
        <w:r>
          <w:fldChar w:fldCharType="end"/>
        </w:r>
      </w:hyperlink>
    </w:p>
    <w:p>
      <w:pPr>
        <w:pStyle w:val="TOC2"/>
        <w:tabs>
          <w:tab w:val="right" w:leader="dot" w:pos="8306"/>
        </w:tabs>
      </w:pPr>
      <w:hyperlink w:anchor="_Toc4909" w:history="1">
        <w:r>
          <w:rPr>
            <w:rFonts w:ascii="仿宋" w:eastAsia="仿宋" w:hAnsi="仿宋" w:cs="仿宋" w:hint="eastAsia"/>
            <w:lang w:eastAsia="zh-CN"/>
          </w:rPr>
          <w:t>(四)、人力资源配置</w:t>
        </w:r>
        <w:r>
          <w:tab/>
        </w:r>
        <w:r>
          <w:fldChar w:fldCharType="begin"/>
        </w:r>
        <w:r>
          <w:instrText xml:space="preserve"> PAGEREF _Toc4909 \h </w:instrText>
        </w:r>
        <w:r>
          <w:fldChar w:fldCharType="separate"/>
        </w:r>
        <w:r>
          <w:t>38</w:t>
        </w:r>
        <w:r>
          <w:fldChar w:fldCharType="end"/>
        </w:r>
      </w:hyperlink>
    </w:p>
    <w:p>
      <w:pPr>
        <w:pStyle w:val="TOC1"/>
        <w:tabs>
          <w:tab w:val="right" w:leader="dot" w:pos="8306"/>
        </w:tabs>
      </w:pPr>
      <w:hyperlink w:anchor="_Toc6803" w:history="1">
        <w:r>
          <w:rPr>
            <w:rFonts w:ascii="仿宋" w:eastAsia="仿宋" w:hAnsi="仿宋" w:cs="仿宋" w:hint="eastAsia"/>
            <w:lang w:eastAsia="zh-CN"/>
          </w:rPr>
          <w:t>十二、工装项目技术管理</w:t>
        </w:r>
        <w:r>
          <w:tab/>
        </w:r>
        <w:r>
          <w:fldChar w:fldCharType="begin"/>
        </w:r>
        <w:r>
          <w:instrText xml:space="preserve"> PAGEREF _Toc6803 \h </w:instrText>
        </w:r>
        <w:r>
          <w:fldChar w:fldCharType="separate"/>
        </w:r>
        <w:r>
          <w:t>39</w:t>
        </w:r>
        <w:r>
          <w:fldChar w:fldCharType="end"/>
        </w:r>
      </w:hyperlink>
    </w:p>
    <w:p>
      <w:pPr>
        <w:pStyle w:val="TOC2"/>
        <w:tabs>
          <w:tab w:val="right" w:leader="dot" w:pos="8306"/>
        </w:tabs>
      </w:pPr>
      <w:hyperlink w:anchor="_Toc15653" w:history="1">
        <w:r>
          <w:rPr>
            <w:rFonts w:ascii="仿宋" w:eastAsia="仿宋" w:hAnsi="仿宋" w:cs="仿宋" w:hint="eastAsia"/>
            <w:lang w:eastAsia="zh-CN"/>
          </w:rPr>
          <w:t>(一)、技术方案选用方向</w:t>
        </w:r>
        <w:r>
          <w:tab/>
        </w:r>
        <w:r>
          <w:fldChar w:fldCharType="begin"/>
        </w:r>
        <w:r>
          <w:instrText xml:space="preserve"> PAGEREF _Toc15653 \h </w:instrText>
        </w:r>
        <w:r>
          <w:fldChar w:fldCharType="separate"/>
        </w:r>
        <w:r>
          <w:t>39</w:t>
        </w:r>
        <w:r>
          <w:fldChar w:fldCharType="end"/>
        </w:r>
      </w:hyperlink>
    </w:p>
    <w:p>
      <w:pPr>
        <w:pStyle w:val="TOC2"/>
        <w:tabs>
          <w:tab w:val="right" w:leader="dot" w:pos="8306"/>
        </w:tabs>
      </w:pPr>
      <w:hyperlink w:anchor="_Toc27857" w:history="1">
        <w:r>
          <w:rPr>
            <w:rFonts w:ascii="仿宋" w:eastAsia="仿宋" w:hAnsi="仿宋" w:cs="仿宋" w:hint="eastAsia"/>
            <w:lang w:eastAsia="zh-CN"/>
          </w:rPr>
          <w:t>(二)、工艺技术方案选用原则</w:t>
        </w:r>
        <w:r>
          <w:tab/>
        </w:r>
        <w:r>
          <w:fldChar w:fldCharType="begin"/>
        </w:r>
        <w:r>
          <w:instrText xml:space="preserve"> PAGEREF _Toc27857 \h </w:instrText>
        </w:r>
        <w:r>
          <w:fldChar w:fldCharType="separate"/>
        </w:r>
        <w:r>
          <w:t>40</w:t>
        </w:r>
        <w:r>
          <w:fldChar w:fldCharType="end"/>
        </w:r>
      </w:hyperlink>
    </w:p>
    <w:p>
      <w:pPr>
        <w:pStyle w:val="TOC2"/>
        <w:tabs>
          <w:tab w:val="right" w:leader="dot" w:pos="8306"/>
        </w:tabs>
      </w:pPr>
      <w:hyperlink w:anchor="_Toc4760" w:history="1">
        <w:r>
          <w:rPr>
            <w:rFonts w:ascii="仿宋" w:eastAsia="仿宋" w:hAnsi="仿宋" w:cs="仿宋" w:hint="eastAsia"/>
            <w:lang w:eastAsia="zh-CN"/>
          </w:rPr>
          <w:t>(三)、工艺技术方案要求</w:t>
        </w:r>
        <w:r>
          <w:tab/>
        </w:r>
        <w:r>
          <w:fldChar w:fldCharType="begin"/>
        </w:r>
        <w:r>
          <w:instrText xml:space="preserve"> PAGEREF _Toc4760 \h </w:instrText>
        </w:r>
        <w:r>
          <w:fldChar w:fldCharType="separate"/>
        </w:r>
        <w:r>
          <w:t>42</w:t>
        </w:r>
        <w:r>
          <w:fldChar w:fldCharType="end"/>
        </w:r>
      </w:hyperlink>
    </w:p>
    <w:p>
      <w:pPr>
        <w:pStyle w:val="TOC1"/>
        <w:tabs>
          <w:tab w:val="right" w:leader="dot" w:pos="8306"/>
        </w:tabs>
      </w:pPr>
      <w:hyperlink w:anchor="_Toc21013" w:history="1">
        <w:r>
          <w:rPr>
            <w:rFonts w:ascii="仿宋" w:eastAsia="仿宋" w:hAnsi="仿宋" w:cs="仿宋" w:hint="eastAsia"/>
            <w:lang w:eastAsia="zh-CN"/>
          </w:rPr>
          <w:t>十三、工装项目工程方案分析</w:t>
        </w:r>
        <w:r>
          <w:tab/>
        </w:r>
        <w:r>
          <w:fldChar w:fldCharType="begin"/>
        </w:r>
        <w:r>
          <w:instrText xml:space="preserve"> PAGEREF _Toc21013 \h </w:instrText>
        </w:r>
        <w:r>
          <w:fldChar w:fldCharType="separate"/>
        </w:r>
        <w:r>
          <w:t>45</w:t>
        </w:r>
        <w:r>
          <w:fldChar w:fldCharType="end"/>
        </w:r>
      </w:hyperlink>
    </w:p>
    <w:p>
      <w:pPr>
        <w:pStyle w:val="TOC2"/>
        <w:tabs>
          <w:tab w:val="right" w:leader="dot" w:pos="8306"/>
        </w:tabs>
      </w:pPr>
      <w:hyperlink w:anchor="_Toc21400" w:history="1">
        <w:r>
          <w:rPr>
            <w:rFonts w:ascii="仿宋" w:eastAsia="仿宋" w:hAnsi="仿宋" w:cs="仿宋" w:hint="eastAsia"/>
            <w:lang w:eastAsia="zh-CN"/>
          </w:rPr>
          <w:t>(一)、建筑工程设计原则</w:t>
        </w:r>
        <w:r>
          <w:tab/>
        </w:r>
        <w:r>
          <w:fldChar w:fldCharType="begin"/>
        </w:r>
        <w:r>
          <w:instrText xml:space="preserve"> PAGEREF _Toc21400 \h </w:instrText>
        </w:r>
        <w:r>
          <w:fldChar w:fldCharType="separate"/>
        </w:r>
        <w:r>
          <w:t>45</w:t>
        </w:r>
        <w:r>
          <w:fldChar w:fldCharType="end"/>
        </w:r>
      </w:hyperlink>
    </w:p>
    <w:p>
      <w:pPr>
        <w:pStyle w:val="TOC2"/>
        <w:tabs>
          <w:tab w:val="right" w:leader="dot" w:pos="8306"/>
        </w:tabs>
      </w:pPr>
      <w:hyperlink w:anchor="_Toc22479" w:history="1">
        <w:r>
          <w:rPr>
            <w:rFonts w:ascii="仿宋" w:eastAsia="仿宋" w:hAnsi="仿宋" w:cs="仿宋" w:hint="eastAsia"/>
            <w:lang w:eastAsia="zh-CN"/>
          </w:rPr>
          <w:t>(二)、土建工程建设指标</w:t>
        </w:r>
        <w:r>
          <w:tab/>
        </w:r>
        <w:r>
          <w:fldChar w:fldCharType="begin"/>
        </w:r>
        <w:r>
          <w:instrText xml:space="preserve"> PAGEREF _Toc22479 \h </w:instrText>
        </w:r>
        <w:r>
          <w:fldChar w:fldCharType="separate"/>
        </w:r>
        <w:r>
          <w:t>48</w:t>
        </w:r>
        <w:r>
          <w:fldChar w:fldCharType="end"/>
        </w:r>
      </w:hyperlink>
    </w:p>
    <w:p>
      <w:pPr>
        <w:pStyle w:val="TOC1"/>
        <w:tabs>
          <w:tab w:val="right" w:leader="dot" w:pos="8306"/>
        </w:tabs>
      </w:pPr>
      <w:hyperlink w:anchor="_Toc5849" w:history="1">
        <w:r>
          <w:rPr>
            <w:rFonts w:ascii="仿宋" w:eastAsia="仿宋" w:hAnsi="仿宋" w:cs="仿宋" w:hint="eastAsia"/>
            <w:lang w:eastAsia="zh-CN"/>
          </w:rPr>
          <w:t>十四、供应链管理</w:t>
        </w:r>
        <w:r>
          <w:tab/>
        </w:r>
        <w:r>
          <w:fldChar w:fldCharType="begin"/>
        </w:r>
        <w:r>
          <w:instrText xml:space="preserve"> PAGEREF _Toc5849 \h </w:instrText>
        </w:r>
        <w:r>
          <w:fldChar w:fldCharType="separate"/>
        </w:r>
        <w:r>
          <w:t>50</w:t>
        </w:r>
        <w:r>
          <w:fldChar w:fldCharType="end"/>
        </w:r>
      </w:hyperlink>
    </w:p>
    <w:p>
      <w:pPr>
        <w:pStyle w:val="TOC2"/>
        <w:tabs>
          <w:tab w:val="right" w:leader="dot" w:pos="8306"/>
        </w:tabs>
      </w:pPr>
      <w:hyperlink w:anchor="_Toc1249" w:history="1">
        <w:r>
          <w:rPr>
            <w:rFonts w:ascii="仿宋" w:eastAsia="仿宋" w:hAnsi="仿宋" w:cs="仿宋" w:hint="eastAsia"/>
            <w:lang w:eastAsia="zh-CN"/>
          </w:rPr>
          <w:t>(一)、供应链战略规划</w:t>
        </w:r>
        <w:r>
          <w:tab/>
        </w:r>
        <w:r>
          <w:fldChar w:fldCharType="begin"/>
        </w:r>
        <w:r>
          <w:instrText xml:space="preserve"> PAGEREF _Toc1249 \h </w:instrText>
        </w:r>
        <w:r>
          <w:fldChar w:fldCharType="separate"/>
        </w:r>
        <w:r>
          <w:t>50</w:t>
        </w:r>
        <w:r>
          <w:fldChar w:fldCharType="end"/>
        </w:r>
      </w:hyperlink>
    </w:p>
    <w:p>
      <w:pPr>
        <w:pStyle w:val="TOC2"/>
        <w:tabs>
          <w:tab w:val="right" w:leader="dot" w:pos="8306"/>
        </w:tabs>
      </w:pPr>
      <w:hyperlink w:anchor="_Toc20164" w:history="1">
        <w:r>
          <w:rPr>
            <w:rFonts w:ascii="仿宋" w:eastAsia="仿宋" w:hAnsi="仿宋" w:cs="仿宋" w:hint="eastAsia"/>
            <w:lang w:eastAsia="zh-CN"/>
          </w:rPr>
          <w:t>(二)、供应商选择与合作</w:t>
        </w:r>
        <w:r>
          <w:tab/>
        </w:r>
        <w:r>
          <w:fldChar w:fldCharType="begin"/>
        </w:r>
        <w:r>
          <w:instrText xml:space="preserve"> PAGEREF _Toc20164 \h </w:instrText>
        </w:r>
        <w:r>
          <w:fldChar w:fldCharType="separate"/>
        </w:r>
        <w:r>
          <w:t>51</w:t>
        </w:r>
        <w:r>
          <w:fldChar w:fldCharType="end"/>
        </w:r>
      </w:hyperlink>
    </w:p>
    <w:p>
      <w:pPr>
        <w:pStyle w:val="TOC2"/>
        <w:tabs>
          <w:tab w:val="right" w:leader="dot" w:pos="8306"/>
        </w:tabs>
      </w:pPr>
      <w:hyperlink w:anchor="_Toc13528" w:history="1">
        <w:r>
          <w:rPr>
            <w:rFonts w:ascii="仿宋" w:eastAsia="仿宋" w:hAnsi="仿宋" w:cs="仿宋" w:hint="eastAsia"/>
            <w:lang w:eastAsia="zh-CN"/>
          </w:rPr>
          <w:t>(三)、物流与库存管理</w:t>
        </w:r>
        <w:r>
          <w:tab/>
        </w:r>
        <w:r>
          <w:fldChar w:fldCharType="begin"/>
        </w:r>
        <w:r>
          <w:instrText xml:space="preserve"> PAGEREF _Toc13528 \h </w:instrText>
        </w:r>
        <w:r>
          <w:fldChar w:fldCharType="separate"/>
        </w:r>
        <w:r>
          <w:t>52</w:t>
        </w:r>
        <w:r>
          <w:fldChar w:fldCharType="end"/>
        </w:r>
      </w:hyperlink>
    </w:p>
    <w:p>
      <w:pPr>
        <w:pStyle w:val="TOC1"/>
        <w:tabs>
          <w:tab w:val="right" w:leader="dot" w:pos="8306"/>
        </w:tabs>
      </w:pPr>
      <w:hyperlink w:anchor="_Toc30808" w:history="1">
        <w:r>
          <w:rPr>
            <w:rFonts w:ascii="仿宋" w:eastAsia="仿宋" w:hAnsi="仿宋" w:cs="仿宋" w:hint="eastAsia"/>
            <w:lang w:eastAsia="zh-CN"/>
          </w:rPr>
          <w:t>十五、工装项目实施保障措施</w:t>
        </w:r>
        <w:r>
          <w:tab/>
        </w:r>
        <w:r>
          <w:fldChar w:fldCharType="begin"/>
        </w:r>
        <w:r>
          <w:instrText xml:space="preserve"> PAGEREF _Toc30808 \h </w:instrText>
        </w:r>
        <w:r>
          <w:fldChar w:fldCharType="separate"/>
        </w:r>
        <w:r>
          <w:t>54</w:t>
        </w:r>
        <w:r>
          <w:fldChar w:fldCharType="end"/>
        </w:r>
      </w:hyperlink>
    </w:p>
    <w:p>
      <w:pPr>
        <w:pStyle w:val="TOC2"/>
        <w:tabs>
          <w:tab w:val="right" w:leader="dot" w:pos="8306"/>
        </w:tabs>
      </w:pPr>
      <w:hyperlink w:anchor="_Toc18894" w:history="1">
        <w:r>
          <w:rPr>
            <w:rFonts w:ascii="仿宋" w:eastAsia="仿宋" w:hAnsi="仿宋" w:cs="仿宋" w:hint="eastAsia"/>
            <w:lang w:eastAsia="zh-CN"/>
          </w:rPr>
          <w:t>(一)、工装项目实施保障机制</w:t>
        </w:r>
        <w:r>
          <w:tab/>
        </w:r>
        <w:r>
          <w:fldChar w:fldCharType="begin"/>
        </w:r>
        <w:r>
          <w:instrText xml:space="preserve"> PAGEREF _Toc18894 \h </w:instrText>
        </w:r>
        <w:r>
          <w:fldChar w:fldCharType="separate"/>
        </w:r>
        <w:r>
          <w:t>54</w:t>
        </w:r>
        <w:r>
          <w:fldChar w:fldCharType="end"/>
        </w:r>
      </w:hyperlink>
    </w:p>
    <w:p>
      <w:pPr>
        <w:pStyle w:val="TOC2"/>
        <w:tabs>
          <w:tab w:val="right" w:leader="dot" w:pos="8306"/>
        </w:tabs>
      </w:pPr>
      <w:hyperlink w:anchor="_Toc18935" w:history="1">
        <w:r>
          <w:rPr>
            <w:rFonts w:ascii="仿宋" w:eastAsia="仿宋" w:hAnsi="仿宋" w:cs="仿宋" w:hint="eastAsia"/>
            <w:lang w:eastAsia="zh-CN"/>
          </w:rPr>
          <w:t>(二)、工装项目法律合规要求</w:t>
        </w:r>
        <w:r>
          <w:tab/>
        </w:r>
        <w:r>
          <w:fldChar w:fldCharType="begin"/>
        </w:r>
        <w:r>
          <w:instrText xml:space="preserve"> PAGEREF _Toc18935 \h </w:instrText>
        </w:r>
        <w:r>
          <w:fldChar w:fldCharType="separate"/>
        </w:r>
        <w:r>
          <w:t>57</w:t>
        </w:r>
        <w:r>
          <w:fldChar w:fldCharType="end"/>
        </w:r>
      </w:hyperlink>
    </w:p>
    <w:p>
      <w:pPr>
        <w:pStyle w:val="TOC2"/>
        <w:tabs>
          <w:tab w:val="right" w:leader="dot" w:pos="8306"/>
        </w:tabs>
      </w:pPr>
      <w:hyperlink w:anchor="_Toc21136" w:history="1">
        <w:r>
          <w:rPr>
            <w:rFonts w:ascii="仿宋" w:eastAsia="仿宋" w:hAnsi="仿宋" w:cs="仿宋" w:hint="eastAsia"/>
            <w:lang w:eastAsia="zh-CN"/>
          </w:rPr>
          <w:t>(三)、工装项目合同管理与法律事务</w:t>
        </w:r>
        <w:r>
          <w:tab/>
        </w:r>
        <w:r>
          <w:fldChar w:fldCharType="begin"/>
        </w:r>
        <w:r>
          <w:instrText xml:space="preserve"> PAGEREF _Toc21136 \h </w:instrText>
        </w:r>
        <w:r>
          <w:fldChar w:fldCharType="separate"/>
        </w:r>
        <w:r>
          <w:t>61</w:t>
        </w:r>
        <w:r>
          <w:fldChar w:fldCharType="end"/>
        </w:r>
      </w:hyperlink>
    </w:p>
    <w:p>
      <w:pPr>
        <w:pStyle w:val="TOC2"/>
        <w:tabs>
          <w:tab w:val="right" w:leader="dot" w:pos="8306"/>
        </w:tabs>
      </w:pPr>
      <w:hyperlink w:anchor="_Toc10621" w:history="1">
        <w:r>
          <w:rPr>
            <w:rFonts w:ascii="仿宋" w:eastAsia="仿宋" w:hAnsi="仿宋" w:cs="仿宋" w:hint="eastAsia"/>
            <w:lang w:eastAsia="zh-CN"/>
          </w:rPr>
          <w:t>(四)、工装项目知识产权保护策略</w:t>
        </w:r>
        <w:r>
          <w:tab/>
        </w:r>
        <w:r>
          <w:fldChar w:fldCharType="begin"/>
        </w:r>
        <w:r>
          <w:instrText xml:space="preserve"> PAGEREF _Toc10621 \h </w:instrText>
        </w:r>
        <w:r>
          <w:fldChar w:fldCharType="separate"/>
        </w:r>
        <w:r>
          <w:t>67</w:t>
        </w:r>
        <w:r>
          <w:fldChar w:fldCharType="end"/>
        </w:r>
      </w:hyperlink>
    </w:p>
    <w:p>
      <w:pPr>
        <w:pStyle w:val="TOC1"/>
        <w:tabs>
          <w:tab w:val="right" w:leader="dot" w:pos="8306"/>
        </w:tabs>
      </w:pPr>
      <w:hyperlink w:anchor="_Toc28346" w:history="1">
        <w:r>
          <w:rPr>
            <w:rFonts w:ascii="仿宋" w:eastAsia="仿宋" w:hAnsi="仿宋" w:cs="仿宋" w:hint="eastAsia"/>
            <w:lang w:eastAsia="zh-CN"/>
          </w:rPr>
          <w:t>十六、质量管理体系</w:t>
        </w:r>
        <w:r>
          <w:tab/>
        </w:r>
        <w:r>
          <w:fldChar w:fldCharType="begin"/>
        </w:r>
        <w:r>
          <w:instrText xml:space="preserve"> PAGEREF _Toc28346 \h </w:instrText>
        </w:r>
        <w:r>
          <w:fldChar w:fldCharType="separate"/>
        </w:r>
        <w:r>
          <w:t>69</w:t>
        </w:r>
        <w:r>
          <w:fldChar w:fldCharType="end"/>
        </w:r>
      </w:hyperlink>
    </w:p>
    <w:p>
      <w:pPr>
        <w:pStyle w:val="TOC2"/>
        <w:tabs>
          <w:tab w:val="right" w:leader="dot" w:pos="8306"/>
        </w:tabs>
      </w:pPr>
      <w:hyperlink w:anchor="_Toc11367" w:history="1">
        <w:r>
          <w:rPr>
            <w:rFonts w:ascii="仿宋" w:eastAsia="仿宋" w:hAnsi="仿宋" w:cs="仿宋" w:hint="eastAsia"/>
            <w:lang w:eastAsia="zh-CN"/>
          </w:rPr>
          <w:t>(一)、质量目标与方针</w:t>
        </w:r>
        <w:r>
          <w:tab/>
        </w:r>
        <w:r>
          <w:fldChar w:fldCharType="begin"/>
        </w:r>
        <w:r>
          <w:instrText xml:space="preserve"> PAGEREF _Toc11367 \h </w:instrText>
        </w:r>
        <w:r>
          <w:fldChar w:fldCharType="separate"/>
        </w:r>
        <w:r>
          <w:t>69</w:t>
        </w:r>
        <w:r>
          <w:fldChar w:fldCharType="end"/>
        </w:r>
      </w:hyperlink>
    </w:p>
    <w:p>
      <w:pPr>
        <w:pStyle w:val="TOC2"/>
        <w:tabs>
          <w:tab w:val="right" w:leader="dot" w:pos="8306"/>
        </w:tabs>
      </w:pPr>
      <w:hyperlink w:anchor="_Toc18660" w:history="1">
        <w:r>
          <w:rPr>
            <w:rFonts w:ascii="仿宋" w:eastAsia="仿宋" w:hAnsi="仿宋" w:cs="仿宋" w:hint="eastAsia"/>
            <w:lang w:eastAsia="zh-CN"/>
          </w:rPr>
          <w:t>(二)、质量管理责任</w:t>
        </w:r>
        <w:r>
          <w:tab/>
        </w:r>
        <w:r>
          <w:fldChar w:fldCharType="begin"/>
        </w:r>
        <w:r>
          <w:instrText xml:space="preserve"> PAGEREF _Toc18660 \h </w:instrText>
        </w:r>
        <w:r>
          <w:fldChar w:fldCharType="separate"/>
        </w:r>
        <w:r>
          <w:t>70</w:t>
        </w:r>
        <w:r>
          <w:fldChar w:fldCharType="end"/>
        </w:r>
      </w:hyperlink>
    </w:p>
    <w:p>
      <w:pPr>
        <w:pStyle w:val="TOC2"/>
        <w:tabs>
          <w:tab w:val="right" w:leader="dot" w:pos="8306"/>
        </w:tabs>
      </w:pPr>
      <w:hyperlink w:anchor="_Toc14798" w:history="1">
        <w:r>
          <w:rPr>
            <w:rFonts w:ascii="仿宋" w:eastAsia="仿宋" w:hAnsi="仿宋" w:cs="仿宋" w:hint="eastAsia"/>
            <w:lang w:eastAsia="zh-CN"/>
          </w:rPr>
          <w:t>(三)、质量管理体系文件</w:t>
        </w:r>
        <w:r>
          <w:tab/>
        </w:r>
        <w:r>
          <w:fldChar w:fldCharType="begin"/>
        </w:r>
        <w:r>
          <w:instrText xml:space="preserve"> PAGEREF _Toc14798 \h </w:instrText>
        </w:r>
        <w:r>
          <w:fldChar w:fldCharType="separate"/>
        </w:r>
        <w:r>
          <w:t>71</w:t>
        </w:r>
        <w:r>
          <w:fldChar w:fldCharType="end"/>
        </w:r>
      </w:hyperlink>
    </w:p>
    <w:p>
      <w:pPr>
        <w:pStyle w:val="TOC2"/>
        <w:tabs>
          <w:tab w:val="right" w:leader="dot" w:pos="8306"/>
        </w:tabs>
      </w:pPr>
      <w:hyperlink w:anchor="_Toc32542" w:history="1">
        <w:r>
          <w:rPr>
            <w:rFonts w:ascii="仿宋" w:eastAsia="仿宋" w:hAnsi="仿宋" w:cs="仿宋" w:hint="eastAsia"/>
            <w:lang w:eastAsia="zh-CN"/>
          </w:rPr>
          <w:t>(四)、质量培训与教育</w:t>
        </w:r>
        <w:r>
          <w:tab/>
        </w:r>
        <w:r>
          <w:fldChar w:fldCharType="begin"/>
        </w:r>
        <w:r>
          <w:instrText xml:space="preserve"> PAGEREF _Toc32542 \h </w:instrText>
        </w:r>
        <w:r>
          <w:fldChar w:fldCharType="separate"/>
        </w:r>
        <w:r>
          <w:t>74</w:t>
        </w:r>
        <w:r>
          <w:fldChar w:fldCharType="end"/>
        </w:r>
      </w:hyperlink>
    </w:p>
    <w:p>
      <w:pPr>
        <w:pStyle w:val="TOC2"/>
        <w:tabs>
          <w:tab w:val="right" w:leader="dot" w:pos="8306"/>
        </w:tabs>
      </w:pPr>
      <w:hyperlink w:anchor="_Toc25975" w:history="1">
        <w:r>
          <w:rPr>
            <w:rFonts w:ascii="仿宋" w:eastAsia="仿宋" w:hAnsi="仿宋" w:cs="仿宋" w:hint="eastAsia"/>
            <w:lang w:eastAsia="zh-CN"/>
          </w:rPr>
          <w:t>(五)、质量审核与评价</w:t>
        </w:r>
        <w:r>
          <w:tab/>
        </w:r>
        <w:r>
          <w:fldChar w:fldCharType="begin"/>
        </w:r>
        <w:r>
          <w:instrText xml:space="preserve"> PAGEREF _Toc25975 \h </w:instrText>
        </w:r>
        <w:r>
          <w:fldChar w:fldCharType="separate"/>
        </w:r>
        <w:r>
          <w:t>75</w:t>
        </w:r>
        <w:r>
          <w:fldChar w:fldCharType="end"/>
        </w:r>
      </w:hyperlink>
    </w:p>
    <w:p>
      <w:pPr>
        <w:pStyle w:val="TOC2"/>
        <w:tabs>
          <w:tab w:val="right" w:leader="dot" w:pos="8306"/>
        </w:tabs>
      </w:pPr>
      <w:hyperlink w:anchor="_Toc21569" w:history="1">
        <w:r>
          <w:rPr>
            <w:rFonts w:ascii="仿宋" w:eastAsia="仿宋" w:hAnsi="仿宋" w:cs="仿宋" w:hint="eastAsia"/>
            <w:lang w:eastAsia="zh-CN"/>
          </w:rPr>
          <w:t>(六)、不符合与纠正措施</w:t>
        </w:r>
        <w:r>
          <w:tab/>
        </w:r>
        <w:r>
          <w:fldChar w:fldCharType="begin"/>
        </w:r>
        <w:r>
          <w:instrText xml:space="preserve"> PAGEREF _Toc21569 \h </w:instrText>
        </w:r>
        <w:r>
          <w:fldChar w:fldCharType="separate"/>
        </w:r>
        <w:r>
          <w:t>76</w:t>
        </w:r>
        <w:r>
          <w:fldChar w:fldCharType="end"/>
        </w:r>
      </w:hyperlink>
    </w:p>
    <w:p>
      <w:pPr>
        <w:pStyle w:val="TOC1"/>
        <w:tabs>
          <w:tab w:val="right" w:leader="dot" w:pos="8306"/>
        </w:tabs>
      </w:pPr>
      <w:hyperlink w:anchor="_Toc5207" w:history="1">
        <w:r>
          <w:rPr>
            <w:rFonts w:ascii="仿宋" w:eastAsia="仿宋" w:hAnsi="仿宋" w:cs="仿宋" w:hint="eastAsia"/>
            <w:lang w:eastAsia="zh-CN"/>
          </w:rPr>
          <w:t>十七、风险识别与分类</w:t>
        </w:r>
        <w:r>
          <w:tab/>
        </w:r>
        <w:r>
          <w:fldChar w:fldCharType="begin"/>
        </w:r>
        <w:r>
          <w:instrText xml:space="preserve"> PAGEREF _Toc5207 \h </w:instrText>
        </w:r>
        <w:r>
          <w:fldChar w:fldCharType="separate"/>
        </w:r>
        <w:r>
          <w:t>77</w:t>
        </w:r>
        <w:r>
          <w:fldChar w:fldCharType="end"/>
        </w:r>
      </w:hyperlink>
    </w:p>
    <w:p>
      <w:pPr>
        <w:pStyle w:val="TOC2"/>
        <w:tabs>
          <w:tab w:val="right" w:leader="dot" w:pos="8306"/>
        </w:tabs>
      </w:pPr>
      <w:hyperlink w:anchor="_Toc6373" w:history="1">
        <w:r>
          <w:rPr>
            <w:rFonts w:ascii="仿宋" w:eastAsia="仿宋" w:hAnsi="仿宋" w:cs="仿宋" w:hint="eastAsia"/>
            <w:lang w:eastAsia="zh-CN"/>
          </w:rPr>
          <w:t>(一)、风险识别</w:t>
        </w:r>
        <w:r>
          <w:tab/>
        </w:r>
        <w:r>
          <w:fldChar w:fldCharType="begin"/>
        </w:r>
        <w:r>
          <w:instrText xml:space="preserve"> PAGEREF _Toc6373 \h </w:instrText>
        </w:r>
        <w:r>
          <w:fldChar w:fldCharType="separate"/>
        </w:r>
        <w:r>
          <w:t>77</w:t>
        </w:r>
        <w:r>
          <w:fldChar w:fldCharType="end"/>
        </w:r>
      </w:hyperlink>
    </w:p>
    <w:p>
      <w:pPr>
        <w:pStyle w:val="TOC2"/>
        <w:tabs>
          <w:tab w:val="right" w:leader="dot" w:pos="8306"/>
        </w:tabs>
      </w:pPr>
      <w:hyperlink w:anchor="_Toc15926" w:history="1">
        <w:r>
          <w:rPr>
            <w:rFonts w:ascii="仿宋" w:eastAsia="仿宋" w:hAnsi="仿宋" w:cs="仿宋" w:hint="eastAsia"/>
            <w:lang w:eastAsia="zh-CN"/>
          </w:rPr>
          <w:t>(二)、风险分类</w:t>
        </w:r>
        <w:r>
          <w:tab/>
        </w:r>
        <w:r>
          <w:fldChar w:fldCharType="begin"/>
        </w:r>
        <w:r>
          <w:instrText xml:space="preserve"> PAGEREF _Toc15926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4"/>
      <w:r>
        <w:rPr>
          <w:rFonts w:ascii="仿宋" w:eastAsia="仿宋" w:hAnsi="仿宋" w:cs="仿宋" w:hint="eastAsia"/>
          <w:sz w:val="28"/>
          <w:lang w:eastAsia="zh-CN"/>
        </w:rPr>
        <w:t>一、工装项目文档管理</w:t>
      </w:r>
      <w:bookmarkEnd w:id="2"/>
    </w:p>
    <w:p>
      <w:pPr>
        <w:pStyle w:val="Heading2"/>
        <w:rPr>
          <w:rFonts w:ascii="仿宋" w:eastAsia="仿宋" w:hAnsi="仿宋" w:cs="仿宋" w:hint="eastAsia"/>
          <w:lang w:eastAsia="zh-CN"/>
        </w:rPr>
      </w:pPr>
      <w:bookmarkStart w:id="3" w:name="_Toc209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工装项目高度重视文档的质量和准确性，以支持工装项目的各项活动和决策。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文档的编制始于工装项目计划的初期，我们制定了详细的文档编制计划，明确了每个文档的内容、格式和编写责任人。在工装项目启动阶段，我们首先编制了工装项目章程，明确定义了工装项目的目标、范围、风险等关键要素。随后，工装项目团队根据计划陆续编制了需求文档、设计文档、测试文档等各类文档，确保工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装项目管理中的重要环节，旨在确保工装项目文档符合质量标准和工装项目需求。在工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除了内部审查，我们还进行了外部审查，邀请工装项目相关利益方和专业领域的专家对文档进行独立审查。这有助于获取更全面、客观的反馈，确保工装项目文档不仅符合内部标准，也满足外部需求。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工装项目在文档编制与审查方面建立了严格的管理机制，通过规范的流程和多维度的审查，确保工装项目文档的质量、准确性和可靠性，为工装项目的顺利推进提供了有力支持。</w:t>
      </w:r>
    </w:p>
    <w:p>
      <w:pPr>
        <w:pStyle w:val="Heading2"/>
        <w:ind w:firstLine="560" w:firstLineChars="200"/>
        <w:rPr>
          <w:rFonts w:ascii="仿宋" w:eastAsia="仿宋" w:hAnsi="仿宋" w:cs="仿宋" w:hint="eastAsia"/>
          <w:sz w:val="28"/>
          <w:lang w:eastAsia="zh-CN"/>
        </w:rPr>
      </w:pPr>
      <w:bookmarkStart w:id="4" w:name="_Toc1044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我们通过多渠道发布文档，包括电子邮件、工装项目管理平台、内部网站等，以满足不同团队成员的偏好和需求。多渠道发布确保了信息的全面覆盖。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6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文档存档与归档是工装项目生命周期中一个至关重要的环节，直接关系到工装项目信息的长期保存和历史记录的完整性。在工装项目中，我们实施了一系列有效的文档存档与归档管理策略：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12"/>
      <w:r>
        <w:rPr>
          <w:rFonts w:ascii="仿宋" w:eastAsia="仿宋" w:hAnsi="仿宋" w:cs="仿宋" w:hint="eastAsia"/>
          <w:sz w:val="28"/>
          <w:lang w:eastAsia="zh-CN"/>
        </w:rPr>
        <w:t>二、工装项目可持续发展</w:t>
      </w:r>
      <w:bookmarkEnd w:id="6"/>
    </w:p>
    <w:p>
      <w:pPr>
        <w:pStyle w:val="Heading2"/>
        <w:rPr>
          <w:rFonts w:ascii="仿宋" w:eastAsia="仿宋" w:hAnsi="仿宋" w:cs="仿宋" w:hint="eastAsia"/>
          <w:lang w:eastAsia="zh-CN"/>
        </w:rPr>
      </w:pPr>
      <w:bookmarkStart w:id="7" w:name="_Toc2687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装项目中，工装项目团队着眼于未来，明确了可持续发展的战略方向。制定的具体可持续发展目标包括降低资源使用、采用环保技术、最大化社会效益等。这一步骤不仅有助于工装项目在环保和社会责任方面达到最高标准，也为未来提供了明确的指引，确保工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装项目管理周期。从工装项目规划开始，工装项目团队就考虑了环境和社会的因素。在执行阶段，工装项目团队积极推动绿色技术的应用，优化资源利用。此外，关注员工的社会责任，通过培训和沟通活动提高员工对可持续发展的认知，使他们能够在日常工作中践行可持续实践。这些举措不仅为工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53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扎根于工装项目的可持续发展理念，我们深信环保与社会责任是工装项目成功的关键支柱。在工装项目的每一步，我们都致力于通过创新和实践，履行对环境和社会的坚定责任。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团队通过引入先进的环保技术、建立高效的废物处理系统以及推动能源节约措施，积极履行环保责任。定期的环保监测和评估确保工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不仅致力于自身可持续发展，还注重对社会的回馈。通过支持社区工装项目、参与慈善事业、提供培训机会等方式，工装项目积极履行社会责任。与当地社区建立积极互动，关注员工的工作与生活平衡，以及员工的身心健康，是工装项目在社会责任层面的关键举措。这样的实践不仅增强了工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729"/>
      <w:r>
        <w:rPr>
          <w:rFonts w:ascii="仿宋" w:eastAsia="仿宋" w:hAnsi="仿宋" w:cs="仿宋" w:hint="eastAsia"/>
          <w:sz w:val="28"/>
          <w:lang w:eastAsia="zh-CN"/>
        </w:rPr>
        <w:t>三、工装项目绩效评估</w:t>
      </w:r>
      <w:bookmarkEnd w:id="9"/>
    </w:p>
    <w:p>
      <w:pPr>
        <w:pStyle w:val="Heading2"/>
        <w:rPr>
          <w:rFonts w:ascii="仿宋" w:eastAsia="仿宋" w:hAnsi="仿宋" w:cs="仿宋" w:hint="eastAsia"/>
          <w:lang w:eastAsia="zh-CN"/>
        </w:rPr>
      </w:pPr>
      <w:bookmarkStart w:id="10" w:name="_Toc1165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在工装项目中，我们设计了一套全面的绩效评估指标，以确保工装项目的可控和成功交付。这些指标跨足工装项目目标、成本、进度和质量等多个维度，为我们提供了全面洞察工装项目的健康状况。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目标达成率是我们关注的首要指标。我们设定了明确的目标，并通过定期监测和评估，迅速发现并应对潜在的目标偏差。这为工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进度作为关键的绩效指标之一，得到了精心的关注。我们制定了详细的工装项目进度计划，并设立了进度符合度指标，确保实际进度与计划进度保持一致。这使我们能够快速发现和解决潜在的进度问题，保持工装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装项目绩效的不可或缺的一环。我们引入了一系列的质量标准和客户满意度指标，以确保工装项目交付的成果在质量上达到或超越预期水平。通过持续监测这些指标，我们努力提升工装项目整体质量水平，为工装项目的成功交付提供有力保障。通过这些科学且全面的绩效评估，我们能够更好地引导工装项目的持续改进，确保工装项目目标的顺利达成。</w:t>
      </w:r>
    </w:p>
    <w:p>
      <w:pPr>
        <w:pStyle w:val="Heading2"/>
        <w:ind w:firstLine="560" w:firstLineChars="200"/>
        <w:rPr>
          <w:rFonts w:ascii="仿宋" w:eastAsia="仿宋" w:hAnsi="仿宋" w:cs="仿宋" w:hint="eastAsia"/>
          <w:sz w:val="28"/>
          <w:lang w:eastAsia="zh-CN"/>
        </w:rPr>
      </w:pPr>
      <w:bookmarkStart w:id="11" w:name="_Toc2634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绩效评估是工装项目中的关键环节，为确保工装项目达到预期目标，我们采用了多层次、多维度的绩效评估方法。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装项目的战略目标对齐，确保每个决策和行动都与工装项目整体目标保持一致。团队会定期召开战略对齐会议，审视当前工作与工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装项目进度、质量、成本和风险等方面。这些指标通过数据收集和分析，为工装项目管理团队提供了客观的评估依据。例如，我们通过工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绩效评估不仅仅停留在工装项目内部，还考虑了工装项目对外部环境的影响。我们定期进行干系人满意度调查，以了解各利益相关方对工装项目的期望和满意度，并及时做出调整。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这种多层次、多角度的绩效评估方法，使得我们能够全面了解工装项目的运行状态，及时做出调整，确保工装项目在不断变化的环境中保持稳健前行。</w:t>
      </w:r>
    </w:p>
    <w:p>
      <w:pPr>
        <w:pStyle w:val="Heading2"/>
        <w:ind w:firstLine="560" w:firstLineChars="200"/>
        <w:rPr>
          <w:rFonts w:ascii="仿宋" w:eastAsia="仿宋" w:hAnsi="仿宋" w:cs="仿宋" w:hint="eastAsia"/>
          <w:sz w:val="28"/>
          <w:lang w:eastAsia="zh-CN"/>
        </w:rPr>
      </w:pPr>
      <w:bookmarkStart w:id="12" w:name="_Toc1552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为了确保工装项目的有效管理和不断优化，我们采用了精心设计的绩效评估周期。这个周期旨在实现灵活、实时和全面的评估，以适应工装项目执行中的各种挑战。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装项目的不同需求，分为短期、中期和长期。短期评估关注每个迭代或工作周期，以及时发现和解决当前任务中的问题。中期评估涵盖几个迭代，深入了解整体工装项目的趋势和性能。长期评估则着眼于整个工装项目阶段，确保工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装项目管理工具和协作平台，团队成员能够随时更新和分享工装项目数据。这种实时性的反馈机制使我们能够及时察觉潜在问题，快速调整，保持工装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装项目的决策制定密不可分。每个周期的工装项目回顾会议成为集体总结经验、识别问题深层次原因并找到创新解决方案的平台。这种定期的反思与调整机制使工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386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4514"/>
      <w:r>
        <w:rPr>
          <w:rFonts w:ascii="仿宋" w:eastAsia="仿宋" w:hAnsi="仿宋" w:cs="仿宋" w:hint="eastAsia"/>
          <w:lang w:eastAsia="zh-CN"/>
        </w:rPr>
        <w:t>(一)、工装行业分析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装行业一直以来都是市场的关注焦点。行业内的发展趋势、竞争态势以及潜在机会都对工装项目的推进产生深远的影响。通过深入研究行业的整体概貌，我们将更好地理解行业的核心特征，为工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装行业，技术一直是推动创新和发展的关键因素。我们将对当前技术趋势进行详尽分析，包括但不限于人工智能、大数据应用、先进制造技术等。这有助于工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工装项目成功的基础。我们将对主要竞争对手进行深入研究，包括其市场份额、产品特点、市场定位等。通过全面了解竞争对手的优势和劣势，工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600"/>
      <w:r>
        <w:rPr>
          <w:rFonts w:ascii="仿宋" w:eastAsia="仿宋" w:hAnsi="仿宋" w:cs="仿宋" w:hint="eastAsia"/>
          <w:sz w:val="28"/>
          <w:lang w:eastAsia="zh-CN"/>
        </w:rPr>
        <w:t>(二)、工装市场分析预测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通过对市场规模的深入调研，我们将预测工装市场未来的增长趋势。这包括市场的整体规模、各细分领域的发展趋势等。工装项目可以根据市场的扩张速度和潜在机会，制定更符合市场需求的发展策略。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装项目实施过程中需要充分考虑的因素。我们将对市场风险进行全面评估，包括但不限于政策法规风险、市场竞争风险、技术变革风险等。通过对潜在风险的深入分析，工装项目可以制定相应的风险缓解策略，降低不确定性对工装项目的影响。</w:t>
      </w:r>
    </w:p>
    <w:p>
      <w:pPr>
        <w:pStyle w:val="Heading1"/>
        <w:ind w:firstLine="560" w:firstLineChars="200"/>
        <w:rPr>
          <w:rFonts w:ascii="仿宋" w:eastAsia="仿宋" w:hAnsi="仿宋" w:cs="仿宋" w:hint="eastAsia"/>
          <w:sz w:val="28"/>
          <w:lang w:eastAsia="zh-CN"/>
        </w:rPr>
      </w:pPr>
      <w:bookmarkStart w:id="16" w:name="_Toc30915"/>
      <w:r>
        <w:rPr>
          <w:rFonts w:ascii="仿宋" w:eastAsia="仿宋" w:hAnsi="仿宋" w:cs="仿宋" w:hint="eastAsia"/>
          <w:sz w:val="28"/>
          <w:lang w:eastAsia="zh-CN"/>
        </w:rPr>
        <w:t>五、工装项目建设背景及必要性分析</w:t>
      </w:r>
      <w:bookmarkEnd w:id="16"/>
    </w:p>
    <w:p>
      <w:pPr>
        <w:pStyle w:val="Heading2"/>
        <w:rPr>
          <w:rFonts w:ascii="仿宋" w:eastAsia="仿宋" w:hAnsi="仿宋" w:cs="仿宋" w:hint="eastAsia"/>
          <w:lang w:eastAsia="zh-CN"/>
        </w:rPr>
      </w:pPr>
      <w:bookmarkStart w:id="17" w:name="_Toc21062"/>
      <w:r>
        <w:rPr>
          <w:rFonts w:ascii="仿宋" w:eastAsia="仿宋" w:hAnsi="仿宋" w:cs="仿宋" w:hint="eastAsia"/>
          <w:lang w:eastAsia="zh-CN"/>
        </w:rPr>
        <w:t>(一)、工装项目背景分析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我们的背景分析将深入挖掘当前行业的发展趋势，通过对竞争态势的全面审视，找到工装项目在这个潮流中的定位。同时，我们将关注行业内涌现的新兴机遇，以便工装项目更好地融入行业发展的潮流中。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装项目提供了强大的发展动力。我们将聚焦于行业内最新的技术发展趋势，包括但不限于人工智能、大数据分析、物联网等领域。通过深度的技术研究，我们将确保工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装项目发展的源泉。我们将投入更多的精力对市场需求进行深入剖析，超越表面的需求，深入挖掘潜在的市场痛点和机遇。通过对市场需求的细致了解，工装项目将更有针对性地设计解决方案，满足市场的多样化需求，从而更好地促进工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装项目战略至关重要。我们将对竞争态势进行更为深入的分析，包括但不限于市场份额、产品特点、客户满意度等多个维度。通过深度的竞争分析，工装项目将能够更准确地把握市场脉搏，制定具有竞争力的工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装项目的发展具有直接的影响。我们将进行更为全面的法规和政策分析，了解行业发展中的潜在法律风险和合规挑战。通过充分了解和遵守相关法规，工装项目将确保在法律框架内合法合规运营，为工装项目的稳健发展提供有力支持。</w:t>
      </w:r>
    </w:p>
    <w:p>
      <w:pPr>
        <w:pStyle w:val="Heading2"/>
        <w:ind w:firstLine="560" w:firstLineChars="200"/>
        <w:rPr>
          <w:rFonts w:ascii="仿宋" w:eastAsia="仿宋" w:hAnsi="仿宋" w:cs="仿宋" w:hint="eastAsia"/>
          <w:sz w:val="28"/>
          <w:lang w:eastAsia="zh-CN"/>
        </w:rPr>
      </w:pPr>
      <w:bookmarkStart w:id="18" w:name="_Toc18839"/>
      <w:r>
        <w:rPr>
          <w:rFonts w:ascii="仿宋" w:eastAsia="仿宋" w:hAnsi="仿宋" w:cs="仿宋" w:hint="eastAsia"/>
          <w:sz w:val="28"/>
          <w:lang w:eastAsia="zh-CN"/>
        </w:rPr>
        <w:t>(二)、工装项目建设必要性分析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建设的迫切性源于对行业发展趋势的深刻洞察。我们正处于一个行业变革的时代，科技创新、数字化转型成为企业发展的关键动力。工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建设不仅仅是为了跟上潮流，更是为了通过技术创新推动企业的持续发展。通过引入先进的技术和解决方案，工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装项目的建设成为必然选择，通过提高产品质量、拓展服务领域，从而在竞争中获得更多的机会。工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装项目建设的必要性体现在对客户需求更精准的满足。通过工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建设的背后是对企业持续创新的追求。只有通过不断创新，企业才能在竞争中立于不败之地。工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9733"/>
      <w:r>
        <w:rPr>
          <w:rFonts w:ascii="仿宋" w:eastAsia="仿宋" w:hAnsi="仿宋" w:cs="仿宋" w:hint="eastAsia"/>
          <w:sz w:val="28"/>
          <w:lang w:eastAsia="zh-CN"/>
        </w:rPr>
        <w:t>六、工装项目概论</w:t>
      </w:r>
      <w:bookmarkEnd w:id="19"/>
    </w:p>
    <w:p>
      <w:pPr>
        <w:pStyle w:val="Heading2"/>
        <w:rPr>
          <w:rFonts w:ascii="仿宋" w:eastAsia="仿宋" w:hAnsi="仿宋" w:cs="仿宋" w:hint="eastAsia"/>
          <w:lang w:eastAsia="zh-CN"/>
        </w:rPr>
      </w:pPr>
      <w:bookmarkStart w:id="20" w:name="_Toc8140"/>
      <w:r>
        <w:rPr>
          <w:rFonts w:ascii="仿宋" w:eastAsia="仿宋" w:hAnsi="仿宋" w:cs="仿宋" w:hint="eastAsia"/>
          <w:lang w:eastAsia="zh-CN"/>
        </w:rPr>
        <w:t>(一)、工装项目概况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的起源追溯至对市场的深入洞察。市场的不断演变与变革为工装项目提供了难得的机遇。当前市场存在的需求缺口和变革的大环境共同构成了工装项目的背景。这个工装项目旨在充分利用市场机遇，填补行业中尚未满足的需求，为客户提供全新的解决方案。市场的变革和需求的增长使得这个工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工装项目正式命名为工装。这个名称不仅仅是一个标识，更代表了工装项目的核心理念和愿景。它蕴含着工装项目所要解决问题的关键字，具有强烈的表达和辨识度，为工装项目树立了鲜明的品牌形象。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的核心目标是提供一种全新、高效的解决方案，满足客户日益增长的需求。工装项目追求的不仅仅是满足市场需求，更是在市场中获得卓越的竞争优势。通过不断提升产品或服务的质量和创新水平，工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全面涵盖了产品研发、制造、市场推广和售后服务，确保从产品设计到最终用户体验的全方位关注。这一全面的工装项目范围是为了确保工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工装项目计划在未来18个月内完成，包括研发、测试、市场试点和正式推出等不同阶段。这个时间表的合理设计是为了确保工装项目各个阶段的顺利推进，以便按时交付高质量的成果。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工装项目预算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https://d.book118.com/518111001110006031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87FA9"/>
    <w:rsid w:val="4D287F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1100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2024-01-24T18:29:00Z</dcterms:created>
  <dcterms:modified xsi:type="dcterms:W3CDTF">2024-01-24T18:29:40Z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4172E1E875CD4A6C85EB75AC6EC7206D_11</vt:lpwstr>
  </property>
  <property fmtid="{D5CDD505-2E9C-101B-9397-08002B2CF9AE}" pid="3" name="KSOProductBuildVer">
    <vt:lpwstr>2052-12.1.0.16120</vt:lpwstr>
  </property>
</Properties>
</file>