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燃油系统：化油器项目构思建设方案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65" w:history="1">
        <w:r>
          <w:rPr>
            <w:rFonts w:ascii="仿宋" w:eastAsia="仿宋" w:hAnsi="仿宋" w:cs="仿宋" w:hint="eastAsia"/>
            <w:lang w:eastAsia="zh-CN"/>
          </w:rPr>
          <w:t>概论</w:t>
        </w:r>
        <w:r>
          <w:tab/>
        </w:r>
        <w:r>
          <w:fldChar w:fldCharType="begin"/>
        </w:r>
        <w:r>
          <w:instrText xml:space="preserve"> PAGEREF _Toc9765 \h </w:instrText>
        </w:r>
        <w:r>
          <w:fldChar w:fldCharType="separate"/>
        </w:r>
        <w:r>
          <w:t>3</w:t>
        </w:r>
        <w:r>
          <w:fldChar w:fldCharType="end"/>
        </w:r>
      </w:hyperlink>
    </w:p>
    <w:p>
      <w:pPr>
        <w:pStyle w:val="TOC1"/>
        <w:tabs>
          <w:tab w:val="right" w:leader="dot" w:pos="8306"/>
        </w:tabs>
      </w:pPr>
      <w:hyperlink w:anchor="_Toc5694" w:history="1">
        <w:r>
          <w:rPr>
            <w:rFonts w:ascii="仿宋" w:eastAsia="仿宋" w:hAnsi="仿宋" w:cs="仿宋" w:hint="eastAsia"/>
            <w:lang w:eastAsia="zh-CN"/>
          </w:rPr>
          <w:t>一、社会影响分析</w:t>
        </w:r>
        <w:r>
          <w:tab/>
        </w:r>
        <w:r>
          <w:fldChar w:fldCharType="begin"/>
        </w:r>
        <w:r>
          <w:instrText xml:space="preserve"> PAGEREF _Toc5694 \h </w:instrText>
        </w:r>
        <w:r>
          <w:fldChar w:fldCharType="separate"/>
        </w:r>
        <w:r>
          <w:t>3</w:t>
        </w:r>
        <w:r>
          <w:fldChar w:fldCharType="end"/>
        </w:r>
      </w:hyperlink>
    </w:p>
    <w:p>
      <w:pPr>
        <w:pStyle w:val="TOC2"/>
        <w:tabs>
          <w:tab w:val="right" w:leader="dot" w:pos="8306"/>
        </w:tabs>
      </w:pPr>
      <w:hyperlink w:anchor="_Toc7809" w:history="1">
        <w:r>
          <w:rPr>
            <w:rFonts w:ascii="仿宋" w:eastAsia="仿宋" w:hAnsi="仿宋" w:cs="仿宋" w:hint="eastAsia"/>
            <w:lang w:eastAsia="zh-CN"/>
          </w:rPr>
          <w:t>(一)、社会影响效果分析</w:t>
        </w:r>
        <w:r>
          <w:tab/>
        </w:r>
        <w:r>
          <w:fldChar w:fldCharType="begin"/>
        </w:r>
        <w:r>
          <w:instrText xml:space="preserve"> PAGEREF _Toc7809 \h </w:instrText>
        </w:r>
        <w:r>
          <w:fldChar w:fldCharType="separate"/>
        </w:r>
        <w:r>
          <w:t>3</w:t>
        </w:r>
        <w:r>
          <w:fldChar w:fldCharType="end"/>
        </w:r>
      </w:hyperlink>
    </w:p>
    <w:p>
      <w:pPr>
        <w:pStyle w:val="TOC2"/>
        <w:tabs>
          <w:tab w:val="right" w:leader="dot" w:pos="8306"/>
        </w:tabs>
      </w:pPr>
      <w:hyperlink w:anchor="_Toc30020" w:history="1">
        <w:r>
          <w:rPr>
            <w:rFonts w:ascii="仿宋" w:eastAsia="仿宋" w:hAnsi="仿宋" w:cs="仿宋" w:hint="eastAsia"/>
            <w:lang w:eastAsia="zh-CN"/>
          </w:rPr>
          <w:t>(二)、社会适应性分析</w:t>
        </w:r>
        <w:r>
          <w:tab/>
        </w:r>
        <w:r>
          <w:fldChar w:fldCharType="begin"/>
        </w:r>
        <w:r>
          <w:instrText xml:space="preserve"> PAGEREF _Toc30020 \h </w:instrText>
        </w:r>
        <w:r>
          <w:fldChar w:fldCharType="separate"/>
        </w:r>
        <w:r>
          <w:t>5</w:t>
        </w:r>
        <w:r>
          <w:fldChar w:fldCharType="end"/>
        </w:r>
      </w:hyperlink>
    </w:p>
    <w:p>
      <w:pPr>
        <w:pStyle w:val="TOC2"/>
        <w:tabs>
          <w:tab w:val="right" w:leader="dot" w:pos="8306"/>
        </w:tabs>
      </w:pPr>
      <w:hyperlink w:anchor="_Toc30410" w:history="1">
        <w:r>
          <w:rPr>
            <w:rFonts w:ascii="仿宋" w:eastAsia="仿宋" w:hAnsi="仿宋" w:cs="仿宋" w:hint="eastAsia"/>
            <w:lang w:eastAsia="zh-CN"/>
          </w:rPr>
          <w:t>(三)、社会风险及对策分析</w:t>
        </w:r>
        <w:r>
          <w:tab/>
        </w:r>
        <w:r>
          <w:fldChar w:fldCharType="begin"/>
        </w:r>
        <w:r>
          <w:instrText xml:space="preserve"> PAGEREF _Toc30410 \h </w:instrText>
        </w:r>
        <w:r>
          <w:fldChar w:fldCharType="separate"/>
        </w:r>
        <w:r>
          <w:t>7</w:t>
        </w:r>
        <w:r>
          <w:fldChar w:fldCharType="end"/>
        </w:r>
      </w:hyperlink>
    </w:p>
    <w:p>
      <w:pPr>
        <w:pStyle w:val="TOC1"/>
        <w:tabs>
          <w:tab w:val="right" w:leader="dot" w:pos="8306"/>
        </w:tabs>
      </w:pPr>
      <w:hyperlink w:anchor="_Toc9077" w:history="1">
        <w:r>
          <w:rPr>
            <w:rFonts w:ascii="仿宋" w:eastAsia="仿宋" w:hAnsi="仿宋" w:cs="仿宋" w:hint="eastAsia"/>
            <w:lang w:eastAsia="zh-CN"/>
          </w:rPr>
          <w:t>二、建设风险评估分析</w:t>
        </w:r>
        <w:r>
          <w:tab/>
        </w:r>
        <w:r>
          <w:fldChar w:fldCharType="begin"/>
        </w:r>
        <w:r>
          <w:instrText xml:space="preserve"> PAGEREF _Toc9077 \h </w:instrText>
        </w:r>
        <w:r>
          <w:fldChar w:fldCharType="separate"/>
        </w:r>
        <w:r>
          <w:t>10</w:t>
        </w:r>
        <w:r>
          <w:fldChar w:fldCharType="end"/>
        </w:r>
      </w:hyperlink>
    </w:p>
    <w:p>
      <w:pPr>
        <w:pStyle w:val="TOC2"/>
        <w:tabs>
          <w:tab w:val="right" w:leader="dot" w:pos="8306"/>
        </w:tabs>
      </w:pPr>
      <w:hyperlink w:anchor="_Toc430" w:history="1">
        <w:r>
          <w:rPr>
            <w:rFonts w:ascii="仿宋" w:eastAsia="仿宋" w:hAnsi="仿宋" w:cs="仿宋" w:hint="eastAsia"/>
            <w:lang w:eastAsia="zh-CN"/>
          </w:rPr>
          <w:t>(一)、政策风险分析</w:t>
        </w:r>
        <w:r>
          <w:tab/>
        </w:r>
        <w:r>
          <w:fldChar w:fldCharType="begin"/>
        </w:r>
        <w:r>
          <w:instrText xml:space="preserve"> PAGEREF _Toc430 \h </w:instrText>
        </w:r>
        <w:r>
          <w:fldChar w:fldCharType="separate"/>
        </w:r>
        <w:r>
          <w:t>10</w:t>
        </w:r>
        <w:r>
          <w:fldChar w:fldCharType="end"/>
        </w:r>
      </w:hyperlink>
    </w:p>
    <w:p>
      <w:pPr>
        <w:pStyle w:val="TOC2"/>
        <w:tabs>
          <w:tab w:val="right" w:leader="dot" w:pos="8306"/>
        </w:tabs>
      </w:pPr>
      <w:hyperlink w:anchor="_Toc4744" w:history="1">
        <w:r>
          <w:rPr>
            <w:rFonts w:ascii="仿宋" w:eastAsia="仿宋" w:hAnsi="仿宋" w:cs="仿宋" w:hint="eastAsia"/>
            <w:lang w:eastAsia="zh-CN"/>
          </w:rPr>
          <w:t>(二)、社会风险分析</w:t>
        </w:r>
        <w:r>
          <w:tab/>
        </w:r>
        <w:r>
          <w:fldChar w:fldCharType="begin"/>
        </w:r>
        <w:r>
          <w:instrText xml:space="preserve"> PAGEREF _Toc4744 \h </w:instrText>
        </w:r>
        <w:r>
          <w:fldChar w:fldCharType="separate"/>
        </w:r>
        <w:r>
          <w:t>11</w:t>
        </w:r>
        <w:r>
          <w:fldChar w:fldCharType="end"/>
        </w:r>
      </w:hyperlink>
    </w:p>
    <w:p>
      <w:pPr>
        <w:pStyle w:val="TOC2"/>
        <w:tabs>
          <w:tab w:val="right" w:leader="dot" w:pos="8306"/>
        </w:tabs>
      </w:pPr>
      <w:hyperlink w:anchor="_Toc5332" w:history="1">
        <w:r>
          <w:rPr>
            <w:rFonts w:ascii="仿宋" w:eastAsia="仿宋" w:hAnsi="仿宋" w:cs="仿宋" w:hint="eastAsia"/>
            <w:lang w:eastAsia="zh-CN"/>
          </w:rPr>
          <w:t>(三)、市场风险分析</w:t>
        </w:r>
        <w:r>
          <w:tab/>
        </w:r>
        <w:r>
          <w:fldChar w:fldCharType="begin"/>
        </w:r>
        <w:r>
          <w:instrText xml:space="preserve"> PAGEREF _Toc5332 \h </w:instrText>
        </w:r>
        <w:r>
          <w:fldChar w:fldCharType="separate"/>
        </w:r>
        <w:r>
          <w:t>13</w:t>
        </w:r>
        <w:r>
          <w:fldChar w:fldCharType="end"/>
        </w:r>
      </w:hyperlink>
    </w:p>
    <w:p>
      <w:pPr>
        <w:pStyle w:val="TOC2"/>
        <w:tabs>
          <w:tab w:val="right" w:leader="dot" w:pos="8306"/>
        </w:tabs>
      </w:pPr>
      <w:hyperlink w:anchor="_Toc2321" w:history="1">
        <w:r>
          <w:rPr>
            <w:rFonts w:ascii="仿宋" w:eastAsia="仿宋" w:hAnsi="仿宋" w:cs="仿宋" w:hint="eastAsia"/>
            <w:lang w:eastAsia="zh-CN"/>
          </w:rPr>
          <w:t>(四)、资金风险分析</w:t>
        </w:r>
        <w:r>
          <w:tab/>
        </w:r>
        <w:r>
          <w:fldChar w:fldCharType="begin"/>
        </w:r>
        <w:r>
          <w:instrText xml:space="preserve"> PAGEREF _Toc2321 \h </w:instrText>
        </w:r>
        <w:r>
          <w:fldChar w:fldCharType="separate"/>
        </w:r>
        <w:r>
          <w:t>14</w:t>
        </w:r>
        <w:r>
          <w:fldChar w:fldCharType="end"/>
        </w:r>
      </w:hyperlink>
    </w:p>
    <w:p>
      <w:pPr>
        <w:pStyle w:val="TOC2"/>
        <w:tabs>
          <w:tab w:val="right" w:leader="dot" w:pos="8306"/>
        </w:tabs>
      </w:pPr>
      <w:hyperlink w:anchor="_Toc11756" w:history="1">
        <w:r>
          <w:rPr>
            <w:rFonts w:ascii="仿宋" w:eastAsia="仿宋" w:hAnsi="仿宋" w:cs="仿宋" w:hint="eastAsia"/>
            <w:lang w:eastAsia="zh-CN"/>
          </w:rPr>
          <w:t>(五)、技术风险分析</w:t>
        </w:r>
        <w:r>
          <w:tab/>
        </w:r>
        <w:r>
          <w:fldChar w:fldCharType="begin"/>
        </w:r>
        <w:r>
          <w:instrText xml:space="preserve"> PAGEREF _Toc11756 \h </w:instrText>
        </w:r>
        <w:r>
          <w:fldChar w:fldCharType="separate"/>
        </w:r>
        <w:r>
          <w:t>15</w:t>
        </w:r>
        <w:r>
          <w:fldChar w:fldCharType="end"/>
        </w:r>
      </w:hyperlink>
    </w:p>
    <w:p>
      <w:pPr>
        <w:pStyle w:val="TOC2"/>
        <w:tabs>
          <w:tab w:val="right" w:leader="dot" w:pos="8306"/>
        </w:tabs>
      </w:pPr>
      <w:hyperlink w:anchor="_Toc8665" w:history="1">
        <w:r>
          <w:rPr>
            <w:rFonts w:ascii="仿宋" w:eastAsia="仿宋" w:hAnsi="仿宋" w:cs="仿宋" w:hint="eastAsia"/>
            <w:lang w:eastAsia="zh-CN"/>
          </w:rPr>
          <w:t>(六)、财务风险分析</w:t>
        </w:r>
        <w:r>
          <w:tab/>
        </w:r>
        <w:r>
          <w:fldChar w:fldCharType="begin"/>
        </w:r>
        <w:r>
          <w:instrText xml:space="preserve"> PAGEREF _Toc8665 \h </w:instrText>
        </w:r>
        <w:r>
          <w:fldChar w:fldCharType="separate"/>
        </w:r>
        <w:r>
          <w:t>16</w:t>
        </w:r>
        <w:r>
          <w:fldChar w:fldCharType="end"/>
        </w:r>
      </w:hyperlink>
    </w:p>
    <w:p>
      <w:pPr>
        <w:pStyle w:val="TOC2"/>
        <w:tabs>
          <w:tab w:val="right" w:leader="dot" w:pos="8306"/>
        </w:tabs>
      </w:pPr>
      <w:hyperlink w:anchor="_Toc10498" w:history="1">
        <w:r>
          <w:rPr>
            <w:rFonts w:ascii="仿宋" w:eastAsia="仿宋" w:hAnsi="仿宋" w:cs="仿宋" w:hint="eastAsia"/>
            <w:lang w:eastAsia="zh-CN"/>
          </w:rPr>
          <w:t>(七)、管理风险分析</w:t>
        </w:r>
        <w:r>
          <w:tab/>
        </w:r>
        <w:r>
          <w:fldChar w:fldCharType="begin"/>
        </w:r>
        <w:r>
          <w:instrText xml:space="preserve"> PAGEREF _Toc10498 \h </w:instrText>
        </w:r>
        <w:r>
          <w:fldChar w:fldCharType="separate"/>
        </w:r>
        <w:r>
          <w:t>18</w:t>
        </w:r>
        <w:r>
          <w:fldChar w:fldCharType="end"/>
        </w:r>
      </w:hyperlink>
    </w:p>
    <w:p>
      <w:pPr>
        <w:pStyle w:val="TOC2"/>
        <w:tabs>
          <w:tab w:val="right" w:leader="dot" w:pos="8306"/>
        </w:tabs>
      </w:pPr>
      <w:hyperlink w:anchor="_Toc2919" w:history="1">
        <w:r>
          <w:rPr>
            <w:rFonts w:ascii="仿宋" w:eastAsia="仿宋" w:hAnsi="仿宋" w:cs="仿宋" w:hint="eastAsia"/>
            <w:lang w:eastAsia="zh-CN"/>
          </w:rPr>
          <w:t>(八)、其它风险分析</w:t>
        </w:r>
        <w:r>
          <w:tab/>
        </w:r>
        <w:r>
          <w:fldChar w:fldCharType="begin"/>
        </w:r>
        <w:r>
          <w:instrText xml:space="preserve"> PAGEREF _Toc2919 \h </w:instrText>
        </w:r>
        <w:r>
          <w:fldChar w:fldCharType="separate"/>
        </w:r>
        <w:r>
          <w:t>19</w:t>
        </w:r>
        <w:r>
          <w:fldChar w:fldCharType="end"/>
        </w:r>
      </w:hyperlink>
    </w:p>
    <w:p>
      <w:pPr>
        <w:pStyle w:val="TOC2"/>
        <w:tabs>
          <w:tab w:val="right" w:leader="dot" w:pos="8306"/>
        </w:tabs>
      </w:pPr>
      <w:hyperlink w:anchor="_Toc23180" w:history="1">
        <w:r>
          <w:rPr>
            <w:rFonts w:ascii="仿宋" w:eastAsia="仿宋" w:hAnsi="仿宋" w:cs="仿宋" w:hint="eastAsia"/>
            <w:lang w:eastAsia="zh-CN"/>
          </w:rPr>
          <w:t>(九)、社会影响评估</w:t>
        </w:r>
        <w:r>
          <w:tab/>
        </w:r>
        <w:r>
          <w:fldChar w:fldCharType="begin"/>
        </w:r>
        <w:r>
          <w:instrText xml:space="preserve"> PAGEREF _Toc23180 \h </w:instrText>
        </w:r>
        <w:r>
          <w:fldChar w:fldCharType="separate"/>
        </w:r>
        <w:r>
          <w:t>21</w:t>
        </w:r>
        <w:r>
          <w:fldChar w:fldCharType="end"/>
        </w:r>
      </w:hyperlink>
    </w:p>
    <w:p>
      <w:pPr>
        <w:pStyle w:val="TOC1"/>
        <w:tabs>
          <w:tab w:val="right" w:leader="dot" w:pos="8306"/>
        </w:tabs>
      </w:pPr>
      <w:hyperlink w:anchor="_Toc12370" w:history="1">
        <w:r>
          <w:rPr>
            <w:rFonts w:ascii="仿宋" w:eastAsia="仿宋" w:hAnsi="仿宋" w:cs="仿宋" w:hint="eastAsia"/>
            <w:lang w:eastAsia="zh-CN"/>
          </w:rPr>
          <w:t>三、环境和生态影响分析</w:t>
        </w:r>
        <w:r>
          <w:tab/>
        </w:r>
        <w:r>
          <w:fldChar w:fldCharType="begin"/>
        </w:r>
        <w:r>
          <w:instrText xml:space="preserve"> PAGEREF _Toc12370 \h </w:instrText>
        </w:r>
        <w:r>
          <w:fldChar w:fldCharType="separate"/>
        </w:r>
        <w:r>
          <w:t>23</w:t>
        </w:r>
        <w:r>
          <w:fldChar w:fldCharType="end"/>
        </w:r>
      </w:hyperlink>
    </w:p>
    <w:p>
      <w:pPr>
        <w:pStyle w:val="TOC2"/>
        <w:tabs>
          <w:tab w:val="right" w:leader="dot" w:pos="8306"/>
        </w:tabs>
      </w:pPr>
      <w:hyperlink w:anchor="_Toc13009" w:history="1">
        <w:r>
          <w:rPr>
            <w:rFonts w:ascii="仿宋" w:eastAsia="仿宋" w:hAnsi="仿宋" w:cs="仿宋" w:hint="eastAsia"/>
            <w:lang w:eastAsia="zh-CN"/>
          </w:rPr>
          <w:t>(一)、环境和生态现状</w:t>
        </w:r>
        <w:r>
          <w:tab/>
        </w:r>
        <w:r>
          <w:fldChar w:fldCharType="begin"/>
        </w:r>
        <w:r>
          <w:instrText xml:space="preserve"> PAGEREF _Toc13009 \h </w:instrText>
        </w:r>
        <w:r>
          <w:fldChar w:fldCharType="separate"/>
        </w:r>
        <w:r>
          <w:t>23</w:t>
        </w:r>
        <w:r>
          <w:fldChar w:fldCharType="end"/>
        </w:r>
      </w:hyperlink>
    </w:p>
    <w:p>
      <w:pPr>
        <w:pStyle w:val="TOC2"/>
        <w:tabs>
          <w:tab w:val="right" w:leader="dot" w:pos="8306"/>
        </w:tabs>
      </w:pPr>
      <w:hyperlink w:anchor="_Toc30607" w:history="1">
        <w:r>
          <w:rPr>
            <w:rFonts w:ascii="仿宋" w:eastAsia="仿宋" w:hAnsi="仿宋" w:cs="仿宋" w:hint="eastAsia"/>
            <w:lang w:eastAsia="zh-CN"/>
          </w:rPr>
          <w:t>(二)、生态环境影响分析</w:t>
        </w:r>
        <w:r>
          <w:tab/>
        </w:r>
        <w:r>
          <w:fldChar w:fldCharType="begin"/>
        </w:r>
        <w:r>
          <w:instrText xml:space="preserve"> PAGEREF _Toc30607 \h </w:instrText>
        </w:r>
        <w:r>
          <w:fldChar w:fldCharType="separate"/>
        </w:r>
        <w:r>
          <w:t>24</w:t>
        </w:r>
        <w:r>
          <w:fldChar w:fldCharType="end"/>
        </w:r>
      </w:hyperlink>
    </w:p>
    <w:p>
      <w:pPr>
        <w:pStyle w:val="TOC2"/>
        <w:tabs>
          <w:tab w:val="right" w:leader="dot" w:pos="8306"/>
        </w:tabs>
      </w:pPr>
      <w:hyperlink w:anchor="_Toc32152" w:history="1">
        <w:r>
          <w:rPr>
            <w:rFonts w:ascii="仿宋" w:eastAsia="仿宋" w:hAnsi="仿宋" w:cs="仿宋" w:hint="eastAsia"/>
            <w:lang w:eastAsia="zh-CN"/>
          </w:rPr>
          <w:t>(三)、生态环境保护措施</w:t>
        </w:r>
        <w:r>
          <w:tab/>
        </w:r>
        <w:r>
          <w:fldChar w:fldCharType="begin"/>
        </w:r>
        <w:r>
          <w:instrText xml:space="preserve"> PAGEREF _Toc32152 \h </w:instrText>
        </w:r>
        <w:r>
          <w:fldChar w:fldCharType="separate"/>
        </w:r>
        <w:r>
          <w:t>26</w:t>
        </w:r>
        <w:r>
          <w:fldChar w:fldCharType="end"/>
        </w:r>
      </w:hyperlink>
    </w:p>
    <w:p>
      <w:pPr>
        <w:pStyle w:val="TOC2"/>
        <w:tabs>
          <w:tab w:val="right" w:leader="dot" w:pos="8306"/>
        </w:tabs>
      </w:pPr>
      <w:hyperlink w:anchor="_Toc995" w:history="1">
        <w:r>
          <w:rPr>
            <w:rFonts w:ascii="仿宋" w:eastAsia="仿宋" w:hAnsi="仿宋" w:cs="仿宋" w:hint="eastAsia"/>
            <w:lang w:eastAsia="zh-CN"/>
          </w:rPr>
          <w:t>(四)、地质灾害影响分析</w:t>
        </w:r>
        <w:r>
          <w:tab/>
        </w:r>
        <w:r>
          <w:fldChar w:fldCharType="begin"/>
        </w:r>
        <w:r>
          <w:instrText xml:space="preserve"> PAGEREF _Toc995 \h </w:instrText>
        </w:r>
        <w:r>
          <w:fldChar w:fldCharType="separate"/>
        </w:r>
        <w:r>
          <w:t>27</w:t>
        </w:r>
        <w:r>
          <w:fldChar w:fldCharType="end"/>
        </w:r>
      </w:hyperlink>
    </w:p>
    <w:p>
      <w:pPr>
        <w:pStyle w:val="TOC2"/>
        <w:tabs>
          <w:tab w:val="right" w:leader="dot" w:pos="8306"/>
        </w:tabs>
      </w:pPr>
      <w:hyperlink w:anchor="_Toc10305" w:history="1">
        <w:r>
          <w:rPr>
            <w:rFonts w:ascii="仿宋" w:eastAsia="仿宋" w:hAnsi="仿宋" w:cs="仿宋" w:hint="eastAsia"/>
            <w:lang w:eastAsia="zh-CN"/>
          </w:rPr>
          <w:t>(五)、特殊环境影响</w:t>
        </w:r>
        <w:r>
          <w:tab/>
        </w:r>
        <w:r>
          <w:fldChar w:fldCharType="begin"/>
        </w:r>
        <w:r>
          <w:instrText xml:space="preserve"> PAGEREF _Toc10305 \h </w:instrText>
        </w:r>
        <w:r>
          <w:fldChar w:fldCharType="separate"/>
        </w:r>
        <w:r>
          <w:t>29</w:t>
        </w:r>
        <w:r>
          <w:fldChar w:fldCharType="end"/>
        </w:r>
      </w:hyperlink>
    </w:p>
    <w:p>
      <w:pPr>
        <w:pStyle w:val="TOC1"/>
        <w:tabs>
          <w:tab w:val="right" w:leader="dot" w:pos="8306"/>
        </w:tabs>
      </w:pPr>
      <w:hyperlink w:anchor="_Toc21526" w:history="1">
        <w:r>
          <w:rPr>
            <w:rFonts w:ascii="仿宋" w:eastAsia="仿宋" w:hAnsi="仿宋" w:cs="仿宋" w:hint="eastAsia"/>
            <w:lang w:eastAsia="zh-CN"/>
          </w:rPr>
          <w:t>四、项目监理与质量保证</w:t>
        </w:r>
        <w:r>
          <w:tab/>
        </w:r>
        <w:r>
          <w:fldChar w:fldCharType="begin"/>
        </w:r>
        <w:r>
          <w:instrText xml:space="preserve"> PAGEREF _Toc21526 \h </w:instrText>
        </w:r>
        <w:r>
          <w:fldChar w:fldCharType="separate"/>
        </w:r>
        <w:r>
          <w:t>30</w:t>
        </w:r>
        <w:r>
          <w:fldChar w:fldCharType="end"/>
        </w:r>
      </w:hyperlink>
    </w:p>
    <w:p>
      <w:pPr>
        <w:pStyle w:val="TOC2"/>
        <w:tabs>
          <w:tab w:val="right" w:leader="dot" w:pos="8306"/>
        </w:tabs>
      </w:pPr>
      <w:hyperlink w:anchor="_Toc2488" w:history="1">
        <w:r>
          <w:rPr>
            <w:rFonts w:ascii="仿宋" w:eastAsia="仿宋" w:hAnsi="仿宋" w:cs="仿宋" w:hint="eastAsia"/>
            <w:lang w:eastAsia="zh-CN"/>
          </w:rPr>
          <w:t>(一)、监理体系构建</w:t>
        </w:r>
        <w:r>
          <w:tab/>
        </w:r>
        <w:r>
          <w:fldChar w:fldCharType="begin"/>
        </w:r>
        <w:r>
          <w:instrText xml:space="preserve"> PAGEREF _Toc2488 \h </w:instrText>
        </w:r>
        <w:r>
          <w:fldChar w:fldCharType="separate"/>
        </w:r>
        <w:r>
          <w:t>30</w:t>
        </w:r>
        <w:r>
          <w:fldChar w:fldCharType="end"/>
        </w:r>
      </w:hyperlink>
    </w:p>
    <w:p>
      <w:pPr>
        <w:pStyle w:val="TOC2"/>
        <w:tabs>
          <w:tab w:val="right" w:leader="dot" w:pos="8306"/>
        </w:tabs>
      </w:pPr>
      <w:hyperlink w:anchor="_Toc29091" w:history="1">
        <w:r>
          <w:rPr>
            <w:rFonts w:ascii="仿宋" w:eastAsia="仿宋" w:hAnsi="仿宋" w:cs="仿宋" w:hint="eastAsia"/>
            <w:lang w:eastAsia="zh-CN"/>
          </w:rPr>
          <w:t>(二)、质量保证体系实施</w:t>
        </w:r>
        <w:r>
          <w:tab/>
        </w:r>
        <w:r>
          <w:fldChar w:fldCharType="begin"/>
        </w:r>
        <w:r>
          <w:instrText xml:space="preserve"> PAGEREF _Toc29091 \h </w:instrText>
        </w:r>
        <w:r>
          <w:fldChar w:fldCharType="separate"/>
        </w:r>
        <w:r>
          <w:t>31</w:t>
        </w:r>
        <w:r>
          <w:fldChar w:fldCharType="end"/>
        </w:r>
      </w:hyperlink>
    </w:p>
    <w:p>
      <w:pPr>
        <w:pStyle w:val="TOC2"/>
        <w:tabs>
          <w:tab w:val="right" w:leader="dot" w:pos="8306"/>
        </w:tabs>
      </w:pPr>
      <w:hyperlink w:anchor="_Toc17116" w:history="1">
        <w:r>
          <w:rPr>
            <w:rFonts w:ascii="仿宋" w:eastAsia="仿宋" w:hAnsi="仿宋" w:cs="仿宋" w:hint="eastAsia"/>
            <w:lang w:eastAsia="zh-CN"/>
          </w:rPr>
          <w:t>(三)、监理与质量控制流程</w:t>
        </w:r>
        <w:r>
          <w:tab/>
        </w:r>
        <w:r>
          <w:fldChar w:fldCharType="begin"/>
        </w:r>
        <w:r>
          <w:instrText xml:space="preserve"> PAGEREF _Toc17116 \h </w:instrText>
        </w:r>
        <w:r>
          <w:fldChar w:fldCharType="separate"/>
        </w:r>
        <w:r>
          <w:t>31</w:t>
        </w:r>
        <w:r>
          <w:fldChar w:fldCharType="end"/>
        </w:r>
      </w:hyperlink>
    </w:p>
    <w:p>
      <w:pPr>
        <w:pStyle w:val="TOC1"/>
        <w:tabs>
          <w:tab w:val="right" w:leader="dot" w:pos="8306"/>
        </w:tabs>
      </w:pPr>
      <w:hyperlink w:anchor="_Toc2547" w:history="1">
        <w:r>
          <w:rPr>
            <w:rFonts w:ascii="仿宋" w:eastAsia="仿宋" w:hAnsi="仿宋" w:cs="仿宋" w:hint="eastAsia"/>
            <w:lang w:eastAsia="zh-CN"/>
          </w:rPr>
          <w:t>五、项目选址研究</w:t>
        </w:r>
        <w:r>
          <w:tab/>
        </w:r>
        <w:r>
          <w:fldChar w:fldCharType="begin"/>
        </w:r>
        <w:r>
          <w:instrText xml:space="preserve"> PAGEREF _Toc2547 \h </w:instrText>
        </w:r>
        <w:r>
          <w:fldChar w:fldCharType="separate"/>
        </w:r>
        <w:r>
          <w:t>32</w:t>
        </w:r>
        <w:r>
          <w:fldChar w:fldCharType="end"/>
        </w:r>
      </w:hyperlink>
    </w:p>
    <w:p>
      <w:pPr>
        <w:pStyle w:val="TOC2"/>
        <w:tabs>
          <w:tab w:val="right" w:leader="dot" w:pos="8306"/>
        </w:tabs>
      </w:pPr>
      <w:hyperlink w:anchor="_Toc17238" w:history="1">
        <w:r>
          <w:rPr>
            <w:rFonts w:ascii="仿宋" w:eastAsia="仿宋" w:hAnsi="仿宋" w:cs="仿宋" w:hint="eastAsia"/>
            <w:lang w:eastAsia="zh-CN"/>
          </w:rPr>
          <w:t>(一)、项目选址原则</w:t>
        </w:r>
        <w:r>
          <w:tab/>
        </w:r>
        <w:r>
          <w:fldChar w:fldCharType="begin"/>
        </w:r>
        <w:r>
          <w:instrText xml:space="preserve"> PAGEREF _Toc17238 \h </w:instrText>
        </w:r>
        <w:r>
          <w:fldChar w:fldCharType="separate"/>
        </w:r>
        <w:r>
          <w:t>32</w:t>
        </w:r>
        <w:r>
          <w:fldChar w:fldCharType="end"/>
        </w:r>
      </w:hyperlink>
    </w:p>
    <w:p>
      <w:pPr>
        <w:pStyle w:val="TOC2"/>
        <w:tabs>
          <w:tab w:val="right" w:leader="dot" w:pos="8306"/>
        </w:tabs>
      </w:pPr>
      <w:hyperlink w:anchor="_Toc28263" w:history="1">
        <w:r>
          <w:rPr>
            <w:rFonts w:ascii="仿宋" w:eastAsia="仿宋" w:hAnsi="仿宋" w:cs="仿宋" w:hint="eastAsia"/>
            <w:lang w:eastAsia="zh-CN"/>
          </w:rPr>
          <w:t>(二)、项目选址</w:t>
        </w:r>
        <w:r>
          <w:tab/>
        </w:r>
        <w:r>
          <w:fldChar w:fldCharType="begin"/>
        </w:r>
        <w:r>
          <w:instrText xml:space="preserve"> PAGEREF _Toc28263 \h </w:instrText>
        </w:r>
        <w:r>
          <w:fldChar w:fldCharType="separate"/>
        </w:r>
        <w:r>
          <w:t>35</w:t>
        </w:r>
        <w:r>
          <w:fldChar w:fldCharType="end"/>
        </w:r>
      </w:hyperlink>
    </w:p>
    <w:p>
      <w:pPr>
        <w:pStyle w:val="TOC2"/>
        <w:tabs>
          <w:tab w:val="right" w:leader="dot" w:pos="8306"/>
        </w:tabs>
      </w:pPr>
      <w:hyperlink w:anchor="_Toc7669" w:history="1">
        <w:r>
          <w:rPr>
            <w:rFonts w:ascii="仿宋" w:eastAsia="仿宋" w:hAnsi="仿宋" w:cs="仿宋" w:hint="eastAsia"/>
            <w:lang w:eastAsia="zh-CN"/>
          </w:rPr>
          <w:t>(三)、建设条件分析</w:t>
        </w:r>
        <w:r>
          <w:tab/>
        </w:r>
        <w:r>
          <w:fldChar w:fldCharType="begin"/>
        </w:r>
        <w:r>
          <w:instrText xml:space="preserve"> PAGEREF _Toc7669 \h </w:instrText>
        </w:r>
        <w:r>
          <w:fldChar w:fldCharType="separate"/>
        </w:r>
        <w:r>
          <w:t>37</w:t>
        </w:r>
        <w:r>
          <w:fldChar w:fldCharType="end"/>
        </w:r>
      </w:hyperlink>
    </w:p>
    <w:p>
      <w:pPr>
        <w:pStyle w:val="TOC2"/>
        <w:tabs>
          <w:tab w:val="right" w:leader="dot" w:pos="8306"/>
        </w:tabs>
      </w:pPr>
      <w:hyperlink w:anchor="_Toc6588" w:history="1">
        <w:r>
          <w:rPr>
            <w:rFonts w:ascii="仿宋" w:eastAsia="仿宋" w:hAnsi="仿宋" w:cs="仿宋" w:hint="eastAsia"/>
            <w:lang w:eastAsia="zh-CN"/>
          </w:rPr>
          <w:t>(四)、用地控制指标</w:t>
        </w:r>
        <w:r>
          <w:tab/>
        </w:r>
        <w:r>
          <w:fldChar w:fldCharType="begin"/>
        </w:r>
        <w:r>
          <w:instrText xml:space="preserve"> PAGEREF _Toc6588 \h </w:instrText>
        </w:r>
        <w:r>
          <w:fldChar w:fldCharType="separate"/>
        </w:r>
        <w:r>
          <w:t>39</w:t>
        </w:r>
        <w:r>
          <w:fldChar w:fldCharType="end"/>
        </w:r>
      </w:hyperlink>
    </w:p>
    <w:p>
      <w:pPr>
        <w:pStyle w:val="TOC2"/>
        <w:tabs>
          <w:tab w:val="right" w:leader="dot" w:pos="8306"/>
        </w:tabs>
      </w:pPr>
      <w:hyperlink w:anchor="_Toc28929" w:history="1">
        <w:r>
          <w:rPr>
            <w:rFonts w:ascii="仿宋" w:eastAsia="仿宋" w:hAnsi="仿宋" w:cs="仿宋" w:hint="eastAsia"/>
            <w:lang w:eastAsia="zh-CN"/>
          </w:rPr>
          <w:t>(五)、地总体要求</w:t>
        </w:r>
        <w:r>
          <w:tab/>
        </w:r>
        <w:r>
          <w:fldChar w:fldCharType="begin"/>
        </w:r>
        <w:r>
          <w:instrText xml:space="preserve"> PAGEREF _Toc28929 \h </w:instrText>
        </w:r>
        <w:r>
          <w:fldChar w:fldCharType="separate"/>
        </w:r>
        <w:r>
          <w:t>40</w:t>
        </w:r>
        <w:r>
          <w:fldChar w:fldCharType="end"/>
        </w:r>
      </w:hyperlink>
    </w:p>
    <w:p>
      <w:pPr>
        <w:pStyle w:val="TOC2"/>
        <w:tabs>
          <w:tab w:val="right" w:leader="dot" w:pos="8306"/>
        </w:tabs>
      </w:pPr>
      <w:hyperlink w:anchor="_Toc3475" w:history="1">
        <w:r>
          <w:rPr>
            <w:rFonts w:ascii="仿宋" w:eastAsia="仿宋" w:hAnsi="仿宋" w:cs="仿宋" w:hint="eastAsia"/>
            <w:lang w:eastAsia="zh-CN"/>
          </w:rPr>
          <w:t>(六)、节约用地措施</w:t>
        </w:r>
        <w:r>
          <w:tab/>
        </w:r>
        <w:r>
          <w:fldChar w:fldCharType="begin"/>
        </w:r>
        <w:r>
          <w:instrText xml:space="preserve"> PAGEREF _Toc3475 \h </w:instrText>
        </w:r>
        <w:r>
          <w:fldChar w:fldCharType="separate"/>
        </w:r>
        <w:r>
          <w:t>41</w:t>
        </w:r>
        <w:r>
          <w:fldChar w:fldCharType="end"/>
        </w:r>
      </w:hyperlink>
    </w:p>
    <w:p>
      <w:pPr>
        <w:pStyle w:val="TOC2"/>
        <w:tabs>
          <w:tab w:val="right" w:leader="dot" w:pos="8306"/>
        </w:tabs>
      </w:pPr>
      <w:hyperlink w:anchor="_Toc2606" w:history="1">
        <w:r>
          <w:rPr>
            <w:rFonts w:ascii="仿宋" w:eastAsia="仿宋" w:hAnsi="仿宋" w:cs="仿宋" w:hint="eastAsia"/>
            <w:lang w:eastAsia="zh-CN"/>
          </w:rPr>
          <w:t>(七)、选址综合评价</w:t>
        </w:r>
        <w:r>
          <w:tab/>
        </w:r>
        <w:r>
          <w:fldChar w:fldCharType="begin"/>
        </w:r>
        <w:r>
          <w:instrText xml:space="preserve"> PAGEREF _Toc2606 \h </w:instrText>
        </w:r>
        <w:r>
          <w:fldChar w:fldCharType="separate"/>
        </w:r>
        <w:r>
          <w:t>43</w:t>
        </w:r>
        <w:r>
          <w:fldChar w:fldCharType="end"/>
        </w:r>
      </w:hyperlink>
    </w:p>
    <w:p>
      <w:pPr>
        <w:pStyle w:val="TOC1"/>
        <w:tabs>
          <w:tab w:val="right" w:leader="dot" w:pos="8306"/>
        </w:tabs>
      </w:pPr>
      <w:hyperlink w:anchor="_Toc12570" w:history="1">
        <w:r>
          <w:rPr>
            <w:rFonts w:ascii="仿宋" w:eastAsia="仿宋" w:hAnsi="仿宋" w:cs="仿宋" w:hint="eastAsia"/>
            <w:lang w:eastAsia="zh-CN"/>
          </w:rPr>
          <w:t>六、燃油系统：化油器项目概论</w:t>
        </w:r>
        <w:r>
          <w:tab/>
        </w:r>
        <w:r>
          <w:fldChar w:fldCharType="begin"/>
        </w:r>
        <w:r>
          <w:instrText xml:space="preserve"> PAGEREF _Toc12570 \h </w:instrText>
        </w:r>
        <w:r>
          <w:fldChar w:fldCharType="separate"/>
        </w:r>
        <w:r>
          <w:t>44</w:t>
        </w:r>
        <w:r>
          <w:fldChar w:fldCharType="end"/>
        </w:r>
      </w:hyperlink>
    </w:p>
    <w:p>
      <w:pPr>
        <w:pStyle w:val="TOC2"/>
        <w:tabs>
          <w:tab w:val="right" w:leader="dot" w:pos="8306"/>
        </w:tabs>
      </w:pPr>
      <w:hyperlink w:anchor="_Toc27407" w:history="1">
        <w:r>
          <w:rPr>
            <w:rFonts w:ascii="仿宋" w:eastAsia="仿宋" w:hAnsi="仿宋" w:cs="仿宋" w:hint="eastAsia"/>
            <w:lang w:eastAsia="zh-CN"/>
          </w:rPr>
          <w:t>(一)、项目申报单位概况</w:t>
        </w:r>
        <w:r>
          <w:tab/>
        </w:r>
        <w:r>
          <w:fldChar w:fldCharType="begin"/>
        </w:r>
        <w:r>
          <w:instrText xml:space="preserve"> PAGEREF _Toc27407 \h </w:instrText>
        </w:r>
        <w:r>
          <w:fldChar w:fldCharType="separate"/>
        </w:r>
        <w:r>
          <w:t>44</w:t>
        </w:r>
        <w:r>
          <w:fldChar w:fldCharType="end"/>
        </w:r>
      </w:hyperlink>
    </w:p>
    <w:p>
      <w:pPr>
        <w:pStyle w:val="TOC2"/>
        <w:tabs>
          <w:tab w:val="right" w:leader="dot" w:pos="8306"/>
        </w:tabs>
      </w:pPr>
      <w:hyperlink w:anchor="_Toc25136" w:history="1">
        <w:r>
          <w:rPr>
            <w:rFonts w:ascii="仿宋" w:eastAsia="仿宋" w:hAnsi="仿宋" w:cs="仿宋" w:hint="eastAsia"/>
            <w:lang w:eastAsia="zh-CN"/>
          </w:rPr>
          <w:t>(二)、项目概况</w:t>
        </w:r>
        <w:r>
          <w:tab/>
        </w:r>
        <w:r>
          <w:fldChar w:fldCharType="begin"/>
        </w:r>
        <w:r>
          <w:instrText xml:space="preserve"> PAGEREF _Toc25136 \h </w:instrText>
        </w:r>
        <w:r>
          <w:fldChar w:fldCharType="separate"/>
        </w:r>
        <w:r>
          <w:t>45</w:t>
        </w:r>
        <w:r>
          <w:fldChar w:fldCharType="end"/>
        </w:r>
      </w:hyperlink>
    </w:p>
    <w:p>
      <w:pPr>
        <w:pStyle w:val="TOC1"/>
        <w:tabs>
          <w:tab w:val="right" w:leader="dot" w:pos="8306"/>
        </w:tabs>
      </w:pPr>
      <w:hyperlink w:anchor="_Toc14909" w:history="1">
        <w:r>
          <w:rPr>
            <w:rFonts w:ascii="仿宋" w:eastAsia="仿宋" w:hAnsi="仿宋" w:cs="仿宋" w:hint="eastAsia"/>
            <w:lang w:eastAsia="zh-CN"/>
          </w:rPr>
          <w:t>七、项目质量与标准</w:t>
        </w:r>
        <w:r>
          <w:tab/>
        </w:r>
        <w:r>
          <w:fldChar w:fldCharType="begin"/>
        </w:r>
        <w:r>
          <w:instrText xml:space="preserve"> PAGEREF _Toc14909 \h </w:instrText>
        </w:r>
        <w:r>
          <w:fldChar w:fldCharType="separate"/>
        </w:r>
        <w:r>
          <w:t>48</w:t>
        </w:r>
        <w:r>
          <w:fldChar w:fldCharType="end"/>
        </w:r>
      </w:hyperlink>
    </w:p>
    <w:p>
      <w:pPr>
        <w:pStyle w:val="TOC2"/>
        <w:tabs>
          <w:tab w:val="right" w:leader="dot" w:pos="8306"/>
        </w:tabs>
      </w:pPr>
      <w:hyperlink w:anchor="_Toc13435" w:history="1">
        <w:r>
          <w:rPr>
            <w:rFonts w:ascii="仿宋" w:eastAsia="仿宋" w:hAnsi="仿宋" w:cs="仿宋" w:hint="eastAsia"/>
            <w:lang w:eastAsia="zh-CN"/>
          </w:rPr>
          <w:t>(一)、质量保障体系</w:t>
        </w:r>
        <w:r>
          <w:tab/>
        </w:r>
        <w:r>
          <w:fldChar w:fldCharType="begin"/>
        </w:r>
        <w:r>
          <w:instrText xml:space="preserve"> PAGEREF _Toc13435 \h </w:instrText>
        </w:r>
        <w:r>
          <w:fldChar w:fldCharType="separate"/>
        </w:r>
        <w:r>
          <w:t>48</w:t>
        </w:r>
        <w:r>
          <w:fldChar w:fldCharType="end"/>
        </w:r>
      </w:hyperlink>
    </w:p>
    <w:p>
      <w:pPr>
        <w:pStyle w:val="TOC2"/>
        <w:tabs>
          <w:tab w:val="right" w:leader="dot" w:pos="8306"/>
        </w:tabs>
      </w:pPr>
      <w:hyperlink w:anchor="_Toc20103" w:history="1">
        <w:r>
          <w:rPr>
            <w:rFonts w:ascii="仿宋" w:eastAsia="仿宋" w:hAnsi="仿宋" w:cs="仿宋" w:hint="eastAsia"/>
            <w:lang w:eastAsia="zh-CN"/>
          </w:rPr>
          <w:t>(二)、标准化作业流程</w:t>
        </w:r>
        <w:r>
          <w:tab/>
        </w:r>
        <w:r>
          <w:fldChar w:fldCharType="begin"/>
        </w:r>
        <w:r>
          <w:instrText xml:space="preserve"> PAGEREF _Toc20103 \h </w:instrText>
        </w:r>
        <w:r>
          <w:fldChar w:fldCharType="separate"/>
        </w:r>
        <w:r>
          <w:t>49</w:t>
        </w:r>
        <w:r>
          <w:fldChar w:fldCharType="end"/>
        </w:r>
      </w:hyperlink>
    </w:p>
    <w:p>
      <w:pPr>
        <w:pStyle w:val="TOC2"/>
        <w:tabs>
          <w:tab w:val="right" w:leader="dot" w:pos="8306"/>
        </w:tabs>
      </w:pPr>
      <w:hyperlink w:anchor="_Toc30271" w:history="1">
        <w:r>
          <w:rPr>
            <w:rFonts w:ascii="仿宋" w:eastAsia="仿宋" w:hAnsi="仿宋" w:cs="仿宋" w:hint="eastAsia"/>
            <w:lang w:eastAsia="zh-CN"/>
          </w:rPr>
          <w:t>(三)、质量监控与评估</w:t>
        </w:r>
        <w:r>
          <w:tab/>
        </w:r>
        <w:r>
          <w:fldChar w:fldCharType="begin"/>
        </w:r>
        <w:r>
          <w:instrText xml:space="preserve"> PAGEREF _Toc30271 \h </w:instrText>
        </w:r>
        <w:r>
          <w:fldChar w:fldCharType="separate"/>
        </w:r>
        <w:r>
          <w:t>51</w:t>
        </w:r>
        <w:r>
          <w:fldChar w:fldCharType="end"/>
        </w:r>
      </w:hyperlink>
    </w:p>
    <w:p>
      <w:pPr>
        <w:pStyle w:val="TOC2"/>
        <w:tabs>
          <w:tab w:val="right" w:leader="dot" w:pos="8306"/>
        </w:tabs>
      </w:pPr>
      <w:hyperlink w:anchor="_Toc11503" w:history="1">
        <w:r>
          <w:rPr>
            <w:rFonts w:ascii="仿宋" w:eastAsia="仿宋" w:hAnsi="仿宋" w:cs="仿宋" w:hint="eastAsia"/>
            <w:lang w:eastAsia="zh-CN"/>
          </w:rPr>
          <w:t>(四)、质量改进计划</w:t>
        </w:r>
        <w:r>
          <w:tab/>
        </w:r>
        <w:r>
          <w:fldChar w:fldCharType="begin"/>
        </w:r>
        <w:r>
          <w:instrText xml:space="preserve"> PAGEREF _Toc11503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58" w:history="1">
        <w:r>
          <w:rPr>
            <w:rFonts w:ascii="仿宋" w:eastAsia="仿宋" w:hAnsi="仿宋" w:cs="仿宋" w:hint="eastAsia"/>
            <w:lang w:eastAsia="zh-CN"/>
          </w:rPr>
          <w:t>八、项目变更管理</w:t>
        </w:r>
        <w:r>
          <w:tab/>
        </w:r>
        <w:r>
          <w:fldChar w:fldCharType="begin"/>
        </w:r>
        <w:r>
          <w:instrText xml:space="preserve"> PAGEREF _Toc4358 \h </w:instrText>
        </w:r>
        <w:r>
          <w:fldChar w:fldCharType="separate"/>
        </w:r>
        <w:r>
          <w:t>53</w:t>
        </w:r>
        <w:r>
          <w:fldChar w:fldCharType="end"/>
        </w:r>
      </w:hyperlink>
    </w:p>
    <w:p>
      <w:pPr>
        <w:pStyle w:val="TOC2"/>
        <w:tabs>
          <w:tab w:val="right" w:leader="dot" w:pos="8306"/>
        </w:tabs>
      </w:pPr>
      <w:hyperlink w:anchor="_Toc22334" w:history="1">
        <w:r>
          <w:rPr>
            <w:rFonts w:ascii="仿宋" w:eastAsia="仿宋" w:hAnsi="仿宋" w:cs="仿宋" w:hint="eastAsia"/>
            <w:lang w:eastAsia="zh-CN"/>
          </w:rPr>
          <w:t>(一)、变更控制流程</w:t>
        </w:r>
        <w:r>
          <w:tab/>
        </w:r>
        <w:r>
          <w:fldChar w:fldCharType="begin"/>
        </w:r>
        <w:r>
          <w:instrText xml:space="preserve"> PAGEREF _Toc22334 \h </w:instrText>
        </w:r>
        <w:r>
          <w:fldChar w:fldCharType="separate"/>
        </w:r>
        <w:r>
          <w:t>53</w:t>
        </w:r>
        <w:r>
          <w:fldChar w:fldCharType="end"/>
        </w:r>
      </w:hyperlink>
    </w:p>
    <w:p>
      <w:pPr>
        <w:pStyle w:val="TOC2"/>
        <w:tabs>
          <w:tab w:val="right" w:leader="dot" w:pos="8306"/>
        </w:tabs>
      </w:pPr>
      <w:hyperlink w:anchor="_Toc19533" w:history="1">
        <w:r>
          <w:rPr>
            <w:rFonts w:ascii="仿宋" w:eastAsia="仿宋" w:hAnsi="仿宋" w:cs="仿宋" w:hint="eastAsia"/>
            <w:lang w:eastAsia="zh-CN"/>
          </w:rPr>
          <w:t>(二)、影响评估与处理</w:t>
        </w:r>
        <w:r>
          <w:tab/>
        </w:r>
        <w:r>
          <w:fldChar w:fldCharType="begin"/>
        </w:r>
        <w:r>
          <w:instrText xml:space="preserve"> PAGEREF _Toc19533 \h </w:instrText>
        </w:r>
        <w:r>
          <w:fldChar w:fldCharType="separate"/>
        </w:r>
        <w:r>
          <w:t>54</w:t>
        </w:r>
        <w:r>
          <w:fldChar w:fldCharType="end"/>
        </w:r>
      </w:hyperlink>
    </w:p>
    <w:p>
      <w:pPr>
        <w:pStyle w:val="TOC2"/>
        <w:tabs>
          <w:tab w:val="right" w:leader="dot" w:pos="8306"/>
        </w:tabs>
      </w:pPr>
      <w:hyperlink w:anchor="_Toc30828" w:history="1">
        <w:r>
          <w:rPr>
            <w:rFonts w:ascii="仿宋" w:eastAsia="仿宋" w:hAnsi="仿宋" w:cs="仿宋" w:hint="eastAsia"/>
            <w:lang w:eastAsia="zh-CN"/>
          </w:rPr>
          <w:t>(三)、变更记录与追踪</w:t>
        </w:r>
        <w:r>
          <w:tab/>
        </w:r>
        <w:r>
          <w:fldChar w:fldCharType="begin"/>
        </w:r>
        <w:r>
          <w:instrText xml:space="preserve"> PAGEREF _Toc30828 \h </w:instrText>
        </w:r>
        <w:r>
          <w:fldChar w:fldCharType="separate"/>
        </w:r>
        <w:r>
          <w:t>55</w:t>
        </w:r>
        <w:r>
          <w:fldChar w:fldCharType="end"/>
        </w:r>
      </w:hyperlink>
    </w:p>
    <w:p>
      <w:pPr>
        <w:pStyle w:val="TOC2"/>
        <w:tabs>
          <w:tab w:val="right" w:leader="dot" w:pos="8306"/>
        </w:tabs>
      </w:pPr>
      <w:hyperlink w:anchor="_Toc27348" w:history="1">
        <w:r>
          <w:rPr>
            <w:rFonts w:ascii="仿宋" w:eastAsia="仿宋" w:hAnsi="仿宋" w:cs="仿宋" w:hint="eastAsia"/>
            <w:lang w:eastAsia="zh-CN"/>
          </w:rPr>
          <w:t>(四)、变更管理策略</w:t>
        </w:r>
        <w:r>
          <w:tab/>
        </w:r>
        <w:r>
          <w:fldChar w:fldCharType="begin"/>
        </w:r>
        <w:r>
          <w:instrText xml:space="preserve"> PAGEREF _Toc27348 \h </w:instrText>
        </w:r>
        <w:r>
          <w:fldChar w:fldCharType="separate"/>
        </w:r>
        <w:r>
          <w:t>57</w:t>
        </w:r>
        <w:r>
          <w:fldChar w:fldCharType="end"/>
        </w:r>
      </w:hyperlink>
    </w:p>
    <w:p>
      <w:pPr>
        <w:pStyle w:val="TOC1"/>
        <w:tabs>
          <w:tab w:val="right" w:leader="dot" w:pos="8306"/>
        </w:tabs>
      </w:pPr>
      <w:hyperlink w:anchor="_Toc9535" w:history="1">
        <w:r>
          <w:rPr>
            <w:rFonts w:ascii="仿宋" w:eastAsia="仿宋" w:hAnsi="仿宋" w:cs="仿宋" w:hint="eastAsia"/>
            <w:lang w:eastAsia="zh-CN"/>
          </w:rPr>
          <w:t>九、经济效益与社会效益优化</w:t>
        </w:r>
        <w:r>
          <w:tab/>
        </w:r>
        <w:r>
          <w:fldChar w:fldCharType="begin"/>
        </w:r>
        <w:r>
          <w:instrText xml:space="preserve"> PAGEREF _Toc9535 \h </w:instrText>
        </w:r>
        <w:r>
          <w:fldChar w:fldCharType="separate"/>
        </w:r>
        <w:r>
          <w:t>59</w:t>
        </w:r>
        <w:r>
          <w:fldChar w:fldCharType="end"/>
        </w:r>
      </w:hyperlink>
    </w:p>
    <w:p>
      <w:pPr>
        <w:pStyle w:val="TOC2"/>
        <w:tabs>
          <w:tab w:val="right" w:leader="dot" w:pos="8306"/>
        </w:tabs>
      </w:pPr>
      <w:hyperlink w:anchor="_Toc8008" w:history="1">
        <w:r>
          <w:rPr>
            <w:rFonts w:ascii="仿宋" w:eastAsia="仿宋" w:hAnsi="仿宋" w:cs="仿宋" w:hint="eastAsia"/>
            <w:lang w:eastAsia="zh-CN"/>
          </w:rPr>
          <w:t>(一)、经济效益提升策略</w:t>
        </w:r>
        <w:r>
          <w:tab/>
        </w:r>
        <w:r>
          <w:fldChar w:fldCharType="begin"/>
        </w:r>
        <w:r>
          <w:instrText xml:space="preserve"> PAGEREF _Toc8008 \h </w:instrText>
        </w:r>
        <w:r>
          <w:fldChar w:fldCharType="separate"/>
        </w:r>
        <w:r>
          <w:t>59</w:t>
        </w:r>
        <w:r>
          <w:fldChar w:fldCharType="end"/>
        </w:r>
      </w:hyperlink>
    </w:p>
    <w:p>
      <w:pPr>
        <w:pStyle w:val="TOC2"/>
        <w:tabs>
          <w:tab w:val="right" w:leader="dot" w:pos="8306"/>
        </w:tabs>
      </w:pPr>
      <w:hyperlink w:anchor="_Toc23230" w:history="1">
        <w:r>
          <w:rPr>
            <w:rFonts w:ascii="仿宋" w:eastAsia="仿宋" w:hAnsi="仿宋" w:cs="仿宋" w:hint="eastAsia"/>
            <w:lang w:eastAsia="zh-CN"/>
          </w:rPr>
          <w:t>(二)、社会效益增强方案</w:t>
        </w:r>
        <w:r>
          <w:tab/>
        </w:r>
        <w:r>
          <w:fldChar w:fldCharType="begin"/>
        </w:r>
        <w:r>
          <w:instrText xml:space="preserve"> PAGEREF _Toc23230 \h </w:instrText>
        </w:r>
        <w:r>
          <w:fldChar w:fldCharType="separate"/>
        </w:r>
        <w:r>
          <w:t>60</w:t>
        </w:r>
        <w:r>
          <w:fldChar w:fldCharType="end"/>
        </w:r>
      </w:hyperlink>
    </w:p>
    <w:p>
      <w:pPr>
        <w:pStyle w:val="TOC1"/>
        <w:tabs>
          <w:tab w:val="right" w:leader="dot" w:pos="8306"/>
        </w:tabs>
      </w:pPr>
      <w:hyperlink w:anchor="_Toc31581" w:history="1">
        <w:r>
          <w:rPr>
            <w:rFonts w:ascii="仿宋" w:eastAsia="仿宋" w:hAnsi="仿宋" w:cs="仿宋" w:hint="eastAsia"/>
            <w:lang w:eastAsia="zh-CN"/>
          </w:rPr>
          <w:t>十、客户关系管理与市场拓展</w:t>
        </w:r>
        <w:r>
          <w:tab/>
        </w:r>
        <w:r>
          <w:fldChar w:fldCharType="begin"/>
        </w:r>
        <w:r>
          <w:instrText xml:space="preserve"> PAGEREF _Toc31581 \h </w:instrText>
        </w:r>
        <w:r>
          <w:fldChar w:fldCharType="separate"/>
        </w:r>
        <w:r>
          <w:t>61</w:t>
        </w:r>
        <w:r>
          <w:fldChar w:fldCharType="end"/>
        </w:r>
      </w:hyperlink>
    </w:p>
    <w:p>
      <w:pPr>
        <w:pStyle w:val="TOC2"/>
        <w:tabs>
          <w:tab w:val="right" w:leader="dot" w:pos="8306"/>
        </w:tabs>
      </w:pPr>
      <w:hyperlink w:anchor="_Toc29040" w:history="1">
        <w:r>
          <w:rPr>
            <w:rFonts w:ascii="仿宋" w:eastAsia="仿宋" w:hAnsi="仿宋" w:cs="仿宋" w:hint="eastAsia"/>
            <w:lang w:eastAsia="zh-CN"/>
          </w:rPr>
          <w:t>(一)、客户关系管理策略</w:t>
        </w:r>
        <w:r>
          <w:tab/>
        </w:r>
        <w:r>
          <w:fldChar w:fldCharType="begin"/>
        </w:r>
        <w:r>
          <w:instrText xml:space="preserve"> PAGEREF _Toc29040 \h </w:instrText>
        </w:r>
        <w:r>
          <w:fldChar w:fldCharType="separate"/>
        </w:r>
        <w:r>
          <w:t>61</w:t>
        </w:r>
        <w:r>
          <w:fldChar w:fldCharType="end"/>
        </w:r>
      </w:hyperlink>
    </w:p>
    <w:p>
      <w:pPr>
        <w:pStyle w:val="TOC2"/>
        <w:tabs>
          <w:tab w:val="right" w:leader="dot" w:pos="8306"/>
        </w:tabs>
      </w:pPr>
      <w:hyperlink w:anchor="_Toc21649" w:history="1">
        <w:r>
          <w:rPr>
            <w:rFonts w:ascii="仿宋" w:eastAsia="仿宋" w:hAnsi="仿宋" w:cs="仿宋" w:hint="eastAsia"/>
            <w:lang w:eastAsia="zh-CN"/>
          </w:rPr>
          <w:t>(二)、市场拓展方案</w:t>
        </w:r>
        <w:r>
          <w:tab/>
        </w:r>
        <w:r>
          <w:fldChar w:fldCharType="begin"/>
        </w:r>
        <w:r>
          <w:instrText xml:space="preserve"> PAGEREF _Toc21649 \h </w:instrText>
        </w:r>
        <w:r>
          <w:fldChar w:fldCharType="separate"/>
        </w:r>
        <w:r>
          <w:t>62</w:t>
        </w:r>
        <w:r>
          <w:fldChar w:fldCharType="end"/>
        </w:r>
      </w:hyperlink>
    </w:p>
    <w:p>
      <w:pPr>
        <w:pStyle w:val="TOC1"/>
        <w:tabs>
          <w:tab w:val="right" w:leader="dot" w:pos="8306"/>
        </w:tabs>
      </w:pPr>
      <w:hyperlink w:anchor="_Toc13197" w:history="1">
        <w:r>
          <w:rPr>
            <w:rFonts w:ascii="仿宋" w:eastAsia="仿宋" w:hAnsi="仿宋" w:cs="仿宋" w:hint="eastAsia"/>
            <w:lang w:eastAsia="zh-CN"/>
          </w:rPr>
          <w:t>十一、技术创新与产业升级</w:t>
        </w:r>
        <w:r>
          <w:tab/>
        </w:r>
        <w:r>
          <w:fldChar w:fldCharType="begin"/>
        </w:r>
        <w:r>
          <w:instrText xml:space="preserve"> PAGEREF _Toc13197 \h </w:instrText>
        </w:r>
        <w:r>
          <w:fldChar w:fldCharType="separate"/>
        </w:r>
        <w:r>
          <w:t>63</w:t>
        </w:r>
        <w:r>
          <w:fldChar w:fldCharType="end"/>
        </w:r>
      </w:hyperlink>
    </w:p>
    <w:p>
      <w:pPr>
        <w:pStyle w:val="TOC2"/>
        <w:tabs>
          <w:tab w:val="right" w:leader="dot" w:pos="8306"/>
        </w:tabs>
      </w:pPr>
      <w:hyperlink w:anchor="_Toc13360" w:history="1">
        <w:r>
          <w:rPr>
            <w:rFonts w:ascii="仿宋" w:eastAsia="仿宋" w:hAnsi="仿宋" w:cs="仿宋" w:hint="eastAsia"/>
            <w:lang w:eastAsia="zh-CN"/>
          </w:rPr>
          <w:t>(一)、技术创新方向与目标</w:t>
        </w:r>
        <w:r>
          <w:tab/>
        </w:r>
        <w:r>
          <w:fldChar w:fldCharType="begin"/>
        </w:r>
        <w:r>
          <w:instrText xml:space="preserve"> PAGEREF _Toc13360 \h </w:instrText>
        </w:r>
        <w:r>
          <w:fldChar w:fldCharType="separate"/>
        </w:r>
        <w:r>
          <w:t>63</w:t>
        </w:r>
        <w:r>
          <w:fldChar w:fldCharType="end"/>
        </w:r>
      </w:hyperlink>
    </w:p>
    <w:p>
      <w:pPr>
        <w:pStyle w:val="TOC2"/>
        <w:tabs>
          <w:tab w:val="right" w:leader="dot" w:pos="8306"/>
        </w:tabs>
      </w:pPr>
      <w:hyperlink w:anchor="_Toc30067" w:history="1">
        <w:r>
          <w:rPr>
            <w:rFonts w:ascii="仿宋" w:eastAsia="仿宋" w:hAnsi="仿宋" w:cs="仿宋" w:hint="eastAsia"/>
            <w:lang w:eastAsia="zh-CN"/>
          </w:rPr>
          <w:t>(二)、产业升级路径与措施</w:t>
        </w:r>
        <w:r>
          <w:tab/>
        </w:r>
        <w:r>
          <w:fldChar w:fldCharType="begin"/>
        </w:r>
        <w:r>
          <w:instrText xml:space="preserve"> PAGEREF _Toc30067 \h </w:instrText>
        </w:r>
        <w:r>
          <w:fldChar w:fldCharType="separate"/>
        </w:r>
        <w:r>
          <w:t>64</w:t>
        </w:r>
        <w:r>
          <w:fldChar w:fldCharType="end"/>
        </w:r>
      </w:hyperlink>
    </w:p>
    <w:p>
      <w:pPr>
        <w:pStyle w:val="TOC1"/>
        <w:tabs>
          <w:tab w:val="right" w:leader="dot" w:pos="8306"/>
        </w:tabs>
      </w:pPr>
      <w:hyperlink w:anchor="_Toc21586" w:history="1">
        <w:r>
          <w:rPr>
            <w:rFonts w:ascii="仿宋" w:eastAsia="仿宋" w:hAnsi="仿宋" w:cs="仿宋" w:hint="eastAsia"/>
            <w:lang w:eastAsia="zh-CN"/>
          </w:rPr>
          <w:t>十二、资金管理与财务规划</w:t>
        </w:r>
        <w:r>
          <w:tab/>
        </w:r>
        <w:r>
          <w:fldChar w:fldCharType="begin"/>
        </w:r>
        <w:r>
          <w:instrText xml:space="preserve"> PAGEREF _Toc21586 \h </w:instrText>
        </w:r>
        <w:r>
          <w:fldChar w:fldCharType="separate"/>
        </w:r>
        <w:r>
          <w:t>66</w:t>
        </w:r>
        <w:r>
          <w:fldChar w:fldCharType="end"/>
        </w:r>
      </w:hyperlink>
    </w:p>
    <w:p>
      <w:pPr>
        <w:pStyle w:val="TOC2"/>
        <w:tabs>
          <w:tab w:val="right" w:leader="dot" w:pos="8306"/>
        </w:tabs>
      </w:pPr>
      <w:hyperlink w:anchor="_Toc19244" w:history="1">
        <w:r>
          <w:rPr>
            <w:rFonts w:ascii="仿宋" w:eastAsia="仿宋" w:hAnsi="仿宋" w:cs="仿宋" w:hint="eastAsia"/>
            <w:lang w:eastAsia="zh-CN"/>
          </w:rPr>
          <w:t>(一)、项目资金来源与筹措</w:t>
        </w:r>
        <w:r>
          <w:tab/>
        </w:r>
        <w:r>
          <w:fldChar w:fldCharType="begin"/>
        </w:r>
        <w:r>
          <w:instrText xml:space="preserve"> PAGEREF _Toc19244 \h </w:instrText>
        </w:r>
        <w:r>
          <w:fldChar w:fldCharType="separate"/>
        </w:r>
        <w:r>
          <w:t>66</w:t>
        </w:r>
        <w:r>
          <w:fldChar w:fldCharType="end"/>
        </w:r>
      </w:hyperlink>
    </w:p>
    <w:p>
      <w:pPr>
        <w:pStyle w:val="TOC2"/>
        <w:tabs>
          <w:tab w:val="right" w:leader="dot" w:pos="8306"/>
        </w:tabs>
      </w:pPr>
      <w:hyperlink w:anchor="_Toc31208" w:history="1">
        <w:r>
          <w:rPr>
            <w:rFonts w:ascii="仿宋" w:eastAsia="仿宋" w:hAnsi="仿宋" w:cs="仿宋" w:hint="eastAsia"/>
            <w:lang w:eastAsia="zh-CN"/>
          </w:rPr>
          <w:t>(二)、资金使用与监管</w:t>
        </w:r>
        <w:r>
          <w:tab/>
        </w:r>
        <w:r>
          <w:fldChar w:fldCharType="begin"/>
        </w:r>
        <w:r>
          <w:instrText xml:space="preserve"> PAGEREF _Toc31208 \h </w:instrText>
        </w:r>
        <w:r>
          <w:fldChar w:fldCharType="separate"/>
        </w:r>
        <w:r>
          <w:t>67</w:t>
        </w:r>
        <w:r>
          <w:fldChar w:fldCharType="end"/>
        </w:r>
      </w:hyperlink>
    </w:p>
    <w:p>
      <w:pPr>
        <w:pStyle w:val="TOC2"/>
        <w:tabs>
          <w:tab w:val="right" w:leader="dot" w:pos="8306"/>
        </w:tabs>
      </w:pPr>
      <w:hyperlink w:anchor="_Toc2763" w:history="1">
        <w:r>
          <w:rPr>
            <w:rFonts w:ascii="仿宋" w:eastAsia="仿宋" w:hAnsi="仿宋" w:cs="仿宋" w:hint="eastAsia"/>
            <w:lang w:eastAsia="zh-CN"/>
          </w:rPr>
          <w:t>(三)、财务规划与预测</w:t>
        </w:r>
        <w:r>
          <w:tab/>
        </w:r>
        <w:r>
          <w:fldChar w:fldCharType="begin"/>
        </w:r>
        <w:r>
          <w:instrText xml:space="preserve"> PAGEREF _Toc2763 \h </w:instrText>
        </w:r>
        <w:r>
          <w:fldChar w:fldCharType="separate"/>
        </w:r>
        <w:r>
          <w:t>68</w:t>
        </w:r>
        <w:r>
          <w:fldChar w:fldCharType="end"/>
        </w:r>
      </w:hyperlink>
    </w:p>
    <w:p>
      <w:pPr>
        <w:pStyle w:val="TOC1"/>
        <w:tabs>
          <w:tab w:val="right" w:leader="dot" w:pos="8306"/>
        </w:tabs>
      </w:pPr>
      <w:hyperlink w:anchor="_Toc15378" w:history="1">
        <w:r>
          <w:rPr>
            <w:rFonts w:ascii="仿宋" w:eastAsia="仿宋" w:hAnsi="仿宋" w:cs="仿宋" w:hint="eastAsia"/>
            <w:lang w:eastAsia="zh-CN"/>
          </w:rPr>
          <w:t>十三、知识产权管理与保护</w:t>
        </w:r>
        <w:r>
          <w:tab/>
        </w:r>
        <w:r>
          <w:fldChar w:fldCharType="begin"/>
        </w:r>
        <w:r>
          <w:instrText xml:space="preserve"> PAGEREF _Toc15378 \h </w:instrText>
        </w:r>
        <w:r>
          <w:fldChar w:fldCharType="separate"/>
        </w:r>
        <w:r>
          <w:t>69</w:t>
        </w:r>
        <w:r>
          <w:fldChar w:fldCharType="end"/>
        </w:r>
      </w:hyperlink>
    </w:p>
    <w:p>
      <w:pPr>
        <w:pStyle w:val="TOC2"/>
        <w:tabs>
          <w:tab w:val="right" w:leader="dot" w:pos="8306"/>
        </w:tabs>
      </w:pPr>
      <w:hyperlink w:anchor="_Toc2778" w:history="1">
        <w:r>
          <w:rPr>
            <w:rFonts w:ascii="仿宋" w:eastAsia="仿宋" w:hAnsi="仿宋" w:cs="仿宋" w:hint="eastAsia"/>
            <w:lang w:eastAsia="zh-CN"/>
          </w:rPr>
          <w:t>(一)、知识产权管理体系建设</w:t>
        </w:r>
        <w:r>
          <w:tab/>
        </w:r>
        <w:r>
          <w:fldChar w:fldCharType="begin"/>
        </w:r>
        <w:r>
          <w:instrText xml:space="preserve"> PAGEREF _Toc2778 \h </w:instrText>
        </w:r>
        <w:r>
          <w:fldChar w:fldCharType="separate"/>
        </w:r>
        <w:r>
          <w:t>69</w:t>
        </w:r>
        <w:r>
          <w:fldChar w:fldCharType="end"/>
        </w:r>
      </w:hyperlink>
    </w:p>
    <w:p>
      <w:pPr>
        <w:pStyle w:val="TOC2"/>
        <w:tabs>
          <w:tab w:val="right" w:leader="dot" w:pos="8306"/>
        </w:tabs>
      </w:pPr>
      <w:hyperlink w:anchor="_Toc2907" w:history="1">
        <w:r>
          <w:rPr>
            <w:rFonts w:ascii="仿宋" w:eastAsia="仿宋" w:hAnsi="仿宋" w:cs="仿宋" w:hint="eastAsia"/>
            <w:lang w:eastAsia="zh-CN"/>
          </w:rPr>
          <w:t>(二)、知识产权保护措施</w:t>
        </w:r>
        <w:r>
          <w:tab/>
        </w:r>
        <w:r>
          <w:fldChar w:fldCharType="begin"/>
        </w:r>
        <w:r>
          <w:instrText xml:space="preserve"> PAGEREF _Toc2907 \h </w:instrText>
        </w:r>
        <w:r>
          <w:fldChar w:fldCharType="separate"/>
        </w:r>
        <w:r>
          <w:t>70</w:t>
        </w:r>
        <w:r>
          <w:fldChar w:fldCharType="end"/>
        </w:r>
      </w:hyperlink>
    </w:p>
    <w:p>
      <w:pPr>
        <w:pStyle w:val="TOC1"/>
        <w:tabs>
          <w:tab w:val="right" w:leader="dot" w:pos="8306"/>
        </w:tabs>
      </w:pPr>
      <w:hyperlink w:anchor="_Toc17728" w:history="1">
        <w:r>
          <w:rPr>
            <w:rFonts w:ascii="仿宋" w:eastAsia="仿宋" w:hAnsi="仿宋" w:cs="仿宋" w:hint="eastAsia"/>
            <w:lang w:eastAsia="zh-CN"/>
          </w:rPr>
          <w:t>十四、产业协同与集群发展</w:t>
        </w:r>
        <w:r>
          <w:tab/>
        </w:r>
        <w:r>
          <w:fldChar w:fldCharType="begin"/>
        </w:r>
        <w:r>
          <w:instrText xml:space="preserve"> PAGEREF _Toc17728 \h </w:instrText>
        </w:r>
        <w:r>
          <w:fldChar w:fldCharType="separate"/>
        </w:r>
        <w:r>
          <w:t>72</w:t>
        </w:r>
        <w:r>
          <w:fldChar w:fldCharType="end"/>
        </w:r>
      </w:hyperlink>
    </w:p>
    <w:p>
      <w:pPr>
        <w:pStyle w:val="TOC2"/>
        <w:tabs>
          <w:tab w:val="right" w:leader="dot" w:pos="8306"/>
        </w:tabs>
      </w:pPr>
      <w:hyperlink w:anchor="_Toc8071" w:history="1">
        <w:r>
          <w:rPr>
            <w:rFonts w:ascii="仿宋" w:eastAsia="仿宋" w:hAnsi="仿宋" w:cs="仿宋" w:hint="eastAsia"/>
            <w:lang w:eastAsia="zh-CN"/>
          </w:rPr>
          <w:t>(一)、产业协同机制建设</w:t>
        </w:r>
        <w:r>
          <w:tab/>
        </w:r>
        <w:r>
          <w:fldChar w:fldCharType="begin"/>
        </w:r>
        <w:r>
          <w:instrText xml:space="preserve"> PAGEREF _Toc8071 \h </w:instrText>
        </w:r>
        <w:r>
          <w:fldChar w:fldCharType="separate"/>
        </w:r>
        <w:r>
          <w:t>72</w:t>
        </w:r>
        <w:r>
          <w:fldChar w:fldCharType="end"/>
        </w:r>
      </w:hyperlink>
    </w:p>
    <w:p>
      <w:pPr>
        <w:pStyle w:val="TOC2"/>
        <w:tabs>
          <w:tab w:val="right" w:leader="dot" w:pos="8306"/>
        </w:tabs>
      </w:pPr>
      <w:hyperlink w:anchor="_Toc2625" w:history="1">
        <w:r>
          <w:rPr>
            <w:rFonts w:ascii="仿宋" w:eastAsia="仿宋" w:hAnsi="仿宋" w:cs="仿宋" w:hint="eastAsia"/>
            <w:lang w:eastAsia="zh-CN"/>
          </w:rPr>
          <w:t>(二)、产业集群培育与发展</w:t>
        </w:r>
        <w:r>
          <w:tab/>
        </w:r>
        <w:r>
          <w:fldChar w:fldCharType="begin"/>
        </w:r>
        <w:r>
          <w:instrText xml:space="preserve"> PAGEREF _Toc2625 \h </w:instrText>
        </w:r>
        <w:r>
          <w:fldChar w:fldCharType="separate"/>
        </w:r>
        <w:r>
          <w:t>73</w:t>
        </w:r>
        <w:r>
          <w:fldChar w:fldCharType="end"/>
        </w:r>
      </w:hyperlink>
    </w:p>
    <w:p>
      <w:pPr>
        <w:pStyle w:val="TOC1"/>
        <w:tabs>
          <w:tab w:val="right" w:leader="dot" w:pos="8306"/>
        </w:tabs>
      </w:pPr>
      <w:hyperlink w:anchor="_Toc26900" w:history="1">
        <w:r>
          <w:rPr>
            <w:rFonts w:ascii="仿宋" w:eastAsia="仿宋" w:hAnsi="仿宋" w:cs="仿宋" w:hint="eastAsia"/>
            <w:lang w:eastAsia="zh-CN"/>
          </w:rPr>
          <w:t>十五、成果转化与推广应用</w:t>
        </w:r>
        <w:r>
          <w:tab/>
        </w:r>
        <w:r>
          <w:fldChar w:fldCharType="begin"/>
        </w:r>
        <w:r>
          <w:instrText xml:space="preserve"> PAGEREF _Toc26900 \h </w:instrText>
        </w:r>
        <w:r>
          <w:fldChar w:fldCharType="separate"/>
        </w:r>
        <w:r>
          <w:t>74</w:t>
        </w:r>
        <w:r>
          <w:fldChar w:fldCharType="end"/>
        </w:r>
      </w:hyperlink>
    </w:p>
    <w:p>
      <w:pPr>
        <w:pStyle w:val="TOC2"/>
        <w:tabs>
          <w:tab w:val="right" w:leader="dot" w:pos="8306"/>
        </w:tabs>
      </w:pPr>
      <w:hyperlink w:anchor="_Toc3204" w:history="1">
        <w:r>
          <w:rPr>
            <w:rFonts w:ascii="仿宋" w:eastAsia="仿宋" w:hAnsi="仿宋" w:cs="仿宋" w:hint="eastAsia"/>
            <w:lang w:eastAsia="zh-CN"/>
          </w:rPr>
          <w:t>(一)、成果转化策略制定</w:t>
        </w:r>
        <w:r>
          <w:tab/>
        </w:r>
        <w:r>
          <w:fldChar w:fldCharType="begin"/>
        </w:r>
        <w:r>
          <w:instrText xml:space="preserve"> PAGEREF _Toc3204 \h </w:instrText>
        </w:r>
        <w:r>
          <w:fldChar w:fldCharType="separate"/>
        </w:r>
        <w:r>
          <w:t>74</w:t>
        </w:r>
        <w:r>
          <w:fldChar w:fldCharType="end"/>
        </w:r>
      </w:hyperlink>
    </w:p>
    <w:p>
      <w:pPr>
        <w:pStyle w:val="TOC2"/>
        <w:tabs>
          <w:tab w:val="right" w:leader="dot" w:pos="8306"/>
        </w:tabs>
      </w:pPr>
      <w:hyperlink w:anchor="_Toc19371" w:history="1">
        <w:r>
          <w:rPr>
            <w:rFonts w:ascii="仿宋" w:eastAsia="仿宋" w:hAnsi="仿宋" w:cs="仿宋" w:hint="eastAsia"/>
            <w:lang w:eastAsia="zh-CN"/>
          </w:rPr>
          <w:t>(二)、成果推广应用方案</w:t>
        </w:r>
        <w:r>
          <w:tab/>
        </w:r>
        <w:r>
          <w:fldChar w:fldCharType="begin"/>
        </w:r>
        <w:r>
          <w:instrText xml:space="preserve"> PAGEREF _Toc19371 \h </w:instrText>
        </w:r>
        <w:r>
          <w:fldChar w:fldCharType="separate"/>
        </w:r>
        <w:r>
          <w:t>75</w:t>
        </w:r>
        <w:r>
          <w:fldChar w:fldCharType="end"/>
        </w:r>
      </w:hyperlink>
    </w:p>
    <w:p>
      <w:pPr>
        <w:pStyle w:val="TOC1"/>
        <w:tabs>
          <w:tab w:val="right" w:leader="dot" w:pos="8306"/>
        </w:tabs>
      </w:pPr>
      <w:hyperlink w:anchor="_Toc5699" w:history="1">
        <w:r>
          <w:rPr>
            <w:rFonts w:ascii="仿宋" w:eastAsia="仿宋" w:hAnsi="仿宋" w:cs="仿宋" w:hint="eastAsia"/>
            <w:lang w:eastAsia="zh-CN"/>
          </w:rPr>
          <w:t>十六、质量管理与控制</w:t>
        </w:r>
        <w:r>
          <w:tab/>
        </w:r>
        <w:r>
          <w:fldChar w:fldCharType="begin"/>
        </w:r>
        <w:r>
          <w:instrText xml:space="preserve"> PAGEREF _Toc5699 \h </w:instrText>
        </w:r>
        <w:r>
          <w:fldChar w:fldCharType="separate"/>
        </w:r>
        <w:r>
          <w:t>77</w:t>
        </w:r>
        <w:r>
          <w:fldChar w:fldCharType="end"/>
        </w:r>
      </w:hyperlink>
    </w:p>
    <w:p>
      <w:pPr>
        <w:pStyle w:val="TOC2"/>
        <w:tabs>
          <w:tab w:val="right" w:leader="dot" w:pos="8306"/>
        </w:tabs>
      </w:pPr>
      <w:hyperlink w:anchor="_Toc20740" w:history="1">
        <w:r>
          <w:rPr>
            <w:rFonts w:ascii="仿宋" w:eastAsia="仿宋" w:hAnsi="仿宋" w:cs="仿宋" w:hint="eastAsia"/>
            <w:lang w:eastAsia="zh-CN"/>
          </w:rPr>
          <w:t>(一)、质量管理体系建设</w:t>
        </w:r>
        <w:r>
          <w:tab/>
        </w:r>
        <w:r>
          <w:fldChar w:fldCharType="begin"/>
        </w:r>
        <w:r>
          <w:instrText xml:space="preserve"> PAGEREF _Toc20740 \h </w:instrText>
        </w:r>
        <w:r>
          <w:fldChar w:fldCharType="separate"/>
        </w:r>
        <w:r>
          <w:t>77</w:t>
        </w:r>
        <w:r>
          <w:fldChar w:fldCharType="end"/>
        </w:r>
      </w:hyperlink>
    </w:p>
    <w:p>
      <w:pPr>
        <w:pStyle w:val="TOC2"/>
        <w:tabs>
          <w:tab w:val="right" w:leader="dot" w:pos="8306"/>
        </w:tabs>
      </w:pPr>
      <w:hyperlink w:anchor="_Toc30998" w:history="1">
        <w:r>
          <w:rPr>
            <w:rFonts w:ascii="仿宋" w:eastAsia="仿宋" w:hAnsi="仿宋" w:cs="仿宋" w:hint="eastAsia"/>
            <w:lang w:eastAsia="zh-CN"/>
          </w:rPr>
          <w:t>(二)、质量控制措施</w:t>
        </w:r>
        <w:r>
          <w:tab/>
        </w:r>
        <w:r>
          <w:fldChar w:fldCharType="begin"/>
        </w:r>
        <w:r>
          <w:instrText xml:space="preserve"> PAGEREF _Toc30998 \h </w:instrText>
        </w:r>
        <w:r>
          <w:fldChar w:fldCharType="separate"/>
        </w:r>
        <w:r>
          <w:t>78</w:t>
        </w:r>
        <w:r>
          <w:fldChar w:fldCharType="end"/>
        </w:r>
      </w:hyperlink>
    </w:p>
    <w:p>
      <w:pPr>
        <w:pStyle w:val="TOC1"/>
        <w:tabs>
          <w:tab w:val="right" w:leader="dot" w:pos="8306"/>
        </w:tabs>
      </w:pPr>
      <w:hyperlink w:anchor="_Toc16402" w:history="1">
        <w:r>
          <w:rPr>
            <w:rFonts w:ascii="仿宋" w:eastAsia="仿宋" w:hAnsi="仿宋" w:cs="仿宋" w:hint="eastAsia"/>
            <w:lang w:eastAsia="zh-CN"/>
          </w:rPr>
          <w:t>十七、项目施工方案</w:t>
        </w:r>
        <w:r>
          <w:tab/>
        </w:r>
        <w:r>
          <w:fldChar w:fldCharType="begin"/>
        </w:r>
        <w:r>
          <w:instrText xml:space="preserve"> PAGEREF _Toc16402 \h </w:instrText>
        </w:r>
        <w:r>
          <w:fldChar w:fldCharType="separate"/>
        </w:r>
        <w:r>
          <w:t>79</w:t>
        </w:r>
        <w:r>
          <w:fldChar w:fldCharType="end"/>
        </w:r>
      </w:hyperlink>
    </w:p>
    <w:p>
      <w:pPr>
        <w:pStyle w:val="TOC2"/>
        <w:tabs>
          <w:tab w:val="right" w:leader="dot" w:pos="8306"/>
        </w:tabs>
      </w:pPr>
      <w:hyperlink w:anchor="_Toc5366" w:history="1">
        <w:r>
          <w:rPr>
            <w:rFonts w:ascii="仿宋" w:eastAsia="仿宋" w:hAnsi="仿宋" w:cs="仿宋" w:hint="eastAsia"/>
            <w:lang w:eastAsia="zh-CN"/>
          </w:rPr>
          <w:t>(一)、施工组织设计</w:t>
        </w:r>
        <w:r>
          <w:tab/>
        </w:r>
        <w:r>
          <w:fldChar w:fldCharType="begin"/>
        </w:r>
        <w:r>
          <w:instrText xml:space="preserve"> PAGEREF _Toc5366 \h </w:instrText>
        </w:r>
        <w:r>
          <w:fldChar w:fldCharType="separate"/>
        </w:r>
        <w:r>
          <w:t>79</w:t>
        </w:r>
        <w:r>
          <w:fldChar w:fldCharType="end"/>
        </w:r>
      </w:hyperlink>
    </w:p>
    <w:p>
      <w:pPr>
        <w:pStyle w:val="TOC2"/>
        <w:tabs>
          <w:tab w:val="right" w:leader="dot" w:pos="8306"/>
        </w:tabs>
      </w:pPr>
      <w:hyperlink w:anchor="_Toc8820" w:history="1">
        <w:r>
          <w:rPr>
            <w:rFonts w:ascii="仿宋" w:eastAsia="仿宋" w:hAnsi="仿宋" w:cs="仿宋" w:hint="eastAsia"/>
            <w:lang w:eastAsia="zh-CN"/>
          </w:rPr>
          <w:t>(二)、施工工艺与技术路线</w:t>
        </w:r>
        <w:r>
          <w:tab/>
        </w:r>
        <w:r>
          <w:fldChar w:fldCharType="begin"/>
        </w:r>
        <w:r>
          <w:instrText xml:space="preserve"> PAGEREF _Toc8820 \h </w:instrText>
        </w:r>
        <w:r>
          <w:fldChar w:fldCharType="separate"/>
        </w:r>
        <w:r>
          <w:t>81</w:t>
        </w:r>
        <w:r>
          <w:fldChar w:fldCharType="end"/>
        </w:r>
      </w:hyperlink>
    </w:p>
    <w:p>
      <w:pPr>
        <w:pStyle w:val="TOC2"/>
        <w:tabs>
          <w:tab w:val="right" w:leader="dot" w:pos="8306"/>
        </w:tabs>
      </w:pPr>
      <w:hyperlink w:anchor="_Toc30823" w:history="1">
        <w:r>
          <w:rPr>
            <w:rFonts w:ascii="仿宋" w:eastAsia="仿宋" w:hAnsi="仿宋" w:cs="仿宋" w:hint="eastAsia"/>
            <w:lang w:eastAsia="zh-CN"/>
          </w:rPr>
          <w:t>(三)、关键节点施工计划</w:t>
        </w:r>
        <w:r>
          <w:tab/>
        </w:r>
        <w:r>
          <w:fldChar w:fldCharType="begin"/>
        </w:r>
        <w:r>
          <w:instrText xml:space="preserve"> PAGEREF _Toc30823 \h </w:instrText>
        </w:r>
        <w:r>
          <w:fldChar w:fldCharType="separate"/>
        </w:r>
        <w:r>
          <w:t>82</w:t>
        </w:r>
        <w:r>
          <w:fldChar w:fldCharType="end"/>
        </w:r>
      </w:hyperlink>
    </w:p>
    <w:p>
      <w:pPr>
        <w:pStyle w:val="TOC2"/>
        <w:tabs>
          <w:tab w:val="right" w:leader="dot" w:pos="8306"/>
        </w:tabs>
      </w:pPr>
      <w:hyperlink w:anchor="_Toc21114" w:history="1">
        <w:r>
          <w:rPr>
            <w:rFonts w:ascii="仿宋" w:eastAsia="仿宋" w:hAnsi="仿宋" w:cs="仿宋" w:hint="eastAsia"/>
            <w:lang w:eastAsia="zh-CN"/>
          </w:rPr>
          <w:t>(四)、施工现场管理</w:t>
        </w:r>
        <w:r>
          <w:tab/>
        </w:r>
        <w:r>
          <w:fldChar w:fldCharType="begin"/>
        </w:r>
        <w:r>
          <w:instrText xml:space="preserve"> PAGEREF _Toc21114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9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80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系统：化油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油系统：化油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燃油系统：化油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系统：化油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燃油系统：化油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燃油系统：化油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燃油系统：化油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系统：化油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燃油系统：化油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燃油系统：化油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0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为了融入当地社区，燃油系统：化油器项目需深入理解当地的文化特色和社会习俗。例如，项目在设计广告和市场推广活动时，应考虑使用当地语言和符合地方文化的表达方式。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燃油系统：化油器项目对当地经济结构的影响需谨慎考虑。项目可以通过聘用当地居民，特别是在管理和技术岗位上，来直接促进当地就业。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系统：化油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4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为了确保燃油系统：化油器项目的成功并最大限度地减轻潜在的社会风险，详细的风险分析和具体的应对策略至关重要。以下是针对项目可能面临的具体社会风险及相应对策的分析：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风险描述：燃油系统：化油器项目可能遭遇社区抵制，尤其如果社区成员认为项目会破坏他们的生活环境或忽略他们的意见。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风险描述：燃油系统：化油器项目的商业实践可能与当地的文化和价值观存在冲突，导致社会紧张和文化冲突。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风险描述：燃油系统：化油器项目可能会增加对公共资源和基础设施的需求，给当地带来额外压力，例如在水资源、能源供应和交通系统方面。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风险描述：燃油系统：化油器项目可能会引起当地社会结构和动态的变化，例如改变社区的人口组成和社交模式。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风险描述：在燃油系统：化油器项目运营过程中，可能涉及大量个人和商业敏感信息，存在信息安全和隐私保护的风险。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07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3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74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https://d.book118.com/518126023107006033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燃油系统：化油器项目构思建设方案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C5F46"/>
    <w:rsid w:val="196C5F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12602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2024-01-24T19:41:00Z</dcterms:created>
  <dcterms:modified xsi:type="dcterms:W3CDTF">2024-01-24T19:41:57Z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F86B93C0123C49419115972E24394625_11</vt:lpwstr>
  </property>
  <property fmtid="{D5CDD505-2E9C-101B-9397-08002B2CF9AE}" pid="3" name="KSOProductBuildVer">
    <vt:lpwstr>2052-12.1.0.16250</vt:lpwstr>
  </property>
</Properties>
</file>