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工装项目规划设计蓝图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992" w:history="1">
        <w:r>
          <w:rPr>
            <w:rFonts w:ascii="仿宋" w:eastAsia="仿宋" w:hAnsi="仿宋" w:cs="仿宋" w:hint="eastAsia"/>
            <w:lang w:eastAsia="zh-CN"/>
          </w:rPr>
          <w:t>概论</w:t>
        </w:r>
        <w:r>
          <w:tab/>
        </w:r>
        <w:r>
          <w:fldChar w:fldCharType="begin"/>
        </w:r>
        <w:r>
          <w:instrText xml:space="preserve"> PAGEREF _Toc17992 \h </w:instrText>
        </w:r>
        <w:r>
          <w:fldChar w:fldCharType="separate"/>
        </w:r>
        <w:r>
          <w:t>3</w:t>
        </w:r>
        <w:r>
          <w:fldChar w:fldCharType="end"/>
        </w:r>
      </w:hyperlink>
    </w:p>
    <w:p>
      <w:pPr>
        <w:pStyle w:val="TOC1"/>
        <w:tabs>
          <w:tab w:val="right" w:leader="dot" w:pos="8306"/>
        </w:tabs>
      </w:pPr>
      <w:hyperlink w:anchor="_Toc24497" w:history="1">
        <w:r>
          <w:rPr>
            <w:rFonts w:ascii="仿宋" w:eastAsia="仿宋" w:hAnsi="仿宋" w:cs="仿宋" w:hint="eastAsia"/>
            <w:lang w:eastAsia="zh-CN"/>
          </w:rPr>
          <w:t>一、工装项目建设背景及必要性分析</w:t>
        </w:r>
        <w:r>
          <w:tab/>
        </w:r>
        <w:r>
          <w:fldChar w:fldCharType="begin"/>
        </w:r>
        <w:r>
          <w:instrText xml:space="preserve"> PAGEREF _Toc24497 \h </w:instrText>
        </w:r>
        <w:r>
          <w:fldChar w:fldCharType="separate"/>
        </w:r>
        <w:r>
          <w:t>3</w:t>
        </w:r>
        <w:r>
          <w:fldChar w:fldCharType="end"/>
        </w:r>
      </w:hyperlink>
    </w:p>
    <w:p>
      <w:pPr>
        <w:pStyle w:val="TOC2"/>
        <w:tabs>
          <w:tab w:val="right" w:leader="dot" w:pos="8306"/>
        </w:tabs>
      </w:pPr>
      <w:hyperlink w:anchor="_Toc9404" w:history="1">
        <w:r>
          <w:rPr>
            <w:rFonts w:ascii="仿宋" w:eastAsia="仿宋" w:hAnsi="仿宋" w:cs="仿宋" w:hint="eastAsia"/>
            <w:lang w:eastAsia="zh-CN"/>
          </w:rPr>
          <w:t>(一)、工装项目背景分析</w:t>
        </w:r>
        <w:r>
          <w:tab/>
        </w:r>
        <w:r>
          <w:fldChar w:fldCharType="begin"/>
        </w:r>
        <w:r>
          <w:instrText xml:space="preserve"> PAGEREF _Toc9404 \h </w:instrText>
        </w:r>
        <w:r>
          <w:fldChar w:fldCharType="separate"/>
        </w:r>
        <w:r>
          <w:t>3</w:t>
        </w:r>
        <w:r>
          <w:fldChar w:fldCharType="end"/>
        </w:r>
      </w:hyperlink>
    </w:p>
    <w:p>
      <w:pPr>
        <w:pStyle w:val="TOC2"/>
        <w:tabs>
          <w:tab w:val="right" w:leader="dot" w:pos="8306"/>
        </w:tabs>
      </w:pPr>
      <w:hyperlink w:anchor="_Toc6774" w:history="1">
        <w:r>
          <w:rPr>
            <w:rFonts w:ascii="仿宋" w:eastAsia="仿宋" w:hAnsi="仿宋" w:cs="仿宋" w:hint="eastAsia"/>
            <w:lang w:eastAsia="zh-CN"/>
          </w:rPr>
          <w:t>(二)、工装项目建设必要性分析</w:t>
        </w:r>
        <w:r>
          <w:tab/>
        </w:r>
        <w:r>
          <w:fldChar w:fldCharType="begin"/>
        </w:r>
        <w:r>
          <w:instrText xml:space="preserve"> PAGEREF _Toc6774 \h </w:instrText>
        </w:r>
        <w:r>
          <w:fldChar w:fldCharType="separate"/>
        </w:r>
        <w:r>
          <w:t>5</w:t>
        </w:r>
        <w:r>
          <w:fldChar w:fldCharType="end"/>
        </w:r>
      </w:hyperlink>
    </w:p>
    <w:p>
      <w:pPr>
        <w:pStyle w:val="TOC1"/>
        <w:tabs>
          <w:tab w:val="right" w:leader="dot" w:pos="8306"/>
        </w:tabs>
      </w:pPr>
      <w:hyperlink w:anchor="_Toc16547" w:history="1">
        <w:r>
          <w:rPr>
            <w:rFonts w:ascii="仿宋" w:eastAsia="仿宋" w:hAnsi="仿宋" w:cs="仿宋" w:hint="eastAsia"/>
            <w:lang w:eastAsia="zh-CN"/>
          </w:rPr>
          <w:t>二、工装项目概论</w:t>
        </w:r>
        <w:r>
          <w:tab/>
        </w:r>
        <w:r>
          <w:fldChar w:fldCharType="begin"/>
        </w:r>
        <w:r>
          <w:instrText xml:space="preserve"> PAGEREF _Toc16547 \h </w:instrText>
        </w:r>
        <w:r>
          <w:fldChar w:fldCharType="separate"/>
        </w:r>
        <w:r>
          <w:t>6</w:t>
        </w:r>
        <w:r>
          <w:fldChar w:fldCharType="end"/>
        </w:r>
      </w:hyperlink>
    </w:p>
    <w:p>
      <w:pPr>
        <w:pStyle w:val="TOC2"/>
        <w:tabs>
          <w:tab w:val="right" w:leader="dot" w:pos="8306"/>
        </w:tabs>
      </w:pPr>
      <w:hyperlink w:anchor="_Toc30271" w:history="1">
        <w:r>
          <w:rPr>
            <w:rFonts w:ascii="仿宋" w:eastAsia="仿宋" w:hAnsi="仿宋" w:cs="仿宋" w:hint="eastAsia"/>
            <w:lang w:eastAsia="zh-CN"/>
          </w:rPr>
          <w:t>(一)、工装项目概况</w:t>
        </w:r>
        <w:r>
          <w:tab/>
        </w:r>
        <w:r>
          <w:fldChar w:fldCharType="begin"/>
        </w:r>
        <w:r>
          <w:instrText xml:space="preserve"> PAGEREF _Toc30271 \h </w:instrText>
        </w:r>
        <w:r>
          <w:fldChar w:fldCharType="separate"/>
        </w:r>
        <w:r>
          <w:t>6</w:t>
        </w:r>
        <w:r>
          <w:fldChar w:fldCharType="end"/>
        </w:r>
      </w:hyperlink>
    </w:p>
    <w:p>
      <w:pPr>
        <w:pStyle w:val="TOC2"/>
        <w:tabs>
          <w:tab w:val="right" w:leader="dot" w:pos="8306"/>
        </w:tabs>
      </w:pPr>
      <w:hyperlink w:anchor="_Toc25204" w:history="1">
        <w:r>
          <w:rPr>
            <w:rFonts w:ascii="仿宋" w:eastAsia="仿宋" w:hAnsi="仿宋" w:cs="仿宋" w:hint="eastAsia"/>
            <w:lang w:eastAsia="zh-CN"/>
          </w:rPr>
          <w:t>(二)、工装项目目标</w:t>
        </w:r>
        <w:r>
          <w:tab/>
        </w:r>
        <w:r>
          <w:fldChar w:fldCharType="begin"/>
        </w:r>
        <w:r>
          <w:instrText xml:space="preserve"> PAGEREF _Toc25204 \h </w:instrText>
        </w:r>
        <w:r>
          <w:fldChar w:fldCharType="separate"/>
        </w:r>
        <w:r>
          <w:t>8</w:t>
        </w:r>
        <w:r>
          <w:fldChar w:fldCharType="end"/>
        </w:r>
      </w:hyperlink>
    </w:p>
    <w:p>
      <w:pPr>
        <w:pStyle w:val="TOC2"/>
        <w:tabs>
          <w:tab w:val="right" w:leader="dot" w:pos="8306"/>
        </w:tabs>
      </w:pPr>
      <w:hyperlink w:anchor="_Toc9834" w:history="1">
        <w:r>
          <w:rPr>
            <w:rFonts w:ascii="仿宋" w:eastAsia="仿宋" w:hAnsi="仿宋" w:cs="仿宋" w:hint="eastAsia"/>
            <w:lang w:eastAsia="zh-CN"/>
          </w:rPr>
          <w:t>(三)、工装项目提出的理由</w:t>
        </w:r>
        <w:r>
          <w:tab/>
        </w:r>
        <w:r>
          <w:fldChar w:fldCharType="begin"/>
        </w:r>
        <w:r>
          <w:instrText xml:space="preserve"> PAGEREF _Toc9834 \h </w:instrText>
        </w:r>
        <w:r>
          <w:fldChar w:fldCharType="separate"/>
        </w:r>
        <w:r>
          <w:t>9</w:t>
        </w:r>
        <w:r>
          <w:fldChar w:fldCharType="end"/>
        </w:r>
      </w:hyperlink>
    </w:p>
    <w:p>
      <w:pPr>
        <w:pStyle w:val="TOC2"/>
        <w:tabs>
          <w:tab w:val="right" w:leader="dot" w:pos="8306"/>
        </w:tabs>
      </w:pPr>
      <w:hyperlink w:anchor="_Toc29106" w:history="1">
        <w:r>
          <w:rPr>
            <w:rFonts w:ascii="仿宋" w:eastAsia="仿宋" w:hAnsi="仿宋" w:cs="仿宋" w:hint="eastAsia"/>
            <w:lang w:eastAsia="zh-CN"/>
          </w:rPr>
          <w:t>(四)、工装项目意义</w:t>
        </w:r>
        <w:r>
          <w:tab/>
        </w:r>
        <w:r>
          <w:fldChar w:fldCharType="begin"/>
        </w:r>
        <w:r>
          <w:instrText xml:space="preserve"> PAGEREF _Toc29106 \h </w:instrText>
        </w:r>
        <w:r>
          <w:fldChar w:fldCharType="separate"/>
        </w:r>
        <w:r>
          <w:t>10</w:t>
        </w:r>
        <w:r>
          <w:fldChar w:fldCharType="end"/>
        </w:r>
      </w:hyperlink>
    </w:p>
    <w:p>
      <w:pPr>
        <w:pStyle w:val="TOC2"/>
        <w:tabs>
          <w:tab w:val="right" w:leader="dot" w:pos="8306"/>
        </w:tabs>
      </w:pPr>
      <w:hyperlink w:anchor="_Toc30605" w:history="1">
        <w:r>
          <w:rPr>
            <w:rFonts w:ascii="仿宋" w:eastAsia="仿宋" w:hAnsi="仿宋" w:cs="仿宋" w:hint="eastAsia"/>
            <w:lang w:eastAsia="zh-CN"/>
          </w:rPr>
          <w:t>(五)、工装项目背景</w:t>
        </w:r>
        <w:r>
          <w:tab/>
        </w:r>
        <w:r>
          <w:fldChar w:fldCharType="begin"/>
        </w:r>
        <w:r>
          <w:instrText xml:space="preserve"> PAGEREF _Toc30605 \h </w:instrText>
        </w:r>
        <w:r>
          <w:fldChar w:fldCharType="separate"/>
        </w:r>
        <w:r>
          <w:t>11</w:t>
        </w:r>
        <w:r>
          <w:fldChar w:fldCharType="end"/>
        </w:r>
      </w:hyperlink>
    </w:p>
    <w:p>
      <w:pPr>
        <w:pStyle w:val="TOC1"/>
        <w:tabs>
          <w:tab w:val="right" w:leader="dot" w:pos="8306"/>
        </w:tabs>
      </w:pPr>
      <w:hyperlink w:anchor="_Toc26451" w:history="1">
        <w:r>
          <w:rPr>
            <w:rFonts w:ascii="仿宋" w:eastAsia="仿宋" w:hAnsi="仿宋" w:cs="仿宋" w:hint="eastAsia"/>
            <w:lang w:eastAsia="zh-CN"/>
          </w:rPr>
          <w:t>三、工装项目建设单位说明</w:t>
        </w:r>
        <w:r>
          <w:tab/>
        </w:r>
        <w:r>
          <w:fldChar w:fldCharType="begin"/>
        </w:r>
        <w:r>
          <w:instrText xml:space="preserve"> PAGEREF _Toc26451 \h </w:instrText>
        </w:r>
        <w:r>
          <w:fldChar w:fldCharType="separate"/>
        </w:r>
        <w:r>
          <w:t>12</w:t>
        </w:r>
        <w:r>
          <w:fldChar w:fldCharType="end"/>
        </w:r>
      </w:hyperlink>
    </w:p>
    <w:p>
      <w:pPr>
        <w:pStyle w:val="TOC2"/>
        <w:tabs>
          <w:tab w:val="right" w:leader="dot" w:pos="8306"/>
        </w:tabs>
      </w:pPr>
      <w:hyperlink w:anchor="_Toc10927" w:history="1">
        <w:r>
          <w:rPr>
            <w:rFonts w:ascii="仿宋" w:eastAsia="仿宋" w:hAnsi="仿宋" w:cs="仿宋" w:hint="eastAsia"/>
            <w:lang w:eastAsia="zh-CN"/>
          </w:rPr>
          <w:t>(一)、工装项目承办单位基本情况</w:t>
        </w:r>
        <w:r>
          <w:tab/>
        </w:r>
        <w:r>
          <w:fldChar w:fldCharType="begin"/>
        </w:r>
        <w:r>
          <w:instrText xml:space="preserve"> PAGEREF _Toc10927 \h </w:instrText>
        </w:r>
        <w:r>
          <w:fldChar w:fldCharType="separate"/>
        </w:r>
        <w:r>
          <w:t>12</w:t>
        </w:r>
        <w:r>
          <w:fldChar w:fldCharType="end"/>
        </w:r>
      </w:hyperlink>
    </w:p>
    <w:p>
      <w:pPr>
        <w:pStyle w:val="TOC2"/>
        <w:tabs>
          <w:tab w:val="right" w:leader="dot" w:pos="8306"/>
        </w:tabs>
      </w:pPr>
      <w:hyperlink w:anchor="_Toc9344" w:history="1">
        <w:r>
          <w:rPr>
            <w:rFonts w:ascii="仿宋" w:eastAsia="仿宋" w:hAnsi="仿宋" w:cs="仿宋" w:hint="eastAsia"/>
            <w:lang w:eastAsia="zh-CN"/>
          </w:rPr>
          <w:t>(二)、公司经济效益分析</w:t>
        </w:r>
        <w:r>
          <w:tab/>
        </w:r>
        <w:r>
          <w:fldChar w:fldCharType="begin"/>
        </w:r>
        <w:r>
          <w:instrText xml:space="preserve"> PAGEREF _Toc9344 \h </w:instrText>
        </w:r>
        <w:r>
          <w:fldChar w:fldCharType="separate"/>
        </w:r>
        <w:r>
          <w:t>13</w:t>
        </w:r>
        <w:r>
          <w:fldChar w:fldCharType="end"/>
        </w:r>
      </w:hyperlink>
    </w:p>
    <w:p>
      <w:pPr>
        <w:pStyle w:val="TOC1"/>
        <w:tabs>
          <w:tab w:val="right" w:leader="dot" w:pos="8306"/>
        </w:tabs>
      </w:pPr>
      <w:hyperlink w:anchor="_Toc14222" w:history="1">
        <w:r>
          <w:rPr>
            <w:rFonts w:ascii="仿宋" w:eastAsia="仿宋" w:hAnsi="仿宋" w:cs="仿宋" w:hint="eastAsia"/>
            <w:lang w:eastAsia="zh-CN"/>
          </w:rPr>
          <w:t>四、工装项目危机管理</w:t>
        </w:r>
        <w:r>
          <w:tab/>
        </w:r>
        <w:r>
          <w:fldChar w:fldCharType="begin"/>
        </w:r>
        <w:r>
          <w:instrText xml:space="preserve"> PAGEREF _Toc14222 \h </w:instrText>
        </w:r>
        <w:r>
          <w:fldChar w:fldCharType="separate"/>
        </w:r>
        <w:r>
          <w:t>14</w:t>
        </w:r>
        <w:r>
          <w:fldChar w:fldCharType="end"/>
        </w:r>
      </w:hyperlink>
    </w:p>
    <w:p>
      <w:pPr>
        <w:pStyle w:val="TOC2"/>
        <w:tabs>
          <w:tab w:val="right" w:leader="dot" w:pos="8306"/>
        </w:tabs>
      </w:pPr>
      <w:hyperlink w:anchor="_Toc22611" w:history="1">
        <w:r>
          <w:rPr>
            <w:rFonts w:ascii="仿宋" w:eastAsia="仿宋" w:hAnsi="仿宋" w:cs="仿宋" w:hint="eastAsia"/>
            <w:lang w:eastAsia="zh-CN"/>
          </w:rPr>
          <w:t>(一)、危机预警与识别</w:t>
        </w:r>
        <w:r>
          <w:tab/>
        </w:r>
        <w:r>
          <w:fldChar w:fldCharType="begin"/>
        </w:r>
        <w:r>
          <w:instrText xml:space="preserve"> PAGEREF _Toc22611 \h </w:instrText>
        </w:r>
        <w:r>
          <w:fldChar w:fldCharType="separate"/>
        </w:r>
        <w:r>
          <w:t>14</w:t>
        </w:r>
        <w:r>
          <w:fldChar w:fldCharType="end"/>
        </w:r>
      </w:hyperlink>
    </w:p>
    <w:p>
      <w:pPr>
        <w:pStyle w:val="TOC2"/>
        <w:tabs>
          <w:tab w:val="right" w:leader="dot" w:pos="8306"/>
        </w:tabs>
      </w:pPr>
      <w:hyperlink w:anchor="_Toc5607" w:history="1">
        <w:r>
          <w:rPr>
            <w:rFonts w:ascii="仿宋" w:eastAsia="仿宋" w:hAnsi="仿宋" w:cs="仿宋" w:hint="eastAsia"/>
            <w:lang w:eastAsia="zh-CN"/>
          </w:rPr>
          <w:t>(二)、危机应对与恢复</w:t>
        </w:r>
        <w:r>
          <w:tab/>
        </w:r>
        <w:r>
          <w:fldChar w:fldCharType="begin"/>
        </w:r>
        <w:r>
          <w:instrText xml:space="preserve"> PAGEREF _Toc5607 \h </w:instrText>
        </w:r>
        <w:r>
          <w:fldChar w:fldCharType="separate"/>
        </w:r>
        <w:r>
          <w:t>15</w:t>
        </w:r>
        <w:r>
          <w:fldChar w:fldCharType="end"/>
        </w:r>
      </w:hyperlink>
    </w:p>
    <w:p>
      <w:pPr>
        <w:pStyle w:val="TOC1"/>
        <w:tabs>
          <w:tab w:val="right" w:leader="dot" w:pos="8306"/>
        </w:tabs>
      </w:pPr>
      <w:hyperlink w:anchor="_Toc13431" w:history="1">
        <w:r>
          <w:rPr>
            <w:rFonts w:ascii="仿宋" w:eastAsia="仿宋" w:hAnsi="仿宋" w:cs="仿宋" w:hint="eastAsia"/>
            <w:lang w:eastAsia="zh-CN"/>
          </w:rPr>
          <w:t>五、工装项目绩效评估</w:t>
        </w:r>
        <w:r>
          <w:tab/>
        </w:r>
        <w:r>
          <w:fldChar w:fldCharType="begin"/>
        </w:r>
        <w:r>
          <w:instrText xml:space="preserve"> PAGEREF _Toc13431 \h </w:instrText>
        </w:r>
        <w:r>
          <w:fldChar w:fldCharType="separate"/>
        </w:r>
        <w:r>
          <w:t>16</w:t>
        </w:r>
        <w:r>
          <w:fldChar w:fldCharType="end"/>
        </w:r>
      </w:hyperlink>
    </w:p>
    <w:p>
      <w:pPr>
        <w:pStyle w:val="TOC2"/>
        <w:tabs>
          <w:tab w:val="right" w:leader="dot" w:pos="8306"/>
        </w:tabs>
      </w:pPr>
      <w:hyperlink w:anchor="_Toc28177" w:history="1">
        <w:r>
          <w:rPr>
            <w:rFonts w:ascii="仿宋" w:eastAsia="仿宋" w:hAnsi="仿宋" w:cs="仿宋" w:hint="eastAsia"/>
            <w:lang w:eastAsia="zh-CN"/>
          </w:rPr>
          <w:t>(一)、绩效评估指标</w:t>
        </w:r>
        <w:r>
          <w:tab/>
        </w:r>
        <w:r>
          <w:fldChar w:fldCharType="begin"/>
        </w:r>
        <w:r>
          <w:instrText xml:space="preserve"> PAGEREF _Toc28177 \h </w:instrText>
        </w:r>
        <w:r>
          <w:fldChar w:fldCharType="separate"/>
        </w:r>
        <w:r>
          <w:t>16</w:t>
        </w:r>
        <w:r>
          <w:fldChar w:fldCharType="end"/>
        </w:r>
      </w:hyperlink>
    </w:p>
    <w:p>
      <w:pPr>
        <w:pStyle w:val="TOC2"/>
        <w:tabs>
          <w:tab w:val="right" w:leader="dot" w:pos="8306"/>
        </w:tabs>
      </w:pPr>
      <w:hyperlink w:anchor="_Toc28632" w:history="1">
        <w:r>
          <w:rPr>
            <w:rFonts w:ascii="仿宋" w:eastAsia="仿宋" w:hAnsi="仿宋" w:cs="仿宋" w:hint="eastAsia"/>
            <w:lang w:eastAsia="zh-CN"/>
          </w:rPr>
          <w:t>(二)、绩效评估方法</w:t>
        </w:r>
        <w:r>
          <w:tab/>
        </w:r>
        <w:r>
          <w:fldChar w:fldCharType="begin"/>
        </w:r>
        <w:r>
          <w:instrText xml:space="preserve"> PAGEREF _Toc28632 \h </w:instrText>
        </w:r>
        <w:r>
          <w:fldChar w:fldCharType="separate"/>
        </w:r>
        <w:r>
          <w:t>17</w:t>
        </w:r>
        <w:r>
          <w:fldChar w:fldCharType="end"/>
        </w:r>
      </w:hyperlink>
    </w:p>
    <w:p>
      <w:pPr>
        <w:pStyle w:val="TOC2"/>
        <w:tabs>
          <w:tab w:val="right" w:leader="dot" w:pos="8306"/>
        </w:tabs>
      </w:pPr>
      <w:hyperlink w:anchor="_Toc21361" w:history="1">
        <w:r>
          <w:rPr>
            <w:rFonts w:ascii="仿宋" w:eastAsia="仿宋" w:hAnsi="仿宋" w:cs="仿宋" w:hint="eastAsia"/>
            <w:lang w:eastAsia="zh-CN"/>
          </w:rPr>
          <w:t>(三)、绩效评估周期</w:t>
        </w:r>
        <w:r>
          <w:tab/>
        </w:r>
        <w:r>
          <w:fldChar w:fldCharType="begin"/>
        </w:r>
        <w:r>
          <w:instrText xml:space="preserve"> PAGEREF _Toc21361 \h </w:instrText>
        </w:r>
        <w:r>
          <w:fldChar w:fldCharType="separate"/>
        </w:r>
        <w:r>
          <w:t>18</w:t>
        </w:r>
        <w:r>
          <w:fldChar w:fldCharType="end"/>
        </w:r>
      </w:hyperlink>
    </w:p>
    <w:p>
      <w:pPr>
        <w:pStyle w:val="TOC1"/>
        <w:tabs>
          <w:tab w:val="right" w:leader="dot" w:pos="8306"/>
        </w:tabs>
      </w:pPr>
      <w:hyperlink w:anchor="_Toc20423" w:history="1">
        <w:r>
          <w:rPr>
            <w:rFonts w:ascii="仿宋" w:eastAsia="仿宋" w:hAnsi="仿宋" w:cs="仿宋" w:hint="eastAsia"/>
            <w:lang w:eastAsia="zh-CN"/>
          </w:rPr>
          <w:t>六、工艺说明</w:t>
        </w:r>
        <w:r>
          <w:tab/>
        </w:r>
        <w:r>
          <w:fldChar w:fldCharType="begin"/>
        </w:r>
        <w:r>
          <w:instrText xml:space="preserve"> PAGEREF _Toc20423 \h </w:instrText>
        </w:r>
        <w:r>
          <w:fldChar w:fldCharType="separate"/>
        </w:r>
        <w:r>
          <w:t>19</w:t>
        </w:r>
        <w:r>
          <w:fldChar w:fldCharType="end"/>
        </w:r>
      </w:hyperlink>
    </w:p>
    <w:p>
      <w:pPr>
        <w:pStyle w:val="TOC2"/>
        <w:tabs>
          <w:tab w:val="right" w:leader="dot" w:pos="8306"/>
        </w:tabs>
      </w:pPr>
      <w:hyperlink w:anchor="_Toc32658" w:history="1">
        <w:r>
          <w:rPr>
            <w:rFonts w:ascii="仿宋" w:eastAsia="仿宋" w:hAnsi="仿宋" w:cs="仿宋" w:hint="eastAsia"/>
            <w:lang w:eastAsia="zh-CN"/>
          </w:rPr>
          <w:t>(一)、技术管理特点</w:t>
        </w:r>
        <w:r>
          <w:tab/>
        </w:r>
        <w:r>
          <w:fldChar w:fldCharType="begin"/>
        </w:r>
        <w:r>
          <w:instrText xml:space="preserve"> PAGEREF _Toc32658 \h </w:instrText>
        </w:r>
        <w:r>
          <w:fldChar w:fldCharType="separate"/>
        </w:r>
        <w:r>
          <w:t>19</w:t>
        </w:r>
        <w:r>
          <w:fldChar w:fldCharType="end"/>
        </w:r>
      </w:hyperlink>
    </w:p>
    <w:p>
      <w:pPr>
        <w:pStyle w:val="TOC2"/>
        <w:tabs>
          <w:tab w:val="right" w:leader="dot" w:pos="8306"/>
        </w:tabs>
      </w:pPr>
      <w:hyperlink w:anchor="_Toc29497" w:history="1">
        <w:r>
          <w:rPr>
            <w:rFonts w:ascii="仿宋" w:eastAsia="仿宋" w:hAnsi="仿宋" w:cs="仿宋" w:hint="eastAsia"/>
            <w:lang w:eastAsia="zh-CN"/>
          </w:rPr>
          <w:t>(二)、工装项目工艺技术设计方案</w:t>
        </w:r>
        <w:r>
          <w:tab/>
        </w:r>
        <w:r>
          <w:fldChar w:fldCharType="begin"/>
        </w:r>
        <w:r>
          <w:instrText xml:space="preserve"> PAGEREF _Toc29497 \h </w:instrText>
        </w:r>
        <w:r>
          <w:fldChar w:fldCharType="separate"/>
        </w:r>
        <w:r>
          <w:t>20</w:t>
        </w:r>
        <w:r>
          <w:fldChar w:fldCharType="end"/>
        </w:r>
      </w:hyperlink>
    </w:p>
    <w:p>
      <w:pPr>
        <w:pStyle w:val="TOC2"/>
        <w:tabs>
          <w:tab w:val="right" w:leader="dot" w:pos="8306"/>
        </w:tabs>
      </w:pPr>
      <w:hyperlink w:anchor="_Toc31456" w:history="1">
        <w:r>
          <w:rPr>
            <w:rFonts w:ascii="仿宋" w:eastAsia="仿宋" w:hAnsi="仿宋" w:cs="仿宋" w:hint="eastAsia"/>
            <w:lang w:eastAsia="zh-CN"/>
          </w:rPr>
          <w:t>(三)、设备选型方案</w:t>
        </w:r>
        <w:r>
          <w:tab/>
        </w:r>
        <w:r>
          <w:fldChar w:fldCharType="begin"/>
        </w:r>
        <w:r>
          <w:instrText xml:space="preserve"> PAGEREF _Toc31456 \h </w:instrText>
        </w:r>
        <w:r>
          <w:fldChar w:fldCharType="separate"/>
        </w:r>
        <w:r>
          <w:t>21</w:t>
        </w:r>
        <w:r>
          <w:fldChar w:fldCharType="end"/>
        </w:r>
      </w:hyperlink>
    </w:p>
    <w:p>
      <w:pPr>
        <w:pStyle w:val="TOC1"/>
        <w:tabs>
          <w:tab w:val="right" w:leader="dot" w:pos="8306"/>
        </w:tabs>
      </w:pPr>
      <w:hyperlink w:anchor="_Toc14604" w:history="1">
        <w:r>
          <w:rPr>
            <w:rFonts w:ascii="仿宋" w:eastAsia="仿宋" w:hAnsi="仿宋" w:cs="仿宋" w:hint="eastAsia"/>
            <w:lang w:eastAsia="zh-CN"/>
          </w:rPr>
          <w:t>七、工装项目投资规划</w:t>
        </w:r>
        <w:r>
          <w:tab/>
        </w:r>
        <w:r>
          <w:fldChar w:fldCharType="begin"/>
        </w:r>
        <w:r>
          <w:instrText xml:space="preserve"> PAGEREF _Toc14604 \h </w:instrText>
        </w:r>
        <w:r>
          <w:fldChar w:fldCharType="separate"/>
        </w:r>
        <w:r>
          <w:t>23</w:t>
        </w:r>
        <w:r>
          <w:fldChar w:fldCharType="end"/>
        </w:r>
      </w:hyperlink>
    </w:p>
    <w:p>
      <w:pPr>
        <w:pStyle w:val="TOC2"/>
        <w:tabs>
          <w:tab w:val="right" w:leader="dot" w:pos="8306"/>
        </w:tabs>
      </w:pPr>
      <w:hyperlink w:anchor="_Toc18518" w:history="1">
        <w:r>
          <w:rPr>
            <w:rFonts w:ascii="仿宋" w:eastAsia="仿宋" w:hAnsi="仿宋" w:cs="仿宋" w:hint="eastAsia"/>
            <w:lang w:eastAsia="zh-CN"/>
          </w:rPr>
          <w:t>(一)、工装项目总投资估算</w:t>
        </w:r>
        <w:r>
          <w:tab/>
        </w:r>
        <w:r>
          <w:fldChar w:fldCharType="begin"/>
        </w:r>
        <w:r>
          <w:instrText xml:space="preserve"> PAGEREF _Toc18518 \h </w:instrText>
        </w:r>
        <w:r>
          <w:fldChar w:fldCharType="separate"/>
        </w:r>
        <w:r>
          <w:t>23</w:t>
        </w:r>
        <w:r>
          <w:fldChar w:fldCharType="end"/>
        </w:r>
      </w:hyperlink>
    </w:p>
    <w:p>
      <w:pPr>
        <w:pStyle w:val="TOC2"/>
        <w:tabs>
          <w:tab w:val="right" w:leader="dot" w:pos="8306"/>
        </w:tabs>
      </w:pPr>
      <w:hyperlink w:anchor="_Toc8572" w:history="1">
        <w:r>
          <w:rPr>
            <w:rFonts w:ascii="仿宋" w:eastAsia="仿宋" w:hAnsi="仿宋" w:cs="仿宋" w:hint="eastAsia"/>
            <w:lang w:eastAsia="zh-CN"/>
          </w:rPr>
          <w:t>(二)、资金筹措</w:t>
        </w:r>
        <w:r>
          <w:tab/>
        </w:r>
        <w:r>
          <w:fldChar w:fldCharType="begin"/>
        </w:r>
        <w:r>
          <w:instrText xml:space="preserve"> PAGEREF _Toc8572 \h </w:instrText>
        </w:r>
        <w:r>
          <w:fldChar w:fldCharType="separate"/>
        </w:r>
        <w:r>
          <w:t>24</w:t>
        </w:r>
        <w:r>
          <w:fldChar w:fldCharType="end"/>
        </w:r>
      </w:hyperlink>
    </w:p>
    <w:p>
      <w:pPr>
        <w:pStyle w:val="TOC1"/>
        <w:tabs>
          <w:tab w:val="right" w:leader="dot" w:pos="8306"/>
        </w:tabs>
      </w:pPr>
      <w:hyperlink w:anchor="_Toc5035" w:history="1">
        <w:r>
          <w:rPr>
            <w:rFonts w:ascii="仿宋" w:eastAsia="仿宋" w:hAnsi="仿宋" w:cs="仿宋" w:hint="eastAsia"/>
            <w:lang w:eastAsia="zh-CN"/>
          </w:rPr>
          <w:t>八、工装项目计划安排</w:t>
        </w:r>
        <w:r>
          <w:tab/>
        </w:r>
        <w:r>
          <w:fldChar w:fldCharType="begin"/>
        </w:r>
        <w:r>
          <w:instrText xml:space="preserve"> PAGEREF _Toc5035 \h </w:instrText>
        </w:r>
        <w:r>
          <w:fldChar w:fldCharType="separate"/>
        </w:r>
        <w:r>
          <w:t>25</w:t>
        </w:r>
        <w:r>
          <w:fldChar w:fldCharType="end"/>
        </w:r>
      </w:hyperlink>
    </w:p>
    <w:p>
      <w:pPr>
        <w:pStyle w:val="TOC2"/>
        <w:tabs>
          <w:tab w:val="right" w:leader="dot" w:pos="8306"/>
        </w:tabs>
      </w:pPr>
      <w:hyperlink w:anchor="_Toc19499" w:history="1">
        <w:r>
          <w:rPr>
            <w:rFonts w:ascii="仿宋" w:eastAsia="仿宋" w:hAnsi="仿宋" w:cs="仿宋" w:hint="eastAsia"/>
            <w:lang w:eastAsia="zh-CN"/>
          </w:rPr>
          <w:t>(一)、建设周期</w:t>
        </w:r>
        <w:r>
          <w:tab/>
        </w:r>
        <w:r>
          <w:fldChar w:fldCharType="begin"/>
        </w:r>
        <w:r>
          <w:instrText xml:space="preserve"> PAGEREF _Toc19499 \h </w:instrText>
        </w:r>
        <w:r>
          <w:fldChar w:fldCharType="separate"/>
        </w:r>
        <w:r>
          <w:t>25</w:t>
        </w:r>
        <w:r>
          <w:fldChar w:fldCharType="end"/>
        </w:r>
      </w:hyperlink>
    </w:p>
    <w:p>
      <w:pPr>
        <w:pStyle w:val="TOC2"/>
        <w:tabs>
          <w:tab w:val="right" w:leader="dot" w:pos="8306"/>
        </w:tabs>
      </w:pPr>
      <w:hyperlink w:anchor="_Toc7607" w:history="1">
        <w:r>
          <w:rPr>
            <w:rFonts w:ascii="仿宋" w:eastAsia="仿宋" w:hAnsi="仿宋" w:cs="仿宋" w:hint="eastAsia"/>
            <w:lang w:eastAsia="zh-CN"/>
          </w:rPr>
          <w:t>(二)、建设进度</w:t>
        </w:r>
        <w:r>
          <w:tab/>
        </w:r>
        <w:r>
          <w:fldChar w:fldCharType="begin"/>
        </w:r>
        <w:r>
          <w:instrText xml:space="preserve"> PAGEREF _Toc7607 \h </w:instrText>
        </w:r>
        <w:r>
          <w:fldChar w:fldCharType="separate"/>
        </w:r>
        <w:r>
          <w:t>25</w:t>
        </w:r>
        <w:r>
          <w:fldChar w:fldCharType="end"/>
        </w:r>
      </w:hyperlink>
    </w:p>
    <w:p>
      <w:pPr>
        <w:pStyle w:val="TOC2"/>
        <w:tabs>
          <w:tab w:val="right" w:leader="dot" w:pos="8306"/>
        </w:tabs>
      </w:pPr>
      <w:hyperlink w:anchor="_Toc32609" w:history="1">
        <w:r>
          <w:rPr>
            <w:rFonts w:ascii="仿宋" w:eastAsia="仿宋" w:hAnsi="仿宋" w:cs="仿宋" w:hint="eastAsia"/>
            <w:lang w:eastAsia="zh-CN"/>
          </w:rPr>
          <w:t>(三)、进度安排注意事项</w:t>
        </w:r>
        <w:r>
          <w:tab/>
        </w:r>
        <w:r>
          <w:fldChar w:fldCharType="begin"/>
        </w:r>
        <w:r>
          <w:instrText xml:space="preserve"> PAGEREF _Toc32609 \h </w:instrText>
        </w:r>
        <w:r>
          <w:fldChar w:fldCharType="separate"/>
        </w:r>
        <w:r>
          <w:t>26</w:t>
        </w:r>
        <w:r>
          <w:fldChar w:fldCharType="end"/>
        </w:r>
      </w:hyperlink>
    </w:p>
    <w:p>
      <w:pPr>
        <w:pStyle w:val="TOC2"/>
        <w:tabs>
          <w:tab w:val="right" w:leader="dot" w:pos="8306"/>
        </w:tabs>
      </w:pPr>
      <w:hyperlink w:anchor="_Toc16677" w:history="1">
        <w:r>
          <w:rPr>
            <w:rFonts w:ascii="仿宋" w:eastAsia="仿宋" w:hAnsi="仿宋" w:cs="仿宋" w:hint="eastAsia"/>
            <w:lang w:eastAsia="zh-CN"/>
          </w:rPr>
          <w:t>(四)、人力资源配置</w:t>
        </w:r>
        <w:r>
          <w:tab/>
        </w:r>
        <w:r>
          <w:fldChar w:fldCharType="begin"/>
        </w:r>
        <w:r>
          <w:instrText xml:space="preserve"> PAGEREF _Toc16677 \h </w:instrText>
        </w:r>
        <w:r>
          <w:fldChar w:fldCharType="separate"/>
        </w:r>
        <w:r>
          <w:t>28</w:t>
        </w:r>
        <w:r>
          <w:fldChar w:fldCharType="end"/>
        </w:r>
      </w:hyperlink>
    </w:p>
    <w:p>
      <w:pPr>
        <w:pStyle w:val="TOC1"/>
        <w:tabs>
          <w:tab w:val="right" w:leader="dot" w:pos="8306"/>
        </w:tabs>
      </w:pPr>
      <w:hyperlink w:anchor="_Toc19068" w:history="1">
        <w:r>
          <w:rPr>
            <w:rFonts w:ascii="仿宋" w:eastAsia="仿宋" w:hAnsi="仿宋" w:cs="仿宋" w:hint="eastAsia"/>
            <w:lang w:eastAsia="zh-CN"/>
          </w:rPr>
          <w:t>九、生产安全保护</w:t>
        </w:r>
        <w:r>
          <w:tab/>
        </w:r>
        <w:r>
          <w:fldChar w:fldCharType="begin"/>
        </w:r>
        <w:r>
          <w:instrText xml:space="preserve"> PAGEREF _Toc19068 \h </w:instrText>
        </w:r>
        <w:r>
          <w:fldChar w:fldCharType="separate"/>
        </w:r>
        <w:r>
          <w:t>29</w:t>
        </w:r>
        <w:r>
          <w:fldChar w:fldCharType="end"/>
        </w:r>
      </w:hyperlink>
    </w:p>
    <w:p>
      <w:pPr>
        <w:pStyle w:val="TOC2"/>
        <w:tabs>
          <w:tab w:val="right" w:leader="dot" w:pos="8306"/>
        </w:tabs>
      </w:pPr>
      <w:hyperlink w:anchor="_Toc31164" w:history="1">
        <w:r>
          <w:rPr>
            <w:rFonts w:ascii="仿宋" w:eastAsia="仿宋" w:hAnsi="仿宋" w:cs="仿宋" w:hint="eastAsia"/>
            <w:lang w:eastAsia="zh-CN"/>
          </w:rPr>
          <w:t>(一)、消防安全</w:t>
        </w:r>
        <w:r>
          <w:tab/>
        </w:r>
        <w:r>
          <w:fldChar w:fldCharType="begin"/>
        </w:r>
        <w:r>
          <w:instrText xml:space="preserve"> PAGEREF _Toc31164 \h </w:instrText>
        </w:r>
        <w:r>
          <w:fldChar w:fldCharType="separate"/>
        </w:r>
        <w:r>
          <w:t>29</w:t>
        </w:r>
        <w:r>
          <w:fldChar w:fldCharType="end"/>
        </w:r>
      </w:hyperlink>
    </w:p>
    <w:p>
      <w:pPr>
        <w:pStyle w:val="TOC2"/>
        <w:tabs>
          <w:tab w:val="right" w:leader="dot" w:pos="8306"/>
        </w:tabs>
      </w:pPr>
      <w:hyperlink w:anchor="_Toc9379" w:history="1">
        <w:r>
          <w:rPr>
            <w:rFonts w:ascii="仿宋" w:eastAsia="仿宋" w:hAnsi="仿宋" w:cs="仿宋" w:hint="eastAsia"/>
            <w:lang w:eastAsia="zh-CN"/>
          </w:rPr>
          <w:t>(二)、防火防爆总图布置措施</w:t>
        </w:r>
        <w:r>
          <w:tab/>
        </w:r>
        <w:r>
          <w:fldChar w:fldCharType="begin"/>
        </w:r>
        <w:r>
          <w:instrText xml:space="preserve"> PAGEREF _Toc9379 \h </w:instrText>
        </w:r>
        <w:r>
          <w:fldChar w:fldCharType="separate"/>
        </w:r>
        <w:r>
          <w:t>30</w:t>
        </w:r>
        <w:r>
          <w:fldChar w:fldCharType="end"/>
        </w:r>
      </w:hyperlink>
    </w:p>
    <w:p>
      <w:pPr>
        <w:pStyle w:val="TOC2"/>
        <w:tabs>
          <w:tab w:val="right" w:leader="dot" w:pos="8306"/>
        </w:tabs>
      </w:pPr>
      <w:hyperlink w:anchor="_Toc27312" w:history="1">
        <w:r>
          <w:rPr>
            <w:rFonts w:ascii="仿宋" w:eastAsia="仿宋" w:hAnsi="仿宋" w:cs="仿宋" w:hint="eastAsia"/>
            <w:lang w:eastAsia="zh-CN"/>
          </w:rPr>
          <w:t>(三)、自然灾害防范措施</w:t>
        </w:r>
        <w:r>
          <w:tab/>
        </w:r>
        <w:r>
          <w:fldChar w:fldCharType="begin"/>
        </w:r>
        <w:r>
          <w:instrText xml:space="preserve"> PAGEREF _Toc27312 \h </w:instrText>
        </w:r>
        <w:r>
          <w:fldChar w:fldCharType="separate"/>
        </w:r>
        <w:r>
          <w:t>31</w:t>
        </w:r>
        <w:r>
          <w:fldChar w:fldCharType="end"/>
        </w:r>
      </w:hyperlink>
    </w:p>
    <w:p>
      <w:pPr>
        <w:pStyle w:val="TOC2"/>
        <w:tabs>
          <w:tab w:val="right" w:leader="dot" w:pos="8306"/>
        </w:tabs>
      </w:pPr>
      <w:hyperlink w:anchor="_Toc12847" w:history="1">
        <w:r>
          <w:rPr>
            <w:rFonts w:ascii="仿宋" w:eastAsia="仿宋" w:hAnsi="仿宋" w:cs="仿宋" w:hint="eastAsia"/>
            <w:lang w:eastAsia="zh-CN"/>
          </w:rPr>
          <w:t>(四)、安全色及安全标志使用要求</w:t>
        </w:r>
        <w:r>
          <w:tab/>
        </w:r>
        <w:r>
          <w:fldChar w:fldCharType="begin"/>
        </w:r>
        <w:r>
          <w:instrText xml:space="preserve"> PAGEREF _Toc12847 \h </w:instrText>
        </w:r>
        <w:r>
          <w:fldChar w:fldCharType="separate"/>
        </w:r>
        <w:r>
          <w:t>32</w:t>
        </w:r>
        <w:r>
          <w:fldChar w:fldCharType="end"/>
        </w:r>
      </w:hyperlink>
    </w:p>
    <w:p>
      <w:pPr>
        <w:pStyle w:val="TOC2"/>
        <w:tabs>
          <w:tab w:val="right" w:leader="dot" w:pos="8306"/>
        </w:tabs>
      </w:pPr>
      <w:hyperlink w:anchor="_Toc1260" w:history="1">
        <w:r>
          <w:rPr>
            <w:rFonts w:ascii="仿宋" w:eastAsia="仿宋" w:hAnsi="仿宋" w:cs="仿宋" w:hint="eastAsia"/>
            <w:lang w:eastAsia="zh-CN"/>
          </w:rPr>
          <w:t>(五)、防尘防毒措施</w:t>
        </w:r>
        <w:r>
          <w:tab/>
        </w:r>
        <w:r>
          <w:fldChar w:fldCharType="begin"/>
        </w:r>
        <w:r>
          <w:instrText xml:space="preserve"> PAGEREF _Toc1260 \h </w:instrText>
        </w:r>
        <w:r>
          <w:fldChar w:fldCharType="separate"/>
        </w:r>
        <w:r>
          <w:t>33</w:t>
        </w:r>
        <w:r>
          <w:fldChar w:fldCharType="end"/>
        </w:r>
      </w:hyperlink>
    </w:p>
    <w:p>
      <w:pPr>
        <w:pStyle w:val="TOC2"/>
        <w:tabs>
          <w:tab w:val="right" w:leader="dot" w:pos="8306"/>
        </w:tabs>
      </w:pPr>
      <w:hyperlink w:anchor="_Toc28282" w:history="1">
        <w:r>
          <w:rPr>
            <w:rFonts w:ascii="仿宋" w:eastAsia="仿宋" w:hAnsi="仿宋" w:cs="仿宋" w:hint="eastAsia"/>
            <w:lang w:eastAsia="zh-CN"/>
          </w:rPr>
          <w:t>(六)、防静电、触电防护及防雷措施</w:t>
        </w:r>
        <w:r>
          <w:tab/>
        </w:r>
        <w:r>
          <w:fldChar w:fldCharType="begin"/>
        </w:r>
        <w:r>
          <w:instrText xml:space="preserve"> PAGEREF _Toc28282 \h </w:instrText>
        </w:r>
        <w:r>
          <w:fldChar w:fldCharType="separate"/>
        </w:r>
        <w:r>
          <w:t>34</w:t>
        </w:r>
        <w:r>
          <w:fldChar w:fldCharType="end"/>
        </w:r>
      </w:hyperlink>
    </w:p>
    <w:p>
      <w:pPr>
        <w:pStyle w:val="TOC2"/>
        <w:tabs>
          <w:tab w:val="right" w:leader="dot" w:pos="8306"/>
        </w:tabs>
      </w:pPr>
      <w:hyperlink w:anchor="_Toc13358" w:history="1">
        <w:r>
          <w:rPr>
            <w:rFonts w:ascii="仿宋" w:eastAsia="仿宋" w:hAnsi="仿宋" w:cs="仿宋" w:hint="eastAsia"/>
            <w:lang w:eastAsia="zh-CN"/>
          </w:rPr>
          <w:t>(七)、机械设备安全保障措施</w:t>
        </w:r>
        <w:r>
          <w:tab/>
        </w:r>
        <w:r>
          <w:fldChar w:fldCharType="begin"/>
        </w:r>
        <w:r>
          <w:instrText xml:space="preserve"> PAGEREF _Toc13358 \h </w:instrText>
        </w:r>
        <w:r>
          <w:fldChar w:fldCharType="separate"/>
        </w:r>
        <w:r>
          <w:t>35</w:t>
        </w:r>
        <w:r>
          <w:fldChar w:fldCharType="end"/>
        </w:r>
      </w:hyperlink>
    </w:p>
    <w:p>
      <w:pPr>
        <w:pStyle w:val="TOC1"/>
        <w:tabs>
          <w:tab w:val="right" w:leader="dot" w:pos="8306"/>
        </w:tabs>
      </w:pPr>
      <w:hyperlink w:anchor="_Toc9448" w:history="1">
        <w:r>
          <w:rPr>
            <w:rFonts w:ascii="仿宋" w:eastAsia="仿宋" w:hAnsi="仿宋" w:cs="仿宋" w:hint="eastAsia"/>
            <w:lang w:eastAsia="zh-CN"/>
          </w:rPr>
          <w:t>十、工装项目技术管理</w:t>
        </w:r>
        <w:r>
          <w:tab/>
        </w:r>
        <w:r>
          <w:fldChar w:fldCharType="begin"/>
        </w:r>
        <w:r>
          <w:instrText xml:space="preserve"> PAGEREF _Toc9448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284" w:history="1">
        <w:r>
          <w:rPr>
            <w:rFonts w:ascii="仿宋" w:eastAsia="仿宋" w:hAnsi="仿宋" w:cs="仿宋" w:hint="eastAsia"/>
            <w:lang w:eastAsia="zh-CN"/>
          </w:rPr>
          <w:t>(一)、技术方案选用方向</w:t>
        </w:r>
        <w:r>
          <w:tab/>
        </w:r>
        <w:r>
          <w:fldChar w:fldCharType="begin"/>
        </w:r>
        <w:r>
          <w:instrText xml:space="preserve"> PAGEREF _Toc29284 \h </w:instrText>
        </w:r>
        <w:r>
          <w:fldChar w:fldCharType="separate"/>
        </w:r>
        <w:r>
          <w:t>36</w:t>
        </w:r>
        <w:r>
          <w:fldChar w:fldCharType="end"/>
        </w:r>
      </w:hyperlink>
    </w:p>
    <w:p>
      <w:pPr>
        <w:pStyle w:val="TOC2"/>
        <w:tabs>
          <w:tab w:val="right" w:leader="dot" w:pos="8306"/>
        </w:tabs>
      </w:pPr>
      <w:hyperlink w:anchor="_Toc15204" w:history="1">
        <w:r>
          <w:rPr>
            <w:rFonts w:ascii="仿宋" w:eastAsia="仿宋" w:hAnsi="仿宋" w:cs="仿宋" w:hint="eastAsia"/>
            <w:lang w:eastAsia="zh-CN"/>
          </w:rPr>
          <w:t>(二)、工艺技术方案选用原则</w:t>
        </w:r>
        <w:r>
          <w:tab/>
        </w:r>
        <w:r>
          <w:fldChar w:fldCharType="begin"/>
        </w:r>
        <w:r>
          <w:instrText xml:space="preserve"> PAGEREF _Toc15204 \h </w:instrText>
        </w:r>
        <w:r>
          <w:fldChar w:fldCharType="separate"/>
        </w:r>
        <w:r>
          <w:t>38</w:t>
        </w:r>
        <w:r>
          <w:fldChar w:fldCharType="end"/>
        </w:r>
      </w:hyperlink>
    </w:p>
    <w:p>
      <w:pPr>
        <w:pStyle w:val="TOC2"/>
        <w:tabs>
          <w:tab w:val="right" w:leader="dot" w:pos="8306"/>
        </w:tabs>
      </w:pPr>
      <w:hyperlink w:anchor="_Toc23225" w:history="1">
        <w:r>
          <w:rPr>
            <w:rFonts w:ascii="仿宋" w:eastAsia="仿宋" w:hAnsi="仿宋" w:cs="仿宋" w:hint="eastAsia"/>
            <w:lang w:eastAsia="zh-CN"/>
          </w:rPr>
          <w:t>(三)、工艺技术方案要求</w:t>
        </w:r>
        <w:r>
          <w:tab/>
        </w:r>
        <w:r>
          <w:fldChar w:fldCharType="begin"/>
        </w:r>
        <w:r>
          <w:instrText xml:space="preserve"> PAGEREF _Toc23225 \h </w:instrText>
        </w:r>
        <w:r>
          <w:fldChar w:fldCharType="separate"/>
        </w:r>
        <w:r>
          <w:t>40</w:t>
        </w:r>
        <w:r>
          <w:fldChar w:fldCharType="end"/>
        </w:r>
      </w:hyperlink>
    </w:p>
    <w:p>
      <w:pPr>
        <w:pStyle w:val="TOC1"/>
        <w:tabs>
          <w:tab w:val="right" w:leader="dot" w:pos="8306"/>
        </w:tabs>
      </w:pPr>
      <w:hyperlink w:anchor="_Toc8621" w:history="1">
        <w:r>
          <w:rPr>
            <w:rFonts w:ascii="仿宋" w:eastAsia="仿宋" w:hAnsi="仿宋" w:cs="仿宋" w:hint="eastAsia"/>
            <w:lang w:eastAsia="zh-CN"/>
          </w:rPr>
          <w:t>十一、工装项目社会影响</w:t>
        </w:r>
        <w:r>
          <w:tab/>
        </w:r>
        <w:r>
          <w:fldChar w:fldCharType="begin"/>
        </w:r>
        <w:r>
          <w:instrText xml:space="preserve"> PAGEREF _Toc8621 \h </w:instrText>
        </w:r>
        <w:r>
          <w:fldChar w:fldCharType="separate"/>
        </w:r>
        <w:r>
          <w:t>42</w:t>
        </w:r>
        <w:r>
          <w:fldChar w:fldCharType="end"/>
        </w:r>
      </w:hyperlink>
    </w:p>
    <w:p>
      <w:pPr>
        <w:pStyle w:val="TOC2"/>
        <w:tabs>
          <w:tab w:val="right" w:leader="dot" w:pos="8306"/>
        </w:tabs>
      </w:pPr>
      <w:hyperlink w:anchor="_Toc25128" w:history="1">
        <w:r>
          <w:rPr>
            <w:rFonts w:ascii="仿宋" w:eastAsia="仿宋" w:hAnsi="仿宋" w:cs="仿宋" w:hint="eastAsia"/>
            <w:lang w:eastAsia="zh-CN"/>
          </w:rPr>
          <w:t>(一)、社会责任与义务</w:t>
        </w:r>
        <w:r>
          <w:tab/>
        </w:r>
        <w:r>
          <w:fldChar w:fldCharType="begin"/>
        </w:r>
        <w:r>
          <w:instrText xml:space="preserve"> PAGEREF _Toc25128 \h </w:instrText>
        </w:r>
        <w:r>
          <w:fldChar w:fldCharType="separate"/>
        </w:r>
        <w:r>
          <w:t>42</w:t>
        </w:r>
        <w:r>
          <w:fldChar w:fldCharType="end"/>
        </w:r>
      </w:hyperlink>
    </w:p>
    <w:p>
      <w:pPr>
        <w:pStyle w:val="TOC2"/>
        <w:tabs>
          <w:tab w:val="right" w:leader="dot" w:pos="8306"/>
        </w:tabs>
      </w:pPr>
      <w:hyperlink w:anchor="_Toc5157" w:history="1">
        <w:r>
          <w:rPr>
            <w:rFonts w:ascii="仿宋" w:eastAsia="仿宋" w:hAnsi="仿宋" w:cs="仿宋" w:hint="eastAsia"/>
            <w:lang w:eastAsia="zh-CN"/>
          </w:rPr>
          <w:t>(二)、社会参与与沟通</w:t>
        </w:r>
        <w:r>
          <w:tab/>
        </w:r>
        <w:r>
          <w:fldChar w:fldCharType="begin"/>
        </w:r>
        <w:r>
          <w:instrText xml:space="preserve"> PAGEREF _Toc5157 \h </w:instrText>
        </w:r>
        <w:r>
          <w:fldChar w:fldCharType="separate"/>
        </w:r>
        <w:r>
          <w:t>43</w:t>
        </w:r>
        <w:r>
          <w:fldChar w:fldCharType="end"/>
        </w:r>
      </w:hyperlink>
    </w:p>
    <w:p>
      <w:pPr>
        <w:pStyle w:val="TOC1"/>
        <w:tabs>
          <w:tab w:val="right" w:leader="dot" w:pos="8306"/>
        </w:tabs>
      </w:pPr>
      <w:hyperlink w:anchor="_Toc18836" w:history="1">
        <w:r>
          <w:rPr>
            <w:rFonts w:ascii="仿宋" w:eastAsia="仿宋" w:hAnsi="仿宋" w:cs="仿宋" w:hint="eastAsia"/>
            <w:lang w:eastAsia="zh-CN"/>
          </w:rPr>
          <w:t>十二、工装项目风险管理</w:t>
        </w:r>
        <w:r>
          <w:tab/>
        </w:r>
        <w:r>
          <w:fldChar w:fldCharType="begin"/>
        </w:r>
        <w:r>
          <w:instrText xml:space="preserve"> PAGEREF _Toc18836 \h </w:instrText>
        </w:r>
        <w:r>
          <w:fldChar w:fldCharType="separate"/>
        </w:r>
        <w:r>
          <w:t>44</w:t>
        </w:r>
        <w:r>
          <w:fldChar w:fldCharType="end"/>
        </w:r>
      </w:hyperlink>
    </w:p>
    <w:p>
      <w:pPr>
        <w:pStyle w:val="TOC2"/>
        <w:tabs>
          <w:tab w:val="right" w:leader="dot" w:pos="8306"/>
        </w:tabs>
      </w:pPr>
      <w:hyperlink w:anchor="_Toc5634" w:history="1">
        <w:r>
          <w:rPr>
            <w:rFonts w:ascii="仿宋" w:eastAsia="仿宋" w:hAnsi="仿宋" w:cs="仿宋" w:hint="eastAsia"/>
            <w:lang w:eastAsia="zh-CN"/>
          </w:rPr>
          <w:t>(一)、风险识别与评估</w:t>
        </w:r>
        <w:r>
          <w:tab/>
        </w:r>
        <w:r>
          <w:fldChar w:fldCharType="begin"/>
        </w:r>
        <w:r>
          <w:instrText xml:space="preserve"> PAGEREF _Toc5634 \h </w:instrText>
        </w:r>
        <w:r>
          <w:fldChar w:fldCharType="separate"/>
        </w:r>
        <w:r>
          <w:t>44</w:t>
        </w:r>
        <w:r>
          <w:fldChar w:fldCharType="end"/>
        </w:r>
      </w:hyperlink>
    </w:p>
    <w:p>
      <w:pPr>
        <w:pStyle w:val="TOC2"/>
        <w:tabs>
          <w:tab w:val="right" w:leader="dot" w:pos="8306"/>
        </w:tabs>
      </w:pPr>
      <w:hyperlink w:anchor="_Toc15799" w:history="1">
        <w:r>
          <w:rPr>
            <w:rFonts w:ascii="仿宋" w:eastAsia="仿宋" w:hAnsi="仿宋" w:cs="仿宋" w:hint="eastAsia"/>
            <w:lang w:eastAsia="zh-CN"/>
          </w:rPr>
          <w:t>(二)、风险应对策略</w:t>
        </w:r>
        <w:r>
          <w:tab/>
        </w:r>
        <w:r>
          <w:fldChar w:fldCharType="begin"/>
        </w:r>
        <w:r>
          <w:instrText xml:space="preserve"> PAGEREF _Toc15799 \h </w:instrText>
        </w:r>
        <w:r>
          <w:fldChar w:fldCharType="separate"/>
        </w:r>
        <w:r>
          <w:t>45</w:t>
        </w:r>
        <w:r>
          <w:fldChar w:fldCharType="end"/>
        </w:r>
      </w:hyperlink>
    </w:p>
    <w:p>
      <w:pPr>
        <w:pStyle w:val="TOC2"/>
        <w:tabs>
          <w:tab w:val="right" w:leader="dot" w:pos="8306"/>
        </w:tabs>
      </w:pPr>
      <w:hyperlink w:anchor="_Toc26124" w:history="1">
        <w:r>
          <w:rPr>
            <w:rFonts w:ascii="仿宋" w:eastAsia="仿宋" w:hAnsi="仿宋" w:cs="仿宋" w:hint="eastAsia"/>
            <w:lang w:eastAsia="zh-CN"/>
          </w:rPr>
          <w:t>(三)、风险监控与控制</w:t>
        </w:r>
        <w:r>
          <w:tab/>
        </w:r>
        <w:r>
          <w:fldChar w:fldCharType="begin"/>
        </w:r>
        <w:r>
          <w:instrText xml:space="preserve"> PAGEREF _Toc26124 \h </w:instrText>
        </w:r>
        <w:r>
          <w:fldChar w:fldCharType="separate"/>
        </w:r>
        <w:r>
          <w:t>47</w:t>
        </w:r>
        <w:r>
          <w:fldChar w:fldCharType="end"/>
        </w:r>
      </w:hyperlink>
    </w:p>
    <w:p>
      <w:pPr>
        <w:pStyle w:val="TOC1"/>
        <w:tabs>
          <w:tab w:val="right" w:leader="dot" w:pos="8306"/>
        </w:tabs>
      </w:pPr>
      <w:hyperlink w:anchor="_Toc31585" w:history="1">
        <w:r>
          <w:rPr>
            <w:rFonts w:ascii="仿宋" w:eastAsia="仿宋" w:hAnsi="仿宋" w:cs="仿宋" w:hint="eastAsia"/>
            <w:lang w:eastAsia="zh-CN"/>
          </w:rPr>
          <w:t>十三、工装项目变更管理</w:t>
        </w:r>
        <w:r>
          <w:tab/>
        </w:r>
        <w:r>
          <w:fldChar w:fldCharType="begin"/>
        </w:r>
        <w:r>
          <w:instrText xml:space="preserve"> PAGEREF _Toc31585 \h </w:instrText>
        </w:r>
        <w:r>
          <w:fldChar w:fldCharType="separate"/>
        </w:r>
        <w:r>
          <w:t>48</w:t>
        </w:r>
        <w:r>
          <w:fldChar w:fldCharType="end"/>
        </w:r>
      </w:hyperlink>
    </w:p>
    <w:p>
      <w:pPr>
        <w:pStyle w:val="TOC2"/>
        <w:tabs>
          <w:tab w:val="right" w:leader="dot" w:pos="8306"/>
        </w:tabs>
      </w:pPr>
      <w:hyperlink w:anchor="_Toc2642" w:history="1">
        <w:r>
          <w:rPr>
            <w:rFonts w:ascii="仿宋" w:eastAsia="仿宋" w:hAnsi="仿宋" w:cs="仿宋" w:hint="eastAsia"/>
            <w:lang w:eastAsia="zh-CN"/>
          </w:rPr>
          <w:t>(一)、变更申请与评估</w:t>
        </w:r>
        <w:r>
          <w:tab/>
        </w:r>
        <w:r>
          <w:fldChar w:fldCharType="begin"/>
        </w:r>
        <w:r>
          <w:instrText xml:space="preserve"> PAGEREF _Toc2642 \h </w:instrText>
        </w:r>
        <w:r>
          <w:fldChar w:fldCharType="separate"/>
        </w:r>
        <w:r>
          <w:t>48</w:t>
        </w:r>
        <w:r>
          <w:fldChar w:fldCharType="end"/>
        </w:r>
      </w:hyperlink>
    </w:p>
    <w:p>
      <w:pPr>
        <w:pStyle w:val="TOC2"/>
        <w:tabs>
          <w:tab w:val="right" w:leader="dot" w:pos="8306"/>
        </w:tabs>
      </w:pPr>
      <w:hyperlink w:anchor="_Toc17122" w:history="1">
        <w:r>
          <w:rPr>
            <w:rFonts w:ascii="仿宋" w:eastAsia="仿宋" w:hAnsi="仿宋" w:cs="仿宋" w:hint="eastAsia"/>
            <w:lang w:eastAsia="zh-CN"/>
          </w:rPr>
          <w:t>(二)、变更实施与控制</w:t>
        </w:r>
        <w:r>
          <w:tab/>
        </w:r>
        <w:r>
          <w:fldChar w:fldCharType="begin"/>
        </w:r>
        <w:r>
          <w:instrText xml:space="preserve"> PAGEREF _Toc17122 \h </w:instrText>
        </w:r>
        <w:r>
          <w:fldChar w:fldCharType="separate"/>
        </w:r>
        <w:r>
          <w:t>48</w:t>
        </w:r>
        <w:r>
          <w:fldChar w:fldCharType="end"/>
        </w:r>
      </w:hyperlink>
    </w:p>
    <w:p>
      <w:pPr>
        <w:pStyle w:val="TOC1"/>
        <w:tabs>
          <w:tab w:val="right" w:leader="dot" w:pos="8306"/>
        </w:tabs>
      </w:pPr>
      <w:hyperlink w:anchor="_Toc12921" w:history="1">
        <w:r>
          <w:rPr>
            <w:rFonts w:ascii="仿宋" w:eastAsia="仿宋" w:hAnsi="仿宋" w:cs="仿宋" w:hint="eastAsia"/>
            <w:lang w:eastAsia="zh-CN"/>
          </w:rPr>
          <w:t>十四、工装项目治理与监督</w:t>
        </w:r>
        <w:r>
          <w:tab/>
        </w:r>
        <w:r>
          <w:fldChar w:fldCharType="begin"/>
        </w:r>
        <w:r>
          <w:instrText xml:space="preserve"> PAGEREF _Toc12921 \h </w:instrText>
        </w:r>
        <w:r>
          <w:fldChar w:fldCharType="separate"/>
        </w:r>
        <w:r>
          <w:t>49</w:t>
        </w:r>
        <w:r>
          <w:fldChar w:fldCharType="end"/>
        </w:r>
      </w:hyperlink>
    </w:p>
    <w:p>
      <w:pPr>
        <w:pStyle w:val="TOC2"/>
        <w:tabs>
          <w:tab w:val="right" w:leader="dot" w:pos="8306"/>
        </w:tabs>
      </w:pPr>
      <w:hyperlink w:anchor="_Toc31636" w:history="1">
        <w:r>
          <w:rPr>
            <w:rFonts w:ascii="仿宋" w:eastAsia="仿宋" w:hAnsi="仿宋" w:cs="仿宋" w:hint="eastAsia"/>
            <w:lang w:eastAsia="zh-CN"/>
          </w:rPr>
          <w:t>(一)、工装项目治理结构</w:t>
        </w:r>
        <w:r>
          <w:tab/>
        </w:r>
        <w:r>
          <w:fldChar w:fldCharType="begin"/>
        </w:r>
        <w:r>
          <w:instrText xml:space="preserve"> PAGEREF _Toc31636 \h </w:instrText>
        </w:r>
        <w:r>
          <w:fldChar w:fldCharType="separate"/>
        </w:r>
        <w:r>
          <w:t>49</w:t>
        </w:r>
        <w:r>
          <w:fldChar w:fldCharType="end"/>
        </w:r>
      </w:hyperlink>
    </w:p>
    <w:p>
      <w:pPr>
        <w:pStyle w:val="TOC2"/>
        <w:tabs>
          <w:tab w:val="right" w:leader="dot" w:pos="8306"/>
        </w:tabs>
      </w:pPr>
      <w:hyperlink w:anchor="_Toc28049" w:history="1">
        <w:r>
          <w:rPr>
            <w:rFonts w:ascii="仿宋" w:eastAsia="仿宋" w:hAnsi="仿宋" w:cs="仿宋" w:hint="eastAsia"/>
            <w:lang w:eastAsia="zh-CN"/>
          </w:rPr>
          <w:t>(二)、监督与审计</w:t>
        </w:r>
        <w:r>
          <w:tab/>
        </w:r>
        <w:r>
          <w:fldChar w:fldCharType="begin"/>
        </w:r>
        <w:r>
          <w:instrText xml:space="preserve"> PAGEREF _Toc28049 \h </w:instrText>
        </w:r>
        <w:r>
          <w:fldChar w:fldCharType="separate"/>
        </w:r>
        <w:r>
          <w:t>50</w:t>
        </w:r>
        <w:r>
          <w:fldChar w:fldCharType="end"/>
        </w:r>
      </w:hyperlink>
    </w:p>
    <w:p>
      <w:pPr>
        <w:pStyle w:val="TOC1"/>
        <w:tabs>
          <w:tab w:val="right" w:leader="dot" w:pos="8306"/>
        </w:tabs>
      </w:pPr>
      <w:hyperlink w:anchor="_Toc12509" w:history="1">
        <w:r>
          <w:rPr>
            <w:rFonts w:ascii="仿宋" w:eastAsia="仿宋" w:hAnsi="仿宋" w:cs="仿宋" w:hint="eastAsia"/>
            <w:lang w:eastAsia="zh-CN"/>
          </w:rPr>
          <w:t>十五、质量管理体系</w:t>
        </w:r>
        <w:r>
          <w:tab/>
        </w:r>
        <w:r>
          <w:fldChar w:fldCharType="begin"/>
        </w:r>
        <w:r>
          <w:instrText xml:space="preserve"> PAGEREF _Toc12509 \h </w:instrText>
        </w:r>
        <w:r>
          <w:fldChar w:fldCharType="separate"/>
        </w:r>
        <w:r>
          <w:t>52</w:t>
        </w:r>
        <w:r>
          <w:fldChar w:fldCharType="end"/>
        </w:r>
      </w:hyperlink>
    </w:p>
    <w:p>
      <w:pPr>
        <w:pStyle w:val="TOC2"/>
        <w:tabs>
          <w:tab w:val="right" w:leader="dot" w:pos="8306"/>
        </w:tabs>
      </w:pPr>
      <w:hyperlink w:anchor="_Toc22428" w:history="1">
        <w:r>
          <w:rPr>
            <w:rFonts w:ascii="仿宋" w:eastAsia="仿宋" w:hAnsi="仿宋" w:cs="仿宋" w:hint="eastAsia"/>
            <w:lang w:eastAsia="zh-CN"/>
          </w:rPr>
          <w:t>(一)、质量目标与方针</w:t>
        </w:r>
        <w:r>
          <w:tab/>
        </w:r>
        <w:r>
          <w:fldChar w:fldCharType="begin"/>
        </w:r>
        <w:r>
          <w:instrText xml:space="preserve"> PAGEREF _Toc22428 \h </w:instrText>
        </w:r>
        <w:r>
          <w:fldChar w:fldCharType="separate"/>
        </w:r>
        <w:r>
          <w:t>52</w:t>
        </w:r>
        <w:r>
          <w:fldChar w:fldCharType="end"/>
        </w:r>
      </w:hyperlink>
    </w:p>
    <w:p>
      <w:pPr>
        <w:pStyle w:val="TOC2"/>
        <w:tabs>
          <w:tab w:val="right" w:leader="dot" w:pos="8306"/>
        </w:tabs>
      </w:pPr>
      <w:hyperlink w:anchor="_Toc7207" w:history="1">
        <w:r>
          <w:rPr>
            <w:rFonts w:ascii="仿宋" w:eastAsia="仿宋" w:hAnsi="仿宋" w:cs="仿宋" w:hint="eastAsia"/>
            <w:lang w:eastAsia="zh-CN"/>
          </w:rPr>
          <w:t>(二)、质量管理责任</w:t>
        </w:r>
        <w:r>
          <w:tab/>
        </w:r>
        <w:r>
          <w:fldChar w:fldCharType="begin"/>
        </w:r>
        <w:r>
          <w:instrText xml:space="preserve"> PAGEREF _Toc7207 \h </w:instrText>
        </w:r>
        <w:r>
          <w:fldChar w:fldCharType="separate"/>
        </w:r>
        <w:r>
          <w:t>53</w:t>
        </w:r>
        <w:r>
          <w:fldChar w:fldCharType="end"/>
        </w:r>
      </w:hyperlink>
    </w:p>
    <w:p>
      <w:pPr>
        <w:pStyle w:val="TOC2"/>
        <w:tabs>
          <w:tab w:val="right" w:leader="dot" w:pos="8306"/>
        </w:tabs>
      </w:pPr>
      <w:hyperlink w:anchor="_Toc17440" w:history="1">
        <w:r>
          <w:rPr>
            <w:rFonts w:ascii="仿宋" w:eastAsia="仿宋" w:hAnsi="仿宋" w:cs="仿宋" w:hint="eastAsia"/>
            <w:lang w:eastAsia="zh-CN"/>
          </w:rPr>
          <w:t>(三)、质量管理体系文件</w:t>
        </w:r>
        <w:r>
          <w:tab/>
        </w:r>
        <w:r>
          <w:fldChar w:fldCharType="begin"/>
        </w:r>
        <w:r>
          <w:instrText xml:space="preserve"> PAGEREF _Toc17440 \h </w:instrText>
        </w:r>
        <w:r>
          <w:fldChar w:fldCharType="separate"/>
        </w:r>
        <w:r>
          <w:t>54</w:t>
        </w:r>
        <w:r>
          <w:fldChar w:fldCharType="end"/>
        </w:r>
      </w:hyperlink>
    </w:p>
    <w:p>
      <w:pPr>
        <w:pStyle w:val="TOC2"/>
        <w:tabs>
          <w:tab w:val="right" w:leader="dot" w:pos="8306"/>
        </w:tabs>
      </w:pPr>
      <w:hyperlink w:anchor="_Toc19351" w:history="1">
        <w:r>
          <w:rPr>
            <w:rFonts w:ascii="仿宋" w:eastAsia="仿宋" w:hAnsi="仿宋" w:cs="仿宋" w:hint="eastAsia"/>
            <w:lang w:eastAsia="zh-CN"/>
          </w:rPr>
          <w:t>(四)、质量培训与教育</w:t>
        </w:r>
        <w:r>
          <w:tab/>
        </w:r>
        <w:r>
          <w:fldChar w:fldCharType="begin"/>
        </w:r>
        <w:r>
          <w:instrText xml:space="preserve"> PAGEREF _Toc19351 \h </w:instrText>
        </w:r>
        <w:r>
          <w:fldChar w:fldCharType="separate"/>
        </w:r>
        <w:r>
          <w:t>56</w:t>
        </w:r>
        <w:r>
          <w:fldChar w:fldCharType="end"/>
        </w:r>
      </w:hyperlink>
    </w:p>
    <w:p>
      <w:pPr>
        <w:pStyle w:val="TOC2"/>
        <w:tabs>
          <w:tab w:val="right" w:leader="dot" w:pos="8306"/>
        </w:tabs>
      </w:pPr>
      <w:hyperlink w:anchor="_Toc22143" w:history="1">
        <w:r>
          <w:rPr>
            <w:rFonts w:ascii="仿宋" w:eastAsia="仿宋" w:hAnsi="仿宋" w:cs="仿宋" w:hint="eastAsia"/>
            <w:lang w:eastAsia="zh-CN"/>
          </w:rPr>
          <w:t>(五)、质量审核与评价</w:t>
        </w:r>
        <w:r>
          <w:tab/>
        </w:r>
        <w:r>
          <w:fldChar w:fldCharType="begin"/>
        </w:r>
        <w:r>
          <w:instrText xml:space="preserve"> PAGEREF _Toc22143 \h </w:instrText>
        </w:r>
        <w:r>
          <w:fldChar w:fldCharType="separate"/>
        </w:r>
        <w:r>
          <w:t>57</w:t>
        </w:r>
        <w:r>
          <w:fldChar w:fldCharType="end"/>
        </w:r>
      </w:hyperlink>
    </w:p>
    <w:p>
      <w:pPr>
        <w:pStyle w:val="TOC2"/>
        <w:tabs>
          <w:tab w:val="right" w:leader="dot" w:pos="8306"/>
        </w:tabs>
      </w:pPr>
      <w:hyperlink w:anchor="_Toc13200" w:history="1">
        <w:r>
          <w:rPr>
            <w:rFonts w:ascii="仿宋" w:eastAsia="仿宋" w:hAnsi="仿宋" w:cs="仿宋" w:hint="eastAsia"/>
            <w:lang w:eastAsia="zh-CN"/>
          </w:rPr>
          <w:t>(六)、不符合与纠正措施</w:t>
        </w:r>
        <w:r>
          <w:tab/>
        </w:r>
        <w:r>
          <w:fldChar w:fldCharType="begin"/>
        </w:r>
        <w:r>
          <w:instrText xml:space="preserve"> PAGEREF _Toc13200 \h </w:instrText>
        </w:r>
        <w:r>
          <w:fldChar w:fldCharType="separate"/>
        </w:r>
        <w:r>
          <w:t>58</w:t>
        </w:r>
        <w:r>
          <w:fldChar w:fldCharType="end"/>
        </w:r>
      </w:hyperlink>
    </w:p>
    <w:p>
      <w:pPr>
        <w:pStyle w:val="TOC1"/>
        <w:tabs>
          <w:tab w:val="right" w:leader="dot" w:pos="8306"/>
        </w:tabs>
      </w:pPr>
      <w:hyperlink w:anchor="_Toc15857" w:history="1">
        <w:r>
          <w:rPr>
            <w:rFonts w:ascii="仿宋" w:eastAsia="仿宋" w:hAnsi="仿宋" w:cs="仿宋" w:hint="eastAsia"/>
            <w:lang w:eastAsia="zh-CN"/>
          </w:rPr>
          <w:t>十六、营销与推广策略</w:t>
        </w:r>
        <w:r>
          <w:tab/>
        </w:r>
        <w:r>
          <w:fldChar w:fldCharType="begin"/>
        </w:r>
        <w:r>
          <w:instrText xml:space="preserve"> PAGEREF _Toc15857 \h </w:instrText>
        </w:r>
        <w:r>
          <w:fldChar w:fldCharType="separate"/>
        </w:r>
        <w:r>
          <w:t>59</w:t>
        </w:r>
        <w:r>
          <w:fldChar w:fldCharType="end"/>
        </w:r>
      </w:hyperlink>
    </w:p>
    <w:p>
      <w:pPr>
        <w:pStyle w:val="TOC2"/>
        <w:tabs>
          <w:tab w:val="right" w:leader="dot" w:pos="8306"/>
        </w:tabs>
      </w:pPr>
      <w:hyperlink w:anchor="_Toc10567" w:history="1">
        <w:r>
          <w:rPr>
            <w:rFonts w:ascii="仿宋" w:eastAsia="仿宋" w:hAnsi="仿宋" w:cs="仿宋" w:hint="eastAsia"/>
            <w:lang w:eastAsia="zh-CN"/>
          </w:rPr>
          <w:t>(一)、产品/服务定位与特点</w:t>
        </w:r>
        <w:r>
          <w:tab/>
        </w:r>
        <w:r>
          <w:fldChar w:fldCharType="begin"/>
        </w:r>
        <w:r>
          <w:instrText xml:space="preserve"> PAGEREF _Toc10567 \h </w:instrText>
        </w:r>
        <w:r>
          <w:fldChar w:fldCharType="separate"/>
        </w:r>
        <w:r>
          <w:t>59</w:t>
        </w:r>
        <w:r>
          <w:fldChar w:fldCharType="end"/>
        </w:r>
      </w:hyperlink>
    </w:p>
    <w:p>
      <w:pPr>
        <w:pStyle w:val="TOC2"/>
        <w:tabs>
          <w:tab w:val="right" w:leader="dot" w:pos="8306"/>
        </w:tabs>
      </w:pPr>
      <w:hyperlink w:anchor="_Toc14919" w:history="1">
        <w:r>
          <w:rPr>
            <w:rFonts w:ascii="仿宋" w:eastAsia="仿宋" w:hAnsi="仿宋" w:cs="仿宋" w:hint="eastAsia"/>
            <w:lang w:eastAsia="zh-CN"/>
          </w:rPr>
          <w:t>(二)、市场定位与竞争分析</w:t>
        </w:r>
        <w:r>
          <w:tab/>
        </w:r>
        <w:r>
          <w:fldChar w:fldCharType="begin"/>
        </w:r>
        <w:r>
          <w:instrText xml:space="preserve"> PAGEREF _Toc14919 \h </w:instrText>
        </w:r>
        <w:r>
          <w:fldChar w:fldCharType="separate"/>
        </w:r>
        <w:r>
          <w:t>61</w:t>
        </w:r>
        <w:r>
          <w:fldChar w:fldCharType="end"/>
        </w:r>
      </w:hyperlink>
    </w:p>
    <w:p>
      <w:pPr>
        <w:pStyle w:val="TOC2"/>
        <w:tabs>
          <w:tab w:val="right" w:leader="dot" w:pos="8306"/>
        </w:tabs>
      </w:pPr>
      <w:hyperlink w:anchor="_Toc30448" w:history="1">
        <w:r>
          <w:rPr>
            <w:rFonts w:ascii="仿宋" w:eastAsia="仿宋" w:hAnsi="仿宋" w:cs="仿宋" w:hint="eastAsia"/>
            <w:lang w:eastAsia="zh-CN"/>
          </w:rPr>
          <w:t>(三)、营销渠道与策略</w:t>
        </w:r>
        <w:r>
          <w:tab/>
        </w:r>
        <w:r>
          <w:fldChar w:fldCharType="begin"/>
        </w:r>
        <w:r>
          <w:instrText xml:space="preserve"> PAGEREF _Toc30448 \h </w:instrText>
        </w:r>
        <w:r>
          <w:fldChar w:fldCharType="separate"/>
        </w:r>
        <w:r>
          <w:t>62</w:t>
        </w:r>
        <w:r>
          <w:fldChar w:fldCharType="end"/>
        </w:r>
      </w:hyperlink>
    </w:p>
    <w:p>
      <w:pPr>
        <w:pStyle w:val="TOC2"/>
        <w:tabs>
          <w:tab w:val="right" w:leader="dot" w:pos="8306"/>
        </w:tabs>
      </w:pPr>
      <w:hyperlink w:anchor="_Toc30699" w:history="1">
        <w:r>
          <w:rPr>
            <w:rFonts w:ascii="仿宋" w:eastAsia="仿宋" w:hAnsi="仿宋" w:cs="仿宋" w:hint="eastAsia"/>
            <w:lang w:eastAsia="zh-CN"/>
          </w:rPr>
          <w:t>(四)、推广与宣传活动</w:t>
        </w:r>
        <w:r>
          <w:tab/>
        </w:r>
        <w:r>
          <w:fldChar w:fldCharType="begin"/>
        </w:r>
        <w:r>
          <w:instrText xml:space="preserve"> PAGEREF _Toc30699 \h </w:instrText>
        </w:r>
        <w:r>
          <w:fldChar w:fldCharType="separate"/>
        </w:r>
        <w:r>
          <w:t>63</w:t>
        </w:r>
        <w:r>
          <w:fldChar w:fldCharType="end"/>
        </w:r>
      </w:hyperlink>
    </w:p>
    <w:p>
      <w:pPr>
        <w:pStyle w:val="TOC1"/>
        <w:tabs>
          <w:tab w:val="right" w:leader="dot" w:pos="8306"/>
        </w:tabs>
      </w:pPr>
      <w:hyperlink w:anchor="_Toc32327" w:history="1">
        <w:r>
          <w:rPr>
            <w:rFonts w:ascii="仿宋" w:eastAsia="仿宋" w:hAnsi="仿宋" w:cs="仿宋" w:hint="eastAsia"/>
            <w:lang w:eastAsia="zh-CN"/>
          </w:rPr>
          <w:t>十七、风险识别与分类</w:t>
        </w:r>
        <w:r>
          <w:tab/>
        </w:r>
        <w:r>
          <w:fldChar w:fldCharType="begin"/>
        </w:r>
        <w:r>
          <w:instrText xml:space="preserve"> PAGEREF _Toc32327 \h </w:instrText>
        </w:r>
        <w:r>
          <w:fldChar w:fldCharType="separate"/>
        </w:r>
        <w:r>
          <w:t>68</w:t>
        </w:r>
        <w:r>
          <w:fldChar w:fldCharType="end"/>
        </w:r>
      </w:hyperlink>
    </w:p>
    <w:p>
      <w:pPr>
        <w:pStyle w:val="TOC2"/>
        <w:tabs>
          <w:tab w:val="right" w:leader="dot" w:pos="8306"/>
        </w:tabs>
      </w:pPr>
      <w:hyperlink w:anchor="_Toc1207" w:history="1">
        <w:r>
          <w:rPr>
            <w:rFonts w:ascii="仿宋" w:eastAsia="仿宋" w:hAnsi="仿宋" w:cs="仿宋" w:hint="eastAsia"/>
            <w:lang w:eastAsia="zh-CN"/>
          </w:rPr>
          <w:t>(一)、风险识别</w:t>
        </w:r>
        <w:r>
          <w:tab/>
        </w:r>
        <w:r>
          <w:fldChar w:fldCharType="begin"/>
        </w:r>
        <w:r>
          <w:instrText xml:space="preserve"> PAGEREF _Toc1207 \h </w:instrText>
        </w:r>
        <w:r>
          <w:fldChar w:fldCharType="separate"/>
        </w:r>
        <w:r>
          <w:t>68</w:t>
        </w:r>
        <w:r>
          <w:fldChar w:fldCharType="end"/>
        </w:r>
      </w:hyperlink>
    </w:p>
    <w:p>
      <w:pPr>
        <w:pStyle w:val="TOC2"/>
        <w:tabs>
          <w:tab w:val="right" w:leader="dot" w:pos="8306"/>
        </w:tabs>
      </w:pPr>
      <w:hyperlink w:anchor="_Toc17549" w:history="1">
        <w:r>
          <w:rPr>
            <w:rFonts w:ascii="仿宋" w:eastAsia="仿宋" w:hAnsi="仿宋" w:cs="仿宋" w:hint="eastAsia"/>
            <w:lang w:eastAsia="zh-CN"/>
          </w:rPr>
          <w:t>(二)、风险分类</w:t>
        </w:r>
        <w:r>
          <w:tab/>
        </w:r>
        <w:r>
          <w:fldChar w:fldCharType="begin"/>
        </w:r>
        <w:r>
          <w:instrText xml:space="preserve"> PAGEREF _Toc17549 \h </w:instrText>
        </w:r>
        <w:r>
          <w:fldChar w:fldCharType="separate"/>
        </w:r>
        <w:r>
          <w:t>69</w:t>
        </w:r>
        <w:r>
          <w:fldChar w:fldCharType="end"/>
        </w:r>
      </w:hyperlink>
    </w:p>
    <w:p>
      <w:pPr>
        <w:pStyle w:val="TOC1"/>
        <w:tabs>
          <w:tab w:val="right" w:leader="dot" w:pos="8306"/>
        </w:tabs>
      </w:pPr>
      <w:hyperlink w:anchor="_Toc27792" w:history="1">
        <w:r>
          <w:rPr>
            <w:rFonts w:ascii="仿宋" w:eastAsia="仿宋" w:hAnsi="仿宋" w:cs="仿宋" w:hint="eastAsia"/>
            <w:lang w:eastAsia="zh-CN"/>
          </w:rPr>
          <w:t>十八、利益相关者分析与沟通计划</w:t>
        </w:r>
        <w:r>
          <w:tab/>
        </w:r>
        <w:r>
          <w:fldChar w:fldCharType="begin"/>
        </w:r>
        <w:r>
          <w:instrText xml:space="preserve"> PAGEREF _Toc27792 \h </w:instrText>
        </w:r>
        <w:r>
          <w:fldChar w:fldCharType="separate"/>
        </w:r>
        <w:r>
          <w:t>71</w:t>
        </w:r>
        <w:r>
          <w:fldChar w:fldCharType="end"/>
        </w:r>
      </w:hyperlink>
    </w:p>
    <w:p>
      <w:pPr>
        <w:pStyle w:val="TOC2"/>
        <w:tabs>
          <w:tab w:val="right" w:leader="dot" w:pos="8306"/>
        </w:tabs>
      </w:pPr>
      <w:hyperlink w:anchor="_Toc23334" w:history="1">
        <w:r>
          <w:rPr>
            <w:rFonts w:ascii="仿宋" w:eastAsia="仿宋" w:hAnsi="仿宋" w:cs="仿宋" w:hint="eastAsia"/>
            <w:lang w:eastAsia="zh-CN"/>
          </w:rPr>
          <w:t>(一)、利益相关者分析</w:t>
        </w:r>
        <w:r>
          <w:tab/>
        </w:r>
        <w:r>
          <w:fldChar w:fldCharType="begin"/>
        </w:r>
        <w:r>
          <w:instrText xml:space="preserve"> PAGEREF _Toc23334 \h </w:instrText>
        </w:r>
        <w:r>
          <w:fldChar w:fldCharType="separate"/>
        </w:r>
        <w:r>
          <w:t>71</w:t>
        </w:r>
        <w:r>
          <w:fldChar w:fldCharType="end"/>
        </w:r>
      </w:hyperlink>
    </w:p>
    <w:p>
      <w:pPr>
        <w:pStyle w:val="TOC2"/>
        <w:tabs>
          <w:tab w:val="right" w:leader="dot" w:pos="8306"/>
        </w:tabs>
      </w:pPr>
      <w:hyperlink w:anchor="_Toc17397" w:history="1">
        <w:r>
          <w:rPr>
            <w:rFonts w:ascii="仿宋" w:eastAsia="仿宋" w:hAnsi="仿宋" w:cs="仿宋" w:hint="eastAsia"/>
            <w:lang w:eastAsia="zh-CN"/>
          </w:rPr>
          <w:t>(二)、沟通计划</w:t>
        </w:r>
        <w:r>
          <w:tab/>
        </w:r>
        <w:r>
          <w:fldChar w:fldCharType="begin"/>
        </w:r>
        <w:r>
          <w:instrText xml:space="preserve"> PAGEREF _Toc17397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992"/>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497"/>
      <w:r>
        <w:rPr>
          <w:rFonts w:ascii="仿宋" w:eastAsia="仿宋" w:hAnsi="仿宋" w:cs="仿宋" w:hint="eastAsia"/>
          <w:sz w:val="28"/>
          <w:lang w:eastAsia="zh-CN"/>
        </w:rPr>
        <w:t>一、工装项目建设背景及必要性分析</w:t>
      </w:r>
      <w:bookmarkEnd w:id="2"/>
    </w:p>
    <w:p>
      <w:pPr>
        <w:pStyle w:val="Heading2"/>
        <w:rPr>
          <w:rFonts w:ascii="仿宋" w:eastAsia="仿宋" w:hAnsi="仿宋" w:cs="仿宋" w:hint="eastAsia"/>
          <w:lang w:eastAsia="zh-CN"/>
        </w:rPr>
      </w:pPr>
      <w:bookmarkStart w:id="3" w:name="_Toc9404"/>
      <w:r>
        <w:rPr>
          <w:rFonts w:ascii="仿宋" w:eastAsia="仿宋" w:hAnsi="仿宋" w:cs="仿宋" w:hint="eastAsia"/>
          <w:lang w:eastAsia="zh-CN"/>
        </w:rPr>
        <w:t>(一)、工装项目背景分析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工装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我们的背景分析将深入挖掘当前行业的发展趋势，通过对竞争态势的全面审视，找到工装项目在这个潮流中的定位。同时，我们将关注行业内涌现的新兴机遇，以便工装项目更好地融入行业发展的潮流中。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工装项目提供了强大的发展动力。我们将聚焦于行业内最新的技术发展趋势，包括但不限于人工智能、大数据分析、物联网等领域。通过深度的技术研究，我们将确保工装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工装项目发展的源泉。我们将投入更多的精力对市场需求进行深入剖析，超越表面的需求，深入挖掘潜在的市场痛点和机遇。通过对市场需求的细致了解，工装项目将更有针对性地设计解决方案，满足市场的多样化需求，从而更好地促进工装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工装项目战略至关重要。我们将对竞争态势进行更为深入的分析，包括但不限于市场份额、产品特点、客户满意度等多个维度。通过深度的竞争分析，工装项目将能够更准确地把握市场脉搏，制定具有竞争力的工装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工装项目的发展具有直接的影响。我们将进行更为全面的法规和政策分析，了解行业发展中的潜在法律风险和合规挑战。通过充分了解和遵守相关法规，工装项目将确保在法律框架内合法合规运营，为工装项目的稳健发展提供有力支持。</w:t>
      </w:r>
    </w:p>
    <w:p>
      <w:pPr>
        <w:pStyle w:val="Heading2"/>
        <w:ind w:firstLine="560" w:firstLineChars="200"/>
        <w:rPr>
          <w:rFonts w:ascii="仿宋" w:eastAsia="仿宋" w:hAnsi="仿宋" w:cs="仿宋" w:hint="eastAsia"/>
          <w:sz w:val="28"/>
          <w:lang w:eastAsia="zh-CN"/>
        </w:rPr>
      </w:pPr>
      <w:bookmarkStart w:id="4" w:name="_Toc6774"/>
      <w:r>
        <w:rPr>
          <w:rFonts w:ascii="仿宋" w:eastAsia="仿宋" w:hAnsi="仿宋" w:cs="仿宋" w:hint="eastAsia"/>
          <w:sz w:val="28"/>
          <w:lang w:eastAsia="zh-CN"/>
        </w:rPr>
        <w:t>(二)、工装项目建设必要性分析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建设的迫切性源于对行业发展趋势的深刻洞察。我们正处于一个行业变革的时代，科技创新、数字化转型成为企业发展的关键动力。工装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建设不仅仅是为了跟上潮流，更是为了通过技术创新推动企业的持续发展。通过引入先进的技术和解决方案，工装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工装项目的建设成为必然选择，通过提高产品质量、拓展服务领域，从而在竞争中获得更多的机会。工装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工装项目建设的必要性体现在对客户需求更精准的满足。通过工装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建设的背后是对企业持续创新的追求。只有通过不断创新，企业才能在竞争中立于不败之地。工装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6547"/>
      <w:r>
        <w:rPr>
          <w:rFonts w:ascii="仿宋" w:eastAsia="仿宋" w:hAnsi="仿宋" w:cs="仿宋" w:hint="eastAsia"/>
          <w:sz w:val="28"/>
          <w:lang w:eastAsia="zh-CN"/>
        </w:rPr>
        <w:t>二、工装项目概论</w:t>
      </w:r>
      <w:bookmarkEnd w:id="5"/>
    </w:p>
    <w:p>
      <w:pPr>
        <w:pStyle w:val="Heading2"/>
        <w:rPr>
          <w:rFonts w:ascii="仿宋" w:eastAsia="仿宋" w:hAnsi="仿宋" w:cs="仿宋" w:hint="eastAsia"/>
          <w:lang w:eastAsia="zh-CN"/>
        </w:rPr>
      </w:pPr>
      <w:bookmarkStart w:id="6" w:name="_Toc30271"/>
      <w:r>
        <w:rPr>
          <w:rFonts w:ascii="仿宋" w:eastAsia="仿宋" w:hAnsi="仿宋" w:cs="仿宋" w:hint="eastAsia"/>
          <w:lang w:eastAsia="zh-CN"/>
        </w:rPr>
        <w:t>(一)、工装项目概况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起源追溯至对市场的深入洞察。市场的不断演变与变革为工装项目提供了难得的机遇。当前市场存在的需求缺口和变革的大环境共同构成了工装项目的背景。这个工装项目旨在充分利用市场机遇，填补行业中尚未满足的需求，为客户提供全新的解决方案。市场的变革和需求的增长使得这个工装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工装项目名称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工装项目正式命名为工装。这个名称不仅仅是一个标识，更代表了工装项目的核心理念和愿景。它蕴含着工装项目所要解决问题的关键字，具有强烈的表达和辨识度，为工装项目树立了鲜明的品牌形象。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工装项目目标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核心目标是提供一种全新、高效的解决方案，满足客户日益增长的需求。工装项目追求的不仅仅是满足市场需求，更是在市场中获得卓越的竞争优势。通过不断提升产品或服务的质量和创新水平，工装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工装项目范围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全面涵盖了产品研发、制造、市场推广和售后服务，确保从产品设计到最终用户体验的全方位关注。这一全面的工装项目范围是为了确保工装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工装项目时间表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工装项目计划在未来18个月内完成，包括研发、测试、市场试点和正式推出等不同阶段。这个时间表的合理设计是为了确保工装项目各个阶段的顺利推进，以便按时交付高质量的成果。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工装项目预算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工装项目总预算估算为XX百万美元，主要分配在研发、市场推广、人员培训和运营等方面。这一充足的预算为工装项目提供了充足的资源，确保工装项目在各个方面都能取得优异的表现。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工装项目风险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工装项目可能面临的风险包括市场接受度低、技术难题、竞争激烈等。工装项目团队已经制定了相应的风险应对计划，通过前瞻性的风险管理，确保工装项目在面对不确定性时能够迅速做出应对。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工装项目团队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工装项目汇聚了一支经验丰富、多领域专业素养的核心团队，确保工装项目在各个方面都能拥有高水平的执行力。团队的协同作战是工装项目成功的关键因素之一。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工装项目背景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工装项目的背景根植于市场对更高效、创新产品的渴望，同时也受到科技发展对行业格局的深刻改变的影响。这为工装项目提供了广阔的发展空间和市场需求。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工装项目现状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截至目前，工装项目已完成市场调研和技术验证，取得了初步的成功。这为工装项目在未来的发展奠定了坚实的基础，为更远大的目标打下了坚实的基石。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5204"/>
      <w:r>
        <w:rPr>
          <w:rFonts w:ascii="仿宋" w:eastAsia="仿宋" w:hAnsi="仿宋" w:cs="仿宋" w:hint="eastAsia"/>
          <w:sz w:val="28"/>
          <w:lang w:eastAsia="zh-CN"/>
        </w:rPr>
        <w:t>(二)、工装项目目标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keyword》工装项目首要业务目标是在市场中占据有利地位，实现产品/服务的成功推广和销售。通过不断提升产品质量、创新性，工装项目追求成为行业中的领导者，赢得更多客户的青睐。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在科技迅速发展的时代，工装项目着眼于技术创新。通过持续的研发和技术升级，工装项目旨在推出更具创新性的产品或服务，以满足市场对新鲜、先进解决方案的需求。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为了建立可持续的客户关系，工装项目设定了客户满意度目标。通过提供卓越的产品质量和优质的客户服务，工装项目追求赢得客户的信任和忠诚度，确保他们的满意度达到行业领先水平。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工装项目注重社会责任和可持续发展。通过实施环保、社会责任工装项目，工装项目致力于在经济发展的同时保护环境，促进社会公平，实现可持续经营。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工装项目的团队是实现目标的核心驱动力。因此，工装项目设定了团队发展目标，包括提升团队成员的专业技能、培养领导力，以及搭建协同高效的团队工作氛围。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9834"/>
      <w:r>
        <w:rPr>
          <w:rFonts w:ascii="仿宋" w:eastAsia="仿宋" w:hAnsi="仿宋" w:cs="仿宋" w:hint="eastAsia"/>
          <w:sz w:val="28"/>
          <w:lang w:eastAsia="zh-CN"/>
        </w:rPr>
        <w:t>(三)、工装项目提出的理由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工装项目提出的理由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提出源于对市场机遇的深刻洞察。当前市场中存在的需求缺口和行业发展趋势表明，有巨大的商业机会等待被开发。通过准确捕捉市场机遇，工装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理念基于对技术创新的信仰。通过持续的研发和技术投入，工装项目有望推出更具创新性的产品或服务。在科技飞速发展的当下，工装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工装项目的提出是为了增强企业的行业竞争力。通过提升产品或服务的质量和独特性，工装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响应了消费者需求的变化。随着社会和科技的不断发展，消费者对产品和服务的需求也在发生变化。通过深入了解并及时回应消费者的新需求，工装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工装项目的提出是企业战略发展规划的一部分。在面对日益激烈的市场竞争和不断变化的商业环境中，工装项目作为企业战略的一环，旨在为企业开辟新的增长领域，巩固企业在行业中的地位。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工装项目的提出不仅仅是基于商业考量，还注重社会责任。通过推出环保、社会责任等方面的工装项目，工装企业可以在社会中树立积极形象，为社会做出积极贡献，实现经济效益和社会效益的双赢。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工装项目的提出反映了对利益相关者期望的关注。包括客户、员工、投资者等利益相关者在企业发展中都有着各自的期望，工装项目力求在满足这些期望的同时，取得更大的共赢。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29106"/>
      <w:r>
        <w:rPr>
          <w:rFonts w:ascii="仿宋" w:eastAsia="仿宋" w:hAnsi="仿宋" w:cs="仿宋" w:hint="eastAsia"/>
          <w:sz w:val="28"/>
          <w:lang w:eastAsia="zh-CN"/>
        </w:rPr>
        <w:t>(四)、工装项目意义</w:t>
      </w:r>
      <w:bookmarkEnd w:id="9"/>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在实施工装项目的过程中，我们不仅仅是在追逐商业成功，更是为企业和社会的多个层面创造了深远的意义。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的首要意义在于提升企业的市场竞争力。通过持续的创新和对产品质量的高标准要求，工装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工装项目的推进将促使行业技术水平的提升。通过引入先进技术和创新性解决方案，工装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在社会层面，工装项目不仅创造了大量就业机会，提高了就业水平，还注重社会责任和环保。通过参与社会公益事业和推动环保工装项目，工装项目为社会贡献了一份力量，体现了企业对社会的积极回馈。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综合而言，工装项目意义重大，不仅推动了企业的发展，也为行业和社会的进步贡献了积极力量。这是一个全面而深刻的影响，将在未来产生可持续的正面效应。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30605"/>
      <w:r>
        <w:rPr>
          <w:rFonts w:ascii="仿宋" w:eastAsia="仿宋" w:hAnsi="仿宋" w:cs="仿宋" w:hint="eastAsia"/>
          <w:sz w:val="28"/>
          <w:lang w:eastAsia="zh-CN"/>
        </w:rPr>
        <w:t>(五)、工装项目背景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在当今迅猛发展的商业环境中，工装项目的动因根植于对多方面因素的审慎考量。这个工装项目的提出并非孤立的决策，而是对企业所处背景深入思考的产物。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市场的不断演变是工装项目背后的首要原因。科技的迅速发展和全球市场的快速变化使得企业必须灵活应对。工装项目应运而生，旨在通过创新性的解决方案迎合市场的多变需求，赢得竞争中的先机。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竞争的激烈程度也是工装项目背景中不可忽视的一环。企业需要在激烈竞争中脱颖而出，为此，工装项目致力于打破常规，提供独特的价值主张，以吸引客户并确保市场份额的增长。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技术的迅速发展为企业带来了机遇与挑战。作为工装项目启动的背景之一，对新兴技术的应用将有助于提升企业的技术水平，使其在不断演进的商业环境中保持竞争优势。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此外，社会对企业责任的期望也在逐渐升高。工装项目充分融入了社会责任的理念，通过可持续经营和社会公益工装项目，企图为社会贡献一份力量，在商业成功的同时关注社会价值。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26451"/>
      <w:r>
        <w:rPr>
          <w:rFonts w:ascii="仿宋" w:eastAsia="仿宋" w:hAnsi="仿宋" w:cs="仿宋" w:hint="eastAsia"/>
          <w:sz w:val="28"/>
          <w:lang w:eastAsia="zh-CN"/>
        </w:rPr>
        <w:t>三、工装项目建设单位说明</w:t>
      </w:r>
      <w:bookmarkEnd w:id="11"/>
    </w:p>
    <w:p>
      <w:pPr>
        <w:pStyle w:val="Heading2"/>
        <w:rPr>
          <w:rFonts w:ascii="仿宋" w:eastAsia="仿宋" w:hAnsi="仿宋" w:cs="仿宋" w:hint="eastAsia"/>
          <w:lang w:eastAsia="zh-CN"/>
        </w:rPr>
      </w:pPr>
      <w:bookmarkStart w:id="12" w:name="_Toc10927"/>
      <w:r>
        <w:rPr>
          <w:rFonts w:ascii="仿宋" w:eastAsia="仿宋" w:hAnsi="仿宋" w:cs="仿宋" w:hint="eastAsia"/>
          <w:lang w:eastAsia="zh-CN"/>
        </w:rPr>
        <w:t>(一)、工装项目承办单位基本情况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9344"/>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工装项目承办单位的XXXX，我们着眼于实现可持续的经济效益。通过技术创新和解决方案的提供，公司预计在工装项目执行期间将获得可观的收入增长。这一收入来源主要包括工装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同时，我们注重成本控制和效率提升，以确保工装项目的可持续盈利。透过精细的管理和资源优化，公司期望实现工装项目利润最大化。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工装项目实施进行全面的投资评估，包括工装项目启动阶段的资金投入和后续运营成本。通过对工装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为确保公司在工装项目实施过程中具备足够的资金流动性，公司将进行详尽的现金流分析。这包括资金需求的合理预测、工装项目周期内的资金峰谷分析以及灵活的财务管理策略，以应对各种潜在的经济变动。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14222"/>
      <w:r>
        <w:rPr>
          <w:rFonts w:ascii="仿宋" w:eastAsia="仿宋" w:hAnsi="仿宋" w:cs="仿宋" w:hint="eastAsia"/>
          <w:sz w:val="28"/>
          <w:lang w:eastAsia="zh-CN"/>
        </w:rPr>
        <w:t>四、工装项目危机管理</w:t>
      </w:r>
      <w:bookmarkEnd w:id="14"/>
    </w:p>
    <w:p>
      <w:pPr>
        <w:pStyle w:val="Heading2"/>
        <w:rPr>
          <w:rFonts w:ascii="仿宋" w:eastAsia="仿宋" w:hAnsi="仿宋" w:cs="仿宋" w:hint="eastAsia"/>
          <w:lang w:eastAsia="zh-CN"/>
        </w:rPr>
      </w:pPr>
      <w:bookmarkStart w:id="15" w:name="_Toc22611"/>
      <w:r>
        <w:rPr>
          <w:rFonts w:ascii="仿宋" w:eastAsia="仿宋" w:hAnsi="仿宋" w:cs="仿宋" w:hint="eastAsia"/>
          <w:lang w:eastAsia="zh-CN"/>
        </w:rPr>
        <w:t>(一)、危机预警与识别</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工装项目危机管理中，危机预警与识别是确保工装项目稳健运行的核心步骤。通过建立全面的监测机制，工装项目团队旨在及时发现和理解潜在的风险和危机因素，以便采取及时的预防和应对措施，确保工装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首先，通过深入的风险评估，工装项目团队全面分析了整个工装项目和各个阶段可能存在的威胁。这包括准确评估每个潜在风险的发生概率和可能影响的程度，为后续危机预警提供了有力支持。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工装项目团队着重于明确定义工装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工装项目进展的持续监控，团队能够及时发现潜在问题并作出迅速反应。工装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在这一阶段，团队的专业素养和反应速度将发挥至关重要的作用，以确保潜在危机能够在初期得到有效的处理，最大程度地减轻负面影响。通过危机预警与识别，工装项目得以更有序、可控地推进。</w:t>
      </w:r>
    </w:p>
    <w:p>
      <w:pPr>
        <w:pStyle w:val="Heading2"/>
        <w:ind w:firstLine="560" w:firstLineChars="200"/>
        <w:rPr>
          <w:rFonts w:ascii="仿宋" w:eastAsia="仿宋" w:hAnsi="仿宋" w:cs="仿宋" w:hint="eastAsia"/>
          <w:sz w:val="28"/>
          <w:lang w:eastAsia="zh-CN"/>
        </w:rPr>
      </w:pPr>
      <w:bookmarkStart w:id="16" w:name="_Toc5607"/>
      <w:r>
        <w:rPr>
          <w:rFonts w:ascii="仿宋" w:eastAsia="仿宋" w:hAnsi="仿宋" w:cs="仿宋" w:hint="eastAsia"/>
          <w:sz w:val="28"/>
          <w:lang w:eastAsia="zh-CN"/>
        </w:rPr>
        <w:t>(二)、危机应对与恢复</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在危机发生时，工装项目团队立即行动，成立了应急小组。该小组的任务是迅速制定并实施紧急应对措施，以最小化潜在损失。以下是采取的主要措施：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暂停工装项目进度：为遏制危机蔓延，工装项目暂时停止进行，以便全面评估当前状况。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资源重新分配：重新评估工装项目资源的分配，确保最大限度地减小损失。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实时沟通：与关键利益相关者建立实时沟通机制，向他们传递工装项目危机的实际状况，保障工装项目核心利益。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在紧急应对的同时，工装项目团队强调了团队协作和有效沟通的重要性。以下是团队协作的关键举措：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信息共享机制：建立了信息共享平台，确保团队成员能够及时获取工装项目危机的实时信息。</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领导者沟通：工装项目领导者通过定期会议和即时沟通工具，指导团队应对危机，保持团队稳定运行。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随着危机得到初步控制，工装项目团队转向制定恢复计划，以确保工装项目能够从中迅速恢复。主要恢复计划包括：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修复受损的进度计划：重新评估工装项目进度，制定修复计划，确保工装项目尽快回归正常进程。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重新调整资源分配：优化资源分配，确保工装项目在有限资源下高效运转。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风险管理机制加强：对工装项目风险进行全面评估，制定更强化的风险管理策略，以预防未来可能的危机。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7" w:name="_Toc13431"/>
      <w:r>
        <w:rPr>
          <w:rFonts w:ascii="仿宋" w:eastAsia="仿宋" w:hAnsi="仿宋" w:cs="仿宋" w:hint="eastAsia"/>
          <w:sz w:val="28"/>
          <w:lang w:eastAsia="zh-CN"/>
        </w:rPr>
        <w:t>五、工装项目绩效评估</w:t>
      </w:r>
      <w:bookmarkEnd w:id="17"/>
    </w:p>
    <w:p>
      <w:pPr>
        <w:pStyle w:val="Heading2"/>
        <w:rPr>
          <w:rFonts w:ascii="仿宋" w:eastAsia="仿宋" w:hAnsi="仿宋" w:cs="仿宋" w:hint="eastAsia"/>
          <w:lang w:eastAsia="zh-CN"/>
        </w:rPr>
      </w:pPr>
      <w:bookmarkStart w:id="18" w:name="_Toc28177"/>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在工装项目中，我们设计了一套全面的绩效评估指标，以确保工装项目的可控和成功交付。这些指标跨足工装项目目标、成本、进度和质量等多个维度，为我们提供了全面洞察工装项目的健康状况。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工装项目目标达成率是我们关注的首要指标。我们设定了明确的目标，并通过定期监测和评估，迅速发现并应对潜在的目标偏差。这为工装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https://d.book118.com/518126043024006034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工装项目规划设计蓝图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F8396C"/>
    <w:rsid w:val="23F8396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18126043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2024-02-01T20:42:00Z</dcterms:created>
  <dcterms:modified xsi:type="dcterms:W3CDTF">2024-02-01T20:42:56Z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A01F74F80E2A4B6DAF44D56DCE9F10DA_11</vt:lpwstr>
  </property>
  <property fmtid="{D5CDD505-2E9C-101B-9397-08002B2CF9AE}" pid="3" name="KSOProductBuildVer">
    <vt:lpwstr>2052-12.1.0.16250</vt:lpwstr>
  </property>
</Properties>
</file>