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基础油行业相关公司设立可行性研究报告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81" w:history="1">
        <w:r>
          <w:rPr>
            <w:rFonts w:ascii="仿宋" w:eastAsia="仿宋" w:hAnsi="仿宋" w:cs="仿宋" w:hint="eastAsia"/>
            <w:lang w:eastAsia="zh-CN"/>
          </w:rPr>
          <w:t>前言</w:t>
        </w:r>
        <w:r>
          <w:tab/>
        </w:r>
        <w:r>
          <w:fldChar w:fldCharType="begin"/>
        </w:r>
        <w:r>
          <w:instrText xml:space="preserve"> PAGEREF _Toc8481 \h </w:instrText>
        </w:r>
        <w:r>
          <w:fldChar w:fldCharType="separate"/>
        </w:r>
        <w:r>
          <w:t>3</w:t>
        </w:r>
        <w:r>
          <w:fldChar w:fldCharType="end"/>
        </w:r>
      </w:hyperlink>
    </w:p>
    <w:p>
      <w:pPr>
        <w:pStyle w:val="TOC1"/>
        <w:tabs>
          <w:tab w:val="right" w:leader="dot" w:pos="8306"/>
        </w:tabs>
      </w:pPr>
      <w:hyperlink w:anchor="_Toc9674" w:history="1">
        <w:r>
          <w:rPr>
            <w:rFonts w:ascii="仿宋" w:eastAsia="仿宋" w:hAnsi="仿宋" w:cs="仿宋" w:hint="eastAsia"/>
            <w:lang w:eastAsia="zh-CN"/>
          </w:rPr>
          <w:t>一、行业、市场分析</w:t>
        </w:r>
        <w:r>
          <w:tab/>
        </w:r>
        <w:r>
          <w:fldChar w:fldCharType="begin"/>
        </w:r>
        <w:r>
          <w:instrText xml:space="preserve"> PAGEREF _Toc9674 \h </w:instrText>
        </w:r>
        <w:r>
          <w:fldChar w:fldCharType="separate"/>
        </w:r>
        <w:r>
          <w:t>3</w:t>
        </w:r>
        <w:r>
          <w:fldChar w:fldCharType="end"/>
        </w:r>
      </w:hyperlink>
    </w:p>
    <w:p>
      <w:pPr>
        <w:pStyle w:val="TOC2"/>
        <w:tabs>
          <w:tab w:val="right" w:leader="dot" w:pos="8306"/>
        </w:tabs>
      </w:pPr>
      <w:hyperlink w:anchor="_Toc6819" w:history="1">
        <w:r>
          <w:rPr>
            <w:rFonts w:ascii="仿宋" w:eastAsia="仿宋" w:hAnsi="仿宋" w:cs="仿宋" w:hint="eastAsia"/>
            <w:lang w:eastAsia="zh-CN"/>
          </w:rPr>
          <w:t>(一)、行业分析</w:t>
        </w:r>
        <w:r>
          <w:tab/>
        </w:r>
        <w:r>
          <w:fldChar w:fldCharType="begin"/>
        </w:r>
        <w:r>
          <w:instrText xml:space="preserve"> PAGEREF _Toc6819 \h </w:instrText>
        </w:r>
        <w:r>
          <w:fldChar w:fldCharType="separate"/>
        </w:r>
        <w:r>
          <w:t>3</w:t>
        </w:r>
        <w:r>
          <w:fldChar w:fldCharType="end"/>
        </w:r>
      </w:hyperlink>
    </w:p>
    <w:p>
      <w:pPr>
        <w:pStyle w:val="TOC2"/>
        <w:tabs>
          <w:tab w:val="right" w:leader="dot" w:pos="8306"/>
        </w:tabs>
      </w:pPr>
      <w:hyperlink w:anchor="_Toc31692" w:history="1">
        <w:r>
          <w:rPr>
            <w:rFonts w:ascii="仿宋" w:eastAsia="仿宋" w:hAnsi="仿宋" w:cs="仿宋" w:hint="eastAsia"/>
            <w:lang w:eastAsia="zh-CN"/>
          </w:rPr>
          <w:t>(二)、市场分析</w:t>
        </w:r>
        <w:r>
          <w:tab/>
        </w:r>
        <w:r>
          <w:fldChar w:fldCharType="begin"/>
        </w:r>
        <w:r>
          <w:instrText xml:space="preserve"> PAGEREF _Toc31692 \h </w:instrText>
        </w:r>
        <w:r>
          <w:fldChar w:fldCharType="separate"/>
        </w:r>
        <w:r>
          <w:t>4</w:t>
        </w:r>
        <w:r>
          <w:fldChar w:fldCharType="end"/>
        </w:r>
      </w:hyperlink>
    </w:p>
    <w:p>
      <w:pPr>
        <w:pStyle w:val="TOC2"/>
        <w:tabs>
          <w:tab w:val="right" w:leader="dot" w:pos="8306"/>
        </w:tabs>
      </w:pPr>
      <w:hyperlink w:anchor="_Toc168" w:history="1">
        <w:r>
          <w:rPr>
            <w:rFonts w:ascii="仿宋" w:eastAsia="仿宋" w:hAnsi="仿宋" w:cs="仿宋" w:hint="eastAsia"/>
            <w:lang w:eastAsia="zh-CN"/>
          </w:rPr>
          <w:t>(三)、行业发展及市场前景分析</w:t>
        </w:r>
        <w:r>
          <w:tab/>
        </w:r>
        <w:r>
          <w:fldChar w:fldCharType="begin"/>
        </w:r>
        <w:r>
          <w:instrText xml:space="preserve"> PAGEREF _Toc168 \h </w:instrText>
        </w:r>
        <w:r>
          <w:fldChar w:fldCharType="separate"/>
        </w:r>
        <w:r>
          <w:t>4</w:t>
        </w:r>
        <w:r>
          <w:fldChar w:fldCharType="end"/>
        </w:r>
      </w:hyperlink>
    </w:p>
    <w:p>
      <w:pPr>
        <w:pStyle w:val="TOC1"/>
        <w:tabs>
          <w:tab w:val="right" w:leader="dot" w:pos="8306"/>
        </w:tabs>
      </w:pPr>
      <w:hyperlink w:anchor="_Toc704" w:history="1">
        <w:r>
          <w:rPr>
            <w:rFonts w:ascii="仿宋" w:eastAsia="仿宋" w:hAnsi="仿宋" w:cs="仿宋" w:hint="eastAsia"/>
            <w:lang w:eastAsia="zh-CN"/>
          </w:rPr>
          <w:t>二、基础油项目概况</w:t>
        </w:r>
        <w:r>
          <w:tab/>
        </w:r>
        <w:r>
          <w:fldChar w:fldCharType="begin"/>
        </w:r>
        <w:r>
          <w:instrText xml:space="preserve"> PAGEREF _Toc704 \h </w:instrText>
        </w:r>
        <w:r>
          <w:fldChar w:fldCharType="separate"/>
        </w:r>
        <w:r>
          <w:t>6</w:t>
        </w:r>
        <w:r>
          <w:fldChar w:fldCharType="end"/>
        </w:r>
      </w:hyperlink>
    </w:p>
    <w:p>
      <w:pPr>
        <w:pStyle w:val="TOC2"/>
        <w:tabs>
          <w:tab w:val="right" w:leader="dot" w:pos="8306"/>
        </w:tabs>
      </w:pPr>
      <w:hyperlink w:anchor="_Toc28003" w:history="1">
        <w:r>
          <w:rPr>
            <w:rFonts w:ascii="仿宋" w:eastAsia="仿宋" w:hAnsi="仿宋" w:cs="仿宋" w:hint="eastAsia"/>
            <w:lang w:eastAsia="zh-CN"/>
          </w:rPr>
          <w:t>(一)、投资路径</w:t>
        </w:r>
        <w:r>
          <w:tab/>
        </w:r>
        <w:r>
          <w:fldChar w:fldCharType="begin"/>
        </w:r>
        <w:r>
          <w:instrText xml:space="preserve"> PAGEREF _Toc28003 \h </w:instrText>
        </w:r>
        <w:r>
          <w:fldChar w:fldCharType="separate"/>
        </w:r>
        <w:r>
          <w:t>6</w:t>
        </w:r>
        <w:r>
          <w:fldChar w:fldCharType="end"/>
        </w:r>
      </w:hyperlink>
    </w:p>
    <w:p>
      <w:pPr>
        <w:pStyle w:val="TOC2"/>
        <w:tabs>
          <w:tab w:val="right" w:leader="dot" w:pos="8306"/>
        </w:tabs>
      </w:pPr>
      <w:hyperlink w:anchor="_Toc12774" w:history="1">
        <w:r>
          <w:rPr>
            <w:rFonts w:ascii="仿宋" w:eastAsia="仿宋" w:hAnsi="仿宋" w:cs="仿宋" w:hint="eastAsia"/>
            <w:lang w:eastAsia="zh-CN"/>
          </w:rPr>
          <w:t>(二)、基础油项目提出的理由</w:t>
        </w:r>
        <w:r>
          <w:tab/>
        </w:r>
        <w:r>
          <w:fldChar w:fldCharType="begin"/>
        </w:r>
        <w:r>
          <w:instrText xml:space="preserve"> PAGEREF _Toc12774 \h </w:instrText>
        </w:r>
        <w:r>
          <w:fldChar w:fldCharType="separate"/>
        </w:r>
        <w:r>
          <w:t>6</w:t>
        </w:r>
        <w:r>
          <w:fldChar w:fldCharType="end"/>
        </w:r>
      </w:hyperlink>
    </w:p>
    <w:p>
      <w:pPr>
        <w:pStyle w:val="TOC2"/>
        <w:tabs>
          <w:tab w:val="right" w:leader="dot" w:pos="8306"/>
        </w:tabs>
      </w:pPr>
      <w:hyperlink w:anchor="_Toc4490" w:history="1">
        <w:r>
          <w:rPr>
            <w:rFonts w:ascii="仿宋" w:eastAsia="仿宋" w:hAnsi="仿宋" w:cs="仿宋" w:hint="eastAsia"/>
            <w:lang w:eastAsia="zh-CN"/>
          </w:rPr>
          <w:t>(三)、基础油项目选址</w:t>
        </w:r>
        <w:r>
          <w:tab/>
        </w:r>
        <w:r>
          <w:fldChar w:fldCharType="begin"/>
        </w:r>
        <w:r>
          <w:instrText xml:space="preserve"> PAGEREF _Toc4490 \h </w:instrText>
        </w:r>
        <w:r>
          <w:fldChar w:fldCharType="separate"/>
        </w:r>
        <w:r>
          <w:t>7</w:t>
        </w:r>
        <w:r>
          <w:fldChar w:fldCharType="end"/>
        </w:r>
      </w:hyperlink>
    </w:p>
    <w:p>
      <w:pPr>
        <w:pStyle w:val="TOC2"/>
        <w:tabs>
          <w:tab w:val="right" w:leader="dot" w:pos="8306"/>
        </w:tabs>
      </w:pPr>
      <w:hyperlink w:anchor="_Toc31688" w:history="1">
        <w:r>
          <w:rPr>
            <w:rFonts w:ascii="仿宋" w:eastAsia="仿宋" w:hAnsi="仿宋" w:cs="仿宋" w:hint="eastAsia"/>
            <w:lang w:eastAsia="zh-CN"/>
          </w:rPr>
          <w:t>(四)、生产规模</w:t>
        </w:r>
        <w:r>
          <w:tab/>
        </w:r>
        <w:r>
          <w:fldChar w:fldCharType="begin"/>
        </w:r>
        <w:r>
          <w:instrText xml:space="preserve"> PAGEREF _Toc31688 \h </w:instrText>
        </w:r>
        <w:r>
          <w:fldChar w:fldCharType="separate"/>
        </w:r>
        <w:r>
          <w:t>7</w:t>
        </w:r>
        <w:r>
          <w:fldChar w:fldCharType="end"/>
        </w:r>
      </w:hyperlink>
    </w:p>
    <w:p>
      <w:pPr>
        <w:pStyle w:val="TOC2"/>
        <w:tabs>
          <w:tab w:val="right" w:leader="dot" w:pos="8306"/>
        </w:tabs>
      </w:pPr>
      <w:hyperlink w:anchor="_Toc12159" w:history="1">
        <w:r>
          <w:rPr>
            <w:rFonts w:ascii="仿宋" w:eastAsia="仿宋" w:hAnsi="仿宋" w:cs="仿宋" w:hint="eastAsia"/>
            <w:lang w:eastAsia="zh-CN"/>
          </w:rPr>
          <w:t>(五)、建设规模</w:t>
        </w:r>
        <w:r>
          <w:tab/>
        </w:r>
        <w:r>
          <w:fldChar w:fldCharType="begin"/>
        </w:r>
        <w:r>
          <w:instrText xml:space="preserve"> PAGEREF _Toc12159 \h </w:instrText>
        </w:r>
        <w:r>
          <w:fldChar w:fldCharType="separate"/>
        </w:r>
        <w:r>
          <w:t>7</w:t>
        </w:r>
        <w:r>
          <w:fldChar w:fldCharType="end"/>
        </w:r>
      </w:hyperlink>
    </w:p>
    <w:p>
      <w:pPr>
        <w:pStyle w:val="TOC2"/>
        <w:tabs>
          <w:tab w:val="right" w:leader="dot" w:pos="8306"/>
        </w:tabs>
      </w:pPr>
      <w:hyperlink w:anchor="_Toc21305" w:history="1">
        <w:r>
          <w:rPr>
            <w:rFonts w:ascii="仿宋" w:eastAsia="仿宋" w:hAnsi="仿宋" w:cs="仿宋" w:hint="eastAsia"/>
            <w:lang w:eastAsia="zh-CN"/>
          </w:rPr>
          <w:t>(六)、基础油项目投资</w:t>
        </w:r>
        <w:r>
          <w:tab/>
        </w:r>
        <w:r>
          <w:fldChar w:fldCharType="begin"/>
        </w:r>
        <w:r>
          <w:instrText xml:space="preserve"> PAGEREF _Toc21305 \h </w:instrText>
        </w:r>
        <w:r>
          <w:fldChar w:fldCharType="separate"/>
        </w:r>
        <w:r>
          <w:t>7</w:t>
        </w:r>
        <w:r>
          <w:fldChar w:fldCharType="end"/>
        </w:r>
      </w:hyperlink>
    </w:p>
    <w:p>
      <w:pPr>
        <w:pStyle w:val="TOC2"/>
        <w:tabs>
          <w:tab w:val="right" w:leader="dot" w:pos="8306"/>
        </w:tabs>
      </w:pPr>
      <w:hyperlink w:anchor="_Toc10458" w:history="1">
        <w:r>
          <w:rPr>
            <w:rFonts w:ascii="仿宋" w:eastAsia="仿宋" w:hAnsi="仿宋" w:cs="仿宋" w:hint="eastAsia"/>
            <w:lang w:eastAsia="zh-CN"/>
          </w:rPr>
          <w:t>(七)、基础油项目进度规划</w:t>
        </w:r>
        <w:r>
          <w:tab/>
        </w:r>
        <w:r>
          <w:fldChar w:fldCharType="begin"/>
        </w:r>
        <w:r>
          <w:instrText xml:space="preserve"> PAGEREF _Toc10458 \h </w:instrText>
        </w:r>
        <w:r>
          <w:fldChar w:fldCharType="separate"/>
        </w:r>
        <w:r>
          <w:t>8</w:t>
        </w:r>
        <w:r>
          <w:fldChar w:fldCharType="end"/>
        </w:r>
      </w:hyperlink>
    </w:p>
    <w:p>
      <w:pPr>
        <w:pStyle w:val="TOC2"/>
        <w:tabs>
          <w:tab w:val="right" w:leader="dot" w:pos="8306"/>
        </w:tabs>
      </w:pPr>
      <w:hyperlink w:anchor="_Toc11580" w:history="1">
        <w:r>
          <w:rPr>
            <w:rFonts w:ascii="仿宋" w:eastAsia="仿宋" w:hAnsi="仿宋" w:cs="仿宋" w:hint="eastAsia"/>
            <w:lang w:eastAsia="zh-CN"/>
          </w:rPr>
          <w:t>(八)、经济效益(正常经营年份)</w:t>
        </w:r>
        <w:r>
          <w:tab/>
        </w:r>
        <w:r>
          <w:fldChar w:fldCharType="begin"/>
        </w:r>
        <w:r>
          <w:instrText xml:space="preserve"> PAGEREF _Toc11580 \h </w:instrText>
        </w:r>
        <w:r>
          <w:fldChar w:fldCharType="separate"/>
        </w:r>
        <w:r>
          <w:t>8</w:t>
        </w:r>
        <w:r>
          <w:fldChar w:fldCharType="end"/>
        </w:r>
      </w:hyperlink>
    </w:p>
    <w:p>
      <w:pPr>
        <w:pStyle w:val="TOC2"/>
        <w:tabs>
          <w:tab w:val="right" w:leader="dot" w:pos="8306"/>
        </w:tabs>
      </w:pPr>
      <w:hyperlink w:anchor="_Toc31030" w:history="1">
        <w:r>
          <w:rPr>
            <w:rFonts w:ascii="仿宋" w:eastAsia="仿宋" w:hAnsi="仿宋" w:cs="仿宋" w:hint="eastAsia"/>
            <w:lang w:eastAsia="zh-CN"/>
          </w:rPr>
          <w:t>(九)、基础油项目综合评价</w:t>
        </w:r>
        <w:r>
          <w:tab/>
        </w:r>
        <w:r>
          <w:fldChar w:fldCharType="begin"/>
        </w:r>
        <w:r>
          <w:instrText xml:space="preserve"> PAGEREF _Toc31030 \h </w:instrText>
        </w:r>
        <w:r>
          <w:fldChar w:fldCharType="separate"/>
        </w:r>
        <w:r>
          <w:t>9</w:t>
        </w:r>
        <w:r>
          <w:fldChar w:fldCharType="end"/>
        </w:r>
      </w:hyperlink>
    </w:p>
    <w:p>
      <w:pPr>
        <w:pStyle w:val="TOC1"/>
        <w:tabs>
          <w:tab w:val="right" w:leader="dot" w:pos="8306"/>
        </w:tabs>
      </w:pPr>
      <w:hyperlink w:anchor="_Toc3865" w:history="1">
        <w:r>
          <w:rPr>
            <w:rFonts w:ascii="仿宋" w:eastAsia="仿宋" w:hAnsi="仿宋" w:cs="仿宋" w:hint="eastAsia"/>
            <w:lang w:eastAsia="zh-CN"/>
          </w:rPr>
          <w:t>三、法人治理</w:t>
        </w:r>
        <w:r>
          <w:tab/>
        </w:r>
        <w:r>
          <w:fldChar w:fldCharType="begin"/>
        </w:r>
        <w:r>
          <w:instrText xml:space="preserve"> PAGEREF _Toc3865 \h </w:instrText>
        </w:r>
        <w:r>
          <w:fldChar w:fldCharType="separate"/>
        </w:r>
        <w:r>
          <w:t>10</w:t>
        </w:r>
        <w:r>
          <w:fldChar w:fldCharType="end"/>
        </w:r>
      </w:hyperlink>
    </w:p>
    <w:p>
      <w:pPr>
        <w:pStyle w:val="TOC2"/>
        <w:tabs>
          <w:tab w:val="right" w:leader="dot" w:pos="8306"/>
        </w:tabs>
      </w:pPr>
      <w:hyperlink w:anchor="_Toc4204" w:history="1">
        <w:r>
          <w:rPr>
            <w:rFonts w:ascii="仿宋" w:eastAsia="仿宋" w:hAnsi="仿宋" w:cs="仿宋" w:hint="eastAsia"/>
            <w:lang w:eastAsia="zh-CN"/>
          </w:rPr>
          <w:t>(一)、股东权利及义务</w:t>
        </w:r>
        <w:r>
          <w:tab/>
        </w:r>
        <w:r>
          <w:fldChar w:fldCharType="begin"/>
        </w:r>
        <w:r>
          <w:instrText xml:space="preserve"> PAGEREF _Toc4204 \h </w:instrText>
        </w:r>
        <w:r>
          <w:fldChar w:fldCharType="separate"/>
        </w:r>
        <w:r>
          <w:t>10</w:t>
        </w:r>
        <w:r>
          <w:fldChar w:fldCharType="end"/>
        </w:r>
      </w:hyperlink>
    </w:p>
    <w:p>
      <w:pPr>
        <w:pStyle w:val="TOC2"/>
        <w:tabs>
          <w:tab w:val="right" w:leader="dot" w:pos="8306"/>
        </w:tabs>
      </w:pPr>
      <w:hyperlink w:anchor="_Toc29230" w:history="1">
        <w:r>
          <w:rPr>
            <w:rFonts w:ascii="仿宋" w:eastAsia="仿宋" w:hAnsi="仿宋" w:cs="仿宋" w:hint="eastAsia"/>
            <w:lang w:eastAsia="zh-CN"/>
          </w:rPr>
          <w:t>(二)、董事</w:t>
        </w:r>
        <w:r>
          <w:tab/>
        </w:r>
        <w:r>
          <w:fldChar w:fldCharType="begin"/>
        </w:r>
        <w:r>
          <w:instrText xml:space="preserve"> PAGEREF _Toc29230 \h </w:instrText>
        </w:r>
        <w:r>
          <w:fldChar w:fldCharType="separate"/>
        </w:r>
        <w:r>
          <w:t>12</w:t>
        </w:r>
        <w:r>
          <w:fldChar w:fldCharType="end"/>
        </w:r>
      </w:hyperlink>
    </w:p>
    <w:p>
      <w:pPr>
        <w:pStyle w:val="TOC2"/>
        <w:tabs>
          <w:tab w:val="right" w:leader="dot" w:pos="8306"/>
        </w:tabs>
      </w:pPr>
      <w:hyperlink w:anchor="_Toc20388" w:history="1">
        <w:r>
          <w:rPr>
            <w:rFonts w:ascii="仿宋" w:eastAsia="仿宋" w:hAnsi="仿宋" w:cs="仿宋" w:hint="eastAsia"/>
            <w:lang w:eastAsia="zh-CN"/>
          </w:rPr>
          <w:t>(三)、高级管理人员</w:t>
        </w:r>
        <w:r>
          <w:tab/>
        </w:r>
        <w:r>
          <w:fldChar w:fldCharType="begin"/>
        </w:r>
        <w:r>
          <w:instrText xml:space="preserve"> PAGEREF _Toc20388 \h </w:instrText>
        </w:r>
        <w:r>
          <w:fldChar w:fldCharType="separate"/>
        </w:r>
        <w:r>
          <w:t>17</w:t>
        </w:r>
        <w:r>
          <w:fldChar w:fldCharType="end"/>
        </w:r>
      </w:hyperlink>
    </w:p>
    <w:p>
      <w:pPr>
        <w:pStyle w:val="TOC2"/>
        <w:tabs>
          <w:tab w:val="right" w:leader="dot" w:pos="8306"/>
        </w:tabs>
      </w:pPr>
      <w:hyperlink w:anchor="_Toc21314" w:history="1">
        <w:r>
          <w:rPr>
            <w:rFonts w:ascii="仿宋" w:eastAsia="仿宋" w:hAnsi="仿宋" w:cs="仿宋" w:hint="eastAsia"/>
            <w:lang w:eastAsia="zh-CN"/>
          </w:rPr>
          <w:t>(四)、监事</w:t>
        </w:r>
        <w:r>
          <w:tab/>
        </w:r>
        <w:r>
          <w:fldChar w:fldCharType="begin"/>
        </w:r>
        <w:r>
          <w:instrText xml:space="preserve"> PAGEREF _Toc21314 \h </w:instrText>
        </w:r>
        <w:r>
          <w:fldChar w:fldCharType="separate"/>
        </w:r>
        <w:r>
          <w:t>18</w:t>
        </w:r>
        <w:r>
          <w:fldChar w:fldCharType="end"/>
        </w:r>
      </w:hyperlink>
    </w:p>
    <w:p>
      <w:pPr>
        <w:pStyle w:val="TOC1"/>
        <w:tabs>
          <w:tab w:val="right" w:leader="dot" w:pos="8306"/>
        </w:tabs>
      </w:pPr>
      <w:hyperlink w:anchor="_Toc18397" w:history="1">
        <w:r>
          <w:rPr>
            <w:rFonts w:ascii="仿宋" w:eastAsia="仿宋" w:hAnsi="仿宋" w:cs="仿宋" w:hint="eastAsia"/>
            <w:lang w:eastAsia="zh-CN"/>
          </w:rPr>
          <w:t>四、选址分析</w:t>
        </w:r>
        <w:r>
          <w:tab/>
        </w:r>
        <w:r>
          <w:fldChar w:fldCharType="begin"/>
        </w:r>
        <w:r>
          <w:instrText xml:space="preserve"> PAGEREF _Toc18397 \h </w:instrText>
        </w:r>
        <w:r>
          <w:fldChar w:fldCharType="separate"/>
        </w:r>
        <w:r>
          <w:t>20</w:t>
        </w:r>
        <w:r>
          <w:fldChar w:fldCharType="end"/>
        </w:r>
      </w:hyperlink>
    </w:p>
    <w:p>
      <w:pPr>
        <w:pStyle w:val="TOC2"/>
        <w:tabs>
          <w:tab w:val="right" w:leader="dot" w:pos="8306"/>
        </w:tabs>
      </w:pPr>
      <w:hyperlink w:anchor="_Toc12634" w:history="1">
        <w:r>
          <w:rPr>
            <w:rFonts w:ascii="仿宋" w:eastAsia="仿宋" w:hAnsi="仿宋" w:cs="仿宋" w:hint="eastAsia"/>
            <w:lang w:eastAsia="zh-CN"/>
          </w:rPr>
          <w:t>(一)、基础油项目选址原则</w:t>
        </w:r>
        <w:r>
          <w:tab/>
        </w:r>
        <w:r>
          <w:fldChar w:fldCharType="begin"/>
        </w:r>
        <w:r>
          <w:instrText xml:space="preserve"> PAGEREF _Toc12634 \h </w:instrText>
        </w:r>
        <w:r>
          <w:fldChar w:fldCharType="separate"/>
        </w:r>
        <w:r>
          <w:t>20</w:t>
        </w:r>
        <w:r>
          <w:fldChar w:fldCharType="end"/>
        </w:r>
      </w:hyperlink>
    </w:p>
    <w:p>
      <w:pPr>
        <w:pStyle w:val="TOC2"/>
        <w:tabs>
          <w:tab w:val="right" w:leader="dot" w:pos="8306"/>
        </w:tabs>
      </w:pPr>
      <w:hyperlink w:anchor="_Toc3557" w:history="1">
        <w:r>
          <w:rPr>
            <w:rFonts w:ascii="仿宋" w:eastAsia="仿宋" w:hAnsi="仿宋" w:cs="仿宋" w:hint="eastAsia"/>
            <w:lang w:eastAsia="zh-CN"/>
          </w:rPr>
          <w:t>(二)、建设区基本情况</w:t>
        </w:r>
        <w:r>
          <w:tab/>
        </w:r>
        <w:r>
          <w:fldChar w:fldCharType="begin"/>
        </w:r>
        <w:r>
          <w:instrText xml:space="preserve"> PAGEREF _Toc3557 \h </w:instrText>
        </w:r>
        <w:r>
          <w:fldChar w:fldCharType="separate"/>
        </w:r>
        <w:r>
          <w:t>21</w:t>
        </w:r>
        <w:r>
          <w:fldChar w:fldCharType="end"/>
        </w:r>
      </w:hyperlink>
    </w:p>
    <w:p>
      <w:pPr>
        <w:pStyle w:val="TOC2"/>
        <w:tabs>
          <w:tab w:val="right" w:leader="dot" w:pos="8306"/>
        </w:tabs>
      </w:pPr>
      <w:hyperlink w:anchor="_Toc8300" w:history="1">
        <w:r>
          <w:rPr>
            <w:rFonts w:ascii="仿宋" w:eastAsia="仿宋" w:hAnsi="仿宋" w:cs="仿宋" w:hint="eastAsia"/>
            <w:lang w:eastAsia="zh-CN"/>
          </w:rPr>
          <w:t>(三)、发展目标</w:t>
        </w:r>
        <w:r>
          <w:tab/>
        </w:r>
        <w:r>
          <w:fldChar w:fldCharType="begin"/>
        </w:r>
        <w:r>
          <w:instrText xml:space="preserve"> PAGEREF _Toc8300 \h </w:instrText>
        </w:r>
        <w:r>
          <w:fldChar w:fldCharType="separate"/>
        </w:r>
        <w:r>
          <w:t>22</w:t>
        </w:r>
        <w:r>
          <w:fldChar w:fldCharType="end"/>
        </w:r>
      </w:hyperlink>
    </w:p>
    <w:p>
      <w:pPr>
        <w:pStyle w:val="TOC2"/>
        <w:tabs>
          <w:tab w:val="right" w:leader="dot" w:pos="8306"/>
        </w:tabs>
      </w:pPr>
      <w:hyperlink w:anchor="_Toc22227" w:history="1">
        <w:r>
          <w:rPr>
            <w:rFonts w:ascii="仿宋" w:eastAsia="仿宋" w:hAnsi="仿宋" w:cs="仿宋" w:hint="eastAsia"/>
            <w:lang w:eastAsia="zh-CN"/>
          </w:rPr>
          <w:t>(四)、产业发展方向</w:t>
        </w:r>
        <w:r>
          <w:tab/>
        </w:r>
        <w:r>
          <w:fldChar w:fldCharType="begin"/>
        </w:r>
        <w:r>
          <w:instrText xml:space="preserve"> PAGEREF _Toc22227 \h </w:instrText>
        </w:r>
        <w:r>
          <w:fldChar w:fldCharType="separate"/>
        </w:r>
        <w:r>
          <w:t>23</w:t>
        </w:r>
        <w:r>
          <w:fldChar w:fldCharType="end"/>
        </w:r>
      </w:hyperlink>
    </w:p>
    <w:p>
      <w:pPr>
        <w:pStyle w:val="TOC2"/>
        <w:tabs>
          <w:tab w:val="right" w:leader="dot" w:pos="8306"/>
        </w:tabs>
      </w:pPr>
      <w:hyperlink w:anchor="_Toc30298" w:history="1">
        <w:r>
          <w:rPr>
            <w:rFonts w:ascii="仿宋" w:eastAsia="仿宋" w:hAnsi="仿宋" w:cs="仿宋" w:hint="eastAsia"/>
            <w:lang w:eastAsia="zh-CN"/>
          </w:rPr>
          <w:t>(五)、基础油项目选址综合评价</w:t>
        </w:r>
        <w:r>
          <w:tab/>
        </w:r>
        <w:r>
          <w:fldChar w:fldCharType="begin"/>
        </w:r>
        <w:r>
          <w:instrText xml:space="preserve"> PAGEREF _Toc30298 \h </w:instrText>
        </w:r>
        <w:r>
          <w:fldChar w:fldCharType="separate"/>
        </w:r>
        <w:r>
          <w:t>24</w:t>
        </w:r>
        <w:r>
          <w:fldChar w:fldCharType="end"/>
        </w:r>
      </w:hyperlink>
    </w:p>
    <w:p>
      <w:pPr>
        <w:pStyle w:val="TOC1"/>
        <w:tabs>
          <w:tab w:val="right" w:leader="dot" w:pos="8306"/>
        </w:tabs>
      </w:pPr>
      <w:hyperlink w:anchor="_Toc27005" w:history="1">
        <w:r>
          <w:rPr>
            <w:rFonts w:ascii="仿宋" w:eastAsia="仿宋" w:hAnsi="仿宋" w:cs="仿宋" w:hint="eastAsia"/>
            <w:lang w:eastAsia="zh-CN"/>
          </w:rPr>
          <w:t>五、基础油筹建公司基本信息</w:t>
        </w:r>
        <w:r>
          <w:tab/>
        </w:r>
        <w:r>
          <w:fldChar w:fldCharType="begin"/>
        </w:r>
        <w:r>
          <w:instrText xml:space="preserve"> PAGEREF _Toc27005 \h </w:instrText>
        </w:r>
        <w:r>
          <w:fldChar w:fldCharType="separate"/>
        </w:r>
        <w:r>
          <w:t>25</w:t>
        </w:r>
        <w:r>
          <w:fldChar w:fldCharType="end"/>
        </w:r>
      </w:hyperlink>
    </w:p>
    <w:p>
      <w:pPr>
        <w:pStyle w:val="TOC2"/>
        <w:tabs>
          <w:tab w:val="right" w:leader="dot" w:pos="8306"/>
        </w:tabs>
      </w:pPr>
      <w:hyperlink w:anchor="_Toc3359" w:history="1">
        <w:r>
          <w:rPr>
            <w:rFonts w:ascii="仿宋" w:eastAsia="仿宋" w:hAnsi="仿宋" w:cs="仿宋" w:hint="eastAsia"/>
            <w:lang w:eastAsia="zh-CN"/>
          </w:rPr>
          <w:t>(一)、公司名称</w:t>
        </w:r>
        <w:r>
          <w:tab/>
        </w:r>
        <w:r>
          <w:fldChar w:fldCharType="begin"/>
        </w:r>
        <w:r>
          <w:instrText xml:space="preserve"> PAGEREF _Toc3359 \h </w:instrText>
        </w:r>
        <w:r>
          <w:fldChar w:fldCharType="separate"/>
        </w:r>
        <w:r>
          <w:t>25</w:t>
        </w:r>
        <w:r>
          <w:fldChar w:fldCharType="end"/>
        </w:r>
      </w:hyperlink>
    </w:p>
    <w:p>
      <w:pPr>
        <w:pStyle w:val="TOC2"/>
        <w:tabs>
          <w:tab w:val="right" w:leader="dot" w:pos="8306"/>
        </w:tabs>
      </w:pPr>
      <w:hyperlink w:anchor="_Toc5254" w:history="1">
        <w:r>
          <w:rPr>
            <w:rFonts w:ascii="仿宋" w:eastAsia="仿宋" w:hAnsi="仿宋" w:cs="仿宋" w:hint="eastAsia"/>
            <w:lang w:eastAsia="zh-CN"/>
          </w:rPr>
          <w:t>(二)、注册资本</w:t>
        </w:r>
        <w:r>
          <w:tab/>
        </w:r>
        <w:r>
          <w:fldChar w:fldCharType="begin"/>
        </w:r>
        <w:r>
          <w:instrText xml:space="preserve"> PAGEREF _Toc5254 \h </w:instrText>
        </w:r>
        <w:r>
          <w:fldChar w:fldCharType="separate"/>
        </w:r>
        <w:r>
          <w:t>25</w:t>
        </w:r>
        <w:r>
          <w:fldChar w:fldCharType="end"/>
        </w:r>
      </w:hyperlink>
    </w:p>
    <w:p>
      <w:pPr>
        <w:pStyle w:val="TOC2"/>
        <w:tabs>
          <w:tab w:val="right" w:leader="dot" w:pos="8306"/>
        </w:tabs>
      </w:pPr>
      <w:hyperlink w:anchor="_Toc11033" w:history="1">
        <w:r>
          <w:rPr>
            <w:rFonts w:ascii="仿宋" w:eastAsia="仿宋" w:hAnsi="仿宋" w:cs="仿宋" w:hint="eastAsia"/>
            <w:lang w:eastAsia="zh-CN"/>
          </w:rPr>
          <w:t>(三)、注册地址</w:t>
        </w:r>
        <w:r>
          <w:tab/>
        </w:r>
        <w:r>
          <w:fldChar w:fldCharType="begin"/>
        </w:r>
        <w:r>
          <w:instrText xml:space="preserve"> PAGEREF _Toc11033 \h </w:instrText>
        </w:r>
        <w:r>
          <w:fldChar w:fldCharType="separate"/>
        </w:r>
        <w:r>
          <w:t>25</w:t>
        </w:r>
        <w:r>
          <w:fldChar w:fldCharType="end"/>
        </w:r>
      </w:hyperlink>
    </w:p>
    <w:p>
      <w:pPr>
        <w:pStyle w:val="TOC2"/>
        <w:tabs>
          <w:tab w:val="right" w:leader="dot" w:pos="8306"/>
        </w:tabs>
      </w:pPr>
      <w:hyperlink w:anchor="_Toc5623" w:history="1">
        <w:r>
          <w:rPr>
            <w:rFonts w:ascii="仿宋" w:eastAsia="仿宋" w:hAnsi="仿宋" w:cs="仿宋" w:hint="eastAsia"/>
            <w:lang w:eastAsia="zh-CN"/>
          </w:rPr>
          <w:t>(四)、法人代表</w:t>
        </w:r>
        <w:r>
          <w:tab/>
        </w:r>
        <w:r>
          <w:fldChar w:fldCharType="begin"/>
        </w:r>
        <w:r>
          <w:instrText xml:space="preserve"> PAGEREF _Toc5623 \h </w:instrText>
        </w:r>
        <w:r>
          <w:fldChar w:fldCharType="separate"/>
        </w:r>
        <w:r>
          <w:t>25</w:t>
        </w:r>
        <w:r>
          <w:fldChar w:fldCharType="end"/>
        </w:r>
      </w:hyperlink>
    </w:p>
    <w:p>
      <w:pPr>
        <w:pStyle w:val="TOC2"/>
        <w:tabs>
          <w:tab w:val="right" w:leader="dot" w:pos="8306"/>
        </w:tabs>
      </w:pPr>
      <w:hyperlink w:anchor="_Toc27337" w:history="1">
        <w:r>
          <w:rPr>
            <w:rFonts w:ascii="仿宋" w:eastAsia="仿宋" w:hAnsi="仿宋" w:cs="仿宋" w:hint="eastAsia"/>
            <w:lang w:eastAsia="zh-CN"/>
          </w:rPr>
          <w:t>(五)、主要经营范围</w:t>
        </w:r>
        <w:r>
          <w:tab/>
        </w:r>
        <w:r>
          <w:fldChar w:fldCharType="begin"/>
        </w:r>
        <w:r>
          <w:instrText xml:space="preserve"> PAGEREF _Toc27337 \h </w:instrText>
        </w:r>
        <w:r>
          <w:fldChar w:fldCharType="separate"/>
        </w:r>
        <w:r>
          <w:t>26</w:t>
        </w:r>
        <w:r>
          <w:fldChar w:fldCharType="end"/>
        </w:r>
      </w:hyperlink>
    </w:p>
    <w:p>
      <w:pPr>
        <w:pStyle w:val="TOC2"/>
        <w:tabs>
          <w:tab w:val="right" w:leader="dot" w:pos="8306"/>
        </w:tabs>
      </w:pPr>
      <w:hyperlink w:anchor="_Toc2176" w:history="1">
        <w:r>
          <w:rPr>
            <w:rFonts w:ascii="仿宋" w:eastAsia="仿宋" w:hAnsi="仿宋" w:cs="仿宋" w:hint="eastAsia"/>
            <w:lang w:eastAsia="zh-CN"/>
          </w:rPr>
          <w:t>(六)、主要股东</w:t>
        </w:r>
        <w:r>
          <w:tab/>
        </w:r>
        <w:r>
          <w:fldChar w:fldCharType="begin"/>
        </w:r>
        <w:r>
          <w:instrText xml:space="preserve"> PAGEREF _Toc2176 \h </w:instrText>
        </w:r>
        <w:r>
          <w:fldChar w:fldCharType="separate"/>
        </w:r>
        <w:r>
          <w:t>26</w:t>
        </w:r>
        <w:r>
          <w:fldChar w:fldCharType="end"/>
        </w:r>
      </w:hyperlink>
    </w:p>
    <w:p>
      <w:pPr>
        <w:pStyle w:val="TOC1"/>
        <w:tabs>
          <w:tab w:val="right" w:leader="dot" w:pos="8306"/>
        </w:tabs>
      </w:pPr>
      <w:hyperlink w:anchor="_Toc1418" w:history="1">
        <w:r>
          <w:rPr>
            <w:rFonts w:ascii="仿宋" w:eastAsia="仿宋" w:hAnsi="仿宋" w:cs="仿宋" w:hint="eastAsia"/>
            <w:lang w:eastAsia="zh-CN"/>
          </w:rPr>
          <w:t>六、目标客户和受众分析</w:t>
        </w:r>
        <w:r>
          <w:tab/>
        </w:r>
        <w:r>
          <w:fldChar w:fldCharType="begin"/>
        </w:r>
        <w:r>
          <w:instrText xml:space="preserve"> PAGEREF _Toc1418 \h </w:instrText>
        </w:r>
        <w:r>
          <w:fldChar w:fldCharType="separate"/>
        </w:r>
        <w:r>
          <w:t>27</w:t>
        </w:r>
        <w:r>
          <w:fldChar w:fldCharType="end"/>
        </w:r>
      </w:hyperlink>
    </w:p>
    <w:p>
      <w:pPr>
        <w:pStyle w:val="TOC2"/>
        <w:tabs>
          <w:tab w:val="right" w:leader="dot" w:pos="8306"/>
        </w:tabs>
      </w:pPr>
      <w:hyperlink w:anchor="_Toc19405" w:history="1">
        <w:r>
          <w:rPr>
            <w:rFonts w:ascii="仿宋" w:eastAsia="仿宋" w:hAnsi="仿宋" w:cs="仿宋" w:hint="eastAsia"/>
            <w:lang w:eastAsia="zh-CN"/>
          </w:rPr>
          <w:t>(一)、客户群体描述</w:t>
        </w:r>
        <w:r>
          <w:tab/>
        </w:r>
        <w:r>
          <w:fldChar w:fldCharType="begin"/>
        </w:r>
        <w:r>
          <w:instrText xml:space="preserve"> PAGEREF _Toc19405 \h </w:instrText>
        </w:r>
        <w:r>
          <w:fldChar w:fldCharType="separate"/>
        </w:r>
        <w:r>
          <w:t>27</w:t>
        </w:r>
        <w:r>
          <w:fldChar w:fldCharType="end"/>
        </w:r>
      </w:hyperlink>
    </w:p>
    <w:p>
      <w:pPr>
        <w:pStyle w:val="TOC2"/>
        <w:tabs>
          <w:tab w:val="right" w:leader="dot" w:pos="8306"/>
        </w:tabs>
      </w:pPr>
      <w:hyperlink w:anchor="_Toc16654" w:history="1">
        <w:r>
          <w:rPr>
            <w:rFonts w:ascii="仿宋" w:eastAsia="仿宋" w:hAnsi="仿宋" w:cs="仿宋" w:hint="eastAsia"/>
            <w:lang w:eastAsia="zh-CN"/>
          </w:rPr>
          <w:t>(二)、客户需求和期望</w:t>
        </w:r>
        <w:r>
          <w:tab/>
        </w:r>
        <w:r>
          <w:fldChar w:fldCharType="begin"/>
        </w:r>
        <w:r>
          <w:instrText xml:space="preserve"> PAGEREF _Toc16654 \h </w:instrText>
        </w:r>
        <w:r>
          <w:fldChar w:fldCharType="separate"/>
        </w:r>
        <w:r>
          <w:t>29</w:t>
        </w:r>
        <w:r>
          <w:fldChar w:fldCharType="end"/>
        </w:r>
      </w:hyperlink>
    </w:p>
    <w:p>
      <w:pPr>
        <w:pStyle w:val="TOC2"/>
        <w:tabs>
          <w:tab w:val="right" w:leader="dot" w:pos="8306"/>
        </w:tabs>
      </w:pPr>
      <w:hyperlink w:anchor="_Toc18593" w:history="1">
        <w:r>
          <w:rPr>
            <w:rFonts w:ascii="仿宋" w:eastAsia="仿宋" w:hAnsi="仿宋" w:cs="仿宋" w:hint="eastAsia"/>
            <w:lang w:eastAsia="zh-CN"/>
          </w:rPr>
          <w:t>(三)、客户获取策略</w:t>
        </w:r>
        <w:r>
          <w:tab/>
        </w:r>
        <w:r>
          <w:fldChar w:fldCharType="begin"/>
        </w:r>
        <w:r>
          <w:instrText xml:space="preserve"> PAGEREF _Toc18593 \h </w:instrText>
        </w:r>
        <w:r>
          <w:fldChar w:fldCharType="separate"/>
        </w:r>
        <w:r>
          <w:t>30</w:t>
        </w:r>
        <w:r>
          <w:fldChar w:fldCharType="end"/>
        </w:r>
      </w:hyperlink>
    </w:p>
    <w:p>
      <w:pPr>
        <w:pStyle w:val="TOC2"/>
        <w:tabs>
          <w:tab w:val="right" w:leader="dot" w:pos="8306"/>
        </w:tabs>
      </w:pPr>
      <w:hyperlink w:anchor="_Toc32154" w:history="1">
        <w:r>
          <w:rPr>
            <w:rFonts w:ascii="仿宋" w:eastAsia="仿宋" w:hAnsi="仿宋" w:cs="仿宋" w:hint="eastAsia"/>
            <w:lang w:eastAsia="zh-CN"/>
          </w:rPr>
          <w:t>(四)、客户关系管理</w:t>
        </w:r>
        <w:r>
          <w:tab/>
        </w:r>
        <w:r>
          <w:fldChar w:fldCharType="begin"/>
        </w:r>
        <w:r>
          <w:instrText xml:space="preserve"> PAGEREF _Toc32154 \h </w:instrText>
        </w:r>
        <w:r>
          <w:fldChar w:fldCharType="separate"/>
        </w:r>
        <w:r>
          <w:t>32</w:t>
        </w:r>
        <w:r>
          <w:fldChar w:fldCharType="end"/>
        </w:r>
      </w:hyperlink>
    </w:p>
    <w:p>
      <w:pPr>
        <w:pStyle w:val="TOC1"/>
        <w:tabs>
          <w:tab w:val="right" w:leader="dot" w:pos="8306"/>
        </w:tabs>
      </w:pPr>
      <w:hyperlink w:anchor="_Toc13960" w:history="1">
        <w:r>
          <w:rPr>
            <w:rFonts w:ascii="仿宋" w:eastAsia="仿宋" w:hAnsi="仿宋" w:cs="仿宋" w:hint="eastAsia"/>
            <w:lang w:eastAsia="zh-CN"/>
          </w:rPr>
          <w:t>七、公司组建背景分析</w:t>
        </w:r>
        <w:r>
          <w:tab/>
        </w:r>
        <w:r>
          <w:fldChar w:fldCharType="begin"/>
        </w:r>
        <w:r>
          <w:instrText xml:space="preserve"> PAGEREF _Toc13960 \h </w:instrText>
        </w:r>
        <w:r>
          <w:fldChar w:fldCharType="separate"/>
        </w:r>
        <w:r>
          <w:t>34</w:t>
        </w:r>
        <w:r>
          <w:fldChar w:fldCharType="end"/>
        </w:r>
      </w:hyperlink>
    </w:p>
    <w:p>
      <w:pPr>
        <w:pStyle w:val="TOC2"/>
        <w:tabs>
          <w:tab w:val="right" w:leader="dot" w:pos="8306"/>
        </w:tabs>
      </w:pPr>
      <w:hyperlink w:anchor="_Toc4959" w:history="1">
        <w:r>
          <w:rPr>
            <w:rFonts w:ascii="仿宋" w:eastAsia="仿宋" w:hAnsi="仿宋" w:cs="仿宋" w:hint="eastAsia"/>
            <w:lang w:eastAsia="zh-CN"/>
          </w:rPr>
          <w:t>(一)、基础油项目背景分析</w:t>
        </w:r>
        <w:r>
          <w:tab/>
        </w:r>
        <w:r>
          <w:fldChar w:fldCharType="begin"/>
        </w:r>
        <w:r>
          <w:instrText xml:space="preserve"> PAGEREF _Toc4959 \h </w:instrText>
        </w:r>
        <w:r>
          <w:fldChar w:fldCharType="separate"/>
        </w:r>
        <w:r>
          <w:t>34</w:t>
        </w:r>
        <w:r>
          <w:fldChar w:fldCharType="end"/>
        </w:r>
      </w:hyperlink>
    </w:p>
    <w:p>
      <w:pPr>
        <w:pStyle w:val="TOC2"/>
        <w:tabs>
          <w:tab w:val="right" w:leader="dot" w:pos="8306"/>
        </w:tabs>
      </w:pPr>
      <w:hyperlink w:anchor="_Toc30821" w:history="1">
        <w:r>
          <w:rPr>
            <w:rFonts w:ascii="仿宋" w:eastAsia="仿宋" w:hAnsi="仿宋" w:cs="仿宋" w:hint="eastAsia"/>
            <w:lang w:eastAsia="zh-CN"/>
          </w:rPr>
          <w:t>(二)、基础油项目建设必要性分析</w:t>
        </w:r>
        <w:r>
          <w:tab/>
        </w:r>
        <w:r>
          <w:fldChar w:fldCharType="begin"/>
        </w:r>
        <w:r>
          <w:instrText xml:space="preserve"> PAGEREF _Toc30821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19" w:history="1">
        <w:r>
          <w:rPr>
            <w:rFonts w:ascii="仿宋" w:eastAsia="仿宋" w:hAnsi="仿宋" w:cs="仿宋" w:hint="eastAsia"/>
            <w:lang w:eastAsia="zh-CN"/>
          </w:rPr>
          <w:t>(三)、鼓励中小企业发展</w:t>
        </w:r>
        <w:r>
          <w:tab/>
        </w:r>
        <w:r>
          <w:fldChar w:fldCharType="begin"/>
        </w:r>
        <w:r>
          <w:instrText xml:space="preserve"> PAGEREF _Toc24419 \h </w:instrText>
        </w:r>
        <w:r>
          <w:fldChar w:fldCharType="separate"/>
        </w:r>
        <w:r>
          <w:t>36</w:t>
        </w:r>
        <w:r>
          <w:fldChar w:fldCharType="end"/>
        </w:r>
      </w:hyperlink>
    </w:p>
    <w:p>
      <w:pPr>
        <w:pStyle w:val="TOC2"/>
        <w:tabs>
          <w:tab w:val="right" w:leader="dot" w:pos="8306"/>
        </w:tabs>
      </w:pPr>
      <w:hyperlink w:anchor="_Toc3624" w:history="1">
        <w:r>
          <w:rPr>
            <w:rFonts w:ascii="仿宋" w:eastAsia="仿宋" w:hAnsi="仿宋" w:cs="仿宋" w:hint="eastAsia"/>
            <w:lang w:eastAsia="zh-CN"/>
          </w:rPr>
          <w:t>(四)、宏观经济形势分析</w:t>
        </w:r>
        <w:r>
          <w:tab/>
        </w:r>
        <w:r>
          <w:fldChar w:fldCharType="begin"/>
        </w:r>
        <w:r>
          <w:instrText xml:space="preserve"> PAGEREF _Toc3624 \h </w:instrText>
        </w:r>
        <w:r>
          <w:fldChar w:fldCharType="separate"/>
        </w:r>
        <w:r>
          <w:t>37</w:t>
        </w:r>
        <w:r>
          <w:fldChar w:fldCharType="end"/>
        </w:r>
      </w:hyperlink>
    </w:p>
    <w:p>
      <w:pPr>
        <w:pStyle w:val="TOC1"/>
        <w:tabs>
          <w:tab w:val="right" w:leader="dot" w:pos="8306"/>
        </w:tabs>
      </w:pPr>
      <w:hyperlink w:anchor="_Toc9422" w:history="1">
        <w:r>
          <w:rPr>
            <w:rFonts w:ascii="仿宋" w:eastAsia="仿宋" w:hAnsi="仿宋" w:cs="仿宋" w:hint="eastAsia"/>
            <w:lang w:eastAsia="zh-CN"/>
          </w:rPr>
          <w:t>八、环境保护分析</w:t>
        </w:r>
        <w:r>
          <w:tab/>
        </w:r>
        <w:r>
          <w:fldChar w:fldCharType="begin"/>
        </w:r>
        <w:r>
          <w:instrText xml:space="preserve"> PAGEREF _Toc9422 \h </w:instrText>
        </w:r>
        <w:r>
          <w:fldChar w:fldCharType="separate"/>
        </w:r>
        <w:r>
          <w:t>38</w:t>
        </w:r>
        <w:r>
          <w:fldChar w:fldCharType="end"/>
        </w:r>
      </w:hyperlink>
    </w:p>
    <w:p>
      <w:pPr>
        <w:pStyle w:val="TOC2"/>
        <w:tabs>
          <w:tab w:val="right" w:leader="dot" w:pos="8306"/>
        </w:tabs>
      </w:pPr>
      <w:hyperlink w:anchor="_Toc19818" w:history="1">
        <w:r>
          <w:rPr>
            <w:rFonts w:ascii="仿宋" w:eastAsia="仿宋" w:hAnsi="仿宋" w:cs="仿宋" w:hint="eastAsia"/>
            <w:lang w:eastAsia="zh-CN"/>
          </w:rPr>
          <w:t>(一)、编制依据</w:t>
        </w:r>
        <w:r>
          <w:tab/>
        </w:r>
        <w:r>
          <w:fldChar w:fldCharType="begin"/>
        </w:r>
        <w:r>
          <w:instrText xml:space="preserve"> PAGEREF _Toc19818 \h </w:instrText>
        </w:r>
        <w:r>
          <w:fldChar w:fldCharType="separate"/>
        </w:r>
        <w:r>
          <w:t>38</w:t>
        </w:r>
        <w:r>
          <w:fldChar w:fldCharType="end"/>
        </w:r>
      </w:hyperlink>
    </w:p>
    <w:p>
      <w:pPr>
        <w:pStyle w:val="TOC2"/>
        <w:tabs>
          <w:tab w:val="right" w:leader="dot" w:pos="8306"/>
        </w:tabs>
      </w:pPr>
      <w:hyperlink w:anchor="_Toc19874" w:history="1">
        <w:r>
          <w:rPr>
            <w:rFonts w:ascii="仿宋" w:eastAsia="仿宋" w:hAnsi="仿宋" w:cs="仿宋" w:hint="eastAsia"/>
            <w:lang w:eastAsia="zh-CN"/>
          </w:rPr>
          <w:t>(二)、环境影响合理性分析</w:t>
        </w:r>
        <w:r>
          <w:tab/>
        </w:r>
        <w:r>
          <w:fldChar w:fldCharType="begin"/>
        </w:r>
        <w:r>
          <w:instrText xml:space="preserve"> PAGEREF _Toc19874 \h </w:instrText>
        </w:r>
        <w:r>
          <w:fldChar w:fldCharType="separate"/>
        </w:r>
        <w:r>
          <w:t>39</w:t>
        </w:r>
        <w:r>
          <w:fldChar w:fldCharType="end"/>
        </w:r>
      </w:hyperlink>
    </w:p>
    <w:p>
      <w:pPr>
        <w:pStyle w:val="TOC2"/>
        <w:tabs>
          <w:tab w:val="right" w:leader="dot" w:pos="8306"/>
        </w:tabs>
      </w:pPr>
      <w:hyperlink w:anchor="_Toc24518" w:history="1">
        <w:r>
          <w:rPr>
            <w:rFonts w:ascii="仿宋" w:eastAsia="仿宋" w:hAnsi="仿宋" w:cs="仿宋" w:hint="eastAsia"/>
            <w:lang w:eastAsia="zh-CN"/>
          </w:rPr>
          <w:t>(三)、建设期大气环境影响分析</w:t>
        </w:r>
        <w:r>
          <w:tab/>
        </w:r>
        <w:r>
          <w:fldChar w:fldCharType="begin"/>
        </w:r>
        <w:r>
          <w:instrText xml:space="preserve"> PAGEREF _Toc24518 \h </w:instrText>
        </w:r>
        <w:r>
          <w:fldChar w:fldCharType="separate"/>
        </w:r>
        <w:r>
          <w:t>39</w:t>
        </w:r>
        <w:r>
          <w:fldChar w:fldCharType="end"/>
        </w:r>
      </w:hyperlink>
    </w:p>
    <w:p>
      <w:pPr>
        <w:pStyle w:val="TOC2"/>
        <w:tabs>
          <w:tab w:val="right" w:leader="dot" w:pos="8306"/>
        </w:tabs>
      </w:pPr>
      <w:hyperlink w:anchor="_Toc11808" w:history="1">
        <w:r>
          <w:rPr>
            <w:rFonts w:ascii="仿宋" w:eastAsia="仿宋" w:hAnsi="仿宋" w:cs="仿宋" w:hint="eastAsia"/>
            <w:lang w:eastAsia="zh-CN"/>
          </w:rPr>
          <w:t>(四)、建设期水环境影响分析</w:t>
        </w:r>
        <w:r>
          <w:tab/>
        </w:r>
        <w:r>
          <w:fldChar w:fldCharType="begin"/>
        </w:r>
        <w:r>
          <w:instrText xml:space="preserve"> PAGEREF _Toc11808 \h </w:instrText>
        </w:r>
        <w:r>
          <w:fldChar w:fldCharType="separate"/>
        </w:r>
        <w:r>
          <w:t>40</w:t>
        </w:r>
        <w:r>
          <w:fldChar w:fldCharType="end"/>
        </w:r>
      </w:hyperlink>
    </w:p>
    <w:p>
      <w:pPr>
        <w:pStyle w:val="TOC2"/>
        <w:tabs>
          <w:tab w:val="right" w:leader="dot" w:pos="8306"/>
        </w:tabs>
      </w:pPr>
      <w:hyperlink w:anchor="_Toc15660" w:history="1">
        <w:r>
          <w:rPr>
            <w:rFonts w:ascii="仿宋" w:eastAsia="仿宋" w:hAnsi="仿宋" w:cs="仿宋" w:hint="eastAsia"/>
            <w:lang w:eastAsia="zh-CN"/>
          </w:rPr>
          <w:t>(五)、建设期固体废弃物环境影响分析</w:t>
        </w:r>
        <w:r>
          <w:tab/>
        </w:r>
        <w:r>
          <w:fldChar w:fldCharType="begin"/>
        </w:r>
        <w:r>
          <w:instrText xml:space="preserve"> PAGEREF _Toc15660 \h </w:instrText>
        </w:r>
        <w:r>
          <w:fldChar w:fldCharType="separate"/>
        </w:r>
        <w:r>
          <w:t>41</w:t>
        </w:r>
        <w:r>
          <w:fldChar w:fldCharType="end"/>
        </w:r>
      </w:hyperlink>
    </w:p>
    <w:p>
      <w:pPr>
        <w:pStyle w:val="TOC2"/>
        <w:tabs>
          <w:tab w:val="right" w:leader="dot" w:pos="8306"/>
        </w:tabs>
      </w:pPr>
      <w:hyperlink w:anchor="_Toc18539" w:history="1">
        <w:r>
          <w:rPr>
            <w:rFonts w:ascii="仿宋" w:eastAsia="仿宋" w:hAnsi="仿宋" w:cs="仿宋" w:hint="eastAsia"/>
            <w:lang w:eastAsia="zh-CN"/>
          </w:rPr>
          <w:t>(六)、建设期声环境影响分析</w:t>
        </w:r>
        <w:r>
          <w:tab/>
        </w:r>
        <w:r>
          <w:fldChar w:fldCharType="begin"/>
        </w:r>
        <w:r>
          <w:instrText xml:space="preserve"> PAGEREF _Toc18539 \h </w:instrText>
        </w:r>
        <w:r>
          <w:fldChar w:fldCharType="separate"/>
        </w:r>
        <w:r>
          <w:t>43</w:t>
        </w:r>
        <w:r>
          <w:fldChar w:fldCharType="end"/>
        </w:r>
      </w:hyperlink>
    </w:p>
    <w:p>
      <w:pPr>
        <w:pStyle w:val="TOC2"/>
        <w:tabs>
          <w:tab w:val="right" w:leader="dot" w:pos="8306"/>
        </w:tabs>
      </w:pPr>
      <w:hyperlink w:anchor="_Toc18808" w:history="1">
        <w:r>
          <w:rPr>
            <w:rFonts w:ascii="仿宋" w:eastAsia="仿宋" w:hAnsi="仿宋" w:cs="仿宋" w:hint="eastAsia"/>
            <w:lang w:eastAsia="zh-CN"/>
          </w:rPr>
          <w:t>(七)、营运期大气环境影响分析</w:t>
        </w:r>
        <w:r>
          <w:tab/>
        </w:r>
        <w:r>
          <w:fldChar w:fldCharType="begin"/>
        </w:r>
        <w:r>
          <w:instrText xml:space="preserve"> PAGEREF _Toc18808 \h </w:instrText>
        </w:r>
        <w:r>
          <w:fldChar w:fldCharType="separate"/>
        </w:r>
        <w:r>
          <w:t>44</w:t>
        </w:r>
        <w:r>
          <w:fldChar w:fldCharType="end"/>
        </w:r>
      </w:hyperlink>
    </w:p>
    <w:p>
      <w:pPr>
        <w:pStyle w:val="TOC2"/>
        <w:tabs>
          <w:tab w:val="right" w:leader="dot" w:pos="8306"/>
        </w:tabs>
      </w:pPr>
      <w:hyperlink w:anchor="_Toc14884" w:history="1">
        <w:r>
          <w:rPr>
            <w:rFonts w:ascii="仿宋" w:eastAsia="仿宋" w:hAnsi="仿宋" w:cs="仿宋" w:hint="eastAsia"/>
            <w:lang w:eastAsia="zh-CN"/>
          </w:rPr>
          <w:t>(八)、营运期水环境影响分析</w:t>
        </w:r>
        <w:r>
          <w:tab/>
        </w:r>
        <w:r>
          <w:fldChar w:fldCharType="begin"/>
        </w:r>
        <w:r>
          <w:instrText xml:space="preserve"> PAGEREF _Toc14884 \h </w:instrText>
        </w:r>
        <w:r>
          <w:fldChar w:fldCharType="separate"/>
        </w:r>
        <w:r>
          <w:t>45</w:t>
        </w:r>
        <w:r>
          <w:fldChar w:fldCharType="end"/>
        </w:r>
      </w:hyperlink>
    </w:p>
    <w:p>
      <w:pPr>
        <w:pStyle w:val="TOC2"/>
        <w:tabs>
          <w:tab w:val="right" w:leader="dot" w:pos="8306"/>
        </w:tabs>
      </w:pPr>
      <w:hyperlink w:anchor="_Toc14355" w:history="1">
        <w:r>
          <w:rPr>
            <w:rFonts w:ascii="仿宋" w:eastAsia="仿宋" w:hAnsi="仿宋" w:cs="仿宋" w:hint="eastAsia"/>
            <w:lang w:eastAsia="zh-CN"/>
          </w:rPr>
          <w:t>(九)、营运期固体废弃物环境影响分析</w:t>
        </w:r>
        <w:r>
          <w:tab/>
        </w:r>
        <w:r>
          <w:fldChar w:fldCharType="begin"/>
        </w:r>
        <w:r>
          <w:instrText xml:space="preserve"> PAGEREF _Toc14355 \h </w:instrText>
        </w:r>
        <w:r>
          <w:fldChar w:fldCharType="separate"/>
        </w:r>
        <w:r>
          <w:t>46</w:t>
        </w:r>
        <w:r>
          <w:fldChar w:fldCharType="end"/>
        </w:r>
      </w:hyperlink>
    </w:p>
    <w:p>
      <w:pPr>
        <w:pStyle w:val="TOC2"/>
        <w:tabs>
          <w:tab w:val="right" w:leader="dot" w:pos="8306"/>
        </w:tabs>
      </w:pPr>
      <w:hyperlink w:anchor="_Toc3099" w:history="1">
        <w:r>
          <w:rPr>
            <w:rFonts w:ascii="仿宋" w:eastAsia="仿宋" w:hAnsi="仿宋" w:cs="仿宋" w:hint="eastAsia"/>
            <w:lang w:eastAsia="zh-CN"/>
          </w:rPr>
          <w:t>(十)、营运期声环境影响分析</w:t>
        </w:r>
        <w:r>
          <w:tab/>
        </w:r>
        <w:r>
          <w:fldChar w:fldCharType="begin"/>
        </w:r>
        <w:r>
          <w:instrText xml:space="preserve"> PAGEREF _Toc3099 \h </w:instrText>
        </w:r>
        <w:r>
          <w:fldChar w:fldCharType="separate"/>
        </w:r>
        <w:r>
          <w:t>47</w:t>
        </w:r>
        <w:r>
          <w:fldChar w:fldCharType="end"/>
        </w:r>
      </w:hyperlink>
    </w:p>
    <w:p>
      <w:pPr>
        <w:pStyle w:val="TOC2"/>
        <w:tabs>
          <w:tab w:val="right" w:leader="dot" w:pos="8306"/>
        </w:tabs>
      </w:pPr>
      <w:hyperlink w:anchor="_Toc11637" w:history="1">
        <w:r>
          <w:rPr>
            <w:rFonts w:ascii="仿宋" w:eastAsia="仿宋" w:hAnsi="仿宋" w:cs="仿宋" w:hint="eastAsia"/>
            <w:lang w:eastAsia="zh-CN"/>
          </w:rPr>
          <w:t>(十一)、清洁生产</w:t>
        </w:r>
        <w:r>
          <w:tab/>
        </w:r>
        <w:r>
          <w:fldChar w:fldCharType="begin"/>
        </w:r>
        <w:r>
          <w:instrText xml:space="preserve"> PAGEREF _Toc11637 \h </w:instrText>
        </w:r>
        <w:r>
          <w:fldChar w:fldCharType="separate"/>
        </w:r>
        <w:r>
          <w:t>48</w:t>
        </w:r>
        <w:r>
          <w:fldChar w:fldCharType="end"/>
        </w:r>
      </w:hyperlink>
    </w:p>
    <w:p>
      <w:pPr>
        <w:pStyle w:val="TOC2"/>
        <w:tabs>
          <w:tab w:val="right" w:leader="dot" w:pos="8306"/>
        </w:tabs>
      </w:pPr>
      <w:hyperlink w:anchor="_Toc7236" w:history="1">
        <w:r>
          <w:rPr>
            <w:rFonts w:ascii="仿宋" w:eastAsia="仿宋" w:hAnsi="仿宋" w:cs="仿宋" w:hint="eastAsia"/>
            <w:lang w:eastAsia="zh-CN"/>
          </w:rPr>
          <w:t>(十二)、环境管理分析</w:t>
        </w:r>
        <w:r>
          <w:tab/>
        </w:r>
        <w:r>
          <w:fldChar w:fldCharType="begin"/>
        </w:r>
        <w:r>
          <w:instrText xml:space="preserve"> PAGEREF _Toc7236 \h </w:instrText>
        </w:r>
        <w:r>
          <w:fldChar w:fldCharType="separate"/>
        </w:r>
        <w:r>
          <w:t>49</w:t>
        </w:r>
        <w:r>
          <w:fldChar w:fldCharType="end"/>
        </w:r>
      </w:hyperlink>
    </w:p>
    <w:p>
      <w:pPr>
        <w:pStyle w:val="TOC2"/>
        <w:tabs>
          <w:tab w:val="right" w:leader="dot" w:pos="8306"/>
        </w:tabs>
      </w:pPr>
      <w:hyperlink w:anchor="_Toc5553" w:history="1">
        <w:r>
          <w:rPr>
            <w:rFonts w:ascii="仿宋" w:eastAsia="仿宋" w:hAnsi="仿宋" w:cs="仿宋" w:hint="eastAsia"/>
            <w:lang w:eastAsia="zh-CN"/>
          </w:rPr>
          <w:t>(十三)、结论及建议</w:t>
        </w:r>
        <w:r>
          <w:tab/>
        </w:r>
        <w:r>
          <w:fldChar w:fldCharType="begin"/>
        </w:r>
        <w:r>
          <w:instrText xml:space="preserve"> PAGEREF _Toc5553 \h </w:instrText>
        </w:r>
        <w:r>
          <w:fldChar w:fldCharType="separate"/>
        </w:r>
        <w:r>
          <w:t>51</w:t>
        </w:r>
        <w:r>
          <w:fldChar w:fldCharType="end"/>
        </w:r>
      </w:hyperlink>
    </w:p>
    <w:p>
      <w:pPr>
        <w:pStyle w:val="TOC1"/>
        <w:tabs>
          <w:tab w:val="right" w:leader="dot" w:pos="8306"/>
        </w:tabs>
      </w:pPr>
      <w:hyperlink w:anchor="_Toc23695" w:history="1">
        <w:r>
          <w:rPr>
            <w:rFonts w:ascii="仿宋" w:eastAsia="仿宋" w:hAnsi="仿宋" w:cs="仿宋" w:hint="eastAsia"/>
            <w:lang w:eastAsia="zh-CN"/>
          </w:rPr>
          <w:t>九、基础油项目风险分析</w:t>
        </w:r>
        <w:r>
          <w:tab/>
        </w:r>
        <w:r>
          <w:fldChar w:fldCharType="begin"/>
        </w:r>
        <w:r>
          <w:instrText xml:space="preserve"> PAGEREF _Toc23695 \h </w:instrText>
        </w:r>
        <w:r>
          <w:fldChar w:fldCharType="separate"/>
        </w:r>
        <w:r>
          <w:t>52</w:t>
        </w:r>
        <w:r>
          <w:fldChar w:fldCharType="end"/>
        </w:r>
      </w:hyperlink>
    </w:p>
    <w:p>
      <w:pPr>
        <w:pStyle w:val="TOC2"/>
        <w:tabs>
          <w:tab w:val="right" w:leader="dot" w:pos="8306"/>
        </w:tabs>
      </w:pPr>
      <w:hyperlink w:anchor="_Toc8314" w:history="1">
        <w:r>
          <w:rPr>
            <w:rFonts w:ascii="仿宋" w:eastAsia="仿宋" w:hAnsi="仿宋" w:cs="仿宋" w:hint="eastAsia"/>
            <w:lang w:eastAsia="zh-CN"/>
          </w:rPr>
          <w:t>(一)、基础油项目风险分析</w:t>
        </w:r>
        <w:r>
          <w:tab/>
        </w:r>
        <w:r>
          <w:fldChar w:fldCharType="begin"/>
        </w:r>
        <w:r>
          <w:instrText xml:space="preserve"> PAGEREF _Toc8314 \h </w:instrText>
        </w:r>
        <w:r>
          <w:fldChar w:fldCharType="separate"/>
        </w:r>
        <w:r>
          <w:t>52</w:t>
        </w:r>
        <w:r>
          <w:fldChar w:fldCharType="end"/>
        </w:r>
      </w:hyperlink>
    </w:p>
    <w:p>
      <w:pPr>
        <w:pStyle w:val="TOC2"/>
        <w:tabs>
          <w:tab w:val="right" w:leader="dot" w:pos="8306"/>
        </w:tabs>
      </w:pPr>
      <w:hyperlink w:anchor="_Toc13658" w:history="1">
        <w:r>
          <w:rPr>
            <w:rFonts w:ascii="仿宋" w:eastAsia="仿宋" w:hAnsi="仿宋" w:cs="仿宋" w:hint="eastAsia"/>
            <w:lang w:eastAsia="zh-CN"/>
          </w:rPr>
          <w:t>(二)、基础油项目风险对策</w:t>
        </w:r>
        <w:r>
          <w:tab/>
        </w:r>
        <w:r>
          <w:fldChar w:fldCharType="begin"/>
        </w:r>
        <w:r>
          <w:instrText xml:space="preserve"> PAGEREF _Toc13658 \h </w:instrText>
        </w:r>
        <w:r>
          <w:fldChar w:fldCharType="separate"/>
        </w:r>
        <w:r>
          <w:t>53</w:t>
        </w:r>
        <w:r>
          <w:fldChar w:fldCharType="end"/>
        </w:r>
      </w:hyperlink>
    </w:p>
    <w:p>
      <w:pPr>
        <w:pStyle w:val="TOC1"/>
        <w:tabs>
          <w:tab w:val="right" w:leader="dot" w:pos="8306"/>
        </w:tabs>
      </w:pPr>
      <w:hyperlink w:anchor="_Toc5700" w:history="1">
        <w:r>
          <w:rPr>
            <w:rFonts w:ascii="仿宋" w:eastAsia="仿宋" w:hAnsi="仿宋" w:cs="仿宋" w:hint="eastAsia"/>
            <w:lang w:eastAsia="zh-CN"/>
          </w:rPr>
          <w:t>十、基础油项目经济效益</w:t>
        </w:r>
        <w:r>
          <w:tab/>
        </w:r>
        <w:r>
          <w:fldChar w:fldCharType="begin"/>
        </w:r>
        <w:r>
          <w:instrText xml:space="preserve"> PAGEREF _Toc5700 \h </w:instrText>
        </w:r>
        <w:r>
          <w:fldChar w:fldCharType="separate"/>
        </w:r>
        <w:r>
          <w:t>54</w:t>
        </w:r>
        <w:r>
          <w:fldChar w:fldCharType="end"/>
        </w:r>
      </w:hyperlink>
    </w:p>
    <w:p>
      <w:pPr>
        <w:pStyle w:val="TOC2"/>
        <w:tabs>
          <w:tab w:val="right" w:leader="dot" w:pos="8306"/>
        </w:tabs>
      </w:pPr>
      <w:hyperlink w:anchor="_Toc4243" w:history="1">
        <w:r>
          <w:rPr>
            <w:rFonts w:ascii="仿宋" w:eastAsia="仿宋" w:hAnsi="仿宋" w:cs="仿宋" w:hint="eastAsia"/>
            <w:lang w:eastAsia="zh-CN"/>
          </w:rPr>
          <w:t>(一)、基本假设及基础参数选取</w:t>
        </w:r>
        <w:r>
          <w:tab/>
        </w:r>
        <w:r>
          <w:fldChar w:fldCharType="begin"/>
        </w:r>
        <w:r>
          <w:instrText xml:space="preserve"> PAGEREF _Toc4243 \h </w:instrText>
        </w:r>
        <w:r>
          <w:fldChar w:fldCharType="separate"/>
        </w:r>
        <w:r>
          <w:t>54</w:t>
        </w:r>
        <w:r>
          <w:fldChar w:fldCharType="end"/>
        </w:r>
      </w:hyperlink>
    </w:p>
    <w:p>
      <w:pPr>
        <w:pStyle w:val="TOC2"/>
        <w:tabs>
          <w:tab w:val="right" w:leader="dot" w:pos="8306"/>
        </w:tabs>
      </w:pPr>
      <w:hyperlink w:anchor="_Toc5996" w:history="1">
        <w:r>
          <w:rPr>
            <w:rFonts w:ascii="仿宋" w:eastAsia="仿宋" w:hAnsi="仿宋" w:cs="仿宋" w:hint="eastAsia"/>
            <w:lang w:eastAsia="zh-CN"/>
          </w:rPr>
          <w:t>(二)、经济评价财务测算</w:t>
        </w:r>
        <w:r>
          <w:tab/>
        </w:r>
        <w:r>
          <w:fldChar w:fldCharType="begin"/>
        </w:r>
        <w:r>
          <w:instrText xml:space="preserve"> PAGEREF _Toc5996 \h </w:instrText>
        </w:r>
        <w:r>
          <w:fldChar w:fldCharType="separate"/>
        </w:r>
        <w:r>
          <w:t>55</w:t>
        </w:r>
        <w:r>
          <w:fldChar w:fldCharType="end"/>
        </w:r>
      </w:hyperlink>
    </w:p>
    <w:p>
      <w:pPr>
        <w:pStyle w:val="TOC2"/>
        <w:tabs>
          <w:tab w:val="right" w:leader="dot" w:pos="8306"/>
        </w:tabs>
      </w:pPr>
      <w:hyperlink w:anchor="_Toc31429" w:history="1">
        <w:r>
          <w:rPr>
            <w:rFonts w:ascii="仿宋" w:eastAsia="仿宋" w:hAnsi="仿宋" w:cs="仿宋" w:hint="eastAsia"/>
            <w:lang w:eastAsia="zh-CN"/>
          </w:rPr>
          <w:t>(三)、基础油项目盈利能力分析</w:t>
        </w:r>
        <w:r>
          <w:tab/>
        </w:r>
        <w:r>
          <w:fldChar w:fldCharType="begin"/>
        </w:r>
        <w:r>
          <w:instrText xml:space="preserve"> PAGEREF _Toc31429 \h </w:instrText>
        </w:r>
        <w:r>
          <w:fldChar w:fldCharType="separate"/>
        </w:r>
        <w:r>
          <w:t>56</w:t>
        </w:r>
        <w:r>
          <w:fldChar w:fldCharType="end"/>
        </w:r>
      </w:hyperlink>
    </w:p>
    <w:p>
      <w:pPr>
        <w:pStyle w:val="TOC2"/>
        <w:tabs>
          <w:tab w:val="right" w:leader="dot" w:pos="8306"/>
        </w:tabs>
      </w:pPr>
      <w:hyperlink w:anchor="_Toc7555" w:history="1">
        <w:r>
          <w:rPr>
            <w:rFonts w:ascii="仿宋" w:eastAsia="仿宋" w:hAnsi="仿宋" w:cs="仿宋" w:hint="eastAsia"/>
            <w:lang w:eastAsia="zh-CN"/>
          </w:rPr>
          <w:t>(四)、财务生存能力分析</w:t>
        </w:r>
        <w:r>
          <w:tab/>
        </w:r>
        <w:r>
          <w:fldChar w:fldCharType="begin"/>
        </w:r>
        <w:r>
          <w:instrText xml:space="preserve"> PAGEREF _Toc7555 \h </w:instrText>
        </w:r>
        <w:r>
          <w:fldChar w:fldCharType="separate"/>
        </w:r>
        <w:r>
          <w:t>57</w:t>
        </w:r>
        <w:r>
          <w:fldChar w:fldCharType="end"/>
        </w:r>
      </w:hyperlink>
    </w:p>
    <w:p>
      <w:pPr>
        <w:pStyle w:val="TOC2"/>
        <w:tabs>
          <w:tab w:val="right" w:leader="dot" w:pos="8306"/>
        </w:tabs>
      </w:pPr>
      <w:hyperlink w:anchor="_Toc29085" w:history="1">
        <w:r>
          <w:rPr>
            <w:rFonts w:ascii="仿宋" w:eastAsia="仿宋" w:hAnsi="仿宋" w:cs="仿宋" w:hint="eastAsia"/>
            <w:lang w:eastAsia="zh-CN"/>
          </w:rPr>
          <w:t>(五)、偿债能力分析</w:t>
        </w:r>
        <w:r>
          <w:tab/>
        </w:r>
        <w:r>
          <w:fldChar w:fldCharType="begin"/>
        </w:r>
        <w:r>
          <w:instrText xml:space="preserve"> PAGEREF _Toc29085 \h </w:instrText>
        </w:r>
        <w:r>
          <w:fldChar w:fldCharType="separate"/>
        </w:r>
        <w:r>
          <w:t>58</w:t>
        </w:r>
        <w:r>
          <w:fldChar w:fldCharType="end"/>
        </w:r>
      </w:hyperlink>
    </w:p>
    <w:p>
      <w:pPr>
        <w:pStyle w:val="TOC2"/>
        <w:tabs>
          <w:tab w:val="right" w:leader="dot" w:pos="8306"/>
        </w:tabs>
      </w:pPr>
      <w:hyperlink w:anchor="_Toc6206" w:history="1">
        <w:r>
          <w:rPr>
            <w:rFonts w:ascii="仿宋" w:eastAsia="仿宋" w:hAnsi="仿宋" w:cs="仿宋" w:hint="eastAsia"/>
            <w:lang w:eastAsia="zh-CN"/>
          </w:rPr>
          <w:t>(六)、经济评价结论</w:t>
        </w:r>
        <w:r>
          <w:tab/>
        </w:r>
        <w:r>
          <w:fldChar w:fldCharType="begin"/>
        </w:r>
        <w:r>
          <w:instrText xml:space="preserve"> PAGEREF _Toc6206 \h </w:instrText>
        </w:r>
        <w:r>
          <w:fldChar w:fldCharType="separate"/>
        </w:r>
        <w:r>
          <w:t>59</w:t>
        </w:r>
        <w:r>
          <w:fldChar w:fldCharType="end"/>
        </w:r>
      </w:hyperlink>
    </w:p>
    <w:p>
      <w:pPr>
        <w:pStyle w:val="TOC1"/>
        <w:tabs>
          <w:tab w:val="right" w:leader="dot" w:pos="8306"/>
        </w:tabs>
      </w:pPr>
      <w:hyperlink w:anchor="_Toc29627" w:history="1">
        <w:r>
          <w:rPr>
            <w:rFonts w:ascii="仿宋" w:eastAsia="仿宋" w:hAnsi="仿宋" w:cs="仿宋" w:hint="eastAsia"/>
            <w:lang w:eastAsia="zh-CN"/>
          </w:rPr>
          <w:t>十一、风险分析</w:t>
        </w:r>
        <w:r>
          <w:tab/>
        </w:r>
        <w:r>
          <w:fldChar w:fldCharType="begin"/>
        </w:r>
        <w:r>
          <w:instrText xml:space="preserve"> PAGEREF _Toc29627 \h </w:instrText>
        </w:r>
        <w:r>
          <w:fldChar w:fldCharType="separate"/>
        </w:r>
        <w:r>
          <w:t>59</w:t>
        </w:r>
        <w:r>
          <w:fldChar w:fldCharType="end"/>
        </w:r>
      </w:hyperlink>
    </w:p>
    <w:p>
      <w:pPr>
        <w:pStyle w:val="TOC2"/>
        <w:tabs>
          <w:tab w:val="right" w:leader="dot" w:pos="8306"/>
        </w:tabs>
      </w:pPr>
      <w:hyperlink w:anchor="_Toc2711" w:history="1">
        <w:r>
          <w:rPr>
            <w:rFonts w:ascii="仿宋" w:eastAsia="仿宋" w:hAnsi="仿宋" w:cs="仿宋" w:hint="eastAsia"/>
            <w:lang w:eastAsia="zh-CN"/>
          </w:rPr>
          <w:t>(一)、内部风险</w:t>
        </w:r>
        <w:r>
          <w:tab/>
        </w:r>
        <w:r>
          <w:fldChar w:fldCharType="begin"/>
        </w:r>
        <w:r>
          <w:instrText xml:space="preserve"> PAGEREF _Toc2711 \h </w:instrText>
        </w:r>
        <w:r>
          <w:fldChar w:fldCharType="separate"/>
        </w:r>
        <w:r>
          <w:t>59</w:t>
        </w:r>
        <w:r>
          <w:fldChar w:fldCharType="end"/>
        </w:r>
      </w:hyperlink>
    </w:p>
    <w:p>
      <w:pPr>
        <w:pStyle w:val="TOC2"/>
        <w:tabs>
          <w:tab w:val="right" w:leader="dot" w:pos="8306"/>
        </w:tabs>
      </w:pPr>
      <w:hyperlink w:anchor="_Toc17340" w:history="1">
        <w:r>
          <w:rPr>
            <w:rFonts w:ascii="仿宋" w:eastAsia="仿宋" w:hAnsi="仿宋" w:cs="仿宋" w:hint="eastAsia"/>
            <w:lang w:eastAsia="zh-CN"/>
          </w:rPr>
          <w:t>(二)、外部风险</w:t>
        </w:r>
        <w:r>
          <w:tab/>
        </w:r>
        <w:r>
          <w:fldChar w:fldCharType="begin"/>
        </w:r>
        <w:r>
          <w:instrText xml:space="preserve"> PAGEREF _Toc17340 \h </w:instrText>
        </w:r>
        <w:r>
          <w:fldChar w:fldCharType="separate"/>
        </w:r>
        <w:r>
          <w:t>60</w:t>
        </w:r>
        <w:r>
          <w:fldChar w:fldCharType="end"/>
        </w:r>
      </w:hyperlink>
    </w:p>
    <w:p>
      <w:pPr>
        <w:pStyle w:val="TOC2"/>
        <w:tabs>
          <w:tab w:val="right" w:leader="dot" w:pos="8306"/>
        </w:tabs>
      </w:pPr>
      <w:hyperlink w:anchor="_Toc29205" w:history="1">
        <w:r>
          <w:rPr>
            <w:rFonts w:ascii="仿宋" w:eastAsia="仿宋" w:hAnsi="仿宋" w:cs="仿宋" w:hint="eastAsia"/>
            <w:lang w:eastAsia="zh-CN"/>
          </w:rPr>
          <w:t>(三)、风险管理策略</w:t>
        </w:r>
        <w:r>
          <w:tab/>
        </w:r>
        <w:r>
          <w:fldChar w:fldCharType="begin"/>
        </w:r>
        <w:r>
          <w:instrText xml:space="preserve"> PAGEREF _Toc29205 \h </w:instrText>
        </w:r>
        <w:r>
          <w:fldChar w:fldCharType="separate"/>
        </w:r>
        <w:r>
          <w:t>60</w:t>
        </w:r>
        <w:r>
          <w:fldChar w:fldCharType="end"/>
        </w:r>
      </w:hyperlink>
    </w:p>
    <w:p>
      <w:pPr>
        <w:pStyle w:val="TOC1"/>
        <w:tabs>
          <w:tab w:val="right" w:leader="dot" w:pos="8306"/>
        </w:tabs>
      </w:pPr>
      <w:hyperlink w:anchor="_Toc8416" w:history="1">
        <w:r>
          <w:rPr>
            <w:rFonts w:ascii="仿宋" w:eastAsia="仿宋" w:hAnsi="仿宋" w:cs="仿宋" w:hint="eastAsia"/>
            <w:lang w:eastAsia="zh-CN"/>
          </w:rPr>
          <w:t>十二、未来计划和展望</w:t>
        </w:r>
        <w:r>
          <w:tab/>
        </w:r>
        <w:r>
          <w:fldChar w:fldCharType="begin"/>
        </w:r>
        <w:r>
          <w:instrText xml:space="preserve"> PAGEREF _Toc8416 \h </w:instrText>
        </w:r>
        <w:r>
          <w:fldChar w:fldCharType="separate"/>
        </w:r>
        <w:r>
          <w:t>61</w:t>
        </w:r>
        <w:r>
          <w:fldChar w:fldCharType="end"/>
        </w:r>
      </w:hyperlink>
    </w:p>
    <w:p>
      <w:pPr>
        <w:pStyle w:val="TOC2"/>
        <w:tabs>
          <w:tab w:val="right" w:leader="dot" w:pos="8306"/>
        </w:tabs>
      </w:pPr>
      <w:hyperlink w:anchor="_Toc20839" w:history="1">
        <w:r>
          <w:rPr>
            <w:rFonts w:ascii="仿宋" w:eastAsia="仿宋" w:hAnsi="仿宋" w:cs="仿宋" w:hint="eastAsia"/>
            <w:lang w:eastAsia="zh-CN"/>
          </w:rPr>
          <w:t>(一)、公司未来的发展计划</w:t>
        </w:r>
        <w:r>
          <w:tab/>
        </w:r>
        <w:r>
          <w:fldChar w:fldCharType="begin"/>
        </w:r>
        <w:r>
          <w:instrText xml:space="preserve"> PAGEREF _Toc20839 \h </w:instrText>
        </w:r>
        <w:r>
          <w:fldChar w:fldCharType="separate"/>
        </w:r>
        <w:r>
          <w:t>61</w:t>
        </w:r>
        <w:r>
          <w:fldChar w:fldCharType="end"/>
        </w:r>
      </w:hyperlink>
    </w:p>
    <w:p>
      <w:pPr>
        <w:pStyle w:val="TOC2"/>
        <w:tabs>
          <w:tab w:val="right" w:leader="dot" w:pos="8306"/>
        </w:tabs>
      </w:pPr>
      <w:hyperlink w:anchor="_Toc2507" w:history="1">
        <w:r>
          <w:rPr>
            <w:rFonts w:ascii="仿宋" w:eastAsia="仿宋" w:hAnsi="仿宋" w:cs="仿宋" w:hint="eastAsia"/>
            <w:lang w:eastAsia="zh-CN"/>
          </w:rPr>
          <w:t>(二)、长期目标和目标</w:t>
        </w:r>
        <w:r>
          <w:tab/>
        </w:r>
        <w:r>
          <w:fldChar w:fldCharType="begin"/>
        </w:r>
        <w:r>
          <w:instrText xml:space="preserve"> PAGEREF _Toc2507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967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681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一、基础油行业分析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基础油行业规模及增长性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基础油行业代表品牌及对应公司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169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根据相关机构的最新数据，基础油行业在未来几年将继续保持增长，预计到2023年，该行业的价值将达到XXX亿美元。这一行业正在经历新的变革，出现了一些明显趋势。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电子商务的崛起对基础油包装产生了重要影响。\需要具备适应不同销售渠道的特性，以保证产品在运输和在线销售中的完好无损。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总体而言，基础油包装行业呈现出稳健的年均增长率，约为4-5%。这一增长受到不断变化的消费者偏好、意识提高和不断增长的收入水平的推动。。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68"/>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基础油包装行业一直处于稳步增长的轨道，并且未来前景看好。以下是对行业发展及市场前景的分析：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https://d.book118.com/518132003140006031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基础油行业相关公司设立可行性研究报告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18132003140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2024-01-20T18:01:00Z</dcterms:created>
  <dcterms:modified xsi:type="dcterms:W3CDTF">2024-01-20T18:01:33Z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BDBD4FAFE7184BE5A26CDBE55C99073E_11</vt:lpwstr>
  </property>
  <property fmtid="{D5CDD505-2E9C-101B-9397-08002B2CF9AE}" pid="3" name="KSOProductBuildVer">
    <vt:lpwstr>2052-12.1.0.16120</vt:lpwstr>
  </property>
</Properties>
</file>