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其他建筑装饰服务项目规划设计蓝图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34" w:history="1">
        <w:r>
          <w:rPr>
            <w:rFonts w:ascii="仿宋" w:eastAsia="仿宋" w:hAnsi="仿宋" w:cs="仿宋" w:hint="eastAsia"/>
            <w:lang w:eastAsia="zh-CN"/>
          </w:rPr>
          <w:t>序言</w:t>
        </w:r>
        <w:r>
          <w:tab/>
        </w:r>
        <w:r>
          <w:fldChar w:fldCharType="begin"/>
        </w:r>
        <w:r>
          <w:instrText xml:space="preserve"> PAGEREF _Toc28434 \h </w:instrText>
        </w:r>
        <w:r>
          <w:fldChar w:fldCharType="separate"/>
        </w:r>
        <w:r>
          <w:t>3</w:t>
        </w:r>
        <w:r>
          <w:fldChar w:fldCharType="end"/>
        </w:r>
      </w:hyperlink>
    </w:p>
    <w:p>
      <w:pPr>
        <w:pStyle w:val="TOC1"/>
        <w:tabs>
          <w:tab w:val="right" w:leader="dot" w:pos="8306"/>
        </w:tabs>
      </w:pPr>
      <w:hyperlink w:anchor="_Toc28177" w:history="1">
        <w:r>
          <w:rPr>
            <w:rFonts w:ascii="仿宋" w:eastAsia="仿宋" w:hAnsi="仿宋" w:cs="仿宋" w:hint="eastAsia"/>
            <w:lang w:eastAsia="zh-CN"/>
          </w:rPr>
          <w:t>一、产品规划分析</w:t>
        </w:r>
        <w:r>
          <w:tab/>
        </w:r>
        <w:r>
          <w:fldChar w:fldCharType="begin"/>
        </w:r>
        <w:r>
          <w:instrText xml:space="preserve"> PAGEREF _Toc28177 \h </w:instrText>
        </w:r>
        <w:r>
          <w:fldChar w:fldCharType="separate"/>
        </w:r>
        <w:r>
          <w:t>3</w:t>
        </w:r>
        <w:r>
          <w:fldChar w:fldCharType="end"/>
        </w:r>
      </w:hyperlink>
    </w:p>
    <w:p>
      <w:pPr>
        <w:pStyle w:val="TOC2"/>
        <w:tabs>
          <w:tab w:val="right" w:leader="dot" w:pos="8306"/>
        </w:tabs>
      </w:pPr>
      <w:hyperlink w:anchor="_Toc6350" w:history="1">
        <w:r>
          <w:rPr>
            <w:rFonts w:ascii="仿宋" w:eastAsia="仿宋" w:hAnsi="仿宋" w:cs="仿宋" w:hint="eastAsia"/>
            <w:lang w:eastAsia="zh-CN"/>
          </w:rPr>
          <w:t>(一)、产品规划</w:t>
        </w:r>
        <w:r>
          <w:tab/>
        </w:r>
        <w:r>
          <w:fldChar w:fldCharType="begin"/>
        </w:r>
        <w:r>
          <w:instrText xml:space="preserve"> PAGEREF _Toc6350 \h </w:instrText>
        </w:r>
        <w:r>
          <w:fldChar w:fldCharType="separate"/>
        </w:r>
        <w:r>
          <w:t>3</w:t>
        </w:r>
        <w:r>
          <w:fldChar w:fldCharType="end"/>
        </w:r>
      </w:hyperlink>
    </w:p>
    <w:p>
      <w:pPr>
        <w:pStyle w:val="TOC2"/>
        <w:tabs>
          <w:tab w:val="right" w:leader="dot" w:pos="8306"/>
        </w:tabs>
      </w:pPr>
      <w:hyperlink w:anchor="_Toc29790" w:history="1">
        <w:r>
          <w:rPr>
            <w:rFonts w:ascii="仿宋" w:eastAsia="仿宋" w:hAnsi="仿宋" w:cs="仿宋" w:hint="eastAsia"/>
            <w:lang w:eastAsia="zh-CN"/>
          </w:rPr>
          <w:t>(二)、建设规模</w:t>
        </w:r>
        <w:r>
          <w:tab/>
        </w:r>
        <w:r>
          <w:fldChar w:fldCharType="begin"/>
        </w:r>
        <w:r>
          <w:instrText xml:space="preserve"> PAGEREF _Toc29790 \h </w:instrText>
        </w:r>
        <w:r>
          <w:fldChar w:fldCharType="separate"/>
        </w:r>
        <w:r>
          <w:t>4</w:t>
        </w:r>
        <w:r>
          <w:fldChar w:fldCharType="end"/>
        </w:r>
      </w:hyperlink>
    </w:p>
    <w:p>
      <w:pPr>
        <w:pStyle w:val="TOC1"/>
        <w:tabs>
          <w:tab w:val="right" w:leader="dot" w:pos="8306"/>
        </w:tabs>
      </w:pPr>
      <w:hyperlink w:anchor="_Toc5510" w:history="1">
        <w:r>
          <w:rPr>
            <w:rFonts w:ascii="仿宋" w:eastAsia="仿宋" w:hAnsi="仿宋" w:cs="仿宋" w:hint="eastAsia"/>
            <w:lang w:eastAsia="zh-CN"/>
          </w:rPr>
          <w:t>二、其他建筑装饰服务项目选址可行性分析</w:t>
        </w:r>
        <w:r>
          <w:tab/>
        </w:r>
        <w:r>
          <w:fldChar w:fldCharType="begin"/>
        </w:r>
        <w:r>
          <w:instrText xml:space="preserve"> PAGEREF _Toc5510 \h </w:instrText>
        </w:r>
        <w:r>
          <w:fldChar w:fldCharType="separate"/>
        </w:r>
        <w:r>
          <w:t>5</w:t>
        </w:r>
        <w:r>
          <w:fldChar w:fldCharType="end"/>
        </w:r>
      </w:hyperlink>
    </w:p>
    <w:p>
      <w:pPr>
        <w:pStyle w:val="TOC2"/>
        <w:tabs>
          <w:tab w:val="right" w:leader="dot" w:pos="8306"/>
        </w:tabs>
      </w:pPr>
      <w:hyperlink w:anchor="_Toc247" w:history="1">
        <w:r>
          <w:rPr>
            <w:rFonts w:ascii="仿宋" w:eastAsia="仿宋" w:hAnsi="仿宋" w:cs="仿宋" w:hint="eastAsia"/>
            <w:lang w:eastAsia="zh-CN"/>
          </w:rPr>
          <w:t>(一)、其他建筑装饰服务项目选址</w:t>
        </w:r>
        <w:r>
          <w:tab/>
        </w:r>
        <w:r>
          <w:fldChar w:fldCharType="begin"/>
        </w:r>
        <w:r>
          <w:instrText xml:space="preserve"> PAGEREF _Toc247 \h </w:instrText>
        </w:r>
        <w:r>
          <w:fldChar w:fldCharType="separate"/>
        </w:r>
        <w:r>
          <w:t>5</w:t>
        </w:r>
        <w:r>
          <w:fldChar w:fldCharType="end"/>
        </w:r>
      </w:hyperlink>
    </w:p>
    <w:p>
      <w:pPr>
        <w:pStyle w:val="TOC2"/>
        <w:tabs>
          <w:tab w:val="right" w:leader="dot" w:pos="8306"/>
        </w:tabs>
      </w:pPr>
      <w:hyperlink w:anchor="_Toc21147" w:history="1">
        <w:r>
          <w:rPr>
            <w:rFonts w:ascii="仿宋" w:eastAsia="仿宋" w:hAnsi="仿宋" w:cs="仿宋" w:hint="eastAsia"/>
            <w:lang w:eastAsia="zh-CN"/>
          </w:rPr>
          <w:t>(二)、用地控制指标</w:t>
        </w:r>
        <w:r>
          <w:tab/>
        </w:r>
        <w:r>
          <w:fldChar w:fldCharType="begin"/>
        </w:r>
        <w:r>
          <w:instrText xml:space="preserve"> PAGEREF _Toc21147 \h </w:instrText>
        </w:r>
        <w:r>
          <w:fldChar w:fldCharType="separate"/>
        </w:r>
        <w:r>
          <w:t>5</w:t>
        </w:r>
        <w:r>
          <w:fldChar w:fldCharType="end"/>
        </w:r>
      </w:hyperlink>
    </w:p>
    <w:p>
      <w:pPr>
        <w:pStyle w:val="TOC2"/>
        <w:tabs>
          <w:tab w:val="right" w:leader="dot" w:pos="8306"/>
        </w:tabs>
      </w:pPr>
      <w:hyperlink w:anchor="_Toc24505" w:history="1">
        <w:r>
          <w:rPr>
            <w:rFonts w:ascii="仿宋" w:eastAsia="仿宋" w:hAnsi="仿宋" w:cs="仿宋" w:hint="eastAsia"/>
            <w:lang w:eastAsia="zh-CN"/>
          </w:rPr>
          <w:t>(三)、节约用地措施</w:t>
        </w:r>
        <w:r>
          <w:tab/>
        </w:r>
        <w:r>
          <w:fldChar w:fldCharType="begin"/>
        </w:r>
        <w:r>
          <w:instrText xml:space="preserve"> PAGEREF _Toc24505 \h </w:instrText>
        </w:r>
        <w:r>
          <w:fldChar w:fldCharType="separate"/>
        </w:r>
        <w:r>
          <w:t>7</w:t>
        </w:r>
        <w:r>
          <w:fldChar w:fldCharType="end"/>
        </w:r>
      </w:hyperlink>
    </w:p>
    <w:p>
      <w:pPr>
        <w:pStyle w:val="TOC2"/>
        <w:tabs>
          <w:tab w:val="right" w:leader="dot" w:pos="8306"/>
        </w:tabs>
      </w:pPr>
      <w:hyperlink w:anchor="_Toc14444" w:history="1">
        <w:r>
          <w:rPr>
            <w:rFonts w:ascii="仿宋" w:eastAsia="仿宋" w:hAnsi="仿宋" w:cs="仿宋" w:hint="eastAsia"/>
            <w:lang w:eastAsia="zh-CN"/>
          </w:rPr>
          <w:t>(四)、总图布置方案</w:t>
        </w:r>
        <w:r>
          <w:tab/>
        </w:r>
        <w:r>
          <w:fldChar w:fldCharType="begin"/>
        </w:r>
        <w:r>
          <w:instrText xml:space="preserve"> PAGEREF _Toc14444 \h </w:instrText>
        </w:r>
        <w:r>
          <w:fldChar w:fldCharType="separate"/>
        </w:r>
        <w:r>
          <w:t>8</w:t>
        </w:r>
        <w:r>
          <w:fldChar w:fldCharType="end"/>
        </w:r>
      </w:hyperlink>
    </w:p>
    <w:p>
      <w:pPr>
        <w:pStyle w:val="TOC2"/>
        <w:tabs>
          <w:tab w:val="right" w:leader="dot" w:pos="8306"/>
        </w:tabs>
      </w:pPr>
      <w:hyperlink w:anchor="_Toc23454" w:history="1">
        <w:r>
          <w:rPr>
            <w:rFonts w:ascii="仿宋" w:eastAsia="仿宋" w:hAnsi="仿宋" w:cs="仿宋" w:hint="eastAsia"/>
            <w:lang w:eastAsia="zh-CN"/>
          </w:rPr>
          <w:t>(五)、选址综合评价</w:t>
        </w:r>
        <w:r>
          <w:tab/>
        </w:r>
        <w:r>
          <w:fldChar w:fldCharType="begin"/>
        </w:r>
        <w:r>
          <w:instrText xml:space="preserve"> PAGEREF _Toc23454 \h </w:instrText>
        </w:r>
        <w:r>
          <w:fldChar w:fldCharType="separate"/>
        </w:r>
        <w:r>
          <w:t>9</w:t>
        </w:r>
        <w:r>
          <w:fldChar w:fldCharType="end"/>
        </w:r>
      </w:hyperlink>
    </w:p>
    <w:p>
      <w:pPr>
        <w:pStyle w:val="TOC1"/>
        <w:tabs>
          <w:tab w:val="right" w:leader="dot" w:pos="8306"/>
        </w:tabs>
      </w:pPr>
      <w:hyperlink w:anchor="_Toc8664" w:history="1">
        <w:r>
          <w:rPr>
            <w:rFonts w:ascii="仿宋" w:eastAsia="仿宋" w:hAnsi="仿宋" w:cs="仿宋" w:hint="eastAsia"/>
            <w:lang w:eastAsia="zh-CN"/>
          </w:rPr>
          <w:t>三、其他建筑装饰服务项目危机管理</w:t>
        </w:r>
        <w:r>
          <w:tab/>
        </w:r>
        <w:r>
          <w:fldChar w:fldCharType="begin"/>
        </w:r>
        <w:r>
          <w:instrText xml:space="preserve"> PAGEREF _Toc8664 \h </w:instrText>
        </w:r>
        <w:r>
          <w:fldChar w:fldCharType="separate"/>
        </w:r>
        <w:r>
          <w:t>10</w:t>
        </w:r>
        <w:r>
          <w:fldChar w:fldCharType="end"/>
        </w:r>
      </w:hyperlink>
    </w:p>
    <w:p>
      <w:pPr>
        <w:pStyle w:val="TOC2"/>
        <w:tabs>
          <w:tab w:val="right" w:leader="dot" w:pos="8306"/>
        </w:tabs>
      </w:pPr>
      <w:hyperlink w:anchor="_Toc22693" w:history="1">
        <w:r>
          <w:rPr>
            <w:rFonts w:ascii="仿宋" w:eastAsia="仿宋" w:hAnsi="仿宋" w:cs="仿宋" w:hint="eastAsia"/>
            <w:lang w:eastAsia="zh-CN"/>
          </w:rPr>
          <w:t>(一)、危机预警与识别</w:t>
        </w:r>
        <w:r>
          <w:tab/>
        </w:r>
        <w:r>
          <w:fldChar w:fldCharType="begin"/>
        </w:r>
        <w:r>
          <w:instrText xml:space="preserve"> PAGEREF _Toc22693 \h </w:instrText>
        </w:r>
        <w:r>
          <w:fldChar w:fldCharType="separate"/>
        </w:r>
        <w:r>
          <w:t>10</w:t>
        </w:r>
        <w:r>
          <w:fldChar w:fldCharType="end"/>
        </w:r>
      </w:hyperlink>
    </w:p>
    <w:p>
      <w:pPr>
        <w:pStyle w:val="TOC2"/>
        <w:tabs>
          <w:tab w:val="right" w:leader="dot" w:pos="8306"/>
        </w:tabs>
      </w:pPr>
      <w:hyperlink w:anchor="_Toc3324" w:history="1">
        <w:r>
          <w:rPr>
            <w:rFonts w:ascii="仿宋" w:eastAsia="仿宋" w:hAnsi="仿宋" w:cs="仿宋" w:hint="eastAsia"/>
            <w:lang w:eastAsia="zh-CN"/>
          </w:rPr>
          <w:t>(二)、危机应对与恢复</w:t>
        </w:r>
        <w:r>
          <w:tab/>
        </w:r>
        <w:r>
          <w:fldChar w:fldCharType="begin"/>
        </w:r>
        <w:r>
          <w:instrText xml:space="preserve"> PAGEREF _Toc3324 \h </w:instrText>
        </w:r>
        <w:r>
          <w:fldChar w:fldCharType="separate"/>
        </w:r>
        <w:r>
          <w:t>12</w:t>
        </w:r>
        <w:r>
          <w:fldChar w:fldCharType="end"/>
        </w:r>
      </w:hyperlink>
    </w:p>
    <w:p>
      <w:pPr>
        <w:pStyle w:val="TOC1"/>
        <w:tabs>
          <w:tab w:val="right" w:leader="dot" w:pos="8306"/>
        </w:tabs>
      </w:pPr>
      <w:hyperlink w:anchor="_Toc17968" w:history="1">
        <w:r>
          <w:rPr>
            <w:rFonts w:ascii="仿宋" w:eastAsia="仿宋" w:hAnsi="仿宋" w:cs="仿宋" w:hint="eastAsia"/>
            <w:lang w:eastAsia="zh-CN"/>
          </w:rPr>
          <w:t>四、其他建筑装饰服务项目文档管理</w:t>
        </w:r>
        <w:r>
          <w:tab/>
        </w:r>
        <w:r>
          <w:fldChar w:fldCharType="begin"/>
        </w:r>
        <w:r>
          <w:instrText xml:space="preserve"> PAGEREF _Toc17968 \h </w:instrText>
        </w:r>
        <w:r>
          <w:fldChar w:fldCharType="separate"/>
        </w:r>
        <w:r>
          <w:t>13</w:t>
        </w:r>
        <w:r>
          <w:fldChar w:fldCharType="end"/>
        </w:r>
      </w:hyperlink>
    </w:p>
    <w:p>
      <w:pPr>
        <w:pStyle w:val="TOC2"/>
        <w:tabs>
          <w:tab w:val="right" w:leader="dot" w:pos="8306"/>
        </w:tabs>
      </w:pPr>
      <w:hyperlink w:anchor="_Toc13979" w:history="1">
        <w:r>
          <w:rPr>
            <w:rFonts w:ascii="仿宋" w:eastAsia="仿宋" w:hAnsi="仿宋" w:cs="仿宋" w:hint="eastAsia"/>
            <w:lang w:eastAsia="zh-CN"/>
          </w:rPr>
          <w:t>(一)、文档编制与审查</w:t>
        </w:r>
        <w:r>
          <w:tab/>
        </w:r>
        <w:r>
          <w:fldChar w:fldCharType="begin"/>
        </w:r>
        <w:r>
          <w:instrText xml:space="preserve"> PAGEREF _Toc13979 \h </w:instrText>
        </w:r>
        <w:r>
          <w:fldChar w:fldCharType="separate"/>
        </w:r>
        <w:r>
          <w:t>13</w:t>
        </w:r>
        <w:r>
          <w:fldChar w:fldCharType="end"/>
        </w:r>
      </w:hyperlink>
    </w:p>
    <w:p>
      <w:pPr>
        <w:pStyle w:val="TOC2"/>
        <w:tabs>
          <w:tab w:val="right" w:leader="dot" w:pos="8306"/>
        </w:tabs>
      </w:pPr>
      <w:hyperlink w:anchor="_Toc30002" w:history="1">
        <w:r>
          <w:rPr>
            <w:rFonts w:ascii="仿宋" w:eastAsia="仿宋" w:hAnsi="仿宋" w:cs="仿宋" w:hint="eastAsia"/>
            <w:lang w:eastAsia="zh-CN"/>
          </w:rPr>
          <w:t>(二)、文档发布与分发</w:t>
        </w:r>
        <w:r>
          <w:tab/>
        </w:r>
        <w:r>
          <w:fldChar w:fldCharType="begin"/>
        </w:r>
        <w:r>
          <w:instrText xml:space="preserve"> PAGEREF _Toc30002 \h </w:instrText>
        </w:r>
        <w:r>
          <w:fldChar w:fldCharType="separate"/>
        </w:r>
        <w:r>
          <w:t>14</w:t>
        </w:r>
        <w:r>
          <w:fldChar w:fldCharType="end"/>
        </w:r>
      </w:hyperlink>
    </w:p>
    <w:p>
      <w:pPr>
        <w:pStyle w:val="TOC2"/>
        <w:tabs>
          <w:tab w:val="right" w:leader="dot" w:pos="8306"/>
        </w:tabs>
      </w:pPr>
      <w:hyperlink w:anchor="_Toc7702" w:history="1">
        <w:r>
          <w:rPr>
            <w:rFonts w:ascii="仿宋" w:eastAsia="仿宋" w:hAnsi="仿宋" w:cs="仿宋" w:hint="eastAsia"/>
            <w:lang w:eastAsia="zh-CN"/>
          </w:rPr>
          <w:t>(三)、文档存档与归档</w:t>
        </w:r>
        <w:r>
          <w:tab/>
        </w:r>
        <w:r>
          <w:fldChar w:fldCharType="begin"/>
        </w:r>
        <w:r>
          <w:instrText xml:space="preserve"> PAGEREF _Toc7702 \h </w:instrText>
        </w:r>
        <w:r>
          <w:fldChar w:fldCharType="separate"/>
        </w:r>
        <w:r>
          <w:t>15</w:t>
        </w:r>
        <w:r>
          <w:fldChar w:fldCharType="end"/>
        </w:r>
      </w:hyperlink>
    </w:p>
    <w:p>
      <w:pPr>
        <w:pStyle w:val="TOC1"/>
        <w:tabs>
          <w:tab w:val="right" w:leader="dot" w:pos="8306"/>
        </w:tabs>
      </w:pPr>
      <w:hyperlink w:anchor="_Toc30941" w:history="1">
        <w:r>
          <w:rPr>
            <w:rFonts w:ascii="仿宋" w:eastAsia="仿宋" w:hAnsi="仿宋" w:cs="仿宋" w:hint="eastAsia"/>
            <w:lang w:eastAsia="zh-CN"/>
          </w:rPr>
          <w:t>五、其他建筑装饰服务项目建设背景及必要性分析</w:t>
        </w:r>
        <w:r>
          <w:tab/>
        </w:r>
        <w:r>
          <w:fldChar w:fldCharType="begin"/>
        </w:r>
        <w:r>
          <w:instrText xml:space="preserve"> PAGEREF _Toc30941 \h </w:instrText>
        </w:r>
        <w:r>
          <w:fldChar w:fldCharType="separate"/>
        </w:r>
        <w:r>
          <w:t>17</w:t>
        </w:r>
        <w:r>
          <w:fldChar w:fldCharType="end"/>
        </w:r>
      </w:hyperlink>
    </w:p>
    <w:p>
      <w:pPr>
        <w:pStyle w:val="TOC2"/>
        <w:tabs>
          <w:tab w:val="right" w:leader="dot" w:pos="8306"/>
        </w:tabs>
      </w:pPr>
      <w:hyperlink w:anchor="_Toc7650" w:history="1">
        <w:r>
          <w:rPr>
            <w:rFonts w:ascii="仿宋" w:eastAsia="仿宋" w:hAnsi="仿宋" w:cs="仿宋" w:hint="eastAsia"/>
            <w:lang w:eastAsia="zh-CN"/>
          </w:rPr>
          <w:t>(一)、其他建筑装饰服务项目背景分析</w:t>
        </w:r>
        <w:r>
          <w:tab/>
        </w:r>
        <w:r>
          <w:fldChar w:fldCharType="begin"/>
        </w:r>
        <w:r>
          <w:instrText xml:space="preserve"> PAGEREF _Toc7650 \h </w:instrText>
        </w:r>
        <w:r>
          <w:fldChar w:fldCharType="separate"/>
        </w:r>
        <w:r>
          <w:t>17</w:t>
        </w:r>
        <w:r>
          <w:fldChar w:fldCharType="end"/>
        </w:r>
      </w:hyperlink>
    </w:p>
    <w:p>
      <w:pPr>
        <w:pStyle w:val="TOC2"/>
        <w:tabs>
          <w:tab w:val="right" w:leader="dot" w:pos="8306"/>
        </w:tabs>
      </w:pPr>
      <w:hyperlink w:anchor="_Toc11698" w:history="1">
        <w:r>
          <w:rPr>
            <w:rFonts w:ascii="仿宋" w:eastAsia="仿宋" w:hAnsi="仿宋" w:cs="仿宋" w:hint="eastAsia"/>
            <w:lang w:eastAsia="zh-CN"/>
          </w:rPr>
          <w:t>(二)、其他建筑装饰服务项目建设必要性分析</w:t>
        </w:r>
        <w:r>
          <w:tab/>
        </w:r>
        <w:r>
          <w:fldChar w:fldCharType="begin"/>
        </w:r>
        <w:r>
          <w:instrText xml:space="preserve"> PAGEREF _Toc11698 \h </w:instrText>
        </w:r>
        <w:r>
          <w:fldChar w:fldCharType="separate"/>
        </w:r>
        <w:r>
          <w:t>18</w:t>
        </w:r>
        <w:r>
          <w:fldChar w:fldCharType="end"/>
        </w:r>
      </w:hyperlink>
    </w:p>
    <w:p>
      <w:pPr>
        <w:pStyle w:val="TOC1"/>
        <w:tabs>
          <w:tab w:val="right" w:leader="dot" w:pos="8306"/>
        </w:tabs>
      </w:pPr>
      <w:hyperlink w:anchor="_Toc25814" w:history="1">
        <w:r>
          <w:rPr>
            <w:rFonts w:ascii="仿宋" w:eastAsia="仿宋" w:hAnsi="仿宋" w:cs="仿宋" w:hint="eastAsia"/>
            <w:lang w:eastAsia="zh-CN"/>
          </w:rPr>
          <w:t>六、工艺说明</w:t>
        </w:r>
        <w:r>
          <w:tab/>
        </w:r>
        <w:r>
          <w:fldChar w:fldCharType="begin"/>
        </w:r>
        <w:r>
          <w:instrText xml:space="preserve"> PAGEREF _Toc25814 \h </w:instrText>
        </w:r>
        <w:r>
          <w:fldChar w:fldCharType="separate"/>
        </w:r>
        <w:r>
          <w:t>20</w:t>
        </w:r>
        <w:r>
          <w:fldChar w:fldCharType="end"/>
        </w:r>
      </w:hyperlink>
    </w:p>
    <w:p>
      <w:pPr>
        <w:pStyle w:val="TOC2"/>
        <w:tabs>
          <w:tab w:val="right" w:leader="dot" w:pos="8306"/>
        </w:tabs>
      </w:pPr>
      <w:hyperlink w:anchor="_Toc8736" w:history="1">
        <w:r>
          <w:rPr>
            <w:rFonts w:ascii="仿宋" w:eastAsia="仿宋" w:hAnsi="仿宋" w:cs="仿宋" w:hint="eastAsia"/>
            <w:lang w:eastAsia="zh-CN"/>
          </w:rPr>
          <w:t>(一)、技术管理特点</w:t>
        </w:r>
        <w:r>
          <w:tab/>
        </w:r>
        <w:r>
          <w:fldChar w:fldCharType="begin"/>
        </w:r>
        <w:r>
          <w:instrText xml:space="preserve"> PAGEREF _Toc8736 \h </w:instrText>
        </w:r>
        <w:r>
          <w:fldChar w:fldCharType="separate"/>
        </w:r>
        <w:r>
          <w:t>20</w:t>
        </w:r>
        <w:r>
          <w:fldChar w:fldCharType="end"/>
        </w:r>
      </w:hyperlink>
    </w:p>
    <w:p>
      <w:pPr>
        <w:pStyle w:val="TOC2"/>
        <w:tabs>
          <w:tab w:val="right" w:leader="dot" w:pos="8306"/>
        </w:tabs>
      </w:pPr>
      <w:hyperlink w:anchor="_Toc16077" w:history="1">
        <w:r>
          <w:rPr>
            <w:rFonts w:ascii="仿宋" w:eastAsia="仿宋" w:hAnsi="仿宋" w:cs="仿宋" w:hint="eastAsia"/>
            <w:lang w:eastAsia="zh-CN"/>
          </w:rPr>
          <w:t>(二)、其他建筑装饰服务项目工艺技术设计方案</w:t>
        </w:r>
        <w:r>
          <w:tab/>
        </w:r>
        <w:r>
          <w:fldChar w:fldCharType="begin"/>
        </w:r>
        <w:r>
          <w:instrText xml:space="preserve"> PAGEREF _Toc16077 \h </w:instrText>
        </w:r>
        <w:r>
          <w:fldChar w:fldCharType="separate"/>
        </w:r>
        <w:r>
          <w:t>21</w:t>
        </w:r>
        <w:r>
          <w:fldChar w:fldCharType="end"/>
        </w:r>
      </w:hyperlink>
    </w:p>
    <w:p>
      <w:pPr>
        <w:pStyle w:val="TOC2"/>
        <w:tabs>
          <w:tab w:val="right" w:leader="dot" w:pos="8306"/>
        </w:tabs>
      </w:pPr>
      <w:hyperlink w:anchor="_Toc13594" w:history="1">
        <w:r>
          <w:rPr>
            <w:rFonts w:ascii="仿宋" w:eastAsia="仿宋" w:hAnsi="仿宋" w:cs="仿宋" w:hint="eastAsia"/>
            <w:lang w:eastAsia="zh-CN"/>
          </w:rPr>
          <w:t>(三)、设备选型方案</w:t>
        </w:r>
        <w:r>
          <w:tab/>
        </w:r>
        <w:r>
          <w:fldChar w:fldCharType="begin"/>
        </w:r>
        <w:r>
          <w:instrText xml:space="preserve"> PAGEREF _Toc13594 \h </w:instrText>
        </w:r>
        <w:r>
          <w:fldChar w:fldCharType="separate"/>
        </w:r>
        <w:r>
          <w:t>22</w:t>
        </w:r>
        <w:r>
          <w:fldChar w:fldCharType="end"/>
        </w:r>
      </w:hyperlink>
    </w:p>
    <w:p>
      <w:pPr>
        <w:pStyle w:val="TOC1"/>
        <w:tabs>
          <w:tab w:val="right" w:leader="dot" w:pos="8306"/>
        </w:tabs>
      </w:pPr>
      <w:hyperlink w:anchor="_Toc20330" w:history="1">
        <w:r>
          <w:rPr>
            <w:rFonts w:ascii="仿宋" w:eastAsia="仿宋" w:hAnsi="仿宋" w:cs="仿宋" w:hint="eastAsia"/>
            <w:lang w:eastAsia="zh-CN"/>
          </w:rPr>
          <w:t>七、其他建筑装饰服务项目技术管理</w:t>
        </w:r>
        <w:r>
          <w:tab/>
        </w:r>
        <w:r>
          <w:fldChar w:fldCharType="begin"/>
        </w:r>
        <w:r>
          <w:instrText xml:space="preserve"> PAGEREF _Toc20330 \h </w:instrText>
        </w:r>
        <w:r>
          <w:fldChar w:fldCharType="separate"/>
        </w:r>
        <w:r>
          <w:t>24</w:t>
        </w:r>
        <w:r>
          <w:fldChar w:fldCharType="end"/>
        </w:r>
      </w:hyperlink>
    </w:p>
    <w:p>
      <w:pPr>
        <w:pStyle w:val="TOC2"/>
        <w:tabs>
          <w:tab w:val="right" w:leader="dot" w:pos="8306"/>
        </w:tabs>
      </w:pPr>
      <w:hyperlink w:anchor="_Toc8772" w:history="1">
        <w:r>
          <w:rPr>
            <w:rFonts w:ascii="仿宋" w:eastAsia="仿宋" w:hAnsi="仿宋" w:cs="仿宋" w:hint="eastAsia"/>
            <w:lang w:eastAsia="zh-CN"/>
          </w:rPr>
          <w:t>(一)、技术方案选用方向</w:t>
        </w:r>
        <w:r>
          <w:tab/>
        </w:r>
        <w:r>
          <w:fldChar w:fldCharType="begin"/>
        </w:r>
        <w:r>
          <w:instrText xml:space="preserve"> PAGEREF _Toc8772 \h </w:instrText>
        </w:r>
        <w:r>
          <w:fldChar w:fldCharType="separate"/>
        </w:r>
        <w:r>
          <w:t>24</w:t>
        </w:r>
        <w:r>
          <w:fldChar w:fldCharType="end"/>
        </w:r>
      </w:hyperlink>
    </w:p>
    <w:p>
      <w:pPr>
        <w:pStyle w:val="TOC2"/>
        <w:tabs>
          <w:tab w:val="right" w:leader="dot" w:pos="8306"/>
        </w:tabs>
      </w:pPr>
      <w:hyperlink w:anchor="_Toc14346" w:history="1">
        <w:r>
          <w:rPr>
            <w:rFonts w:ascii="仿宋" w:eastAsia="仿宋" w:hAnsi="仿宋" w:cs="仿宋" w:hint="eastAsia"/>
            <w:lang w:eastAsia="zh-CN"/>
          </w:rPr>
          <w:t>(二)、工艺技术方案选用原则</w:t>
        </w:r>
        <w:r>
          <w:tab/>
        </w:r>
        <w:r>
          <w:fldChar w:fldCharType="begin"/>
        </w:r>
        <w:r>
          <w:instrText xml:space="preserve"> PAGEREF _Toc14346 \h </w:instrText>
        </w:r>
        <w:r>
          <w:fldChar w:fldCharType="separate"/>
        </w:r>
        <w:r>
          <w:t>25</w:t>
        </w:r>
        <w:r>
          <w:fldChar w:fldCharType="end"/>
        </w:r>
      </w:hyperlink>
    </w:p>
    <w:p>
      <w:pPr>
        <w:pStyle w:val="TOC2"/>
        <w:tabs>
          <w:tab w:val="right" w:leader="dot" w:pos="8306"/>
        </w:tabs>
      </w:pPr>
      <w:hyperlink w:anchor="_Toc12459" w:history="1">
        <w:r>
          <w:rPr>
            <w:rFonts w:ascii="仿宋" w:eastAsia="仿宋" w:hAnsi="仿宋" w:cs="仿宋" w:hint="eastAsia"/>
            <w:lang w:eastAsia="zh-CN"/>
          </w:rPr>
          <w:t>(三)、工艺技术方案要求</w:t>
        </w:r>
        <w:r>
          <w:tab/>
        </w:r>
        <w:r>
          <w:fldChar w:fldCharType="begin"/>
        </w:r>
        <w:r>
          <w:instrText xml:space="preserve"> PAGEREF _Toc12459 \h </w:instrText>
        </w:r>
        <w:r>
          <w:fldChar w:fldCharType="separate"/>
        </w:r>
        <w:r>
          <w:t>28</w:t>
        </w:r>
        <w:r>
          <w:fldChar w:fldCharType="end"/>
        </w:r>
      </w:hyperlink>
    </w:p>
    <w:p>
      <w:pPr>
        <w:pStyle w:val="TOC1"/>
        <w:tabs>
          <w:tab w:val="right" w:leader="dot" w:pos="8306"/>
        </w:tabs>
      </w:pPr>
      <w:hyperlink w:anchor="_Toc10784" w:history="1">
        <w:r>
          <w:rPr>
            <w:rFonts w:ascii="仿宋" w:eastAsia="仿宋" w:hAnsi="仿宋" w:cs="仿宋" w:hint="eastAsia"/>
            <w:lang w:eastAsia="zh-CN"/>
          </w:rPr>
          <w:t>八、其他建筑装饰服务项目人力资源管理</w:t>
        </w:r>
        <w:r>
          <w:tab/>
        </w:r>
        <w:r>
          <w:fldChar w:fldCharType="begin"/>
        </w:r>
        <w:r>
          <w:instrText xml:space="preserve"> PAGEREF _Toc10784 \h </w:instrText>
        </w:r>
        <w:r>
          <w:fldChar w:fldCharType="separate"/>
        </w:r>
        <w:r>
          <w:t>30</w:t>
        </w:r>
        <w:r>
          <w:fldChar w:fldCharType="end"/>
        </w:r>
      </w:hyperlink>
    </w:p>
    <w:p>
      <w:pPr>
        <w:pStyle w:val="TOC2"/>
        <w:tabs>
          <w:tab w:val="right" w:leader="dot" w:pos="8306"/>
        </w:tabs>
      </w:pPr>
      <w:hyperlink w:anchor="_Toc8230" w:history="1">
        <w:r>
          <w:rPr>
            <w:rFonts w:ascii="仿宋" w:eastAsia="仿宋" w:hAnsi="仿宋" w:cs="仿宋" w:hint="eastAsia"/>
            <w:lang w:eastAsia="zh-CN"/>
          </w:rPr>
          <w:t>(一)、建立健全的预算管理制度</w:t>
        </w:r>
        <w:r>
          <w:tab/>
        </w:r>
        <w:r>
          <w:fldChar w:fldCharType="begin"/>
        </w:r>
        <w:r>
          <w:instrText xml:space="preserve"> PAGEREF _Toc8230 \h </w:instrText>
        </w:r>
        <w:r>
          <w:fldChar w:fldCharType="separate"/>
        </w:r>
        <w:r>
          <w:t>30</w:t>
        </w:r>
        <w:r>
          <w:fldChar w:fldCharType="end"/>
        </w:r>
      </w:hyperlink>
    </w:p>
    <w:p>
      <w:pPr>
        <w:pStyle w:val="TOC2"/>
        <w:tabs>
          <w:tab w:val="right" w:leader="dot" w:pos="8306"/>
        </w:tabs>
      </w:pPr>
      <w:hyperlink w:anchor="_Toc12688" w:history="1">
        <w:r>
          <w:rPr>
            <w:rFonts w:ascii="仿宋" w:eastAsia="仿宋" w:hAnsi="仿宋" w:cs="仿宋" w:hint="eastAsia"/>
            <w:lang w:eastAsia="zh-CN"/>
          </w:rPr>
          <w:t>(二)、加强资金流动监控</w:t>
        </w:r>
        <w:r>
          <w:tab/>
        </w:r>
        <w:r>
          <w:fldChar w:fldCharType="begin"/>
        </w:r>
        <w:r>
          <w:instrText xml:space="preserve"> PAGEREF _Toc12688 \h </w:instrText>
        </w:r>
        <w:r>
          <w:fldChar w:fldCharType="separate"/>
        </w:r>
        <w:r>
          <w:t>32</w:t>
        </w:r>
        <w:r>
          <w:fldChar w:fldCharType="end"/>
        </w:r>
      </w:hyperlink>
    </w:p>
    <w:p>
      <w:pPr>
        <w:pStyle w:val="TOC2"/>
        <w:tabs>
          <w:tab w:val="right" w:leader="dot" w:pos="8306"/>
        </w:tabs>
      </w:pPr>
      <w:hyperlink w:anchor="_Toc4817" w:history="1">
        <w:r>
          <w:rPr>
            <w:rFonts w:ascii="仿宋" w:eastAsia="仿宋" w:hAnsi="仿宋" w:cs="仿宋" w:hint="eastAsia"/>
            <w:lang w:eastAsia="zh-CN"/>
          </w:rPr>
          <w:t>(三)、制定完善的风险控制机制</w:t>
        </w:r>
        <w:r>
          <w:tab/>
        </w:r>
        <w:r>
          <w:fldChar w:fldCharType="begin"/>
        </w:r>
        <w:r>
          <w:instrText xml:space="preserve"> PAGEREF _Toc4817 \h </w:instrText>
        </w:r>
        <w:r>
          <w:fldChar w:fldCharType="separate"/>
        </w:r>
        <w:r>
          <w:t>33</w:t>
        </w:r>
        <w:r>
          <w:fldChar w:fldCharType="end"/>
        </w:r>
      </w:hyperlink>
    </w:p>
    <w:p>
      <w:pPr>
        <w:pStyle w:val="TOC2"/>
        <w:tabs>
          <w:tab w:val="right" w:leader="dot" w:pos="8306"/>
        </w:tabs>
      </w:pPr>
      <w:hyperlink w:anchor="_Toc7875" w:history="1">
        <w:r>
          <w:rPr>
            <w:rFonts w:ascii="仿宋" w:eastAsia="仿宋" w:hAnsi="仿宋" w:cs="仿宋" w:hint="eastAsia"/>
            <w:lang w:eastAsia="zh-CN"/>
          </w:rPr>
          <w:t>(四)、优化成本管理</w:t>
        </w:r>
        <w:r>
          <w:tab/>
        </w:r>
        <w:r>
          <w:fldChar w:fldCharType="begin"/>
        </w:r>
        <w:r>
          <w:instrText xml:space="preserve"> PAGEREF _Toc7875 \h </w:instrText>
        </w:r>
        <w:r>
          <w:fldChar w:fldCharType="separate"/>
        </w:r>
        <w:r>
          <w:t>34</w:t>
        </w:r>
        <w:r>
          <w:fldChar w:fldCharType="end"/>
        </w:r>
      </w:hyperlink>
    </w:p>
    <w:p>
      <w:pPr>
        <w:pStyle w:val="TOC1"/>
        <w:tabs>
          <w:tab w:val="right" w:leader="dot" w:pos="8306"/>
        </w:tabs>
      </w:pPr>
      <w:hyperlink w:anchor="_Toc23356" w:history="1">
        <w:r>
          <w:rPr>
            <w:rFonts w:ascii="仿宋" w:eastAsia="仿宋" w:hAnsi="仿宋" w:cs="仿宋" w:hint="eastAsia"/>
            <w:lang w:eastAsia="zh-CN"/>
          </w:rPr>
          <w:t>九、生产安全保护</w:t>
        </w:r>
        <w:r>
          <w:tab/>
        </w:r>
        <w:r>
          <w:fldChar w:fldCharType="begin"/>
        </w:r>
        <w:r>
          <w:instrText xml:space="preserve"> PAGEREF _Toc23356 \h </w:instrText>
        </w:r>
        <w:r>
          <w:fldChar w:fldCharType="separate"/>
        </w:r>
        <w:r>
          <w:t>36</w:t>
        </w:r>
        <w:r>
          <w:fldChar w:fldCharType="end"/>
        </w:r>
      </w:hyperlink>
    </w:p>
    <w:p>
      <w:pPr>
        <w:pStyle w:val="TOC2"/>
        <w:tabs>
          <w:tab w:val="right" w:leader="dot" w:pos="8306"/>
        </w:tabs>
      </w:pPr>
      <w:hyperlink w:anchor="_Toc30352" w:history="1">
        <w:r>
          <w:rPr>
            <w:rFonts w:ascii="仿宋" w:eastAsia="仿宋" w:hAnsi="仿宋" w:cs="仿宋" w:hint="eastAsia"/>
            <w:lang w:eastAsia="zh-CN"/>
          </w:rPr>
          <w:t>(一)、消防安全</w:t>
        </w:r>
        <w:r>
          <w:tab/>
        </w:r>
        <w:r>
          <w:fldChar w:fldCharType="begin"/>
        </w:r>
        <w:r>
          <w:instrText xml:space="preserve"> PAGEREF _Toc30352 \h </w:instrText>
        </w:r>
        <w:r>
          <w:fldChar w:fldCharType="separate"/>
        </w:r>
        <w:r>
          <w:t>36</w:t>
        </w:r>
        <w:r>
          <w:fldChar w:fldCharType="end"/>
        </w:r>
      </w:hyperlink>
    </w:p>
    <w:p>
      <w:pPr>
        <w:pStyle w:val="TOC2"/>
        <w:tabs>
          <w:tab w:val="right" w:leader="dot" w:pos="8306"/>
        </w:tabs>
      </w:pPr>
      <w:hyperlink w:anchor="_Toc7499" w:history="1">
        <w:r>
          <w:rPr>
            <w:rFonts w:ascii="仿宋" w:eastAsia="仿宋" w:hAnsi="仿宋" w:cs="仿宋" w:hint="eastAsia"/>
            <w:lang w:eastAsia="zh-CN"/>
          </w:rPr>
          <w:t>(二)、防火防爆总图布置措施</w:t>
        </w:r>
        <w:r>
          <w:tab/>
        </w:r>
        <w:r>
          <w:fldChar w:fldCharType="begin"/>
        </w:r>
        <w:r>
          <w:instrText xml:space="preserve"> PAGEREF _Toc7499 \h </w:instrText>
        </w:r>
        <w:r>
          <w:fldChar w:fldCharType="separate"/>
        </w:r>
        <w:r>
          <w:t>37</w:t>
        </w:r>
        <w:r>
          <w:fldChar w:fldCharType="end"/>
        </w:r>
      </w:hyperlink>
    </w:p>
    <w:p>
      <w:pPr>
        <w:pStyle w:val="TOC2"/>
        <w:tabs>
          <w:tab w:val="right" w:leader="dot" w:pos="8306"/>
        </w:tabs>
      </w:pPr>
      <w:hyperlink w:anchor="_Toc15912" w:history="1">
        <w:r>
          <w:rPr>
            <w:rFonts w:ascii="仿宋" w:eastAsia="仿宋" w:hAnsi="仿宋" w:cs="仿宋" w:hint="eastAsia"/>
            <w:lang w:eastAsia="zh-CN"/>
          </w:rPr>
          <w:t>(三)、自然灾害防范措施</w:t>
        </w:r>
        <w:r>
          <w:tab/>
        </w:r>
        <w:r>
          <w:fldChar w:fldCharType="begin"/>
        </w:r>
        <w:r>
          <w:instrText xml:space="preserve"> PAGEREF _Toc15912 \h </w:instrText>
        </w:r>
        <w:r>
          <w:fldChar w:fldCharType="separate"/>
        </w:r>
        <w:r>
          <w:t>38</w:t>
        </w:r>
        <w:r>
          <w:fldChar w:fldCharType="end"/>
        </w:r>
      </w:hyperlink>
    </w:p>
    <w:p>
      <w:pPr>
        <w:pStyle w:val="TOC2"/>
        <w:tabs>
          <w:tab w:val="right" w:leader="dot" w:pos="8306"/>
        </w:tabs>
      </w:pPr>
      <w:hyperlink w:anchor="_Toc24278" w:history="1">
        <w:r>
          <w:rPr>
            <w:rFonts w:ascii="仿宋" w:eastAsia="仿宋" w:hAnsi="仿宋" w:cs="仿宋" w:hint="eastAsia"/>
            <w:lang w:eastAsia="zh-CN"/>
          </w:rPr>
          <w:t>(四)、安全色及安全标志使用要求</w:t>
        </w:r>
        <w:r>
          <w:tab/>
        </w:r>
        <w:r>
          <w:fldChar w:fldCharType="begin"/>
        </w:r>
        <w:r>
          <w:instrText xml:space="preserve"> PAGEREF _Toc24278 \h </w:instrText>
        </w:r>
        <w:r>
          <w:fldChar w:fldCharType="separate"/>
        </w:r>
        <w:r>
          <w:t>39</w:t>
        </w:r>
        <w:r>
          <w:fldChar w:fldCharType="end"/>
        </w:r>
      </w:hyperlink>
    </w:p>
    <w:p>
      <w:pPr>
        <w:pStyle w:val="TOC2"/>
        <w:tabs>
          <w:tab w:val="right" w:leader="dot" w:pos="8306"/>
        </w:tabs>
      </w:pPr>
      <w:hyperlink w:anchor="_Toc27560" w:history="1">
        <w:r>
          <w:rPr>
            <w:rFonts w:ascii="仿宋" w:eastAsia="仿宋" w:hAnsi="仿宋" w:cs="仿宋" w:hint="eastAsia"/>
            <w:lang w:eastAsia="zh-CN"/>
          </w:rPr>
          <w:t>(五)、防尘防毒措施</w:t>
        </w:r>
        <w:r>
          <w:tab/>
        </w:r>
        <w:r>
          <w:fldChar w:fldCharType="begin"/>
        </w:r>
        <w:r>
          <w:instrText xml:space="preserve"> PAGEREF _Toc27560 \h </w:instrText>
        </w:r>
        <w:r>
          <w:fldChar w:fldCharType="separate"/>
        </w:r>
        <w:r>
          <w:t>40</w:t>
        </w:r>
        <w:r>
          <w:fldChar w:fldCharType="end"/>
        </w:r>
      </w:hyperlink>
    </w:p>
    <w:p>
      <w:pPr>
        <w:pStyle w:val="TOC2"/>
        <w:tabs>
          <w:tab w:val="right" w:leader="dot" w:pos="8306"/>
        </w:tabs>
      </w:pPr>
      <w:hyperlink w:anchor="_Toc20108" w:history="1">
        <w:r>
          <w:rPr>
            <w:rFonts w:ascii="仿宋" w:eastAsia="仿宋" w:hAnsi="仿宋" w:cs="仿宋" w:hint="eastAsia"/>
            <w:lang w:eastAsia="zh-CN"/>
          </w:rPr>
          <w:t>(六)、防静电、触电防护及防雷措施</w:t>
        </w:r>
        <w:r>
          <w:tab/>
        </w:r>
        <w:r>
          <w:fldChar w:fldCharType="begin"/>
        </w:r>
        <w:r>
          <w:instrText xml:space="preserve"> PAGEREF _Toc20108 \h </w:instrText>
        </w:r>
        <w:r>
          <w:fldChar w:fldCharType="separate"/>
        </w:r>
        <w:r>
          <w:t>41</w:t>
        </w:r>
        <w:r>
          <w:fldChar w:fldCharType="end"/>
        </w:r>
      </w:hyperlink>
    </w:p>
    <w:p>
      <w:pPr>
        <w:pStyle w:val="TOC2"/>
        <w:tabs>
          <w:tab w:val="right" w:leader="dot" w:pos="8306"/>
        </w:tabs>
      </w:pPr>
      <w:hyperlink w:anchor="_Toc18436" w:history="1">
        <w:r>
          <w:rPr>
            <w:rFonts w:ascii="仿宋" w:eastAsia="仿宋" w:hAnsi="仿宋" w:cs="仿宋" w:hint="eastAsia"/>
            <w:lang w:eastAsia="zh-CN"/>
          </w:rPr>
          <w:t>(七)、机械设备安全保障措施</w:t>
        </w:r>
        <w:r>
          <w:tab/>
        </w:r>
        <w:r>
          <w:fldChar w:fldCharType="begin"/>
        </w:r>
        <w:r>
          <w:instrText xml:space="preserve"> PAGEREF _Toc18436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96" w:history="1">
        <w:r>
          <w:rPr>
            <w:rFonts w:ascii="仿宋" w:eastAsia="仿宋" w:hAnsi="仿宋" w:cs="仿宋" w:hint="eastAsia"/>
            <w:lang w:eastAsia="zh-CN"/>
          </w:rPr>
          <w:t>十、其他建筑装饰服务项目人力资源培养与发展</w:t>
        </w:r>
        <w:r>
          <w:tab/>
        </w:r>
        <w:r>
          <w:fldChar w:fldCharType="begin"/>
        </w:r>
        <w:r>
          <w:instrText xml:space="preserve"> PAGEREF _Toc31396 \h </w:instrText>
        </w:r>
        <w:r>
          <w:fldChar w:fldCharType="separate"/>
        </w:r>
        <w:r>
          <w:t>44</w:t>
        </w:r>
        <w:r>
          <w:fldChar w:fldCharType="end"/>
        </w:r>
      </w:hyperlink>
    </w:p>
    <w:p>
      <w:pPr>
        <w:pStyle w:val="TOC2"/>
        <w:tabs>
          <w:tab w:val="right" w:leader="dot" w:pos="8306"/>
        </w:tabs>
      </w:pPr>
      <w:hyperlink w:anchor="_Toc13659" w:history="1">
        <w:r>
          <w:rPr>
            <w:rFonts w:ascii="仿宋" w:eastAsia="仿宋" w:hAnsi="仿宋" w:cs="仿宋" w:hint="eastAsia"/>
            <w:lang w:eastAsia="zh-CN"/>
          </w:rPr>
          <w:t>(一)、人才需求与规划</w:t>
        </w:r>
        <w:r>
          <w:tab/>
        </w:r>
        <w:r>
          <w:fldChar w:fldCharType="begin"/>
        </w:r>
        <w:r>
          <w:instrText xml:space="preserve"> PAGEREF _Toc13659 \h </w:instrText>
        </w:r>
        <w:r>
          <w:fldChar w:fldCharType="separate"/>
        </w:r>
        <w:r>
          <w:t>44</w:t>
        </w:r>
        <w:r>
          <w:fldChar w:fldCharType="end"/>
        </w:r>
      </w:hyperlink>
    </w:p>
    <w:p>
      <w:pPr>
        <w:pStyle w:val="TOC2"/>
        <w:tabs>
          <w:tab w:val="right" w:leader="dot" w:pos="8306"/>
        </w:tabs>
      </w:pPr>
      <w:hyperlink w:anchor="_Toc15969" w:history="1">
        <w:r>
          <w:rPr>
            <w:rFonts w:ascii="仿宋" w:eastAsia="仿宋" w:hAnsi="仿宋" w:cs="仿宋" w:hint="eastAsia"/>
            <w:lang w:eastAsia="zh-CN"/>
          </w:rPr>
          <w:t>(二)、培训与发展计划</w:t>
        </w:r>
        <w:r>
          <w:tab/>
        </w:r>
        <w:r>
          <w:fldChar w:fldCharType="begin"/>
        </w:r>
        <w:r>
          <w:instrText xml:space="preserve"> PAGEREF _Toc15969 \h </w:instrText>
        </w:r>
        <w:r>
          <w:fldChar w:fldCharType="separate"/>
        </w:r>
        <w:r>
          <w:t>45</w:t>
        </w:r>
        <w:r>
          <w:fldChar w:fldCharType="end"/>
        </w:r>
      </w:hyperlink>
    </w:p>
    <w:p>
      <w:pPr>
        <w:pStyle w:val="TOC1"/>
        <w:tabs>
          <w:tab w:val="right" w:leader="dot" w:pos="8306"/>
        </w:tabs>
      </w:pPr>
      <w:hyperlink w:anchor="_Toc9472" w:history="1">
        <w:r>
          <w:rPr>
            <w:rFonts w:ascii="仿宋" w:eastAsia="仿宋" w:hAnsi="仿宋" w:cs="仿宋" w:hint="eastAsia"/>
            <w:lang w:eastAsia="zh-CN"/>
          </w:rPr>
          <w:t>十一、其他建筑装饰服务项目财务管理</w:t>
        </w:r>
        <w:r>
          <w:tab/>
        </w:r>
        <w:r>
          <w:fldChar w:fldCharType="begin"/>
        </w:r>
        <w:r>
          <w:instrText xml:space="preserve"> PAGEREF _Toc9472 \h </w:instrText>
        </w:r>
        <w:r>
          <w:fldChar w:fldCharType="separate"/>
        </w:r>
        <w:r>
          <w:t>45</w:t>
        </w:r>
        <w:r>
          <w:fldChar w:fldCharType="end"/>
        </w:r>
      </w:hyperlink>
    </w:p>
    <w:p>
      <w:pPr>
        <w:pStyle w:val="TOC2"/>
        <w:tabs>
          <w:tab w:val="right" w:leader="dot" w:pos="8306"/>
        </w:tabs>
      </w:pPr>
      <w:hyperlink w:anchor="_Toc9337" w:history="1">
        <w:r>
          <w:rPr>
            <w:rFonts w:ascii="仿宋" w:eastAsia="仿宋" w:hAnsi="仿宋" w:cs="仿宋" w:hint="eastAsia"/>
            <w:lang w:eastAsia="zh-CN"/>
          </w:rPr>
          <w:t>(一)、资金需求大</w:t>
        </w:r>
        <w:r>
          <w:tab/>
        </w:r>
        <w:r>
          <w:fldChar w:fldCharType="begin"/>
        </w:r>
        <w:r>
          <w:instrText xml:space="preserve"> PAGEREF _Toc9337 \h </w:instrText>
        </w:r>
        <w:r>
          <w:fldChar w:fldCharType="separate"/>
        </w:r>
        <w:r>
          <w:t>45</w:t>
        </w:r>
        <w:r>
          <w:fldChar w:fldCharType="end"/>
        </w:r>
      </w:hyperlink>
    </w:p>
    <w:p>
      <w:pPr>
        <w:pStyle w:val="TOC2"/>
        <w:tabs>
          <w:tab w:val="right" w:leader="dot" w:pos="8306"/>
        </w:tabs>
      </w:pPr>
      <w:hyperlink w:anchor="_Toc8894" w:history="1">
        <w:r>
          <w:rPr>
            <w:rFonts w:ascii="仿宋" w:eastAsia="仿宋" w:hAnsi="仿宋" w:cs="仿宋" w:hint="eastAsia"/>
            <w:lang w:eastAsia="zh-CN"/>
          </w:rPr>
          <w:t>(二)、研发周期长</w:t>
        </w:r>
        <w:r>
          <w:tab/>
        </w:r>
        <w:r>
          <w:fldChar w:fldCharType="begin"/>
        </w:r>
        <w:r>
          <w:instrText xml:space="preserve"> PAGEREF _Toc8894 \h </w:instrText>
        </w:r>
        <w:r>
          <w:fldChar w:fldCharType="separate"/>
        </w:r>
        <w:r>
          <w:t>46</w:t>
        </w:r>
        <w:r>
          <w:fldChar w:fldCharType="end"/>
        </w:r>
      </w:hyperlink>
    </w:p>
    <w:p>
      <w:pPr>
        <w:pStyle w:val="TOC2"/>
        <w:tabs>
          <w:tab w:val="right" w:leader="dot" w:pos="8306"/>
        </w:tabs>
      </w:pPr>
      <w:hyperlink w:anchor="_Toc11733" w:history="1">
        <w:r>
          <w:rPr>
            <w:rFonts w:ascii="仿宋" w:eastAsia="仿宋" w:hAnsi="仿宋" w:cs="仿宋" w:hint="eastAsia"/>
            <w:lang w:eastAsia="zh-CN"/>
          </w:rPr>
          <w:t>(三)、市场风险大</w:t>
        </w:r>
        <w:r>
          <w:tab/>
        </w:r>
        <w:r>
          <w:fldChar w:fldCharType="begin"/>
        </w:r>
        <w:r>
          <w:instrText xml:space="preserve"> PAGEREF _Toc11733 \h </w:instrText>
        </w:r>
        <w:r>
          <w:fldChar w:fldCharType="separate"/>
        </w:r>
        <w:r>
          <w:t>48</w:t>
        </w:r>
        <w:r>
          <w:fldChar w:fldCharType="end"/>
        </w:r>
      </w:hyperlink>
    </w:p>
    <w:p>
      <w:pPr>
        <w:pStyle w:val="TOC2"/>
        <w:tabs>
          <w:tab w:val="right" w:leader="dot" w:pos="8306"/>
        </w:tabs>
      </w:pPr>
      <w:hyperlink w:anchor="_Toc18192" w:history="1">
        <w:r>
          <w:rPr>
            <w:rFonts w:ascii="仿宋" w:eastAsia="仿宋" w:hAnsi="仿宋" w:cs="仿宋" w:hint="eastAsia"/>
            <w:lang w:eastAsia="zh-CN"/>
          </w:rPr>
          <w:t>(四)、利润率高</w:t>
        </w:r>
        <w:r>
          <w:tab/>
        </w:r>
        <w:r>
          <w:fldChar w:fldCharType="begin"/>
        </w:r>
        <w:r>
          <w:instrText xml:space="preserve"> PAGEREF _Toc18192 \h </w:instrText>
        </w:r>
        <w:r>
          <w:fldChar w:fldCharType="separate"/>
        </w:r>
        <w:r>
          <w:t>50</w:t>
        </w:r>
        <w:r>
          <w:fldChar w:fldCharType="end"/>
        </w:r>
      </w:hyperlink>
    </w:p>
    <w:p>
      <w:pPr>
        <w:pStyle w:val="TOC1"/>
        <w:tabs>
          <w:tab w:val="right" w:leader="dot" w:pos="8306"/>
        </w:tabs>
      </w:pPr>
      <w:hyperlink w:anchor="_Toc10062" w:history="1">
        <w:r>
          <w:rPr>
            <w:rFonts w:ascii="仿宋" w:eastAsia="仿宋" w:hAnsi="仿宋" w:cs="仿宋" w:hint="eastAsia"/>
            <w:lang w:eastAsia="zh-CN"/>
          </w:rPr>
          <w:t>十二、其他建筑装饰服务项目环境影响分析</w:t>
        </w:r>
        <w:r>
          <w:tab/>
        </w:r>
        <w:r>
          <w:fldChar w:fldCharType="begin"/>
        </w:r>
        <w:r>
          <w:instrText xml:space="preserve"> PAGEREF _Toc10062 \h </w:instrText>
        </w:r>
        <w:r>
          <w:fldChar w:fldCharType="separate"/>
        </w:r>
        <w:r>
          <w:t>53</w:t>
        </w:r>
        <w:r>
          <w:fldChar w:fldCharType="end"/>
        </w:r>
      </w:hyperlink>
    </w:p>
    <w:p>
      <w:pPr>
        <w:pStyle w:val="TOC2"/>
        <w:tabs>
          <w:tab w:val="right" w:leader="dot" w:pos="8306"/>
        </w:tabs>
      </w:pPr>
      <w:hyperlink w:anchor="_Toc12403" w:history="1">
        <w:r>
          <w:rPr>
            <w:rFonts w:ascii="仿宋" w:eastAsia="仿宋" w:hAnsi="仿宋" w:cs="仿宋" w:hint="eastAsia"/>
            <w:lang w:eastAsia="zh-CN"/>
          </w:rPr>
          <w:t>(一)、建设区域环境质量现状</w:t>
        </w:r>
        <w:r>
          <w:tab/>
        </w:r>
        <w:r>
          <w:fldChar w:fldCharType="begin"/>
        </w:r>
        <w:r>
          <w:instrText xml:space="preserve"> PAGEREF _Toc12403 \h </w:instrText>
        </w:r>
        <w:r>
          <w:fldChar w:fldCharType="separate"/>
        </w:r>
        <w:r>
          <w:t>53</w:t>
        </w:r>
        <w:r>
          <w:fldChar w:fldCharType="end"/>
        </w:r>
      </w:hyperlink>
    </w:p>
    <w:p>
      <w:pPr>
        <w:pStyle w:val="TOC2"/>
        <w:tabs>
          <w:tab w:val="right" w:leader="dot" w:pos="8306"/>
        </w:tabs>
      </w:pPr>
      <w:hyperlink w:anchor="_Toc20050" w:history="1">
        <w:r>
          <w:rPr>
            <w:rFonts w:ascii="仿宋" w:eastAsia="仿宋" w:hAnsi="仿宋" w:cs="仿宋" w:hint="eastAsia"/>
            <w:lang w:eastAsia="zh-CN"/>
          </w:rPr>
          <w:t>(二)、建设期环境保护</w:t>
        </w:r>
        <w:r>
          <w:tab/>
        </w:r>
        <w:r>
          <w:fldChar w:fldCharType="begin"/>
        </w:r>
        <w:r>
          <w:instrText xml:space="preserve"> PAGEREF _Toc20050 \h </w:instrText>
        </w:r>
        <w:r>
          <w:fldChar w:fldCharType="separate"/>
        </w:r>
        <w:r>
          <w:t>54</w:t>
        </w:r>
        <w:r>
          <w:fldChar w:fldCharType="end"/>
        </w:r>
      </w:hyperlink>
    </w:p>
    <w:p>
      <w:pPr>
        <w:pStyle w:val="TOC2"/>
        <w:tabs>
          <w:tab w:val="right" w:leader="dot" w:pos="8306"/>
        </w:tabs>
      </w:pPr>
      <w:hyperlink w:anchor="_Toc25600" w:history="1">
        <w:r>
          <w:rPr>
            <w:rFonts w:ascii="仿宋" w:eastAsia="仿宋" w:hAnsi="仿宋" w:cs="仿宋" w:hint="eastAsia"/>
            <w:lang w:eastAsia="zh-CN"/>
          </w:rPr>
          <w:t>(三)、运营期环境保护</w:t>
        </w:r>
        <w:r>
          <w:tab/>
        </w:r>
        <w:r>
          <w:fldChar w:fldCharType="begin"/>
        </w:r>
        <w:r>
          <w:instrText xml:space="preserve"> PAGEREF _Toc25600 \h </w:instrText>
        </w:r>
        <w:r>
          <w:fldChar w:fldCharType="separate"/>
        </w:r>
        <w:r>
          <w:t>55</w:t>
        </w:r>
        <w:r>
          <w:fldChar w:fldCharType="end"/>
        </w:r>
      </w:hyperlink>
    </w:p>
    <w:p>
      <w:pPr>
        <w:pStyle w:val="TOC2"/>
        <w:tabs>
          <w:tab w:val="right" w:leader="dot" w:pos="8306"/>
        </w:tabs>
      </w:pPr>
      <w:hyperlink w:anchor="_Toc17290" w:history="1">
        <w:r>
          <w:rPr>
            <w:rFonts w:ascii="仿宋" w:eastAsia="仿宋" w:hAnsi="仿宋" w:cs="仿宋" w:hint="eastAsia"/>
            <w:lang w:eastAsia="zh-CN"/>
          </w:rPr>
          <w:t>(四)、其他建筑装饰服务项目建设对区域经济的影响</w:t>
        </w:r>
        <w:r>
          <w:tab/>
        </w:r>
        <w:r>
          <w:fldChar w:fldCharType="begin"/>
        </w:r>
        <w:r>
          <w:instrText xml:space="preserve"> PAGEREF _Toc17290 \h </w:instrText>
        </w:r>
        <w:r>
          <w:fldChar w:fldCharType="separate"/>
        </w:r>
        <w:r>
          <w:t>57</w:t>
        </w:r>
        <w:r>
          <w:fldChar w:fldCharType="end"/>
        </w:r>
      </w:hyperlink>
    </w:p>
    <w:p>
      <w:pPr>
        <w:pStyle w:val="TOC2"/>
        <w:tabs>
          <w:tab w:val="right" w:leader="dot" w:pos="8306"/>
        </w:tabs>
      </w:pPr>
      <w:hyperlink w:anchor="_Toc14299" w:history="1">
        <w:r>
          <w:rPr>
            <w:rFonts w:ascii="仿宋" w:eastAsia="仿宋" w:hAnsi="仿宋" w:cs="仿宋" w:hint="eastAsia"/>
            <w:lang w:eastAsia="zh-CN"/>
          </w:rPr>
          <w:t>(五)、废弃物处理</w:t>
        </w:r>
        <w:r>
          <w:tab/>
        </w:r>
        <w:r>
          <w:fldChar w:fldCharType="begin"/>
        </w:r>
        <w:r>
          <w:instrText xml:space="preserve"> PAGEREF _Toc14299 \h </w:instrText>
        </w:r>
        <w:r>
          <w:fldChar w:fldCharType="separate"/>
        </w:r>
        <w:r>
          <w:t>59</w:t>
        </w:r>
        <w:r>
          <w:fldChar w:fldCharType="end"/>
        </w:r>
      </w:hyperlink>
    </w:p>
    <w:p>
      <w:pPr>
        <w:pStyle w:val="TOC2"/>
        <w:tabs>
          <w:tab w:val="right" w:leader="dot" w:pos="8306"/>
        </w:tabs>
      </w:pPr>
      <w:hyperlink w:anchor="_Toc1032" w:history="1">
        <w:r>
          <w:rPr>
            <w:rFonts w:ascii="仿宋" w:eastAsia="仿宋" w:hAnsi="仿宋" w:cs="仿宋" w:hint="eastAsia"/>
            <w:lang w:eastAsia="zh-CN"/>
          </w:rPr>
          <w:t>(六)、特殊环境影响分析</w:t>
        </w:r>
        <w:r>
          <w:tab/>
        </w:r>
        <w:r>
          <w:fldChar w:fldCharType="begin"/>
        </w:r>
        <w:r>
          <w:instrText xml:space="preserve"> PAGEREF _Toc1032 \h </w:instrText>
        </w:r>
        <w:r>
          <w:fldChar w:fldCharType="separate"/>
        </w:r>
        <w:r>
          <w:t>60</w:t>
        </w:r>
        <w:r>
          <w:fldChar w:fldCharType="end"/>
        </w:r>
      </w:hyperlink>
    </w:p>
    <w:p>
      <w:pPr>
        <w:pStyle w:val="TOC2"/>
        <w:tabs>
          <w:tab w:val="right" w:leader="dot" w:pos="8306"/>
        </w:tabs>
      </w:pPr>
      <w:hyperlink w:anchor="_Toc15952" w:history="1">
        <w:r>
          <w:rPr>
            <w:rFonts w:ascii="仿宋" w:eastAsia="仿宋" w:hAnsi="仿宋" w:cs="仿宋" w:hint="eastAsia"/>
            <w:lang w:eastAsia="zh-CN"/>
          </w:rPr>
          <w:t>(七)、清洁生产</w:t>
        </w:r>
        <w:r>
          <w:tab/>
        </w:r>
        <w:r>
          <w:fldChar w:fldCharType="begin"/>
        </w:r>
        <w:r>
          <w:instrText xml:space="preserve"> PAGEREF _Toc15952 \h </w:instrText>
        </w:r>
        <w:r>
          <w:fldChar w:fldCharType="separate"/>
        </w:r>
        <w:r>
          <w:t>61</w:t>
        </w:r>
        <w:r>
          <w:fldChar w:fldCharType="end"/>
        </w:r>
      </w:hyperlink>
    </w:p>
    <w:p>
      <w:pPr>
        <w:pStyle w:val="TOC2"/>
        <w:tabs>
          <w:tab w:val="right" w:leader="dot" w:pos="8306"/>
        </w:tabs>
      </w:pPr>
      <w:hyperlink w:anchor="_Toc9345" w:history="1">
        <w:r>
          <w:rPr>
            <w:rFonts w:ascii="仿宋" w:eastAsia="仿宋" w:hAnsi="仿宋" w:cs="仿宋" w:hint="eastAsia"/>
            <w:lang w:eastAsia="zh-CN"/>
          </w:rPr>
          <w:t>(八)、环境保护综合评价</w:t>
        </w:r>
        <w:r>
          <w:tab/>
        </w:r>
        <w:r>
          <w:fldChar w:fldCharType="begin"/>
        </w:r>
        <w:r>
          <w:instrText xml:space="preserve"> PAGEREF _Toc9345 \h </w:instrText>
        </w:r>
        <w:r>
          <w:fldChar w:fldCharType="separate"/>
        </w:r>
        <w:r>
          <w:t>62</w:t>
        </w:r>
        <w:r>
          <w:fldChar w:fldCharType="end"/>
        </w:r>
      </w:hyperlink>
    </w:p>
    <w:p>
      <w:pPr>
        <w:pStyle w:val="TOC1"/>
        <w:tabs>
          <w:tab w:val="right" w:leader="dot" w:pos="8306"/>
        </w:tabs>
      </w:pPr>
      <w:hyperlink w:anchor="_Toc7816" w:history="1">
        <w:r>
          <w:rPr>
            <w:rFonts w:ascii="仿宋" w:eastAsia="仿宋" w:hAnsi="仿宋" w:cs="仿宋" w:hint="eastAsia"/>
            <w:lang w:eastAsia="zh-CN"/>
          </w:rPr>
          <w:t>十三、利益相关者分析与沟通计划</w:t>
        </w:r>
        <w:r>
          <w:tab/>
        </w:r>
        <w:r>
          <w:fldChar w:fldCharType="begin"/>
        </w:r>
        <w:r>
          <w:instrText xml:space="preserve"> PAGEREF _Toc7816 \h </w:instrText>
        </w:r>
        <w:r>
          <w:fldChar w:fldCharType="separate"/>
        </w:r>
        <w:r>
          <w:t>64</w:t>
        </w:r>
        <w:r>
          <w:fldChar w:fldCharType="end"/>
        </w:r>
      </w:hyperlink>
    </w:p>
    <w:p>
      <w:pPr>
        <w:pStyle w:val="TOC2"/>
        <w:tabs>
          <w:tab w:val="right" w:leader="dot" w:pos="8306"/>
        </w:tabs>
      </w:pPr>
      <w:hyperlink w:anchor="_Toc10130" w:history="1">
        <w:r>
          <w:rPr>
            <w:rFonts w:ascii="仿宋" w:eastAsia="仿宋" w:hAnsi="仿宋" w:cs="仿宋" w:hint="eastAsia"/>
            <w:lang w:eastAsia="zh-CN"/>
          </w:rPr>
          <w:t>(一)、利益相关者分析</w:t>
        </w:r>
        <w:r>
          <w:tab/>
        </w:r>
        <w:r>
          <w:fldChar w:fldCharType="begin"/>
        </w:r>
        <w:r>
          <w:instrText xml:space="preserve"> PAGEREF _Toc10130 \h </w:instrText>
        </w:r>
        <w:r>
          <w:fldChar w:fldCharType="separate"/>
        </w:r>
        <w:r>
          <w:t>64</w:t>
        </w:r>
        <w:r>
          <w:fldChar w:fldCharType="end"/>
        </w:r>
      </w:hyperlink>
    </w:p>
    <w:p>
      <w:pPr>
        <w:pStyle w:val="TOC2"/>
        <w:tabs>
          <w:tab w:val="right" w:leader="dot" w:pos="8306"/>
        </w:tabs>
      </w:pPr>
      <w:hyperlink w:anchor="_Toc28737" w:history="1">
        <w:r>
          <w:rPr>
            <w:rFonts w:ascii="仿宋" w:eastAsia="仿宋" w:hAnsi="仿宋" w:cs="仿宋" w:hint="eastAsia"/>
            <w:lang w:eastAsia="zh-CN"/>
          </w:rPr>
          <w:t>(二)、沟通计划</w:t>
        </w:r>
        <w:r>
          <w:tab/>
        </w:r>
        <w:r>
          <w:fldChar w:fldCharType="begin"/>
        </w:r>
        <w:r>
          <w:instrText xml:space="preserve"> PAGEREF _Toc28737 \h </w:instrText>
        </w:r>
        <w:r>
          <w:fldChar w:fldCharType="separate"/>
        </w:r>
        <w:r>
          <w:t>65</w:t>
        </w:r>
        <w:r>
          <w:fldChar w:fldCharType="end"/>
        </w:r>
      </w:hyperlink>
    </w:p>
    <w:p>
      <w:pPr>
        <w:pStyle w:val="TOC1"/>
        <w:tabs>
          <w:tab w:val="right" w:leader="dot" w:pos="8306"/>
        </w:tabs>
      </w:pPr>
      <w:hyperlink w:anchor="_Toc20282" w:history="1">
        <w:r>
          <w:rPr>
            <w:rFonts w:ascii="仿宋" w:eastAsia="仿宋" w:hAnsi="仿宋" w:cs="仿宋" w:hint="eastAsia"/>
            <w:lang w:eastAsia="zh-CN"/>
          </w:rPr>
          <w:t>十四、营销与推广策略</w:t>
        </w:r>
        <w:r>
          <w:tab/>
        </w:r>
        <w:r>
          <w:fldChar w:fldCharType="begin"/>
        </w:r>
        <w:r>
          <w:instrText xml:space="preserve"> PAGEREF _Toc20282 \h </w:instrText>
        </w:r>
        <w:r>
          <w:fldChar w:fldCharType="separate"/>
        </w:r>
        <w:r>
          <w:t>66</w:t>
        </w:r>
        <w:r>
          <w:fldChar w:fldCharType="end"/>
        </w:r>
      </w:hyperlink>
    </w:p>
    <w:p>
      <w:pPr>
        <w:pStyle w:val="TOC2"/>
        <w:tabs>
          <w:tab w:val="right" w:leader="dot" w:pos="8306"/>
        </w:tabs>
      </w:pPr>
      <w:hyperlink w:anchor="_Toc6641" w:history="1">
        <w:r>
          <w:rPr>
            <w:rFonts w:ascii="仿宋" w:eastAsia="仿宋" w:hAnsi="仿宋" w:cs="仿宋" w:hint="eastAsia"/>
            <w:lang w:eastAsia="zh-CN"/>
          </w:rPr>
          <w:t>(一)、产品/服务定位与特点</w:t>
        </w:r>
        <w:r>
          <w:tab/>
        </w:r>
        <w:r>
          <w:fldChar w:fldCharType="begin"/>
        </w:r>
        <w:r>
          <w:instrText xml:space="preserve"> PAGEREF _Toc6641 \h </w:instrText>
        </w:r>
        <w:r>
          <w:fldChar w:fldCharType="separate"/>
        </w:r>
        <w:r>
          <w:t>66</w:t>
        </w:r>
        <w:r>
          <w:fldChar w:fldCharType="end"/>
        </w:r>
      </w:hyperlink>
    </w:p>
    <w:p>
      <w:pPr>
        <w:pStyle w:val="TOC2"/>
        <w:tabs>
          <w:tab w:val="right" w:leader="dot" w:pos="8306"/>
        </w:tabs>
      </w:pPr>
      <w:hyperlink w:anchor="_Toc2775" w:history="1">
        <w:r>
          <w:rPr>
            <w:rFonts w:ascii="仿宋" w:eastAsia="仿宋" w:hAnsi="仿宋" w:cs="仿宋" w:hint="eastAsia"/>
            <w:lang w:eastAsia="zh-CN"/>
          </w:rPr>
          <w:t>(二)、市场定位与竞争分析</w:t>
        </w:r>
        <w:r>
          <w:tab/>
        </w:r>
        <w:r>
          <w:fldChar w:fldCharType="begin"/>
        </w:r>
        <w:r>
          <w:instrText xml:space="preserve"> PAGEREF _Toc2775 \h </w:instrText>
        </w:r>
        <w:r>
          <w:fldChar w:fldCharType="separate"/>
        </w:r>
        <w:r>
          <w:t>68</w:t>
        </w:r>
        <w:r>
          <w:fldChar w:fldCharType="end"/>
        </w:r>
      </w:hyperlink>
    </w:p>
    <w:p>
      <w:pPr>
        <w:pStyle w:val="TOC2"/>
        <w:tabs>
          <w:tab w:val="right" w:leader="dot" w:pos="8306"/>
        </w:tabs>
      </w:pPr>
      <w:hyperlink w:anchor="_Toc27952" w:history="1">
        <w:r>
          <w:rPr>
            <w:rFonts w:ascii="仿宋" w:eastAsia="仿宋" w:hAnsi="仿宋" w:cs="仿宋" w:hint="eastAsia"/>
            <w:lang w:eastAsia="zh-CN"/>
          </w:rPr>
          <w:t>(三)、营销渠道与策略</w:t>
        </w:r>
        <w:r>
          <w:tab/>
        </w:r>
        <w:r>
          <w:fldChar w:fldCharType="begin"/>
        </w:r>
        <w:r>
          <w:instrText xml:space="preserve"> PAGEREF _Toc27952 \h </w:instrText>
        </w:r>
        <w:r>
          <w:fldChar w:fldCharType="separate"/>
        </w:r>
        <w:r>
          <w:t>69</w:t>
        </w:r>
        <w:r>
          <w:fldChar w:fldCharType="end"/>
        </w:r>
      </w:hyperlink>
    </w:p>
    <w:p>
      <w:pPr>
        <w:pStyle w:val="TOC2"/>
        <w:tabs>
          <w:tab w:val="right" w:leader="dot" w:pos="8306"/>
        </w:tabs>
      </w:pPr>
      <w:hyperlink w:anchor="_Toc28277" w:history="1">
        <w:r>
          <w:rPr>
            <w:rFonts w:ascii="仿宋" w:eastAsia="仿宋" w:hAnsi="仿宋" w:cs="仿宋" w:hint="eastAsia"/>
            <w:lang w:eastAsia="zh-CN"/>
          </w:rPr>
          <w:t>(四)、推广与宣传活动</w:t>
        </w:r>
        <w:r>
          <w:tab/>
        </w:r>
        <w:r>
          <w:fldChar w:fldCharType="begin"/>
        </w:r>
        <w:r>
          <w:instrText xml:space="preserve"> PAGEREF _Toc28277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3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其他建筑装饰服务项目的主要产品是XXXX，预计年产值为XXX万元。这一产品在市场中占据着重要的地位，其广泛的应用范围使得该其他建筑装饰服务项目的市场前景非常广阔。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他建筑装饰服务项目的xxx产品作为重要的原材料之一，将在多个领域发挥关键作用。其在建筑、交通、能源等方面的广泛应用将为整个产业链提供强大的支持，形成产业协同效应。其他建筑装饰服务项目的年产值XXX万XXX万XXX万万元不仅反映了其在市场上的巨大潜力，更预示着它对国民经济的积极贡献。这种关联度高、涉及面广的产业关系，使得该其他建筑装饰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7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总征地面积为XXXX平方米，相当于约XX.XX亩，其中净用地面积为XXXX平方米，红线范围内相当于约XX.XX亩。这一用地规模充分考虑了其他建筑装饰服务项目的建设需求，保障了其他建筑装饰服务项目在合适的空间内得以充分发展。其他建筑装饰服务项目规划的总建筑面积为XXXX平方米，其中主体工程建设占XXXX平方米，计容建筑面积达XXXX平方米。预计建筑工程的投资将达到XXXX万元，为其他建筑装饰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计划购置的设备共计XXXX台（套），设备购置费用为XXXX万元。这一设备购置计划充分考虑到其他建筑装饰服务项目的生产需求和技术要求，确保了其他建筑装饰服务项目在生产运营中具备先进的技术装备和高效的生产能力。设备的合理配置将为其他建筑装饰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计划总投资为XXXX万元，预计年实现营业收入为XXXX万元。这一产能规模的设定旨在确保其他建筑装饰服务项目能够在投资与回报之间取得平衡，实现长期可持续的发展。其他建筑装饰服务项目的总投资充分考虑到各个方面的需求，包括用地建设、设备购置等多个环节，以确保其他建筑装饰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510"/>
      <w:r>
        <w:rPr>
          <w:rFonts w:ascii="仿宋" w:eastAsia="仿宋" w:hAnsi="仿宋" w:cs="仿宋" w:hint="eastAsia"/>
          <w:sz w:val="28"/>
          <w:lang w:eastAsia="zh-CN"/>
        </w:rPr>
        <w:t>二、其他建筑装饰服务项目选址可行性分析</w:t>
      </w:r>
      <w:bookmarkEnd w:id="5"/>
    </w:p>
    <w:p>
      <w:pPr>
        <w:pStyle w:val="Heading2"/>
        <w:rPr>
          <w:rFonts w:ascii="仿宋" w:eastAsia="仿宋" w:hAnsi="仿宋" w:cs="仿宋" w:hint="eastAsia"/>
          <w:lang w:eastAsia="zh-CN"/>
        </w:rPr>
      </w:pPr>
      <w:bookmarkStart w:id="6" w:name="_Toc247"/>
      <w:r>
        <w:rPr>
          <w:rFonts w:ascii="仿宋" w:eastAsia="仿宋" w:hAnsi="仿宋" w:cs="仿宋" w:hint="eastAsia"/>
          <w:lang w:eastAsia="zh-CN"/>
        </w:rPr>
        <w:t>(一)、其他建筑装饰服务项目选址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该其他建筑装饰服务项目选址位于XX省XX市XX区XXX街道</w:t>
      </w:r>
    </w:p>
    <w:p>
      <w:pPr>
        <w:pStyle w:val="Heading2"/>
        <w:ind w:firstLine="560" w:firstLineChars="200"/>
        <w:rPr>
          <w:rFonts w:ascii="仿宋" w:eastAsia="仿宋" w:hAnsi="仿宋" w:cs="仿宋" w:hint="eastAsia"/>
          <w:sz w:val="28"/>
          <w:lang w:eastAsia="zh-CN"/>
        </w:rPr>
      </w:pPr>
      <w:bookmarkStart w:id="7" w:name="_Toc2114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建筑装饰服务项目的征地面积将根据其他建筑装饰服务项目的实际规模和需求进行精确规划。具体面积XXX平方米，旨在确保其他建筑装饰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净用地面积是在征地面积基础上去除不可利用面积后的实际可开发用地。具体面积XXX平方米，考虑到环保、交通、安全等多方面因素，以确保其他建筑装饰服务项目在整体利用效率上达到最优。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其他建筑装饰服务项目计划建设的建筑总规模具体面积XXX平方米。这一规模的确定综合考虑了其他建筑装饰服务项目的性质、规模，以及城市规划的相关要求，确保建筑布局与周边环境协调一致。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绿地率是其他建筑装饰服务项目用地中被规划为绿地的比例。具体面积XXX平方米，旨在通过合理规划绿地，改善其他建筑装饰服务项目周边环境，提升居民生活质量，并符合城市整体绿化规划。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容积率是用地上可以建设的建筑总体积与用地面积之比。具体面积XXX，通过合理的容积率规划，确保其他建筑装饰服务项目建筑规模与周边环境和谐共生。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建筑装饰服务项目选址与当地城市规划相一致，具体面积XXX平方米。通过与城市规划部门深入沟通，确保其他建筑装饰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建筑装饰服务项目选址符合当地产业政策，具体面积XXX平方米。这包括其他建筑装饰服务项目对当地经济的促进作用，以及对相关产业的带动效应，确保其他建筑装饰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用地总体要求必须符合环保和可持续发展的原则，具体面积XXX平方米。通过采用绿色建筑设计、节能减排等措施，确保其他建筑装饰服务项目在建设和运营过程中对环境的影响最小化，达到可持续发展的要求。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确保其他建筑装饰服务项目选址具备必要的公共设施配套，具体面积XXX平方米。这包括交通便利性、教育、医疗等基础设施，以提高居民生活品质，使得其他建筑装饰服务项目选址更具吸引力。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考虑用地总体要求对当地社会稳定性的影响，具体面积XXX平方米。通过深入了解当地社区反馈，确保其他建筑装饰服务项目的选址和建设过程对当地社会和谐稳定产生积极作用。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建筑装饰服务项目选址不仅符合法规和规划，还在实际操作中具有可行性。这一全面规划将为其他建筑装饰服务项目的成功实施提供坚实的基础，确保其他建筑装饰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5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装饰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建筑装饰服务项目的设备规划和空间设计中，我们将采取灵活设备布局的措施。设备布局将根据实际需求进行灵活设计，避免不必要的浪费。通过合理规划设备摆放位置，我们将提高设备的利用率，减少设备间距，以确保其他建筑装饰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建筑装饰服务项目内部引入共享设施的概念，例如共享会议室、办公区等。通过这种方式，我们可以减少对资源的重复建设，提高资源共享效率，从而减小其他建筑装饰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44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其他建筑装饰服务项目的总图布置中，我们将不同功能区域进行明确的规划，以最大程度满足其他建筑装饰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45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其他建筑装饰服务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其他建筑装饰服务项目对环境的影响是综合评价的重要因素之一。我们将详细考虑选址周边的自然环境、生态保护区、水源地等情况，确保其他建筑装饰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对选址的评价还需充分考虑当地政府的产业政策和法规。我们将详细了解其他建筑装饰服务项目所在地的相关政策，确保其他建筑装饰服务项目的规划和运营与当地法规相符，降低不必要的法律风险。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考虑到社会稳定性对企业运营的重要性，我们将评估选址地区的社会安全情况、劳工关系、社区反馈等方面，以确保其他建筑装饰服务项目的建设和运营不会受到社会稳定性的负面影响。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最后，我们将综合考虑用地成本，包括土地购置费用、土地开发成本等。通过对用地成本的详细评估，我们能够做出更为精确的经济效益分析，为其他建筑装饰服务项目的投资决策提供有力支持。</w:t>
      </w:r>
    </w:p>
    <w:p>
      <w:pPr>
        <w:pStyle w:val="Heading1"/>
        <w:ind w:firstLine="560" w:firstLineChars="200"/>
        <w:rPr>
          <w:rFonts w:ascii="仿宋" w:eastAsia="仿宋" w:hAnsi="仿宋" w:cs="仿宋" w:hint="eastAsia"/>
          <w:sz w:val="28"/>
          <w:lang w:eastAsia="zh-CN"/>
        </w:rPr>
      </w:pPr>
      <w:bookmarkStart w:id="11" w:name="_Toc8664"/>
      <w:r>
        <w:rPr>
          <w:rFonts w:ascii="仿宋" w:eastAsia="仿宋" w:hAnsi="仿宋" w:cs="仿宋" w:hint="eastAsia"/>
          <w:sz w:val="28"/>
          <w:lang w:eastAsia="zh-CN"/>
        </w:rPr>
        <w:t>三、其他建筑装饰服务项目危机管理</w:t>
      </w:r>
      <w:bookmarkEnd w:id="11"/>
    </w:p>
    <w:p>
      <w:pPr>
        <w:pStyle w:val="Heading2"/>
        <w:rPr>
          <w:rFonts w:ascii="仿宋" w:eastAsia="仿宋" w:hAnsi="仿宋" w:cs="仿宋" w:hint="eastAsia"/>
          <w:lang w:eastAsia="zh-CN"/>
        </w:rPr>
      </w:pPr>
      <w:bookmarkStart w:id="12" w:name="_Toc2269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装饰服务项目危机管理中，危机预警与识别是确保其他建筑装饰服务项目稳健运行的核心步骤。通过建立全面的监测机制，其他建筑装饰服务项目团队旨在及时发现和理解潜在的风险和危机因素，以便采取及时的预防和应对措施，确保其他建筑装饰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建筑装饰服务项目团队全面分析了整个其他建筑装饰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建筑装饰服务项目团队着重于明确定义其他建筑装饰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建筑装饰服务项目进展的持续监控，团队能够及时发现潜在问题并作出迅速反应。其他建筑装饰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在这一阶段，团队的专业素养和反应速度将发挥至关重要的作用，以确保潜在危机能够在初期得到有效的处理，最大程度地减轻负面影响。通过危机预警与识别，其他建筑装饰服务项目得以更有序、可控地推进。</w:t>
      </w:r>
    </w:p>
    <w:p>
      <w:pPr>
        <w:pStyle w:val="Heading2"/>
        <w:ind w:firstLine="560" w:firstLineChars="200"/>
        <w:rPr>
          <w:rFonts w:ascii="仿宋" w:eastAsia="仿宋" w:hAnsi="仿宋" w:cs="仿宋" w:hint="eastAsia"/>
          <w:sz w:val="28"/>
          <w:lang w:eastAsia="zh-CN"/>
        </w:rPr>
      </w:pPr>
      <w:bookmarkStart w:id="13" w:name="_Toc332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在危机发生时，其他建筑装饰服务项目团队立即行动，成立了应急小组。该小组的任务是迅速制定并实施紧急应对措施，以最小化潜在损失。以下是采取的主要措施：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暂停其他建筑装饰服务项目进度：为遏制危机蔓延，其他建筑装饰服务项目暂时停止进行，以便全面评估当前状况。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资源重新分配：重新评估其他建筑装饰服务项目资源的分配，确保最大限度地减小损失。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实时沟通：与关键利益相关者建立实时沟通机制，向他们传递其他建筑装饰服务项目危机的实际状况，保障其他建筑装饰服务项目核心利益。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在紧急应对的同时，其他建筑装饰服务项目团队强调了团队协作和有效沟通的重要性。以下是团队协作的关键举措：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信息共享机制：建立了信息共享平台，确保团队成员能够及时获取其他建筑装饰服务项目危机的实时信息。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领导者沟通：其他建筑装饰服务项目领导者通过定期会议和即时沟通工具，指导团队应对危机，保持团队稳定运行。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随着危机得到初步控制，其他建筑装饰服务项目团队转向制定恢复计划，以确保其他建筑装饰服务项目能够从中迅速恢复。主要恢复计划包括：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修复受损的进度计划：重新评估其他建筑装饰服务项目进度，制定修复计划，确保其他建筑装饰服务项目尽快回归正常进程。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重新调整资源分配：优化资源分配，确保其他建筑装饰服务项目在有限资源下高效运转。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风险管理机制加强：对其他建筑装饰服务项目风险进行全面评估，制定更强化的风险管理策略，以预防未来可能的危机。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968"/>
      <w:r>
        <w:rPr>
          <w:rFonts w:ascii="仿宋" w:eastAsia="仿宋" w:hAnsi="仿宋" w:cs="仿宋" w:hint="eastAsia"/>
          <w:sz w:val="28"/>
          <w:lang w:eastAsia="zh-CN"/>
        </w:rPr>
        <w:t>四、其他建筑装饰服务项目文档管理</w:t>
      </w:r>
      <w:bookmarkEnd w:id="14"/>
    </w:p>
    <w:p>
      <w:pPr>
        <w:pStyle w:val="Heading2"/>
        <w:rPr>
          <w:rFonts w:ascii="仿宋" w:eastAsia="仿宋" w:hAnsi="仿宋" w:cs="仿宋" w:hint="eastAsia"/>
          <w:lang w:eastAsia="zh-CN"/>
        </w:rPr>
      </w:pPr>
      <w:bookmarkStart w:id="15" w:name="_Toc1397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其他建筑装饰服务项目高度重视文档的质量和准确性，以支持其他建筑装饰服务项目的各项活动和决策。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文档的编制始于其他建筑装饰服务项目计划的初期，我们制定了详细的文档编制计划，明确了每个文档的内容、格式和编写责任人。在其他建筑装饰服务项目启动阶段，我们首先编制了其他建筑装饰服务项目章程，明确定义了其他建筑装饰服务项目的目标、范围、风险等关键要素。随后，其他建筑装饰服务项目团队根据计划陆续编制了需求文档、设计文档、测试文档等各类文档，确保其他建筑装饰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建筑装饰服务项目管理中的重要环节，旨在确保其他建筑装饰服务项目文档符合质量标准和其他建筑装饰服务项目需求。在其他建筑装饰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建筑装饰服务项目相关利益方和专业领域的专家对文档进行独立审查。这有助于获取更全面、客观的反馈，确保其他建筑装饰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建筑装饰服务项目在文档编制与审查方面建立了严格的管理机制，通过规范的流程和多维度的审查，确保其他建筑装饰服务项目文档的质量、准确性和可靠性，为其他建筑装饰服务项目的顺利推进提供了有力支持。</w:t>
      </w:r>
    </w:p>
    <w:p>
      <w:pPr>
        <w:pStyle w:val="Heading2"/>
        <w:ind w:firstLine="560" w:firstLineChars="200"/>
        <w:rPr>
          <w:rFonts w:ascii="仿宋" w:eastAsia="仿宋" w:hAnsi="仿宋" w:cs="仿宋" w:hint="eastAsia"/>
          <w:sz w:val="28"/>
          <w:lang w:eastAsia="zh-CN"/>
        </w:rPr>
      </w:pPr>
      <w:bookmarkStart w:id="16" w:name="_Toc3000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在其他建筑装饰服务项目中，我们致力于优化文档发布与分发过程，以确保信息的高效传递和团队间协作的顺畅进行。以下是我们采取的关键优化策略：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我们通过多渠道发布文档，包括电子邮件、其他建筑装饰服务项目管理平台、内部网站等，以满足不同团队成员的偏好和需求。多渠道发布确保了信息的全面覆盖。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我们采用了精细的权限控制，确保只有授权人员可以访问敏感信息。这种安全措施保护了其他建筑装饰服务项目文档的机密性，防止了未经授权的信息泄露。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70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建筑装饰服务项目生命周期中一个至关重要的环节，直接关系到其他建筑装饰服务项目信息的长期保存和历史记录的完整性。在其他建筑装饰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https://d.book118.com/518133141137006025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其他建筑装饰服务项目规划设计蓝图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1527BF"/>
    <w:rsid w:val="031527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3314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2024-01-12T16:36:00Z</dcterms:created>
  <dcterms:modified xsi:type="dcterms:W3CDTF">2024-01-12T16:36:32Z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C977DFA4BCB74A1F9924817D126F1AC2_11</vt:lpwstr>
  </property>
  <property fmtid="{D5CDD505-2E9C-101B-9397-08002B2CF9AE}" pid="3" name="KSOProductBuildVer">
    <vt:lpwstr>2052-12.1.0.16120</vt:lpwstr>
  </property>
</Properties>
</file>