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二溴菊酸项目计划设计方案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3" w:history="1">
        <w:r>
          <w:rPr>
            <w:rFonts w:ascii="仿宋" w:eastAsia="仿宋" w:hAnsi="仿宋" w:cs="仿宋" w:hint="eastAsia"/>
            <w:lang w:eastAsia="zh-CN"/>
          </w:rPr>
          <w:t>前言</w:t>
        </w:r>
        <w:r>
          <w:tab/>
        </w:r>
        <w:r>
          <w:fldChar w:fldCharType="begin"/>
        </w:r>
        <w:r>
          <w:instrText xml:space="preserve"> PAGEREF _Toc31893 \h </w:instrText>
        </w:r>
        <w:r>
          <w:fldChar w:fldCharType="separate"/>
        </w:r>
        <w:r>
          <w:t>3</w:t>
        </w:r>
        <w:r>
          <w:fldChar w:fldCharType="end"/>
        </w:r>
      </w:hyperlink>
    </w:p>
    <w:p>
      <w:pPr>
        <w:pStyle w:val="TOC1"/>
        <w:tabs>
          <w:tab w:val="right" w:leader="dot" w:pos="8306"/>
        </w:tabs>
      </w:pPr>
      <w:hyperlink w:anchor="_Toc28333" w:history="1">
        <w:r>
          <w:rPr>
            <w:rFonts w:ascii="仿宋" w:eastAsia="仿宋" w:hAnsi="仿宋" w:cs="仿宋" w:hint="eastAsia"/>
            <w:lang w:eastAsia="zh-CN"/>
          </w:rPr>
          <w:t>一、二溴菊酸项目概论</w:t>
        </w:r>
        <w:r>
          <w:tab/>
        </w:r>
        <w:r>
          <w:fldChar w:fldCharType="begin"/>
        </w:r>
        <w:r>
          <w:instrText xml:space="preserve"> PAGEREF _Toc28333 \h </w:instrText>
        </w:r>
        <w:r>
          <w:fldChar w:fldCharType="separate"/>
        </w:r>
        <w:r>
          <w:t>3</w:t>
        </w:r>
        <w:r>
          <w:fldChar w:fldCharType="end"/>
        </w:r>
      </w:hyperlink>
    </w:p>
    <w:p>
      <w:pPr>
        <w:pStyle w:val="TOC2"/>
        <w:tabs>
          <w:tab w:val="right" w:leader="dot" w:pos="8306"/>
        </w:tabs>
      </w:pPr>
      <w:hyperlink w:anchor="_Toc8461" w:history="1">
        <w:r>
          <w:rPr>
            <w:rFonts w:ascii="仿宋" w:eastAsia="仿宋" w:hAnsi="仿宋" w:cs="仿宋" w:hint="eastAsia"/>
            <w:lang w:eastAsia="zh-CN"/>
          </w:rPr>
          <w:t>(一)、二溴菊酸项目概况</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11486" w:history="1">
        <w:r>
          <w:rPr>
            <w:rFonts w:ascii="仿宋" w:eastAsia="仿宋" w:hAnsi="仿宋" w:cs="仿宋" w:hint="eastAsia"/>
            <w:lang w:eastAsia="zh-CN"/>
          </w:rPr>
          <w:t>(二)、二溴菊酸项目目标</w:t>
        </w:r>
        <w:r>
          <w:tab/>
        </w:r>
        <w:r>
          <w:fldChar w:fldCharType="begin"/>
        </w:r>
        <w:r>
          <w:instrText xml:space="preserve"> PAGEREF _Toc11486 \h </w:instrText>
        </w:r>
        <w:r>
          <w:fldChar w:fldCharType="separate"/>
        </w:r>
        <w:r>
          <w:t>5</w:t>
        </w:r>
        <w:r>
          <w:fldChar w:fldCharType="end"/>
        </w:r>
      </w:hyperlink>
    </w:p>
    <w:p>
      <w:pPr>
        <w:pStyle w:val="TOC2"/>
        <w:tabs>
          <w:tab w:val="right" w:leader="dot" w:pos="8306"/>
        </w:tabs>
      </w:pPr>
      <w:hyperlink w:anchor="_Toc10699" w:history="1">
        <w:r>
          <w:rPr>
            <w:rFonts w:ascii="仿宋" w:eastAsia="仿宋" w:hAnsi="仿宋" w:cs="仿宋" w:hint="eastAsia"/>
            <w:lang w:eastAsia="zh-CN"/>
          </w:rPr>
          <w:t>(三)、二溴菊酸项目提出的理由</w:t>
        </w:r>
        <w:r>
          <w:tab/>
        </w:r>
        <w:r>
          <w:fldChar w:fldCharType="begin"/>
        </w:r>
        <w:r>
          <w:instrText xml:space="preserve"> PAGEREF _Toc10699 \h </w:instrText>
        </w:r>
        <w:r>
          <w:fldChar w:fldCharType="separate"/>
        </w:r>
        <w:r>
          <w:t>6</w:t>
        </w:r>
        <w:r>
          <w:fldChar w:fldCharType="end"/>
        </w:r>
      </w:hyperlink>
    </w:p>
    <w:p>
      <w:pPr>
        <w:pStyle w:val="TOC2"/>
        <w:tabs>
          <w:tab w:val="right" w:leader="dot" w:pos="8306"/>
        </w:tabs>
      </w:pPr>
      <w:hyperlink w:anchor="_Toc30297" w:history="1">
        <w:r>
          <w:rPr>
            <w:rFonts w:ascii="仿宋" w:eastAsia="仿宋" w:hAnsi="仿宋" w:cs="仿宋" w:hint="eastAsia"/>
            <w:lang w:eastAsia="zh-CN"/>
          </w:rPr>
          <w:t>(四)、二溴菊酸项目意义</w:t>
        </w:r>
        <w:r>
          <w:tab/>
        </w:r>
        <w:r>
          <w:fldChar w:fldCharType="begin"/>
        </w:r>
        <w:r>
          <w:instrText xml:space="preserve"> PAGEREF _Toc30297 \h </w:instrText>
        </w:r>
        <w:r>
          <w:fldChar w:fldCharType="separate"/>
        </w:r>
        <w:r>
          <w:t>8</w:t>
        </w:r>
        <w:r>
          <w:fldChar w:fldCharType="end"/>
        </w:r>
      </w:hyperlink>
    </w:p>
    <w:p>
      <w:pPr>
        <w:pStyle w:val="TOC2"/>
        <w:tabs>
          <w:tab w:val="right" w:leader="dot" w:pos="8306"/>
        </w:tabs>
      </w:pPr>
      <w:hyperlink w:anchor="_Toc6497" w:history="1">
        <w:r>
          <w:rPr>
            <w:rFonts w:ascii="仿宋" w:eastAsia="仿宋" w:hAnsi="仿宋" w:cs="仿宋" w:hint="eastAsia"/>
            <w:lang w:eastAsia="zh-CN"/>
          </w:rPr>
          <w:t>(五)、二溴菊酸项目背景</w:t>
        </w:r>
        <w:r>
          <w:tab/>
        </w:r>
        <w:r>
          <w:fldChar w:fldCharType="begin"/>
        </w:r>
        <w:r>
          <w:instrText xml:space="preserve"> PAGEREF _Toc6497 \h </w:instrText>
        </w:r>
        <w:r>
          <w:fldChar w:fldCharType="separate"/>
        </w:r>
        <w:r>
          <w:t>9</w:t>
        </w:r>
        <w:r>
          <w:fldChar w:fldCharType="end"/>
        </w:r>
      </w:hyperlink>
    </w:p>
    <w:p>
      <w:pPr>
        <w:pStyle w:val="TOC1"/>
        <w:tabs>
          <w:tab w:val="right" w:leader="dot" w:pos="8306"/>
        </w:tabs>
      </w:pPr>
      <w:hyperlink w:anchor="_Toc24100" w:history="1">
        <w:r>
          <w:rPr>
            <w:rFonts w:ascii="仿宋" w:eastAsia="仿宋" w:hAnsi="仿宋" w:cs="仿宋" w:hint="eastAsia"/>
            <w:lang w:eastAsia="zh-CN"/>
          </w:rPr>
          <w:t>二、二溴菊酸项目建设单位说明</w:t>
        </w:r>
        <w:r>
          <w:tab/>
        </w:r>
        <w:r>
          <w:fldChar w:fldCharType="begin"/>
        </w:r>
        <w:r>
          <w:instrText xml:space="preserve"> PAGEREF _Toc24100 \h </w:instrText>
        </w:r>
        <w:r>
          <w:fldChar w:fldCharType="separate"/>
        </w:r>
        <w:r>
          <w:t>9</w:t>
        </w:r>
        <w:r>
          <w:fldChar w:fldCharType="end"/>
        </w:r>
      </w:hyperlink>
    </w:p>
    <w:p>
      <w:pPr>
        <w:pStyle w:val="TOC2"/>
        <w:tabs>
          <w:tab w:val="right" w:leader="dot" w:pos="8306"/>
        </w:tabs>
      </w:pPr>
      <w:hyperlink w:anchor="_Toc28277" w:history="1">
        <w:r>
          <w:rPr>
            <w:rFonts w:ascii="仿宋" w:eastAsia="仿宋" w:hAnsi="仿宋" w:cs="仿宋" w:hint="eastAsia"/>
            <w:lang w:eastAsia="zh-CN"/>
          </w:rPr>
          <w:t>(一)、二溴菊酸项目承办单位基本情况</w:t>
        </w:r>
        <w:r>
          <w:tab/>
        </w:r>
        <w:r>
          <w:fldChar w:fldCharType="begin"/>
        </w:r>
        <w:r>
          <w:instrText xml:space="preserve"> PAGEREF _Toc28277 \h </w:instrText>
        </w:r>
        <w:r>
          <w:fldChar w:fldCharType="separate"/>
        </w:r>
        <w:r>
          <w:t>9</w:t>
        </w:r>
        <w:r>
          <w:fldChar w:fldCharType="end"/>
        </w:r>
      </w:hyperlink>
    </w:p>
    <w:p>
      <w:pPr>
        <w:pStyle w:val="TOC2"/>
        <w:tabs>
          <w:tab w:val="right" w:leader="dot" w:pos="8306"/>
        </w:tabs>
      </w:pPr>
      <w:hyperlink w:anchor="_Toc10529" w:history="1">
        <w:r>
          <w:rPr>
            <w:rFonts w:ascii="仿宋" w:eastAsia="仿宋" w:hAnsi="仿宋" w:cs="仿宋" w:hint="eastAsia"/>
            <w:lang w:eastAsia="zh-CN"/>
          </w:rPr>
          <w:t>(二)、公司经济效益分析</w:t>
        </w:r>
        <w:r>
          <w:tab/>
        </w:r>
        <w:r>
          <w:fldChar w:fldCharType="begin"/>
        </w:r>
        <w:r>
          <w:instrText xml:space="preserve"> PAGEREF _Toc10529 \h </w:instrText>
        </w:r>
        <w:r>
          <w:fldChar w:fldCharType="separate"/>
        </w:r>
        <w:r>
          <w:t>10</w:t>
        </w:r>
        <w:r>
          <w:fldChar w:fldCharType="end"/>
        </w:r>
      </w:hyperlink>
    </w:p>
    <w:p>
      <w:pPr>
        <w:pStyle w:val="TOC1"/>
        <w:tabs>
          <w:tab w:val="right" w:leader="dot" w:pos="8306"/>
        </w:tabs>
      </w:pPr>
      <w:hyperlink w:anchor="_Toc24563" w:history="1">
        <w:r>
          <w:rPr>
            <w:rFonts w:ascii="仿宋" w:eastAsia="仿宋" w:hAnsi="仿宋" w:cs="仿宋" w:hint="eastAsia"/>
            <w:lang w:eastAsia="zh-CN"/>
          </w:rPr>
          <w:t>三、二溴菊酸项目可持续发展</w:t>
        </w:r>
        <w:r>
          <w:tab/>
        </w:r>
        <w:r>
          <w:fldChar w:fldCharType="begin"/>
        </w:r>
        <w:r>
          <w:instrText xml:space="preserve"> PAGEREF _Toc24563 \h </w:instrText>
        </w:r>
        <w:r>
          <w:fldChar w:fldCharType="separate"/>
        </w:r>
        <w:r>
          <w:t>11</w:t>
        </w:r>
        <w:r>
          <w:fldChar w:fldCharType="end"/>
        </w:r>
      </w:hyperlink>
    </w:p>
    <w:p>
      <w:pPr>
        <w:pStyle w:val="TOC2"/>
        <w:tabs>
          <w:tab w:val="right" w:leader="dot" w:pos="8306"/>
        </w:tabs>
      </w:pPr>
      <w:hyperlink w:anchor="_Toc18929" w:history="1">
        <w:r>
          <w:rPr>
            <w:rFonts w:ascii="仿宋" w:eastAsia="仿宋" w:hAnsi="仿宋" w:cs="仿宋" w:hint="eastAsia"/>
            <w:lang w:eastAsia="zh-CN"/>
          </w:rPr>
          <w:t>(一)、可持续战略与实践</w:t>
        </w:r>
        <w:r>
          <w:tab/>
        </w:r>
        <w:r>
          <w:fldChar w:fldCharType="begin"/>
        </w:r>
        <w:r>
          <w:instrText xml:space="preserve"> PAGEREF _Toc18929 \h </w:instrText>
        </w:r>
        <w:r>
          <w:fldChar w:fldCharType="separate"/>
        </w:r>
        <w:r>
          <w:t>11</w:t>
        </w:r>
        <w:r>
          <w:fldChar w:fldCharType="end"/>
        </w:r>
      </w:hyperlink>
    </w:p>
    <w:p>
      <w:pPr>
        <w:pStyle w:val="TOC2"/>
        <w:tabs>
          <w:tab w:val="right" w:leader="dot" w:pos="8306"/>
        </w:tabs>
      </w:pPr>
      <w:hyperlink w:anchor="_Toc22475" w:history="1">
        <w:r>
          <w:rPr>
            <w:rFonts w:ascii="仿宋" w:eastAsia="仿宋" w:hAnsi="仿宋" w:cs="仿宋" w:hint="eastAsia"/>
            <w:lang w:eastAsia="zh-CN"/>
          </w:rPr>
          <w:t>(二)、环保与社会责任</w:t>
        </w:r>
        <w:r>
          <w:tab/>
        </w:r>
        <w:r>
          <w:fldChar w:fldCharType="begin"/>
        </w:r>
        <w:r>
          <w:instrText xml:space="preserve"> PAGEREF _Toc22475 \h </w:instrText>
        </w:r>
        <w:r>
          <w:fldChar w:fldCharType="separate"/>
        </w:r>
        <w:r>
          <w:t>12</w:t>
        </w:r>
        <w:r>
          <w:fldChar w:fldCharType="end"/>
        </w:r>
      </w:hyperlink>
    </w:p>
    <w:p>
      <w:pPr>
        <w:pStyle w:val="TOC1"/>
        <w:tabs>
          <w:tab w:val="right" w:leader="dot" w:pos="8306"/>
        </w:tabs>
      </w:pPr>
      <w:hyperlink w:anchor="_Toc9520" w:history="1">
        <w:r>
          <w:rPr>
            <w:rFonts w:ascii="仿宋" w:eastAsia="仿宋" w:hAnsi="仿宋" w:cs="仿宋" w:hint="eastAsia"/>
            <w:lang w:eastAsia="zh-CN"/>
          </w:rPr>
          <w:t>四、二溴菊酸项目文档管理</w:t>
        </w:r>
        <w:r>
          <w:tab/>
        </w:r>
        <w:r>
          <w:fldChar w:fldCharType="begin"/>
        </w:r>
        <w:r>
          <w:instrText xml:space="preserve"> PAGEREF _Toc9520 \h </w:instrText>
        </w:r>
        <w:r>
          <w:fldChar w:fldCharType="separate"/>
        </w:r>
        <w:r>
          <w:t>13</w:t>
        </w:r>
        <w:r>
          <w:fldChar w:fldCharType="end"/>
        </w:r>
      </w:hyperlink>
    </w:p>
    <w:p>
      <w:pPr>
        <w:pStyle w:val="TOC2"/>
        <w:tabs>
          <w:tab w:val="right" w:leader="dot" w:pos="8306"/>
        </w:tabs>
      </w:pPr>
      <w:hyperlink w:anchor="_Toc2260" w:history="1">
        <w:r>
          <w:rPr>
            <w:rFonts w:ascii="仿宋" w:eastAsia="仿宋" w:hAnsi="仿宋" w:cs="仿宋" w:hint="eastAsia"/>
            <w:lang w:eastAsia="zh-CN"/>
          </w:rPr>
          <w:t>(一)、文档编制与审查</w:t>
        </w:r>
        <w:r>
          <w:tab/>
        </w:r>
        <w:r>
          <w:fldChar w:fldCharType="begin"/>
        </w:r>
        <w:r>
          <w:instrText xml:space="preserve"> PAGEREF _Toc2260 \h </w:instrText>
        </w:r>
        <w:r>
          <w:fldChar w:fldCharType="separate"/>
        </w:r>
        <w:r>
          <w:t>13</w:t>
        </w:r>
        <w:r>
          <w:fldChar w:fldCharType="end"/>
        </w:r>
      </w:hyperlink>
    </w:p>
    <w:p>
      <w:pPr>
        <w:pStyle w:val="TOC2"/>
        <w:tabs>
          <w:tab w:val="right" w:leader="dot" w:pos="8306"/>
        </w:tabs>
      </w:pPr>
      <w:hyperlink w:anchor="_Toc10336" w:history="1">
        <w:r>
          <w:rPr>
            <w:rFonts w:ascii="仿宋" w:eastAsia="仿宋" w:hAnsi="仿宋" w:cs="仿宋" w:hint="eastAsia"/>
            <w:lang w:eastAsia="zh-CN"/>
          </w:rPr>
          <w:t>(二)、文档发布与分发</w:t>
        </w:r>
        <w:r>
          <w:tab/>
        </w:r>
        <w:r>
          <w:fldChar w:fldCharType="begin"/>
        </w:r>
        <w:r>
          <w:instrText xml:space="preserve"> PAGEREF _Toc10336 \h </w:instrText>
        </w:r>
        <w:r>
          <w:fldChar w:fldCharType="separate"/>
        </w:r>
        <w:r>
          <w:t>14</w:t>
        </w:r>
        <w:r>
          <w:fldChar w:fldCharType="end"/>
        </w:r>
      </w:hyperlink>
    </w:p>
    <w:p>
      <w:pPr>
        <w:pStyle w:val="TOC2"/>
        <w:tabs>
          <w:tab w:val="right" w:leader="dot" w:pos="8306"/>
        </w:tabs>
      </w:pPr>
      <w:hyperlink w:anchor="_Toc8323" w:history="1">
        <w:r>
          <w:rPr>
            <w:rFonts w:ascii="仿宋" w:eastAsia="仿宋" w:hAnsi="仿宋" w:cs="仿宋" w:hint="eastAsia"/>
            <w:lang w:eastAsia="zh-CN"/>
          </w:rPr>
          <w:t>(三)、文档存档与归档</w:t>
        </w:r>
        <w:r>
          <w:tab/>
        </w:r>
        <w:r>
          <w:fldChar w:fldCharType="begin"/>
        </w:r>
        <w:r>
          <w:instrText xml:space="preserve"> PAGEREF _Toc8323 \h </w:instrText>
        </w:r>
        <w:r>
          <w:fldChar w:fldCharType="separate"/>
        </w:r>
        <w:r>
          <w:t>15</w:t>
        </w:r>
        <w:r>
          <w:fldChar w:fldCharType="end"/>
        </w:r>
      </w:hyperlink>
    </w:p>
    <w:p>
      <w:pPr>
        <w:pStyle w:val="TOC1"/>
        <w:tabs>
          <w:tab w:val="right" w:leader="dot" w:pos="8306"/>
        </w:tabs>
      </w:pPr>
      <w:hyperlink w:anchor="_Toc20784" w:history="1">
        <w:r>
          <w:rPr>
            <w:rFonts w:ascii="仿宋" w:eastAsia="仿宋" w:hAnsi="仿宋" w:cs="仿宋" w:hint="eastAsia"/>
            <w:lang w:eastAsia="zh-CN"/>
          </w:rPr>
          <w:t>五、二溴菊酸项目土建工程</w:t>
        </w:r>
        <w:r>
          <w:tab/>
        </w:r>
        <w:r>
          <w:fldChar w:fldCharType="begin"/>
        </w:r>
        <w:r>
          <w:instrText xml:space="preserve"> PAGEREF _Toc20784 \h </w:instrText>
        </w:r>
        <w:r>
          <w:fldChar w:fldCharType="separate"/>
        </w:r>
        <w:r>
          <w:t>16</w:t>
        </w:r>
        <w:r>
          <w:fldChar w:fldCharType="end"/>
        </w:r>
      </w:hyperlink>
    </w:p>
    <w:p>
      <w:pPr>
        <w:pStyle w:val="TOC2"/>
        <w:tabs>
          <w:tab w:val="right" w:leader="dot" w:pos="8306"/>
        </w:tabs>
      </w:pPr>
      <w:hyperlink w:anchor="_Toc23447" w:history="1">
        <w:r>
          <w:rPr>
            <w:rFonts w:ascii="仿宋" w:eastAsia="仿宋" w:hAnsi="仿宋" w:cs="仿宋" w:hint="eastAsia"/>
            <w:lang w:eastAsia="zh-CN"/>
          </w:rPr>
          <w:t>(一)、建筑工程设计原则</w:t>
        </w:r>
        <w:r>
          <w:tab/>
        </w:r>
        <w:r>
          <w:fldChar w:fldCharType="begin"/>
        </w:r>
        <w:r>
          <w:instrText xml:space="preserve"> PAGEREF _Toc23447 \h </w:instrText>
        </w:r>
        <w:r>
          <w:fldChar w:fldCharType="separate"/>
        </w:r>
        <w:r>
          <w:t>16</w:t>
        </w:r>
        <w:r>
          <w:fldChar w:fldCharType="end"/>
        </w:r>
      </w:hyperlink>
    </w:p>
    <w:p>
      <w:pPr>
        <w:pStyle w:val="TOC2"/>
        <w:tabs>
          <w:tab w:val="right" w:leader="dot" w:pos="8306"/>
        </w:tabs>
      </w:pPr>
      <w:hyperlink w:anchor="_Toc28682" w:history="1">
        <w:r>
          <w:rPr>
            <w:rFonts w:ascii="仿宋" w:eastAsia="仿宋" w:hAnsi="仿宋" w:cs="仿宋" w:hint="eastAsia"/>
            <w:lang w:eastAsia="zh-CN"/>
          </w:rPr>
          <w:t>(二)、土建工程设计年限及安全等级</w:t>
        </w:r>
        <w:r>
          <w:tab/>
        </w:r>
        <w:r>
          <w:fldChar w:fldCharType="begin"/>
        </w:r>
        <w:r>
          <w:instrText xml:space="preserve"> PAGEREF _Toc28682 \h </w:instrText>
        </w:r>
        <w:r>
          <w:fldChar w:fldCharType="separate"/>
        </w:r>
        <w:r>
          <w:t>17</w:t>
        </w:r>
        <w:r>
          <w:fldChar w:fldCharType="end"/>
        </w:r>
      </w:hyperlink>
    </w:p>
    <w:p>
      <w:pPr>
        <w:pStyle w:val="TOC2"/>
        <w:tabs>
          <w:tab w:val="right" w:leader="dot" w:pos="8306"/>
        </w:tabs>
      </w:pPr>
      <w:hyperlink w:anchor="_Toc15594" w:history="1">
        <w:r>
          <w:rPr>
            <w:rFonts w:ascii="仿宋" w:eastAsia="仿宋" w:hAnsi="仿宋" w:cs="仿宋" w:hint="eastAsia"/>
            <w:lang w:eastAsia="zh-CN"/>
          </w:rPr>
          <w:t>(三)、建筑工程设计总体要求</w:t>
        </w:r>
        <w:r>
          <w:tab/>
        </w:r>
        <w:r>
          <w:fldChar w:fldCharType="begin"/>
        </w:r>
        <w:r>
          <w:instrText xml:space="preserve"> PAGEREF _Toc15594 \h </w:instrText>
        </w:r>
        <w:r>
          <w:fldChar w:fldCharType="separate"/>
        </w:r>
        <w:r>
          <w:t>18</w:t>
        </w:r>
        <w:r>
          <w:fldChar w:fldCharType="end"/>
        </w:r>
      </w:hyperlink>
    </w:p>
    <w:p>
      <w:pPr>
        <w:pStyle w:val="TOC2"/>
        <w:tabs>
          <w:tab w:val="right" w:leader="dot" w:pos="8306"/>
        </w:tabs>
      </w:pPr>
      <w:hyperlink w:anchor="_Toc2062" w:history="1">
        <w:r>
          <w:rPr>
            <w:rFonts w:ascii="仿宋" w:eastAsia="仿宋" w:hAnsi="仿宋" w:cs="仿宋" w:hint="eastAsia"/>
            <w:lang w:eastAsia="zh-CN"/>
          </w:rPr>
          <w:t>(四)、土建工程建设指标</w:t>
        </w:r>
        <w:r>
          <w:tab/>
        </w:r>
        <w:r>
          <w:fldChar w:fldCharType="begin"/>
        </w:r>
        <w:r>
          <w:instrText xml:space="preserve"> PAGEREF _Toc2062 \h </w:instrText>
        </w:r>
        <w:r>
          <w:fldChar w:fldCharType="separate"/>
        </w:r>
        <w:r>
          <w:t>19</w:t>
        </w:r>
        <w:r>
          <w:fldChar w:fldCharType="end"/>
        </w:r>
      </w:hyperlink>
    </w:p>
    <w:p>
      <w:pPr>
        <w:pStyle w:val="TOC1"/>
        <w:tabs>
          <w:tab w:val="right" w:leader="dot" w:pos="8306"/>
        </w:tabs>
      </w:pPr>
      <w:hyperlink w:anchor="_Toc24582" w:history="1">
        <w:r>
          <w:rPr>
            <w:rFonts w:ascii="仿宋" w:eastAsia="仿宋" w:hAnsi="仿宋" w:cs="仿宋" w:hint="eastAsia"/>
            <w:lang w:eastAsia="zh-CN"/>
          </w:rPr>
          <w:t>六、二溴菊酸项目选址可行性分析</w:t>
        </w:r>
        <w:r>
          <w:tab/>
        </w:r>
        <w:r>
          <w:fldChar w:fldCharType="begin"/>
        </w:r>
        <w:r>
          <w:instrText xml:space="preserve"> PAGEREF _Toc24582 \h </w:instrText>
        </w:r>
        <w:r>
          <w:fldChar w:fldCharType="separate"/>
        </w:r>
        <w:r>
          <w:t>19</w:t>
        </w:r>
        <w:r>
          <w:fldChar w:fldCharType="end"/>
        </w:r>
      </w:hyperlink>
    </w:p>
    <w:p>
      <w:pPr>
        <w:pStyle w:val="TOC2"/>
        <w:tabs>
          <w:tab w:val="right" w:leader="dot" w:pos="8306"/>
        </w:tabs>
      </w:pPr>
      <w:hyperlink w:anchor="_Toc32738" w:history="1">
        <w:r>
          <w:rPr>
            <w:rFonts w:ascii="仿宋" w:eastAsia="仿宋" w:hAnsi="仿宋" w:cs="仿宋" w:hint="eastAsia"/>
            <w:lang w:eastAsia="zh-CN"/>
          </w:rPr>
          <w:t>(一)、二溴菊酸项目选址</w:t>
        </w:r>
        <w:r>
          <w:tab/>
        </w:r>
        <w:r>
          <w:fldChar w:fldCharType="begin"/>
        </w:r>
        <w:r>
          <w:instrText xml:space="preserve"> PAGEREF _Toc32738 \h </w:instrText>
        </w:r>
        <w:r>
          <w:fldChar w:fldCharType="separate"/>
        </w:r>
        <w:r>
          <w:t>19</w:t>
        </w:r>
        <w:r>
          <w:fldChar w:fldCharType="end"/>
        </w:r>
      </w:hyperlink>
    </w:p>
    <w:p>
      <w:pPr>
        <w:pStyle w:val="TOC2"/>
        <w:tabs>
          <w:tab w:val="right" w:leader="dot" w:pos="8306"/>
        </w:tabs>
      </w:pPr>
      <w:hyperlink w:anchor="_Toc27955" w:history="1">
        <w:r>
          <w:rPr>
            <w:rFonts w:ascii="仿宋" w:eastAsia="仿宋" w:hAnsi="仿宋" w:cs="仿宋" w:hint="eastAsia"/>
            <w:lang w:eastAsia="zh-CN"/>
          </w:rPr>
          <w:t>(二)、用地控制指标</w:t>
        </w:r>
        <w:r>
          <w:tab/>
        </w:r>
        <w:r>
          <w:fldChar w:fldCharType="begin"/>
        </w:r>
        <w:r>
          <w:instrText xml:space="preserve"> PAGEREF _Toc27955 \h </w:instrText>
        </w:r>
        <w:r>
          <w:fldChar w:fldCharType="separate"/>
        </w:r>
        <w:r>
          <w:t>19</w:t>
        </w:r>
        <w:r>
          <w:fldChar w:fldCharType="end"/>
        </w:r>
      </w:hyperlink>
    </w:p>
    <w:p>
      <w:pPr>
        <w:pStyle w:val="TOC2"/>
        <w:tabs>
          <w:tab w:val="right" w:leader="dot" w:pos="8306"/>
        </w:tabs>
      </w:pPr>
      <w:hyperlink w:anchor="_Toc12798" w:history="1">
        <w:r>
          <w:rPr>
            <w:rFonts w:ascii="仿宋" w:eastAsia="仿宋" w:hAnsi="仿宋" w:cs="仿宋" w:hint="eastAsia"/>
            <w:lang w:eastAsia="zh-CN"/>
          </w:rPr>
          <w:t>(三)、节约用地措施</w:t>
        </w:r>
        <w:r>
          <w:tab/>
        </w:r>
        <w:r>
          <w:fldChar w:fldCharType="begin"/>
        </w:r>
        <w:r>
          <w:instrText xml:space="preserve"> PAGEREF _Toc12798 \h </w:instrText>
        </w:r>
        <w:r>
          <w:fldChar w:fldCharType="separate"/>
        </w:r>
        <w:r>
          <w:t>21</w:t>
        </w:r>
        <w:r>
          <w:fldChar w:fldCharType="end"/>
        </w:r>
      </w:hyperlink>
    </w:p>
    <w:p>
      <w:pPr>
        <w:pStyle w:val="TOC2"/>
        <w:tabs>
          <w:tab w:val="right" w:leader="dot" w:pos="8306"/>
        </w:tabs>
      </w:pPr>
      <w:hyperlink w:anchor="_Toc8980" w:history="1">
        <w:r>
          <w:rPr>
            <w:rFonts w:ascii="仿宋" w:eastAsia="仿宋" w:hAnsi="仿宋" w:cs="仿宋" w:hint="eastAsia"/>
            <w:lang w:eastAsia="zh-CN"/>
          </w:rPr>
          <w:t>(四)、总图布置方案</w:t>
        </w:r>
        <w:r>
          <w:tab/>
        </w:r>
        <w:r>
          <w:fldChar w:fldCharType="begin"/>
        </w:r>
        <w:r>
          <w:instrText xml:space="preserve"> PAGEREF _Toc8980 \h </w:instrText>
        </w:r>
        <w:r>
          <w:fldChar w:fldCharType="separate"/>
        </w:r>
        <w:r>
          <w:t>22</w:t>
        </w:r>
        <w:r>
          <w:fldChar w:fldCharType="end"/>
        </w:r>
      </w:hyperlink>
    </w:p>
    <w:p>
      <w:pPr>
        <w:pStyle w:val="TOC2"/>
        <w:tabs>
          <w:tab w:val="right" w:leader="dot" w:pos="8306"/>
        </w:tabs>
      </w:pPr>
      <w:hyperlink w:anchor="_Toc8286" w:history="1">
        <w:r>
          <w:rPr>
            <w:rFonts w:ascii="仿宋" w:eastAsia="仿宋" w:hAnsi="仿宋" w:cs="仿宋" w:hint="eastAsia"/>
            <w:lang w:eastAsia="zh-CN"/>
          </w:rPr>
          <w:t>(五)、选址综合评价</w:t>
        </w:r>
        <w:r>
          <w:tab/>
        </w:r>
        <w:r>
          <w:fldChar w:fldCharType="begin"/>
        </w:r>
        <w:r>
          <w:instrText xml:space="preserve"> PAGEREF _Toc8286 \h </w:instrText>
        </w:r>
        <w:r>
          <w:fldChar w:fldCharType="separate"/>
        </w:r>
        <w:r>
          <w:t>23</w:t>
        </w:r>
        <w:r>
          <w:fldChar w:fldCharType="end"/>
        </w:r>
      </w:hyperlink>
    </w:p>
    <w:p>
      <w:pPr>
        <w:pStyle w:val="TOC1"/>
        <w:tabs>
          <w:tab w:val="right" w:leader="dot" w:pos="8306"/>
        </w:tabs>
      </w:pPr>
      <w:hyperlink w:anchor="_Toc18959" w:history="1">
        <w:r>
          <w:rPr>
            <w:rFonts w:ascii="仿宋" w:eastAsia="仿宋" w:hAnsi="仿宋" w:cs="仿宋" w:hint="eastAsia"/>
            <w:lang w:eastAsia="zh-CN"/>
          </w:rPr>
          <w:t>七、二溴菊酸项目创新与研发</w:t>
        </w:r>
        <w:r>
          <w:tab/>
        </w:r>
        <w:r>
          <w:fldChar w:fldCharType="begin"/>
        </w:r>
        <w:r>
          <w:instrText xml:space="preserve"> PAGEREF _Toc18959 \h </w:instrText>
        </w:r>
        <w:r>
          <w:fldChar w:fldCharType="separate"/>
        </w:r>
        <w:r>
          <w:t>25</w:t>
        </w:r>
        <w:r>
          <w:fldChar w:fldCharType="end"/>
        </w:r>
      </w:hyperlink>
    </w:p>
    <w:p>
      <w:pPr>
        <w:pStyle w:val="TOC2"/>
        <w:tabs>
          <w:tab w:val="right" w:leader="dot" w:pos="8306"/>
        </w:tabs>
      </w:pPr>
      <w:hyperlink w:anchor="_Toc28352" w:history="1">
        <w:r>
          <w:rPr>
            <w:rFonts w:ascii="仿宋" w:eastAsia="仿宋" w:hAnsi="仿宋" w:cs="仿宋" w:hint="eastAsia"/>
            <w:lang w:eastAsia="zh-CN"/>
          </w:rPr>
          <w:t>(一)、创新策略与方向</w:t>
        </w:r>
        <w:r>
          <w:tab/>
        </w:r>
        <w:r>
          <w:fldChar w:fldCharType="begin"/>
        </w:r>
        <w:r>
          <w:instrText xml:space="preserve"> PAGEREF _Toc28352 \h </w:instrText>
        </w:r>
        <w:r>
          <w:fldChar w:fldCharType="separate"/>
        </w:r>
        <w:r>
          <w:t>25</w:t>
        </w:r>
        <w:r>
          <w:fldChar w:fldCharType="end"/>
        </w:r>
      </w:hyperlink>
    </w:p>
    <w:p>
      <w:pPr>
        <w:pStyle w:val="TOC2"/>
        <w:tabs>
          <w:tab w:val="right" w:leader="dot" w:pos="8306"/>
        </w:tabs>
      </w:pPr>
      <w:hyperlink w:anchor="_Toc18451" w:history="1">
        <w:r>
          <w:rPr>
            <w:rFonts w:ascii="仿宋" w:eastAsia="仿宋" w:hAnsi="仿宋" w:cs="仿宋" w:hint="eastAsia"/>
            <w:lang w:eastAsia="zh-CN"/>
          </w:rPr>
          <w:t>(二)、研发规划与投入</w:t>
        </w:r>
        <w:r>
          <w:tab/>
        </w:r>
        <w:r>
          <w:fldChar w:fldCharType="begin"/>
        </w:r>
        <w:r>
          <w:instrText xml:space="preserve"> PAGEREF _Toc18451 \h </w:instrText>
        </w:r>
        <w:r>
          <w:fldChar w:fldCharType="separate"/>
        </w:r>
        <w:r>
          <w:t>26</w:t>
        </w:r>
        <w:r>
          <w:fldChar w:fldCharType="end"/>
        </w:r>
      </w:hyperlink>
    </w:p>
    <w:p>
      <w:pPr>
        <w:pStyle w:val="TOC1"/>
        <w:tabs>
          <w:tab w:val="right" w:leader="dot" w:pos="8306"/>
        </w:tabs>
      </w:pPr>
      <w:hyperlink w:anchor="_Toc8152" w:history="1">
        <w:r>
          <w:rPr>
            <w:rFonts w:ascii="仿宋" w:eastAsia="仿宋" w:hAnsi="仿宋" w:cs="仿宋" w:hint="eastAsia"/>
            <w:lang w:eastAsia="zh-CN"/>
          </w:rPr>
          <w:t>八、二溴菊酸项目人力资源培养与发展</w:t>
        </w:r>
        <w:r>
          <w:tab/>
        </w:r>
        <w:r>
          <w:fldChar w:fldCharType="begin"/>
        </w:r>
        <w:r>
          <w:instrText xml:space="preserve"> PAGEREF _Toc8152 \h </w:instrText>
        </w:r>
        <w:r>
          <w:fldChar w:fldCharType="separate"/>
        </w:r>
        <w:r>
          <w:t>28</w:t>
        </w:r>
        <w:r>
          <w:fldChar w:fldCharType="end"/>
        </w:r>
      </w:hyperlink>
    </w:p>
    <w:p>
      <w:pPr>
        <w:pStyle w:val="TOC2"/>
        <w:tabs>
          <w:tab w:val="right" w:leader="dot" w:pos="8306"/>
        </w:tabs>
      </w:pPr>
      <w:hyperlink w:anchor="_Toc32638" w:history="1">
        <w:r>
          <w:rPr>
            <w:rFonts w:ascii="仿宋" w:eastAsia="仿宋" w:hAnsi="仿宋" w:cs="仿宋" w:hint="eastAsia"/>
            <w:lang w:eastAsia="zh-CN"/>
          </w:rPr>
          <w:t>(一)、人才需求与规划</w:t>
        </w:r>
        <w:r>
          <w:tab/>
        </w:r>
        <w:r>
          <w:fldChar w:fldCharType="begin"/>
        </w:r>
        <w:r>
          <w:instrText xml:space="preserve"> PAGEREF _Toc32638 \h </w:instrText>
        </w:r>
        <w:r>
          <w:fldChar w:fldCharType="separate"/>
        </w:r>
        <w:r>
          <w:t>28</w:t>
        </w:r>
        <w:r>
          <w:fldChar w:fldCharType="end"/>
        </w:r>
      </w:hyperlink>
    </w:p>
    <w:p>
      <w:pPr>
        <w:pStyle w:val="TOC2"/>
        <w:tabs>
          <w:tab w:val="right" w:leader="dot" w:pos="8306"/>
        </w:tabs>
      </w:pPr>
      <w:hyperlink w:anchor="_Toc13601" w:history="1">
        <w:r>
          <w:rPr>
            <w:rFonts w:ascii="仿宋" w:eastAsia="仿宋" w:hAnsi="仿宋" w:cs="仿宋" w:hint="eastAsia"/>
            <w:lang w:eastAsia="zh-CN"/>
          </w:rPr>
          <w:t>(二)、培训与发展计划</w:t>
        </w:r>
        <w:r>
          <w:tab/>
        </w:r>
        <w:r>
          <w:fldChar w:fldCharType="begin"/>
        </w:r>
        <w:r>
          <w:instrText xml:space="preserve"> PAGEREF _Toc13601 \h </w:instrText>
        </w:r>
        <w:r>
          <w:fldChar w:fldCharType="separate"/>
        </w:r>
        <w:r>
          <w:t>28</w:t>
        </w:r>
        <w:r>
          <w:fldChar w:fldCharType="end"/>
        </w:r>
      </w:hyperlink>
    </w:p>
    <w:p>
      <w:pPr>
        <w:pStyle w:val="TOC1"/>
        <w:tabs>
          <w:tab w:val="right" w:leader="dot" w:pos="8306"/>
        </w:tabs>
      </w:pPr>
      <w:hyperlink w:anchor="_Toc14887" w:history="1">
        <w:r>
          <w:rPr>
            <w:rFonts w:ascii="仿宋" w:eastAsia="仿宋" w:hAnsi="仿宋" w:cs="仿宋" w:hint="eastAsia"/>
            <w:lang w:eastAsia="zh-CN"/>
          </w:rPr>
          <w:t>九、二溴菊酸项目投资规划</w:t>
        </w:r>
        <w:r>
          <w:tab/>
        </w:r>
        <w:r>
          <w:fldChar w:fldCharType="begin"/>
        </w:r>
        <w:r>
          <w:instrText xml:space="preserve"> PAGEREF _Toc14887 \h </w:instrText>
        </w:r>
        <w:r>
          <w:fldChar w:fldCharType="separate"/>
        </w:r>
        <w:r>
          <w:t>29</w:t>
        </w:r>
        <w:r>
          <w:fldChar w:fldCharType="end"/>
        </w:r>
      </w:hyperlink>
    </w:p>
    <w:p>
      <w:pPr>
        <w:pStyle w:val="TOC2"/>
        <w:tabs>
          <w:tab w:val="right" w:leader="dot" w:pos="8306"/>
        </w:tabs>
      </w:pPr>
      <w:hyperlink w:anchor="_Toc3635" w:history="1">
        <w:r>
          <w:rPr>
            <w:rFonts w:ascii="仿宋" w:eastAsia="仿宋" w:hAnsi="仿宋" w:cs="仿宋" w:hint="eastAsia"/>
            <w:lang w:eastAsia="zh-CN"/>
          </w:rPr>
          <w:t>(一)、二溴菊酸项目总投资估算</w:t>
        </w:r>
        <w:r>
          <w:tab/>
        </w:r>
        <w:r>
          <w:fldChar w:fldCharType="begin"/>
        </w:r>
        <w:r>
          <w:instrText xml:space="preserve"> PAGEREF _Toc3635 \h </w:instrText>
        </w:r>
        <w:r>
          <w:fldChar w:fldCharType="separate"/>
        </w:r>
        <w:r>
          <w:t>29</w:t>
        </w:r>
        <w:r>
          <w:fldChar w:fldCharType="end"/>
        </w:r>
      </w:hyperlink>
    </w:p>
    <w:p>
      <w:pPr>
        <w:pStyle w:val="TOC2"/>
        <w:tabs>
          <w:tab w:val="right" w:leader="dot" w:pos="8306"/>
        </w:tabs>
      </w:pPr>
      <w:hyperlink w:anchor="_Toc10724" w:history="1">
        <w:r>
          <w:rPr>
            <w:rFonts w:ascii="仿宋" w:eastAsia="仿宋" w:hAnsi="仿宋" w:cs="仿宋" w:hint="eastAsia"/>
            <w:lang w:eastAsia="zh-CN"/>
          </w:rPr>
          <w:t>(二)、资金筹措</w:t>
        </w:r>
        <w:r>
          <w:tab/>
        </w:r>
        <w:r>
          <w:fldChar w:fldCharType="begin"/>
        </w:r>
        <w:r>
          <w:instrText xml:space="preserve"> PAGEREF _Toc10724 \h </w:instrText>
        </w:r>
        <w:r>
          <w:fldChar w:fldCharType="separate"/>
        </w:r>
        <w:r>
          <w:t>30</w:t>
        </w:r>
        <w:r>
          <w:fldChar w:fldCharType="end"/>
        </w:r>
      </w:hyperlink>
    </w:p>
    <w:p>
      <w:pPr>
        <w:pStyle w:val="TOC1"/>
        <w:tabs>
          <w:tab w:val="right" w:leader="dot" w:pos="8306"/>
        </w:tabs>
      </w:pPr>
      <w:hyperlink w:anchor="_Toc3012" w:history="1">
        <w:r>
          <w:rPr>
            <w:rFonts w:ascii="仿宋" w:eastAsia="仿宋" w:hAnsi="仿宋" w:cs="仿宋" w:hint="eastAsia"/>
            <w:lang w:eastAsia="zh-CN"/>
          </w:rPr>
          <w:t>十、二溴菊酸项目风险管理</w:t>
        </w:r>
        <w:r>
          <w:tab/>
        </w:r>
        <w:r>
          <w:fldChar w:fldCharType="begin"/>
        </w:r>
        <w:r>
          <w:instrText xml:space="preserve"> PAGEREF _Toc3012 \h </w:instrText>
        </w:r>
        <w:r>
          <w:fldChar w:fldCharType="separate"/>
        </w:r>
        <w:r>
          <w:t>31</w:t>
        </w:r>
        <w:r>
          <w:fldChar w:fldCharType="end"/>
        </w:r>
      </w:hyperlink>
    </w:p>
    <w:p>
      <w:pPr>
        <w:pStyle w:val="TOC2"/>
        <w:tabs>
          <w:tab w:val="right" w:leader="dot" w:pos="8306"/>
        </w:tabs>
      </w:pPr>
      <w:hyperlink w:anchor="_Toc4603" w:history="1">
        <w:r>
          <w:rPr>
            <w:rFonts w:ascii="仿宋" w:eastAsia="仿宋" w:hAnsi="仿宋" w:cs="仿宋" w:hint="eastAsia"/>
            <w:lang w:eastAsia="zh-CN"/>
          </w:rPr>
          <w:t>(一)、风险识别与评估</w:t>
        </w:r>
        <w:r>
          <w:tab/>
        </w:r>
        <w:r>
          <w:fldChar w:fldCharType="begin"/>
        </w:r>
        <w:r>
          <w:instrText xml:space="preserve"> PAGEREF _Toc4603 \h </w:instrText>
        </w:r>
        <w:r>
          <w:fldChar w:fldCharType="separate"/>
        </w:r>
        <w:r>
          <w:t>31</w:t>
        </w:r>
        <w:r>
          <w:fldChar w:fldCharType="end"/>
        </w:r>
      </w:hyperlink>
    </w:p>
    <w:p>
      <w:pPr>
        <w:pStyle w:val="TOC2"/>
        <w:tabs>
          <w:tab w:val="right" w:leader="dot" w:pos="8306"/>
        </w:tabs>
      </w:pPr>
      <w:hyperlink w:anchor="_Toc23489" w:history="1">
        <w:r>
          <w:rPr>
            <w:rFonts w:ascii="仿宋" w:eastAsia="仿宋" w:hAnsi="仿宋" w:cs="仿宋" w:hint="eastAsia"/>
            <w:lang w:eastAsia="zh-CN"/>
          </w:rPr>
          <w:t>(二)、风险应对策略</w:t>
        </w:r>
        <w:r>
          <w:tab/>
        </w:r>
        <w:r>
          <w:fldChar w:fldCharType="begin"/>
        </w:r>
        <w:r>
          <w:instrText xml:space="preserve"> PAGEREF _Toc23489 \h </w:instrText>
        </w:r>
        <w:r>
          <w:fldChar w:fldCharType="separate"/>
        </w:r>
        <w:r>
          <w:t>32</w:t>
        </w:r>
        <w:r>
          <w:fldChar w:fldCharType="end"/>
        </w:r>
      </w:hyperlink>
    </w:p>
    <w:p>
      <w:pPr>
        <w:pStyle w:val="TOC2"/>
        <w:tabs>
          <w:tab w:val="right" w:leader="dot" w:pos="8306"/>
        </w:tabs>
      </w:pPr>
      <w:hyperlink w:anchor="_Toc2399" w:history="1">
        <w:r>
          <w:rPr>
            <w:rFonts w:ascii="仿宋" w:eastAsia="仿宋" w:hAnsi="仿宋" w:cs="仿宋" w:hint="eastAsia"/>
            <w:lang w:eastAsia="zh-CN"/>
          </w:rPr>
          <w:t>(三)、风险监控与控制</w:t>
        </w:r>
        <w:r>
          <w:tab/>
        </w:r>
        <w:r>
          <w:fldChar w:fldCharType="begin"/>
        </w:r>
        <w:r>
          <w:instrText xml:space="preserve"> PAGEREF _Toc2399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2" w:history="1">
        <w:r>
          <w:rPr>
            <w:rFonts w:ascii="仿宋" w:eastAsia="仿宋" w:hAnsi="仿宋" w:cs="仿宋" w:hint="eastAsia"/>
            <w:lang w:eastAsia="zh-CN"/>
          </w:rPr>
          <w:t>十一、二溴菊酸项目社会影响</w:t>
        </w:r>
        <w:r>
          <w:tab/>
        </w:r>
        <w:r>
          <w:fldChar w:fldCharType="begin"/>
        </w:r>
        <w:r>
          <w:instrText xml:space="preserve"> PAGEREF _Toc16162 \h </w:instrText>
        </w:r>
        <w:r>
          <w:fldChar w:fldCharType="separate"/>
        </w:r>
        <w:r>
          <w:t>35</w:t>
        </w:r>
        <w:r>
          <w:fldChar w:fldCharType="end"/>
        </w:r>
      </w:hyperlink>
    </w:p>
    <w:p>
      <w:pPr>
        <w:pStyle w:val="TOC2"/>
        <w:tabs>
          <w:tab w:val="right" w:leader="dot" w:pos="8306"/>
        </w:tabs>
      </w:pPr>
      <w:hyperlink w:anchor="_Toc946" w:history="1">
        <w:r>
          <w:rPr>
            <w:rFonts w:ascii="仿宋" w:eastAsia="仿宋" w:hAnsi="仿宋" w:cs="仿宋" w:hint="eastAsia"/>
            <w:lang w:eastAsia="zh-CN"/>
          </w:rPr>
          <w:t>(一)、社会责任与义务</w:t>
        </w:r>
        <w:r>
          <w:tab/>
        </w:r>
        <w:r>
          <w:fldChar w:fldCharType="begin"/>
        </w:r>
        <w:r>
          <w:instrText xml:space="preserve"> PAGEREF _Toc946 \h </w:instrText>
        </w:r>
        <w:r>
          <w:fldChar w:fldCharType="separate"/>
        </w:r>
        <w:r>
          <w:t>35</w:t>
        </w:r>
        <w:r>
          <w:fldChar w:fldCharType="end"/>
        </w:r>
      </w:hyperlink>
    </w:p>
    <w:p>
      <w:pPr>
        <w:pStyle w:val="TOC2"/>
        <w:tabs>
          <w:tab w:val="right" w:leader="dot" w:pos="8306"/>
        </w:tabs>
      </w:pPr>
      <w:hyperlink w:anchor="_Toc24420" w:history="1">
        <w:r>
          <w:rPr>
            <w:rFonts w:ascii="仿宋" w:eastAsia="仿宋" w:hAnsi="仿宋" w:cs="仿宋" w:hint="eastAsia"/>
            <w:lang w:eastAsia="zh-CN"/>
          </w:rPr>
          <w:t>(二)、社会参与与沟通</w:t>
        </w:r>
        <w:r>
          <w:tab/>
        </w:r>
        <w:r>
          <w:fldChar w:fldCharType="begin"/>
        </w:r>
        <w:r>
          <w:instrText xml:space="preserve"> PAGEREF _Toc24420 \h </w:instrText>
        </w:r>
        <w:r>
          <w:fldChar w:fldCharType="separate"/>
        </w:r>
        <w:r>
          <w:t>35</w:t>
        </w:r>
        <w:r>
          <w:fldChar w:fldCharType="end"/>
        </w:r>
      </w:hyperlink>
    </w:p>
    <w:p>
      <w:pPr>
        <w:pStyle w:val="TOC1"/>
        <w:tabs>
          <w:tab w:val="right" w:leader="dot" w:pos="8306"/>
        </w:tabs>
      </w:pPr>
      <w:hyperlink w:anchor="_Toc32600" w:history="1">
        <w:r>
          <w:rPr>
            <w:rFonts w:ascii="仿宋" w:eastAsia="仿宋" w:hAnsi="仿宋" w:cs="仿宋" w:hint="eastAsia"/>
            <w:lang w:eastAsia="zh-CN"/>
          </w:rPr>
          <w:t>十二、生产安全保护</w:t>
        </w:r>
        <w:r>
          <w:tab/>
        </w:r>
        <w:r>
          <w:fldChar w:fldCharType="begin"/>
        </w:r>
        <w:r>
          <w:instrText xml:space="preserve"> PAGEREF _Toc32600 \h </w:instrText>
        </w:r>
        <w:r>
          <w:fldChar w:fldCharType="separate"/>
        </w:r>
        <w:r>
          <w:t>36</w:t>
        </w:r>
        <w:r>
          <w:fldChar w:fldCharType="end"/>
        </w:r>
      </w:hyperlink>
    </w:p>
    <w:p>
      <w:pPr>
        <w:pStyle w:val="TOC2"/>
        <w:tabs>
          <w:tab w:val="right" w:leader="dot" w:pos="8306"/>
        </w:tabs>
      </w:pPr>
      <w:hyperlink w:anchor="_Toc14544" w:history="1">
        <w:r>
          <w:rPr>
            <w:rFonts w:ascii="仿宋" w:eastAsia="仿宋" w:hAnsi="仿宋" w:cs="仿宋" w:hint="eastAsia"/>
            <w:lang w:eastAsia="zh-CN"/>
          </w:rPr>
          <w:t>(一)、消防安全</w:t>
        </w:r>
        <w:r>
          <w:tab/>
        </w:r>
        <w:r>
          <w:fldChar w:fldCharType="begin"/>
        </w:r>
        <w:r>
          <w:instrText xml:space="preserve"> PAGEREF _Toc14544 \h </w:instrText>
        </w:r>
        <w:r>
          <w:fldChar w:fldCharType="separate"/>
        </w:r>
        <w:r>
          <w:t>36</w:t>
        </w:r>
        <w:r>
          <w:fldChar w:fldCharType="end"/>
        </w:r>
      </w:hyperlink>
    </w:p>
    <w:p>
      <w:pPr>
        <w:pStyle w:val="TOC2"/>
        <w:tabs>
          <w:tab w:val="right" w:leader="dot" w:pos="8306"/>
        </w:tabs>
      </w:pPr>
      <w:hyperlink w:anchor="_Toc26913" w:history="1">
        <w:r>
          <w:rPr>
            <w:rFonts w:ascii="仿宋" w:eastAsia="仿宋" w:hAnsi="仿宋" w:cs="仿宋" w:hint="eastAsia"/>
            <w:lang w:eastAsia="zh-CN"/>
          </w:rPr>
          <w:t>(二)、防火防爆总图布置措施</w:t>
        </w:r>
        <w:r>
          <w:tab/>
        </w:r>
        <w:r>
          <w:fldChar w:fldCharType="begin"/>
        </w:r>
        <w:r>
          <w:instrText xml:space="preserve"> PAGEREF _Toc26913 \h </w:instrText>
        </w:r>
        <w:r>
          <w:fldChar w:fldCharType="separate"/>
        </w:r>
        <w:r>
          <w:t>38</w:t>
        </w:r>
        <w:r>
          <w:fldChar w:fldCharType="end"/>
        </w:r>
      </w:hyperlink>
    </w:p>
    <w:p>
      <w:pPr>
        <w:pStyle w:val="TOC2"/>
        <w:tabs>
          <w:tab w:val="right" w:leader="dot" w:pos="8306"/>
        </w:tabs>
      </w:pPr>
      <w:hyperlink w:anchor="_Toc2036" w:history="1">
        <w:r>
          <w:rPr>
            <w:rFonts w:ascii="仿宋" w:eastAsia="仿宋" w:hAnsi="仿宋" w:cs="仿宋" w:hint="eastAsia"/>
            <w:lang w:eastAsia="zh-CN"/>
          </w:rPr>
          <w:t>(三)、自然灾害防范措施</w:t>
        </w:r>
        <w:r>
          <w:tab/>
        </w:r>
        <w:r>
          <w:fldChar w:fldCharType="begin"/>
        </w:r>
        <w:r>
          <w:instrText xml:space="preserve"> PAGEREF _Toc2036 \h </w:instrText>
        </w:r>
        <w:r>
          <w:fldChar w:fldCharType="separate"/>
        </w:r>
        <w:r>
          <w:t>39</w:t>
        </w:r>
        <w:r>
          <w:fldChar w:fldCharType="end"/>
        </w:r>
      </w:hyperlink>
    </w:p>
    <w:p>
      <w:pPr>
        <w:pStyle w:val="TOC2"/>
        <w:tabs>
          <w:tab w:val="right" w:leader="dot" w:pos="8306"/>
        </w:tabs>
      </w:pPr>
      <w:hyperlink w:anchor="_Toc2648" w:history="1">
        <w:r>
          <w:rPr>
            <w:rFonts w:ascii="仿宋" w:eastAsia="仿宋" w:hAnsi="仿宋" w:cs="仿宋" w:hint="eastAsia"/>
            <w:lang w:eastAsia="zh-CN"/>
          </w:rPr>
          <w:t>(四)、安全色及安全标志使用要求</w:t>
        </w:r>
        <w:r>
          <w:tab/>
        </w:r>
        <w:r>
          <w:fldChar w:fldCharType="begin"/>
        </w:r>
        <w:r>
          <w:instrText xml:space="preserve"> PAGEREF _Toc2648 \h </w:instrText>
        </w:r>
        <w:r>
          <w:fldChar w:fldCharType="separate"/>
        </w:r>
        <w:r>
          <w:t>40</w:t>
        </w:r>
        <w:r>
          <w:fldChar w:fldCharType="end"/>
        </w:r>
      </w:hyperlink>
    </w:p>
    <w:p>
      <w:pPr>
        <w:pStyle w:val="TOC2"/>
        <w:tabs>
          <w:tab w:val="right" w:leader="dot" w:pos="8306"/>
        </w:tabs>
      </w:pPr>
      <w:hyperlink w:anchor="_Toc23553" w:history="1">
        <w:r>
          <w:rPr>
            <w:rFonts w:ascii="仿宋" w:eastAsia="仿宋" w:hAnsi="仿宋" w:cs="仿宋" w:hint="eastAsia"/>
            <w:lang w:eastAsia="zh-CN"/>
          </w:rPr>
          <w:t>(五)、防尘防毒措施</w:t>
        </w:r>
        <w:r>
          <w:tab/>
        </w:r>
        <w:r>
          <w:fldChar w:fldCharType="begin"/>
        </w:r>
        <w:r>
          <w:instrText xml:space="preserve"> PAGEREF _Toc23553 \h </w:instrText>
        </w:r>
        <w:r>
          <w:fldChar w:fldCharType="separate"/>
        </w:r>
        <w:r>
          <w:t>41</w:t>
        </w:r>
        <w:r>
          <w:fldChar w:fldCharType="end"/>
        </w:r>
      </w:hyperlink>
    </w:p>
    <w:p>
      <w:pPr>
        <w:pStyle w:val="TOC2"/>
        <w:tabs>
          <w:tab w:val="right" w:leader="dot" w:pos="8306"/>
        </w:tabs>
      </w:pPr>
      <w:hyperlink w:anchor="_Toc15419" w:history="1">
        <w:r>
          <w:rPr>
            <w:rFonts w:ascii="仿宋" w:eastAsia="仿宋" w:hAnsi="仿宋" w:cs="仿宋" w:hint="eastAsia"/>
            <w:lang w:eastAsia="zh-CN"/>
          </w:rPr>
          <w:t>(六)、防静电、触电防护及防雷措施</w:t>
        </w:r>
        <w:r>
          <w:tab/>
        </w:r>
        <w:r>
          <w:fldChar w:fldCharType="begin"/>
        </w:r>
        <w:r>
          <w:instrText xml:space="preserve"> PAGEREF _Toc15419 \h </w:instrText>
        </w:r>
        <w:r>
          <w:fldChar w:fldCharType="separate"/>
        </w:r>
        <w:r>
          <w:t>41</w:t>
        </w:r>
        <w:r>
          <w:fldChar w:fldCharType="end"/>
        </w:r>
      </w:hyperlink>
    </w:p>
    <w:p>
      <w:pPr>
        <w:pStyle w:val="TOC2"/>
        <w:tabs>
          <w:tab w:val="right" w:leader="dot" w:pos="8306"/>
        </w:tabs>
      </w:pPr>
      <w:hyperlink w:anchor="_Toc15585" w:history="1">
        <w:r>
          <w:rPr>
            <w:rFonts w:ascii="仿宋" w:eastAsia="仿宋" w:hAnsi="仿宋" w:cs="仿宋" w:hint="eastAsia"/>
            <w:lang w:eastAsia="zh-CN"/>
          </w:rPr>
          <w:t>(七)、机械设备安全保障措施</w:t>
        </w:r>
        <w:r>
          <w:tab/>
        </w:r>
        <w:r>
          <w:fldChar w:fldCharType="begin"/>
        </w:r>
        <w:r>
          <w:instrText xml:space="preserve"> PAGEREF _Toc15585 \h </w:instrText>
        </w:r>
        <w:r>
          <w:fldChar w:fldCharType="separate"/>
        </w:r>
        <w:r>
          <w:t>43</w:t>
        </w:r>
        <w:r>
          <w:fldChar w:fldCharType="end"/>
        </w:r>
      </w:hyperlink>
    </w:p>
    <w:p>
      <w:pPr>
        <w:pStyle w:val="TOC1"/>
        <w:tabs>
          <w:tab w:val="right" w:leader="dot" w:pos="8306"/>
        </w:tabs>
      </w:pPr>
      <w:hyperlink w:anchor="_Toc13341" w:history="1">
        <w:r>
          <w:rPr>
            <w:rFonts w:ascii="仿宋" w:eastAsia="仿宋" w:hAnsi="仿宋" w:cs="仿宋" w:hint="eastAsia"/>
            <w:lang w:eastAsia="zh-CN"/>
          </w:rPr>
          <w:t>十三、二溴菊酸项目治理与监督</w:t>
        </w:r>
        <w:r>
          <w:tab/>
        </w:r>
        <w:r>
          <w:fldChar w:fldCharType="begin"/>
        </w:r>
        <w:r>
          <w:instrText xml:space="preserve"> PAGEREF _Toc13341 \h </w:instrText>
        </w:r>
        <w:r>
          <w:fldChar w:fldCharType="separate"/>
        </w:r>
        <w:r>
          <w:t>44</w:t>
        </w:r>
        <w:r>
          <w:fldChar w:fldCharType="end"/>
        </w:r>
      </w:hyperlink>
    </w:p>
    <w:p>
      <w:pPr>
        <w:pStyle w:val="TOC2"/>
        <w:tabs>
          <w:tab w:val="right" w:leader="dot" w:pos="8306"/>
        </w:tabs>
      </w:pPr>
      <w:hyperlink w:anchor="_Toc2891" w:history="1">
        <w:r>
          <w:rPr>
            <w:rFonts w:ascii="仿宋" w:eastAsia="仿宋" w:hAnsi="仿宋" w:cs="仿宋" w:hint="eastAsia"/>
            <w:lang w:eastAsia="zh-CN"/>
          </w:rPr>
          <w:t>(一)、二溴菊酸项目治理结构</w:t>
        </w:r>
        <w:r>
          <w:tab/>
        </w:r>
        <w:r>
          <w:fldChar w:fldCharType="begin"/>
        </w:r>
        <w:r>
          <w:instrText xml:space="preserve"> PAGEREF _Toc2891 \h </w:instrText>
        </w:r>
        <w:r>
          <w:fldChar w:fldCharType="separate"/>
        </w:r>
        <w:r>
          <w:t>44</w:t>
        </w:r>
        <w:r>
          <w:fldChar w:fldCharType="end"/>
        </w:r>
      </w:hyperlink>
    </w:p>
    <w:p>
      <w:pPr>
        <w:pStyle w:val="TOC2"/>
        <w:tabs>
          <w:tab w:val="right" w:leader="dot" w:pos="8306"/>
        </w:tabs>
      </w:pPr>
      <w:hyperlink w:anchor="_Toc5580" w:history="1">
        <w:r>
          <w:rPr>
            <w:rFonts w:ascii="仿宋" w:eastAsia="仿宋" w:hAnsi="仿宋" w:cs="仿宋" w:hint="eastAsia"/>
            <w:lang w:eastAsia="zh-CN"/>
          </w:rPr>
          <w:t>(二)、监督与审计</w:t>
        </w:r>
        <w:r>
          <w:tab/>
        </w:r>
        <w:r>
          <w:fldChar w:fldCharType="begin"/>
        </w:r>
        <w:r>
          <w:instrText xml:space="preserve"> PAGEREF _Toc5580 \h </w:instrText>
        </w:r>
        <w:r>
          <w:fldChar w:fldCharType="separate"/>
        </w:r>
        <w:r>
          <w:t>46</w:t>
        </w:r>
        <w:r>
          <w:fldChar w:fldCharType="end"/>
        </w:r>
      </w:hyperlink>
    </w:p>
    <w:p>
      <w:pPr>
        <w:pStyle w:val="TOC1"/>
        <w:tabs>
          <w:tab w:val="right" w:leader="dot" w:pos="8306"/>
        </w:tabs>
      </w:pPr>
      <w:hyperlink w:anchor="_Toc12826" w:history="1">
        <w:r>
          <w:rPr>
            <w:rFonts w:ascii="仿宋" w:eastAsia="仿宋" w:hAnsi="仿宋" w:cs="仿宋" w:hint="eastAsia"/>
            <w:lang w:eastAsia="zh-CN"/>
          </w:rPr>
          <w:t>十四、二溴菊酸项目工程方案分析</w:t>
        </w:r>
        <w:r>
          <w:tab/>
        </w:r>
        <w:r>
          <w:fldChar w:fldCharType="begin"/>
        </w:r>
        <w:r>
          <w:instrText xml:space="preserve"> PAGEREF _Toc12826 \h </w:instrText>
        </w:r>
        <w:r>
          <w:fldChar w:fldCharType="separate"/>
        </w:r>
        <w:r>
          <w:t>47</w:t>
        </w:r>
        <w:r>
          <w:fldChar w:fldCharType="end"/>
        </w:r>
      </w:hyperlink>
    </w:p>
    <w:p>
      <w:pPr>
        <w:pStyle w:val="TOC2"/>
        <w:tabs>
          <w:tab w:val="right" w:leader="dot" w:pos="8306"/>
        </w:tabs>
      </w:pPr>
      <w:hyperlink w:anchor="_Toc9710" w:history="1">
        <w:r>
          <w:rPr>
            <w:rFonts w:ascii="仿宋" w:eastAsia="仿宋" w:hAnsi="仿宋" w:cs="仿宋" w:hint="eastAsia"/>
            <w:lang w:eastAsia="zh-CN"/>
          </w:rPr>
          <w:t>(一)、建筑工程设计原则</w:t>
        </w:r>
        <w:r>
          <w:tab/>
        </w:r>
        <w:r>
          <w:fldChar w:fldCharType="begin"/>
        </w:r>
        <w:r>
          <w:instrText xml:space="preserve"> PAGEREF _Toc9710 \h </w:instrText>
        </w:r>
        <w:r>
          <w:fldChar w:fldCharType="separate"/>
        </w:r>
        <w:r>
          <w:t>47</w:t>
        </w:r>
        <w:r>
          <w:fldChar w:fldCharType="end"/>
        </w:r>
      </w:hyperlink>
    </w:p>
    <w:p>
      <w:pPr>
        <w:pStyle w:val="TOC2"/>
        <w:tabs>
          <w:tab w:val="right" w:leader="dot" w:pos="8306"/>
        </w:tabs>
      </w:pPr>
      <w:hyperlink w:anchor="_Toc15278" w:history="1">
        <w:r>
          <w:rPr>
            <w:rFonts w:ascii="仿宋" w:eastAsia="仿宋" w:hAnsi="仿宋" w:cs="仿宋" w:hint="eastAsia"/>
            <w:lang w:eastAsia="zh-CN"/>
          </w:rPr>
          <w:t>(二)、土建工程建设指标</w:t>
        </w:r>
        <w:r>
          <w:tab/>
        </w:r>
        <w:r>
          <w:fldChar w:fldCharType="begin"/>
        </w:r>
        <w:r>
          <w:instrText xml:space="preserve"> PAGEREF _Toc15278 \h </w:instrText>
        </w:r>
        <w:r>
          <w:fldChar w:fldCharType="separate"/>
        </w:r>
        <w:r>
          <w:t>50</w:t>
        </w:r>
        <w:r>
          <w:fldChar w:fldCharType="end"/>
        </w:r>
      </w:hyperlink>
    </w:p>
    <w:p>
      <w:pPr>
        <w:pStyle w:val="TOC1"/>
        <w:tabs>
          <w:tab w:val="right" w:leader="dot" w:pos="8306"/>
        </w:tabs>
      </w:pPr>
      <w:hyperlink w:anchor="_Toc1131" w:history="1">
        <w:r>
          <w:rPr>
            <w:rFonts w:ascii="仿宋" w:eastAsia="仿宋" w:hAnsi="仿宋" w:cs="仿宋" w:hint="eastAsia"/>
            <w:lang w:eastAsia="zh-CN"/>
          </w:rPr>
          <w:t>十五、利益相关者分析与沟通计划</w:t>
        </w:r>
        <w:r>
          <w:tab/>
        </w:r>
        <w:r>
          <w:fldChar w:fldCharType="begin"/>
        </w:r>
        <w:r>
          <w:instrText xml:space="preserve"> PAGEREF _Toc1131 \h </w:instrText>
        </w:r>
        <w:r>
          <w:fldChar w:fldCharType="separate"/>
        </w:r>
        <w:r>
          <w:t>52</w:t>
        </w:r>
        <w:r>
          <w:fldChar w:fldCharType="end"/>
        </w:r>
      </w:hyperlink>
    </w:p>
    <w:p>
      <w:pPr>
        <w:pStyle w:val="TOC2"/>
        <w:tabs>
          <w:tab w:val="right" w:leader="dot" w:pos="8306"/>
        </w:tabs>
      </w:pPr>
      <w:hyperlink w:anchor="_Toc13101" w:history="1">
        <w:r>
          <w:rPr>
            <w:rFonts w:ascii="仿宋" w:eastAsia="仿宋" w:hAnsi="仿宋" w:cs="仿宋" w:hint="eastAsia"/>
            <w:lang w:eastAsia="zh-CN"/>
          </w:rPr>
          <w:t>(一)、利益相关者分析</w:t>
        </w:r>
        <w:r>
          <w:tab/>
        </w:r>
        <w:r>
          <w:fldChar w:fldCharType="begin"/>
        </w:r>
        <w:r>
          <w:instrText xml:space="preserve"> PAGEREF _Toc13101 \h </w:instrText>
        </w:r>
        <w:r>
          <w:fldChar w:fldCharType="separate"/>
        </w:r>
        <w:r>
          <w:t>52</w:t>
        </w:r>
        <w:r>
          <w:fldChar w:fldCharType="end"/>
        </w:r>
      </w:hyperlink>
    </w:p>
    <w:p>
      <w:pPr>
        <w:pStyle w:val="TOC2"/>
        <w:tabs>
          <w:tab w:val="right" w:leader="dot" w:pos="8306"/>
        </w:tabs>
      </w:pPr>
      <w:hyperlink w:anchor="_Toc22315" w:history="1">
        <w:r>
          <w:rPr>
            <w:rFonts w:ascii="仿宋" w:eastAsia="仿宋" w:hAnsi="仿宋" w:cs="仿宋" w:hint="eastAsia"/>
            <w:lang w:eastAsia="zh-CN"/>
          </w:rPr>
          <w:t>(二)、沟通计划</w:t>
        </w:r>
        <w:r>
          <w:tab/>
        </w:r>
        <w:r>
          <w:fldChar w:fldCharType="begin"/>
        </w:r>
        <w:r>
          <w:instrText xml:space="preserve"> PAGEREF _Toc22315 \h </w:instrText>
        </w:r>
        <w:r>
          <w:fldChar w:fldCharType="separate"/>
        </w:r>
        <w:r>
          <w:t>53</w:t>
        </w:r>
        <w:r>
          <w:fldChar w:fldCharType="end"/>
        </w:r>
      </w:hyperlink>
    </w:p>
    <w:p>
      <w:pPr>
        <w:pStyle w:val="TOC1"/>
        <w:tabs>
          <w:tab w:val="right" w:leader="dot" w:pos="8306"/>
        </w:tabs>
      </w:pPr>
      <w:hyperlink w:anchor="_Toc14546" w:history="1">
        <w:r>
          <w:rPr>
            <w:rFonts w:ascii="仿宋" w:eastAsia="仿宋" w:hAnsi="仿宋" w:cs="仿宋" w:hint="eastAsia"/>
            <w:lang w:eastAsia="zh-CN"/>
          </w:rPr>
          <w:t>十六、质量管理体系</w:t>
        </w:r>
        <w:r>
          <w:tab/>
        </w:r>
        <w:r>
          <w:fldChar w:fldCharType="begin"/>
        </w:r>
        <w:r>
          <w:instrText xml:space="preserve"> PAGEREF _Toc14546 \h </w:instrText>
        </w:r>
        <w:r>
          <w:fldChar w:fldCharType="separate"/>
        </w:r>
        <w:r>
          <w:t>54</w:t>
        </w:r>
        <w:r>
          <w:fldChar w:fldCharType="end"/>
        </w:r>
      </w:hyperlink>
    </w:p>
    <w:p>
      <w:pPr>
        <w:pStyle w:val="TOC2"/>
        <w:tabs>
          <w:tab w:val="right" w:leader="dot" w:pos="8306"/>
        </w:tabs>
      </w:pPr>
      <w:hyperlink w:anchor="_Toc20393" w:history="1">
        <w:r>
          <w:rPr>
            <w:rFonts w:ascii="仿宋" w:eastAsia="仿宋" w:hAnsi="仿宋" w:cs="仿宋" w:hint="eastAsia"/>
            <w:lang w:eastAsia="zh-CN"/>
          </w:rPr>
          <w:t>(一)、质量目标与方针</w:t>
        </w:r>
        <w:r>
          <w:tab/>
        </w:r>
        <w:r>
          <w:fldChar w:fldCharType="begin"/>
        </w:r>
        <w:r>
          <w:instrText xml:space="preserve"> PAGEREF _Toc20393 \h </w:instrText>
        </w:r>
        <w:r>
          <w:fldChar w:fldCharType="separate"/>
        </w:r>
        <w:r>
          <w:t>54</w:t>
        </w:r>
        <w:r>
          <w:fldChar w:fldCharType="end"/>
        </w:r>
      </w:hyperlink>
    </w:p>
    <w:p>
      <w:pPr>
        <w:pStyle w:val="TOC2"/>
        <w:tabs>
          <w:tab w:val="right" w:leader="dot" w:pos="8306"/>
        </w:tabs>
      </w:pPr>
      <w:hyperlink w:anchor="_Toc10671" w:history="1">
        <w:r>
          <w:rPr>
            <w:rFonts w:ascii="仿宋" w:eastAsia="仿宋" w:hAnsi="仿宋" w:cs="仿宋" w:hint="eastAsia"/>
            <w:lang w:eastAsia="zh-CN"/>
          </w:rPr>
          <w:t>(二)、质量管理责任</w:t>
        </w:r>
        <w:r>
          <w:tab/>
        </w:r>
        <w:r>
          <w:fldChar w:fldCharType="begin"/>
        </w:r>
        <w:r>
          <w:instrText xml:space="preserve"> PAGEREF _Toc10671 \h </w:instrText>
        </w:r>
        <w:r>
          <w:fldChar w:fldCharType="separate"/>
        </w:r>
        <w:r>
          <w:t>55</w:t>
        </w:r>
        <w:r>
          <w:fldChar w:fldCharType="end"/>
        </w:r>
      </w:hyperlink>
    </w:p>
    <w:p>
      <w:pPr>
        <w:pStyle w:val="TOC2"/>
        <w:tabs>
          <w:tab w:val="right" w:leader="dot" w:pos="8306"/>
        </w:tabs>
      </w:pPr>
      <w:hyperlink w:anchor="_Toc2600" w:history="1">
        <w:r>
          <w:rPr>
            <w:rFonts w:ascii="仿宋" w:eastAsia="仿宋" w:hAnsi="仿宋" w:cs="仿宋" w:hint="eastAsia"/>
            <w:lang w:eastAsia="zh-CN"/>
          </w:rPr>
          <w:t>(三)、质量管理体系文件</w:t>
        </w:r>
        <w:r>
          <w:tab/>
        </w:r>
        <w:r>
          <w:fldChar w:fldCharType="begin"/>
        </w:r>
        <w:r>
          <w:instrText xml:space="preserve"> PAGEREF _Toc2600 \h </w:instrText>
        </w:r>
        <w:r>
          <w:fldChar w:fldCharType="separate"/>
        </w:r>
        <w:r>
          <w:t>57</w:t>
        </w:r>
        <w:r>
          <w:fldChar w:fldCharType="end"/>
        </w:r>
      </w:hyperlink>
    </w:p>
    <w:p>
      <w:pPr>
        <w:pStyle w:val="TOC2"/>
        <w:tabs>
          <w:tab w:val="right" w:leader="dot" w:pos="8306"/>
        </w:tabs>
      </w:pPr>
      <w:hyperlink w:anchor="_Toc32400" w:history="1">
        <w:r>
          <w:rPr>
            <w:rFonts w:ascii="仿宋" w:eastAsia="仿宋" w:hAnsi="仿宋" w:cs="仿宋" w:hint="eastAsia"/>
            <w:lang w:eastAsia="zh-CN"/>
          </w:rPr>
          <w:t>(四)、质量培训与教育</w:t>
        </w:r>
        <w:r>
          <w:tab/>
        </w:r>
        <w:r>
          <w:fldChar w:fldCharType="begin"/>
        </w:r>
        <w:r>
          <w:instrText xml:space="preserve"> PAGEREF _Toc32400 \h </w:instrText>
        </w:r>
        <w:r>
          <w:fldChar w:fldCharType="separate"/>
        </w:r>
        <w:r>
          <w:t>59</w:t>
        </w:r>
        <w:r>
          <w:fldChar w:fldCharType="end"/>
        </w:r>
      </w:hyperlink>
    </w:p>
    <w:p>
      <w:pPr>
        <w:pStyle w:val="TOC2"/>
        <w:tabs>
          <w:tab w:val="right" w:leader="dot" w:pos="8306"/>
        </w:tabs>
      </w:pPr>
      <w:hyperlink w:anchor="_Toc31631" w:history="1">
        <w:r>
          <w:rPr>
            <w:rFonts w:ascii="仿宋" w:eastAsia="仿宋" w:hAnsi="仿宋" w:cs="仿宋" w:hint="eastAsia"/>
            <w:lang w:eastAsia="zh-CN"/>
          </w:rPr>
          <w:t>(五)、质量审核与评价</w:t>
        </w:r>
        <w:r>
          <w:tab/>
        </w:r>
        <w:r>
          <w:fldChar w:fldCharType="begin"/>
        </w:r>
        <w:r>
          <w:instrText xml:space="preserve"> PAGEREF _Toc31631 \h </w:instrText>
        </w:r>
        <w:r>
          <w:fldChar w:fldCharType="separate"/>
        </w:r>
        <w:r>
          <w:t>60</w:t>
        </w:r>
        <w:r>
          <w:fldChar w:fldCharType="end"/>
        </w:r>
      </w:hyperlink>
    </w:p>
    <w:p>
      <w:pPr>
        <w:pStyle w:val="TOC2"/>
        <w:tabs>
          <w:tab w:val="right" w:leader="dot" w:pos="8306"/>
        </w:tabs>
      </w:pPr>
      <w:hyperlink w:anchor="_Toc25310" w:history="1">
        <w:r>
          <w:rPr>
            <w:rFonts w:ascii="仿宋" w:eastAsia="仿宋" w:hAnsi="仿宋" w:cs="仿宋" w:hint="eastAsia"/>
            <w:lang w:eastAsia="zh-CN"/>
          </w:rPr>
          <w:t>(六)、不符合与纠正措施</w:t>
        </w:r>
        <w:r>
          <w:tab/>
        </w:r>
        <w:r>
          <w:fldChar w:fldCharType="begin"/>
        </w:r>
        <w:r>
          <w:instrText xml:space="preserve"> PAGEREF _Toc25310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33"/>
      <w:r>
        <w:rPr>
          <w:rFonts w:ascii="仿宋" w:eastAsia="仿宋" w:hAnsi="仿宋" w:cs="仿宋" w:hint="eastAsia"/>
          <w:sz w:val="28"/>
          <w:lang w:eastAsia="zh-CN"/>
        </w:rPr>
        <w:t>一、二溴菊酸项目概论</w:t>
      </w:r>
      <w:bookmarkEnd w:id="2"/>
    </w:p>
    <w:p>
      <w:pPr>
        <w:pStyle w:val="Heading2"/>
        <w:rPr>
          <w:rFonts w:ascii="仿宋" w:eastAsia="仿宋" w:hAnsi="仿宋" w:cs="仿宋" w:hint="eastAsia"/>
          <w:lang w:eastAsia="zh-CN"/>
        </w:rPr>
      </w:pPr>
      <w:bookmarkStart w:id="3" w:name="_Toc8461"/>
      <w:r>
        <w:rPr>
          <w:rFonts w:ascii="仿宋" w:eastAsia="仿宋" w:hAnsi="仿宋" w:cs="仿宋" w:hint="eastAsia"/>
          <w:lang w:eastAsia="zh-CN"/>
        </w:rPr>
        <w:t>(一)、二溴菊酸项目概况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起源追溯至对市场的深入洞察。市场的不断演变与变革为二溴菊酸项目提供了难得的机遇。当前市场存在的需求缺口和变革的大环境共同构成了二溴菊酸项目的背景。这个二溴菊酸项目旨在充分利用市场机遇，填补行业中尚未满足的需求，为客户提供全新的解决方案。市场的变革和需求的增长使得这个二溴菊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二溴菊酸项目名称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溴菊酸项目正式命名为二溴菊酸。这个名称不仅仅是一个标识，更代表了二溴菊酸项目的核心理念和愿景。它蕴含着二溴菊酸项目所要解决问题的关键字，具有强烈的表达和辨识度，为二溴菊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二溴菊酸项目目标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核心目标是提供一种全新、高效的解决方案，满足客户日益增长的需求。二溴菊酸项目追求的不仅仅是满足市场需求，更是在市场中获得卓越的竞争优势。通过不断提升产品或服务的质量和创新水平，二溴菊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二溴菊酸项目范围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全面涵盖了产品研发、制造、市场推广和售后服务，确保从产品设计到最终用户体验的全方位关注。这一全面的二溴菊酸项目范围是为了确保二溴菊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二溴菊酸项目时间表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二溴菊酸项目计划在未来18个月内完成，包括研发、测试、市场试点和正式推出等不同阶段。这个时间表的合理设计是为了确保二溴菊酸项目各个阶段的顺利推进，以便按时交付高质量的成果。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二溴菊酸项目预算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二溴菊酸项目总预算估算为XX百万美元，主要分配在研发、市场推广、人员培训和运营等方面。这一充足的预算为二溴菊酸项目提供了充足的资源，确保二溴菊酸项目在各个方面都能取得优异的表现。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二溴菊酸项目风险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二溴菊酸项目可能面临的风险包括市场接受度低、技术难题、竞争激烈等。二溴菊酸项目团队已经制定了相应的风险应对计划，通过前瞻性的风险管理，确保二溴菊酸项目在面对不确定性时能够迅速做出应对。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二溴菊酸项目团队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二溴菊酸项目汇聚了一支经验丰富、多领域专业素养的核心团队，确保二溴菊酸项目在各个方面都能拥有高水平的执行力。团队的协同作战是二溴菊酸项目成功的关键因素之一。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二溴菊酸项目背景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二溴菊酸项目的背景根植于市场对更高效、创新产品的渴望，同时也受到科技发展对行业格局的深刻改变的影响。这为二溴菊酸项目提供了广阔的发展空间和市场需求。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二溴菊酸项目现状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截至目前，二溴菊酸项目已完成市场调研和技术验证，取得了初步的成功。这为二溴菊酸项目在未来的发展奠定了坚实的基础，为更远大的目标打下了坚实的基石。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86"/>
      <w:r>
        <w:rPr>
          <w:rFonts w:ascii="仿宋" w:eastAsia="仿宋" w:hAnsi="仿宋" w:cs="仿宋" w:hint="eastAsia"/>
          <w:sz w:val="28"/>
          <w:lang w:eastAsia="zh-CN"/>
        </w:rPr>
        <w:t>(二)、二溴菊酸项目目标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keyword》二溴菊酸项目首要业务目标是在市场中占据有利地位，实现产品/服务的成功推广和销售。通过不断提升产品质量、创新性，二溴菊酸项目追求成为行业中的领导者，赢得更多客户的青睐。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在科技迅速发展的时代，二溴菊酸项目着眼于技术创新。通过持续的研发和技术升级，二溴菊酸项目旨在推出更具创新性的产品或服务，以满足市场对新鲜、先进解决方案的需求。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为了建立可持续的客户关系，二溴菊酸项目设定了客户满意度目标。通过提供卓越的产品质量和优质的客户服务，二溴菊酸项目追求赢得客户的信任和忠诚度，确保他们的满意度达到行业领先水平。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二溴菊酸项目注重社会责任和可持续发展。通过实施环保、社会责任二溴菊酸项目，二溴菊酸项目致力于在经济发展的同时保护环境，促进社会公平，实现可持续经营。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二溴菊酸项目的团队是实现目标的核心驱动力。因此，二溴菊酸项目设定了团队发展目标，包括提升团队成员的专业技能、培养领导力，以及搭建协同高效的团队工作氛围。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99"/>
      <w:r>
        <w:rPr>
          <w:rFonts w:ascii="仿宋" w:eastAsia="仿宋" w:hAnsi="仿宋" w:cs="仿宋" w:hint="eastAsia"/>
          <w:sz w:val="28"/>
          <w:lang w:eastAsia="zh-CN"/>
        </w:rPr>
        <w:t>(三)、二溴菊酸项目提出的理由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二溴菊酸项目提出的理由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源于对市场机遇的深刻洞察。当前市场中存在的需求缺口和行业发展趋势表明，有巨大的商业机会等待被开发。通过准确捕捉市场机遇，二溴菊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理念基于对技术创新的信仰。通过持续的研发和技术投入，二溴菊酸项目有望推出更具创新性的产品或服务。在科技飞速发展的当下，二溴菊酸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是为了增强企业的行业竞争力。通过提升产品或服务的质量和独特性，二溴菊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响应了消费者需求的变化。随着社会和科技的不断发展，消费者对产品和服务的需求也在发生变化。通过深入了解并及时回应消费者的新需求，二溴菊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二溴菊酸项目的提出是企业战略发展规划的一部分。在面对日益激烈的市场竞争和不断变化的商业环境中，二溴菊酸项目作为企业战略的一环，旨在为企业开辟新的增长领域，巩固企业在行业中的地位。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提出不仅仅是基于商业考量，还注重社会责任。通过推出环保、社会责任等方面的二溴菊酸项目，二溴菊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二溴菊酸项目的提出反映了对利益相关者期望的关注。包括客户、员工、投资者等利益相关者在企业发展中都有着各自的期望，二溴菊酸项目力求在满足这些期望的同时，取得更大的共赢。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297"/>
      <w:r>
        <w:rPr>
          <w:rFonts w:ascii="仿宋" w:eastAsia="仿宋" w:hAnsi="仿宋" w:cs="仿宋" w:hint="eastAsia"/>
          <w:sz w:val="28"/>
          <w:lang w:eastAsia="zh-CN"/>
        </w:rPr>
        <w:t>(四)、二溴菊酸项目意义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在实施二溴菊酸项目的过程中，我们不仅仅是在追逐商业成功，更是为企业和社会的多个层面创造了深远的意义。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首要意义在于提升企业的市场竞争力。通过持续的创新和对产品质量的高标准要求，二溴菊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溴菊酸项目的推进将促使行业技术水平的提升。通过引入先进技术和创新性解决方案，二溴菊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溴菊酸项目不仅创造了大量就业机会，提高了就业水平，还注重社会责任和环保。通过参与社会公益事业和推动环保二溴菊酸项目，二溴菊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综合而言，二溴菊酸项目意义重大，不仅推动了企业的发展，也为行业和社会的进步贡献了积极力量。这是一个全面而深刻的影响，将在未来产生可持续的正面效应。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497"/>
      <w:r>
        <w:rPr>
          <w:rFonts w:ascii="仿宋" w:eastAsia="仿宋" w:hAnsi="仿宋" w:cs="仿宋" w:hint="eastAsia"/>
          <w:sz w:val="28"/>
          <w:lang w:eastAsia="zh-CN"/>
        </w:rPr>
        <w:t>(五)、二溴菊酸项目背景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在当今迅猛发展的商业环境中，二溴菊酸项目的动因根植于对多方面因素的审慎考量。这个二溴菊酸项目的提出并非孤立的决策，而是对企业所处背景深入思考的产物。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市场的不断演变是二溴菊酸项目背后的首要原因。科技的迅速发展和全球市场的快速变化使得企业必须灵活应对。二溴菊酸项目应运而生，旨在通过创新性的解决方案迎合市场的多变需求，赢得竞争中的先机。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竞争的激烈程度也是二溴菊酸项目背景中不可忽视的一环。企业需要在激烈竞争中脱颖而出，为此，二溴菊酸项目致力于打破常规，提供独特的价值主张，以吸引客户并确保市场份额的增长。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技术的迅速发展为企业带来了机遇与挑战。作为二溴菊酸项目启动的背景之一，对新兴技术的应用将有助于提升企业的技术水平，使其在不断演进的商业环境中保持竞争优势。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此外，社会对企业责任的期望也在逐渐升高。二溴菊酸项目充分融入了社会责任的理念，通过可持续经营和社会公益二溴菊酸项目，企图为社会贡献一份力量，在商业成功的同时关注社会价值。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00"/>
      <w:r>
        <w:rPr>
          <w:rFonts w:ascii="仿宋" w:eastAsia="仿宋" w:hAnsi="仿宋" w:cs="仿宋" w:hint="eastAsia"/>
          <w:sz w:val="28"/>
          <w:lang w:eastAsia="zh-CN"/>
        </w:rPr>
        <w:t>二、二溴菊酸项目建设单位说明</w:t>
      </w:r>
      <w:bookmarkEnd w:id="8"/>
    </w:p>
    <w:p>
      <w:pPr>
        <w:pStyle w:val="Heading2"/>
        <w:rPr>
          <w:rFonts w:ascii="仿宋" w:eastAsia="仿宋" w:hAnsi="仿宋" w:cs="仿宋" w:hint="eastAsia"/>
          <w:lang w:eastAsia="zh-CN"/>
        </w:rPr>
      </w:pPr>
      <w:bookmarkStart w:id="9" w:name="_Toc28277"/>
      <w:r>
        <w:rPr>
          <w:rFonts w:ascii="仿宋" w:eastAsia="仿宋" w:hAnsi="仿宋" w:cs="仿宋" w:hint="eastAsia"/>
          <w:lang w:eastAsia="zh-CN"/>
        </w:rPr>
        <w:t>(一)、二溴菊酸项目承办单位基本情况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5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溴菊酸项目承办单位的XXXX，我们着眼于实现可持续的经济效益。通过技术创新和解决方案的提供，公司预计在二溴菊酸项目执行期间将获得可观的收入增长。这一收入来源主要包括二溴菊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同时，我们注重成本控制和效率提升，以确保二溴菊酸项目的可持续盈利。透过精细的管理和资源优化，公司期望实现二溴菊酸项目利润最大化。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溴菊酸项目实施进行全面的投资评估，包括二溴菊酸项目启动阶段的资金投入和后续运营成本。通过对二溴菊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溴菊酸项目实施过程中具备足够的资金流动性，公司将进行详尽的现金流分析。这包括资金需求的合理预测、二溴菊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563"/>
      <w:r>
        <w:rPr>
          <w:rFonts w:ascii="仿宋" w:eastAsia="仿宋" w:hAnsi="仿宋" w:cs="仿宋" w:hint="eastAsia"/>
          <w:sz w:val="28"/>
          <w:lang w:eastAsia="zh-CN"/>
        </w:rPr>
        <w:t>三、二溴菊酸项目可持续发展</w:t>
      </w:r>
      <w:bookmarkEnd w:id="11"/>
    </w:p>
    <w:p>
      <w:pPr>
        <w:pStyle w:val="Heading2"/>
        <w:rPr>
          <w:rFonts w:ascii="仿宋" w:eastAsia="仿宋" w:hAnsi="仿宋" w:cs="仿宋" w:hint="eastAsia"/>
          <w:lang w:eastAsia="zh-CN"/>
        </w:rPr>
      </w:pPr>
      <w:bookmarkStart w:id="12" w:name="_Toc1892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项目中，二溴菊酸项目团队着眼于未来，明确了可持续发展的战略方向。制定的具体可持续发展目标包括降低资源使用、采用环保技术、最大化社会效益等。这一步骤不仅有助于二溴菊酸项目在环保和社会责任方面达到最高标准，也为未来提供了明确的指引，确保二溴菊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可持续实践的融入二溴菊酸项目管理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溴菊酸项目管理周期。从二溴菊酸项目规划开始，二溴菊酸项目团队就考虑了环境和社会的因素。在执行阶段，二溴菊酸项目团队积极推动绿色技术的应用，优化资源利用。此外，关注员工的社会责任，通过培训和沟通活动提高员工对可持续发展的认知，使他们能够在日常工作中践行可持续实践。这些举措不仅为二溴菊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47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扎根于二溴菊酸项目的可持续发展理念，我们深信环保与社会责任是二溴菊酸项目成功的关键支柱。在二溴菊酸项目的每一步，我们都致力于通过创新和实践，履行对环境和社会的坚定责任。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团队通过引入先进的环保技术、建立高效的废物处理系统以及推动能源节约措施，积极履行环保责任。定期的环保监测和评估确保二溴菊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不仅致力于自身可持续发展，还注重对社会的回馈。通过支持社区二溴菊酸项目、参与慈善事业、提供培训机会等方式，二溴菊酸项目积极履行社会责任。与当地社区建立积极互动，关注员工的工作与生活平衡，以及员工的身心健康，是二溴菊酸项目在社会责任层面的关键举措。这样的实践不仅增强了二溴菊酸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9520"/>
      <w:r>
        <w:rPr>
          <w:rFonts w:ascii="仿宋" w:eastAsia="仿宋" w:hAnsi="仿宋" w:cs="仿宋" w:hint="eastAsia"/>
          <w:sz w:val="28"/>
          <w:lang w:eastAsia="zh-CN"/>
        </w:rPr>
        <w:t>四、二溴菊酸项目文档管理</w:t>
      </w:r>
      <w:bookmarkEnd w:id="14"/>
    </w:p>
    <w:p>
      <w:pPr>
        <w:pStyle w:val="Heading2"/>
        <w:rPr>
          <w:rFonts w:ascii="仿宋" w:eastAsia="仿宋" w:hAnsi="仿宋" w:cs="仿宋" w:hint="eastAsia"/>
          <w:lang w:eastAsia="zh-CN"/>
        </w:rPr>
      </w:pPr>
      <w:bookmarkStart w:id="15" w:name="_Toc226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二溴菊酸项目高度重视文档的质量和准确性，以支持二溴菊酸项目的各项活动和决策。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文档的编制始于二溴菊酸项目计划的初期，我们制定了详细的文档编制计划，明确了每个文档的内容、格式和编写责任人。在二溴菊酸项目启动阶段，我们首先编制了二溴菊酸项目章程，明确定义了二溴菊酸项目的目标、范围、风险等关键要素。随后，二溴菊酸项目团队根据计划陆续编制了需求文档、设计文档、测试文档等各类文档，确保二溴菊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二溴菊酸项目管理中的重要环节，旨在确保二溴菊酸项目文档符合质量标准和二溴菊酸项目需求。在二溴菊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除了内部审查，我们还进行了外部审查，邀请二溴菊酸项目相关利益方和专业领域的专家对文档进行独立审查。这有助于获取更全面、客观的反馈，确保二溴菊酸项目文档不仅符合内部标准，也满足外部需求。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二溴菊酸项目在文档编制与审查方面建立了严格的管理机制，通过规范的流程和多维度的审查，确保二溴菊酸项目文档的质量、准确性和可靠性，为二溴菊酸项目的顺利推进提供了有力支持。</w:t>
      </w:r>
    </w:p>
    <w:p>
      <w:pPr>
        <w:pStyle w:val="Heading2"/>
        <w:ind w:firstLine="560" w:firstLineChars="200"/>
        <w:rPr>
          <w:rFonts w:ascii="仿宋" w:eastAsia="仿宋" w:hAnsi="仿宋" w:cs="仿宋" w:hint="eastAsia"/>
          <w:sz w:val="28"/>
          <w:lang w:eastAsia="zh-CN"/>
        </w:rPr>
      </w:pPr>
      <w:bookmarkStart w:id="16" w:name="_Toc1033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我们通过多渠道发布文档，包括电子邮件、二溴菊酸项目管理平台、内部网站等，以满足不同团队成员的偏好和需求。多渠道发布确保了信息的全面覆盖。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我们采用了精细的权限控制，确保只有授权人员可以访问敏感信息。这种安全措施保护了二溴菊酸项目文档的机密性，防止了未经授权的信息泄露。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32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文档存档与归档是二溴菊酸项目生命周期中一个至关重要的环节，直接关系到二溴菊酸项目信息的长期保存和历史记录的完整性。在二溴菊酸项目中，我们实施了一系列有效的文档存档与归档管理策略：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784"/>
      <w:r>
        <w:rPr>
          <w:rFonts w:ascii="仿宋" w:eastAsia="仿宋" w:hAnsi="仿宋" w:cs="仿宋" w:hint="eastAsia"/>
          <w:sz w:val="28"/>
          <w:lang w:eastAsia="zh-CN"/>
        </w:rPr>
        <w:t>五、二溴菊酸项目土建工程</w:t>
      </w:r>
      <w:bookmarkEnd w:id="18"/>
    </w:p>
    <w:p>
      <w:pPr>
        <w:pStyle w:val="Heading2"/>
        <w:rPr>
          <w:rFonts w:ascii="仿宋" w:eastAsia="仿宋" w:hAnsi="仿宋" w:cs="仿宋" w:hint="eastAsia"/>
          <w:lang w:eastAsia="zh-CN"/>
        </w:rPr>
      </w:pPr>
      <w:bookmarkStart w:id="19" w:name="_Toc2344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在二溴菊酸项目的建筑工程设计中，我们将秉承一系列重要的设计原则，以确保二溴菊酸项目建筑在功能、美观、可持续性等方面达到最佳效果。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首要原则是确保建筑的功能性得到最大化的发挥。我们将充分理解二溴菊酸项目的实际需求，合理布局各个功能区域，保证建筑在满足业务需求的同时，提供高效的工作环境。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https://d.book118.com/518142072130006041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362FE"/>
    <w:rsid w:val="37036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42072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2024-02-21T07:22:00Z</dcterms:created>
  <dcterms:modified xsi:type="dcterms:W3CDTF">2024-02-21T07:22:48Z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E8F0278374574C2DB5F2CD847D43D9F7_11</vt:lpwstr>
  </property>
  <property fmtid="{D5CDD505-2E9C-101B-9397-08002B2CF9AE}" pid="3" name="KSOProductBuildVer">
    <vt:lpwstr>2052-12.1.0.16250</vt:lpwstr>
  </property>
</Properties>
</file>