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11074400</wp:posOffset>
            </wp:positionV>
            <wp:extent cx="406400" cy="431800"/>
            <wp:wrapNone/>
            <wp:docPr id="100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名校联考联合体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年秋季高一年级期末考试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生物学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时量：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小题，每小题只有一个选项符合题目要求，每小题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地木耳学名普通念珠藻，属于蓝藻纲念珠藻科念珠藻属，是一种肉眼可见的大型固氮蓝细菌，因形似木耳而得名，含有较高营养成分，矿物质种类丰富，可食用和药用，下列关于地木耳和木耳的叙述正确的是（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地木耳和木耳细胞内都有以核膜为界限的细胞核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地木耳和木耳的遗传物质都是</w:t>
      </w:r>
      <w:r>
        <w:rPr>
          <w:rFonts w:ascii="Times New Roman" w:eastAsia="Times New Roman" w:hAnsi="Times New Roman" w:cs="Times New Roman"/>
          <w:color w:val="auto"/>
        </w:rPr>
        <w:t>DNA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地木耳属于自养型生物，能依靠叶绿体进行光合作用，木耳属于异养型生物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地木耳和木耳都有细胞、组织、器官等多个生命系统的层次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常考的真核生物：绿藻、衣藻、真菌（如酵母菌、霉菌、蘑菇）、原生动物（如草履虫、变形虫）及动、植物。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常考的原核生物：蓝藻（如颤藻、发菜、念珠藻、蓝球藻）、细菌（如乳酸菌、硝化细菌、大肠杆菌等）、支原体、放线菌。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此外，病毒既不是真核生物，也不是原核生物。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</w:t>
      </w:r>
      <w:r>
        <w:rPr>
          <w:rFonts w:ascii="宋体" w:eastAsia="宋体" w:hAnsi="宋体" w:cs="宋体"/>
          <w:color w:val="000000"/>
        </w:rPr>
        <w:t>地木耳属于蓝细菌，是原核生物，无以核膜为界限的细胞核，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细胞生物的遗传物质都是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宋体" w:eastAsia="宋体" w:hAnsi="宋体" w:cs="宋体"/>
          <w:color w:val="000000"/>
        </w:rPr>
        <w:t>地木耳属于原核生物，无叶绿体，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地木耳属于原核生物，其不含组织、器官等层次，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某同学以马铃薯为材料，进行了物质鉴定实验，结果如下。下列说法正确的是（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1"/>
        <w:gridCol w:w="1719"/>
        <w:gridCol w:w="1719"/>
        <w:gridCol w:w="1719"/>
        <w:gridCol w:w="171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组别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宋体" w:eastAsia="宋体" w:hAnsi="宋体" w:cs="宋体"/>
                <w:color w:val="000000"/>
              </w:rPr>
              <w:t>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宋体" w:eastAsia="宋体" w:hAnsi="宋体" w:cs="宋体"/>
                <w:color w:val="000000"/>
              </w:rPr>
              <w:t>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宋体" w:eastAsia="宋体" w:hAnsi="宋体" w:cs="宋体"/>
                <w:color w:val="000000"/>
              </w:rPr>
              <w:t>号（对照组）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组织样液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2mL</w:t>
            </w:r>
            <w:r>
              <w:rPr>
                <w:rFonts w:ascii="宋体" w:eastAsia="宋体" w:hAnsi="宋体" w:cs="宋体"/>
                <w:color w:val="000000"/>
              </w:rPr>
              <w:t>马铃薯匀浆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2mL</w:t>
            </w:r>
            <w:r>
              <w:rPr>
                <w:rFonts w:ascii="宋体" w:eastAsia="宋体" w:hAnsi="宋体" w:cs="宋体"/>
                <w:color w:val="000000"/>
              </w:rPr>
              <w:t>马铃薯匀浆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2mL</w:t>
            </w:r>
            <w:r>
              <w:rPr>
                <w:rFonts w:ascii="宋体" w:eastAsia="宋体" w:hAnsi="宋体" w:cs="宋体"/>
                <w:color w:val="000000"/>
              </w:rPr>
              <w:t>马铃薯匀浆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2mL</w:t>
            </w:r>
            <w:r>
              <w:rPr>
                <w:rFonts w:ascii="宋体" w:eastAsia="宋体" w:hAnsi="宋体" w:cs="宋体"/>
                <w:color w:val="000000"/>
              </w:rPr>
              <w:t>马铃薯匀浆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斐林试剂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双缩脲试剂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碘液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不添加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有砖红色沉淀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未呈现紫色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呈现蓝色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无变化</w:t>
            </w:r>
          </w:p>
        </w:tc>
      </w:tr>
    </w:tbl>
    <w:p>
      <w:p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加入斐林试剂时，先向马铃薯匀浆中加入甲液，摇匀，再加入乙液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将斐林试剂的乙液稀释后，可用于检测蛋白质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组实验结果分析可知，马铃薯中含有的还原糖是淀粉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用双缩脲试剂未能看到紫色的原因是没有水浴加热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生物组织中化合物的鉴定：（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）斐林试剂可用于鉴定还原糖，在水浴加热的条件下，溶液的颜色变化为砖红色（沉淀）。斐林试剂只能检验生物组织中还原糖（如葡萄糖、麦芽糖、果糖）存在与否，而不能鉴定非还原性糖（如淀粉）。（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）蛋白质可与双缩脲试剂产生紫色反应。（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）脂肪可用苏丹Ⅲ染液鉴定，呈橘黄色。（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）淀粉遇碘液变蓝。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、斐林试剂的用法为先将甲液和乙液等体积混匀，后加入待测样液，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、斐林试剂的乙液与双缩脲试剂的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液的区别是浓度不同，斐林试剂的乙液浓度高，故稀释后能用来检测蛋白质，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、淀粉不是还原糖，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、使用双缩脲试剂检测蛋白质不需要加热，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近期，甲流感染等季节性传染病的聚集性发生，引起了社会高度关注。甲流病毒是一种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包膜病毒，腺病毒是生活中常见的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病毒，都易在冬春季节暴发流行。下列叙述错误的是（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一般来说，甲流病毒比腺病毒更容易发生变异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……GACTAG……</w:t>
      </w:r>
      <w:r>
        <w:rPr>
          <w:rFonts w:ascii="宋体" w:eastAsia="宋体" w:hAnsi="宋体" w:cs="宋体"/>
          <w:color w:val="000000"/>
        </w:rPr>
        <w:t>片段，判断可能是腺病毒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003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碱基序列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甲流病毒和腺病毒的遗传物质彻底水解的产物完全不同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构成甲流病毒和腺病毒的核苷酸共有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种，碱基共有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1、核酸的作用：是细胞内携带遗传信息的物质，对于生物的遗传、变异和蛋白质的合成具有重要作用。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2、核酸的组成元素：C、H、O、N、P。核酸分为脱氧核糖核酸（DNA）和核糖核酸（RNA）两大类。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3、核酸的基本单位：核苷酸，是由一分子磷酸、一分子五碳糖（DNA为脱氧核糖、RNA为核糖）和一分子含氮碱基组成；组成DNA的核苷酸叫做脱氧核苷酸，组成RNA的核苷酸叫做核糖核苷酸。DNA所特有的碱基是T，RNA所特有的碱基是U。</w:t>
      </w:r>
      <w:r>
        <w:rPr>
          <w:color w:val="000000"/>
        </w:rPr>
        <w:t>【详解】</w:t>
      </w:r>
      <w:r>
        <w:rPr>
          <w:color w:val="000000"/>
        </w:rPr>
        <w:t>A、</w:t>
      </w:r>
      <w:r>
        <w:rPr>
          <w:rFonts w:ascii="宋体" w:eastAsia="宋体" w:hAnsi="宋体" w:cs="宋体"/>
          <w:color w:val="000000"/>
        </w:rPr>
        <w:t>甲流病毒的遗传物质是单链</w:t>
      </w:r>
      <w:r>
        <w:rPr>
          <w:rFonts w:ascii="Times New Roman" w:eastAsia="Times New Roman" w:hAnsi="Times New Roman" w:cs="Times New Roman"/>
          <w:color w:val="000000"/>
        </w:rPr>
        <w:t>RNA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，腺病毒的遗传物质是双链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，双链更稳定，单链的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更易变异，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序列中有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碱基，判断为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序列，所以可判断可能是腺病毒的碱基序列，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彻底水解后，产物中都含有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碱基和磷酸分子，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组成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的核苷酸分别是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种核糖核苷酸和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种脱氧核糖核苷酸，均不同，共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种，组成二者的碱基为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U</w:t>
      </w:r>
      <w:r>
        <w:rPr>
          <w:rFonts w:ascii="宋体" w:eastAsia="宋体" w:hAnsi="宋体" w:cs="宋体"/>
          <w:color w:val="000000"/>
        </w:rPr>
        <w:t>，共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为葡萄糖转运蛋白，没有发生胰岛素刺激时，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主要位于细胞内的囊泡内。胰岛素升高时，富含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的囊泡向细胞膜移动，彼此融合，将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转移至细胞膜上，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与葡萄糖结合并发生结构变化，将葡萄糖转移到细胞内。当胰岛素水平下降时，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通过胞吞作用从细胞膜又回到并贮存在囊泡中。下列相关叙述错误的是（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细胞内许多由膜构成的囊泡就像深海中的潜艇，在细胞中穿梭往来，繁忙地运输着“货物”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由于囊泡能与细胞膜融合，可推测出囊泡的主要成分很可能是脂质和蛋白质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从囊泡转移到细胞膜上体现了生物膜的选择透过性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囊泡膜、细胞膜等都属于生物膜系统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生物膜系统是由细胞器膜、细胞膜、核膜等结构共同构成。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</w:t>
      </w:r>
      <w:r>
        <w:rPr>
          <w:rFonts w:ascii="宋体" w:eastAsia="宋体" w:hAnsi="宋体" w:cs="宋体"/>
          <w:color w:val="000000"/>
        </w:rPr>
        <w:t>细胞可通过囊泡运输物质，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细胞膜的主要成分是脂质和蛋白质，囊泡能与细胞膜融合，推测囊泡的主要成分很可能是脂质和蛋白质，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Times New Roman" w:eastAsia="Times New Roman" w:hAnsi="Times New Roman" w:cs="Times New Roman"/>
          <w:color w:val="000000"/>
        </w:rPr>
        <w:t>GLUT4</w:t>
      </w:r>
      <w:r>
        <w:rPr>
          <w:rFonts w:ascii="宋体" w:eastAsia="宋体" w:hAnsi="宋体" w:cs="宋体"/>
          <w:color w:val="000000"/>
        </w:rPr>
        <w:t>从囊泡转移到细胞膜上体现了生物膜的流动性，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细胞的生物膜系统是由细胞膜、核膜以及由膜围绕而成的细胞器的膜等共同构成，故</w:t>
      </w:r>
      <w:r>
        <w:rPr>
          <w:rFonts w:ascii="宋体" w:eastAsia="宋体" w:hAnsi="宋体" w:cs="宋体"/>
          <w:color w:val="000000"/>
        </w:rPr>
        <w:t>囊泡膜、细胞膜等都属于生物膜系统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将紫色洋葱鳞片叶外表皮置于</w:t>
      </w:r>
      <w:r>
        <w:rPr>
          <w:rFonts w:ascii="Times New Roman" w:eastAsia="Times New Roman" w:hAnsi="Times New Roman" w:cs="Times New Roman"/>
          <w:color w:val="000000"/>
        </w:rPr>
        <w:t>0.3g/mL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https://d.book118.com/525013330000011111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yperlink" Target="https://d.book118.com/525013330000011111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3416706942820352</dc:description>
  <cp:lastModifiedBy>学科网试题生产平台</cp:lastModifiedBy>
  <cp:revision>8</cp:revision>
  <dcterms:created xsi:type="dcterms:W3CDTF">2024-01-26T11:00:18Z</dcterms:created>
  <dcterms:modified xsi:type="dcterms:W3CDTF">2024-01-26T11:00:18Z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