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外科用药项目计划设计方案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10" w:history="1">
        <w:r>
          <w:rPr>
            <w:rFonts w:ascii="仿宋" w:eastAsia="仿宋" w:hAnsi="仿宋" w:cs="仿宋" w:hint="eastAsia"/>
            <w:lang w:eastAsia="zh-CN"/>
          </w:rPr>
          <w:t>概论</w:t>
        </w:r>
        <w:r>
          <w:tab/>
        </w:r>
        <w:r>
          <w:fldChar w:fldCharType="begin"/>
        </w:r>
        <w:r>
          <w:instrText xml:space="preserve"> PAGEREF _Toc15810 \h </w:instrText>
        </w:r>
        <w:r>
          <w:fldChar w:fldCharType="separate"/>
        </w:r>
        <w:r>
          <w:t>3</w:t>
        </w:r>
        <w:r>
          <w:fldChar w:fldCharType="end"/>
        </w:r>
      </w:hyperlink>
    </w:p>
    <w:p>
      <w:pPr>
        <w:pStyle w:val="TOC1"/>
        <w:tabs>
          <w:tab w:val="right" w:leader="dot" w:pos="8306"/>
        </w:tabs>
      </w:pPr>
      <w:hyperlink w:anchor="_Toc30102" w:history="1">
        <w:r>
          <w:rPr>
            <w:rFonts w:ascii="仿宋" w:eastAsia="仿宋" w:hAnsi="仿宋" w:cs="仿宋" w:hint="eastAsia"/>
            <w:lang w:eastAsia="zh-CN"/>
          </w:rPr>
          <w:t>一、外科用药项目建设单位说明</w:t>
        </w:r>
        <w:r>
          <w:tab/>
        </w:r>
        <w:r>
          <w:fldChar w:fldCharType="begin"/>
        </w:r>
        <w:r>
          <w:instrText xml:space="preserve"> PAGEREF _Toc30102 \h </w:instrText>
        </w:r>
        <w:r>
          <w:fldChar w:fldCharType="separate"/>
        </w:r>
        <w:r>
          <w:t>3</w:t>
        </w:r>
        <w:r>
          <w:fldChar w:fldCharType="end"/>
        </w:r>
      </w:hyperlink>
    </w:p>
    <w:p>
      <w:pPr>
        <w:pStyle w:val="TOC2"/>
        <w:tabs>
          <w:tab w:val="right" w:leader="dot" w:pos="8306"/>
        </w:tabs>
      </w:pPr>
      <w:hyperlink w:anchor="_Toc1156" w:history="1">
        <w:r>
          <w:rPr>
            <w:rFonts w:ascii="仿宋" w:eastAsia="仿宋" w:hAnsi="仿宋" w:cs="仿宋" w:hint="eastAsia"/>
            <w:lang w:eastAsia="zh-CN"/>
          </w:rPr>
          <w:t>(一)、外科用药项目承办单位基本情况</w:t>
        </w:r>
        <w:r>
          <w:tab/>
        </w:r>
        <w:r>
          <w:fldChar w:fldCharType="begin"/>
        </w:r>
        <w:r>
          <w:instrText xml:space="preserve"> PAGEREF _Toc1156 \h </w:instrText>
        </w:r>
        <w:r>
          <w:fldChar w:fldCharType="separate"/>
        </w:r>
        <w:r>
          <w:t>3</w:t>
        </w:r>
        <w:r>
          <w:fldChar w:fldCharType="end"/>
        </w:r>
      </w:hyperlink>
    </w:p>
    <w:p>
      <w:pPr>
        <w:pStyle w:val="TOC2"/>
        <w:tabs>
          <w:tab w:val="right" w:leader="dot" w:pos="8306"/>
        </w:tabs>
      </w:pPr>
      <w:hyperlink w:anchor="_Toc4969" w:history="1">
        <w:r>
          <w:rPr>
            <w:rFonts w:ascii="仿宋" w:eastAsia="仿宋" w:hAnsi="仿宋" w:cs="仿宋" w:hint="eastAsia"/>
            <w:lang w:eastAsia="zh-CN"/>
          </w:rPr>
          <w:t>(二)、公司经济效益分析</w:t>
        </w:r>
        <w:r>
          <w:tab/>
        </w:r>
        <w:r>
          <w:fldChar w:fldCharType="begin"/>
        </w:r>
        <w:r>
          <w:instrText xml:space="preserve"> PAGEREF _Toc4969 \h </w:instrText>
        </w:r>
        <w:r>
          <w:fldChar w:fldCharType="separate"/>
        </w:r>
        <w:r>
          <w:t>4</w:t>
        </w:r>
        <w:r>
          <w:fldChar w:fldCharType="end"/>
        </w:r>
      </w:hyperlink>
    </w:p>
    <w:p>
      <w:pPr>
        <w:pStyle w:val="TOC1"/>
        <w:tabs>
          <w:tab w:val="right" w:leader="dot" w:pos="8306"/>
        </w:tabs>
      </w:pPr>
      <w:hyperlink w:anchor="_Toc22238" w:history="1">
        <w:r>
          <w:rPr>
            <w:rFonts w:ascii="仿宋" w:eastAsia="仿宋" w:hAnsi="仿宋" w:cs="仿宋" w:hint="eastAsia"/>
            <w:lang w:eastAsia="zh-CN"/>
          </w:rPr>
          <w:t>二、外科用药项目概论</w:t>
        </w:r>
        <w:r>
          <w:tab/>
        </w:r>
        <w:r>
          <w:fldChar w:fldCharType="begin"/>
        </w:r>
        <w:r>
          <w:instrText xml:space="preserve"> PAGEREF _Toc22238 \h </w:instrText>
        </w:r>
        <w:r>
          <w:fldChar w:fldCharType="separate"/>
        </w:r>
        <w:r>
          <w:t>5</w:t>
        </w:r>
        <w:r>
          <w:fldChar w:fldCharType="end"/>
        </w:r>
      </w:hyperlink>
    </w:p>
    <w:p>
      <w:pPr>
        <w:pStyle w:val="TOC2"/>
        <w:tabs>
          <w:tab w:val="right" w:leader="dot" w:pos="8306"/>
        </w:tabs>
      </w:pPr>
      <w:hyperlink w:anchor="_Toc4742" w:history="1">
        <w:r>
          <w:rPr>
            <w:rFonts w:ascii="仿宋" w:eastAsia="仿宋" w:hAnsi="仿宋" w:cs="仿宋" w:hint="eastAsia"/>
            <w:lang w:eastAsia="zh-CN"/>
          </w:rPr>
          <w:t>(一)、外科用药项目概况</w:t>
        </w:r>
        <w:r>
          <w:tab/>
        </w:r>
        <w:r>
          <w:fldChar w:fldCharType="begin"/>
        </w:r>
        <w:r>
          <w:instrText xml:space="preserve"> PAGEREF _Toc4742 \h </w:instrText>
        </w:r>
        <w:r>
          <w:fldChar w:fldCharType="separate"/>
        </w:r>
        <w:r>
          <w:t>5</w:t>
        </w:r>
        <w:r>
          <w:fldChar w:fldCharType="end"/>
        </w:r>
      </w:hyperlink>
    </w:p>
    <w:p>
      <w:pPr>
        <w:pStyle w:val="TOC2"/>
        <w:tabs>
          <w:tab w:val="right" w:leader="dot" w:pos="8306"/>
        </w:tabs>
      </w:pPr>
      <w:hyperlink w:anchor="_Toc2600" w:history="1">
        <w:r>
          <w:rPr>
            <w:rFonts w:ascii="仿宋" w:eastAsia="仿宋" w:hAnsi="仿宋" w:cs="仿宋" w:hint="eastAsia"/>
            <w:lang w:eastAsia="zh-CN"/>
          </w:rPr>
          <w:t>(二)、外科用药项目目标</w:t>
        </w:r>
        <w:r>
          <w:tab/>
        </w:r>
        <w:r>
          <w:fldChar w:fldCharType="begin"/>
        </w:r>
        <w:r>
          <w:instrText xml:space="preserve"> PAGEREF _Toc2600 \h </w:instrText>
        </w:r>
        <w:r>
          <w:fldChar w:fldCharType="separate"/>
        </w:r>
        <w:r>
          <w:t>7</w:t>
        </w:r>
        <w:r>
          <w:fldChar w:fldCharType="end"/>
        </w:r>
      </w:hyperlink>
    </w:p>
    <w:p>
      <w:pPr>
        <w:pStyle w:val="TOC2"/>
        <w:tabs>
          <w:tab w:val="right" w:leader="dot" w:pos="8306"/>
        </w:tabs>
      </w:pPr>
      <w:hyperlink w:anchor="_Toc11621" w:history="1">
        <w:r>
          <w:rPr>
            <w:rFonts w:ascii="仿宋" w:eastAsia="仿宋" w:hAnsi="仿宋" w:cs="仿宋" w:hint="eastAsia"/>
            <w:lang w:eastAsia="zh-CN"/>
          </w:rPr>
          <w:t>(三)、外科用药项目提出的理由</w:t>
        </w:r>
        <w:r>
          <w:tab/>
        </w:r>
        <w:r>
          <w:fldChar w:fldCharType="begin"/>
        </w:r>
        <w:r>
          <w:instrText xml:space="preserve"> PAGEREF _Toc11621 \h </w:instrText>
        </w:r>
        <w:r>
          <w:fldChar w:fldCharType="separate"/>
        </w:r>
        <w:r>
          <w:t>8</w:t>
        </w:r>
        <w:r>
          <w:fldChar w:fldCharType="end"/>
        </w:r>
      </w:hyperlink>
    </w:p>
    <w:p>
      <w:pPr>
        <w:pStyle w:val="TOC2"/>
        <w:tabs>
          <w:tab w:val="right" w:leader="dot" w:pos="8306"/>
        </w:tabs>
      </w:pPr>
      <w:hyperlink w:anchor="_Toc18292" w:history="1">
        <w:r>
          <w:rPr>
            <w:rFonts w:ascii="仿宋" w:eastAsia="仿宋" w:hAnsi="仿宋" w:cs="仿宋" w:hint="eastAsia"/>
            <w:lang w:eastAsia="zh-CN"/>
          </w:rPr>
          <w:t>(四)、外科用药项目意义</w:t>
        </w:r>
        <w:r>
          <w:tab/>
        </w:r>
        <w:r>
          <w:fldChar w:fldCharType="begin"/>
        </w:r>
        <w:r>
          <w:instrText xml:space="preserve"> PAGEREF _Toc18292 \h </w:instrText>
        </w:r>
        <w:r>
          <w:fldChar w:fldCharType="separate"/>
        </w:r>
        <w:r>
          <w:t>9</w:t>
        </w:r>
        <w:r>
          <w:fldChar w:fldCharType="end"/>
        </w:r>
      </w:hyperlink>
    </w:p>
    <w:p>
      <w:pPr>
        <w:pStyle w:val="TOC2"/>
        <w:tabs>
          <w:tab w:val="right" w:leader="dot" w:pos="8306"/>
        </w:tabs>
      </w:pPr>
      <w:hyperlink w:anchor="_Toc18273" w:history="1">
        <w:r>
          <w:rPr>
            <w:rFonts w:ascii="仿宋" w:eastAsia="仿宋" w:hAnsi="仿宋" w:cs="仿宋" w:hint="eastAsia"/>
            <w:lang w:eastAsia="zh-CN"/>
          </w:rPr>
          <w:t>(五)、外科用药项目背景</w:t>
        </w:r>
        <w:r>
          <w:tab/>
        </w:r>
        <w:r>
          <w:fldChar w:fldCharType="begin"/>
        </w:r>
        <w:r>
          <w:instrText xml:space="preserve"> PAGEREF _Toc18273 \h </w:instrText>
        </w:r>
        <w:r>
          <w:fldChar w:fldCharType="separate"/>
        </w:r>
        <w:r>
          <w:t>10</w:t>
        </w:r>
        <w:r>
          <w:fldChar w:fldCharType="end"/>
        </w:r>
      </w:hyperlink>
    </w:p>
    <w:p>
      <w:pPr>
        <w:pStyle w:val="TOC1"/>
        <w:tabs>
          <w:tab w:val="right" w:leader="dot" w:pos="8306"/>
        </w:tabs>
      </w:pPr>
      <w:hyperlink w:anchor="_Toc4349" w:history="1">
        <w:r>
          <w:rPr>
            <w:rFonts w:ascii="仿宋" w:eastAsia="仿宋" w:hAnsi="仿宋" w:cs="仿宋" w:hint="eastAsia"/>
            <w:lang w:eastAsia="zh-CN"/>
          </w:rPr>
          <w:t>三、外科用药项目建设背景及必要性分析</w:t>
        </w:r>
        <w:r>
          <w:tab/>
        </w:r>
        <w:r>
          <w:fldChar w:fldCharType="begin"/>
        </w:r>
        <w:r>
          <w:instrText xml:space="preserve"> PAGEREF _Toc4349 \h </w:instrText>
        </w:r>
        <w:r>
          <w:fldChar w:fldCharType="separate"/>
        </w:r>
        <w:r>
          <w:t>11</w:t>
        </w:r>
        <w:r>
          <w:fldChar w:fldCharType="end"/>
        </w:r>
      </w:hyperlink>
    </w:p>
    <w:p>
      <w:pPr>
        <w:pStyle w:val="TOC2"/>
        <w:tabs>
          <w:tab w:val="right" w:leader="dot" w:pos="8306"/>
        </w:tabs>
      </w:pPr>
      <w:hyperlink w:anchor="_Toc31981" w:history="1">
        <w:r>
          <w:rPr>
            <w:rFonts w:ascii="仿宋" w:eastAsia="仿宋" w:hAnsi="仿宋" w:cs="仿宋" w:hint="eastAsia"/>
            <w:lang w:eastAsia="zh-CN"/>
          </w:rPr>
          <w:t>(一)、外科用药项目背景分析</w:t>
        </w:r>
        <w:r>
          <w:tab/>
        </w:r>
        <w:r>
          <w:fldChar w:fldCharType="begin"/>
        </w:r>
        <w:r>
          <w:instrText xml:space="preserve"> PAGEREF _Toc31981 \h </w:instrText>
        </w:r>
        <w:r>
          <w:fldChar w:fldCharType="separate"/>
        </w:r>
        <w:r>
          <w:t>11</w:t>
        </w:r>
        <w:r>
          <w:fldChar w:fldCharType="end"/>
        </w:r>
      </w:hyperlink>
    </w:p>
    <w:p>
      <w:pPr>
        <w:pStyle w:val="TOC2"/>
        <w:tabs>
          <w:tab w:val="right" w:leader="dot" w:pos="8306"/>
        </w:tabs>
      </w:pPr>
      <w:hyperlink w:anchor="_Toc12292" w:history="1">
        <w:r>
          <w:rPr>
            <w:rFonts w:ascii="仿宋" w:eastAsia="仿宋" w:hAnsi="仿宋" w:cs="仿宋" w:hint="eastAsia"/>
            <w:lang w:eastAsia="zh-CN"/>
          </w:rPr>
          <w:t>(二)、外科用药项目建设必要性分析</w:t>
        </w:r>
        <w:r>
          <w:tab/>
        </w:r>
        <w:r>
          <w:fldChar w:fldCharType="begin"/>
        </w:r>
        <w:r>
          <w:instrText xml:space="preserve"> PAGEREF _Toc12292 \h </w:instrText>
        </w:r>
        <w:r>
          <w:fldChar w:fldCharType="separate"/>
        </w:r>
        <w:r>
          <w:t>13</w:t>
        </w:r>
        <w:r>
          <w:fldChar w:fldCharType="end"/>
        </w:r>
      </w:hyperlink>
    </w:p>
    <w:p>
      <w:pPr>
        <w:pStyle w:val="TOC1"/>
        <w:tabs>
          <w:tab w:val="right" w:leader="dot" w:pos="8306"/>
        </w:tabs>
      </w:pPr>
      <w:hyperlink w:anchor="_Toc32375" w:history="1">
        <w:r>
          <w:rPr>
            <w:rFonts w:ascii="仿宋" w:eastAsia="仿宋" w:hAnsi="仿宋" w:cs="仿宋" w:hint="eastAsia"/>
            <w:lang w:eastAsia="zh-CN"/>
          </w:rPr>
          <w:t>四、外科用药项目绩效评估</w:t>
        </w:r>
        <w:r>
          <w:tab/>
        </w:r>
        <w:r>
          <w:fldChar w:fldCharType="begin"/>
        </w:r>
        <w:r>
          <w:instrText xml:space="preserve"> PAGEREF _Toc32375 \h </w:instrText>
        </w:r>
        <w:r>
          <w:fldChar w:fldCharType="separate"/>
        </w:r>
        <w:r>
          <w:t>14</w:t>
        </w:r>
        <w:r>
          <w:fldChar w:fldCharType="end"/>
        </w:r>
      </w:hyperlink>
    </w:p>
    <w:p>
      <w:pPr>
        <w:pStyle w:val="TOC2"/>
        <w:tabs>
          <w:tab w:val="right" w:leader="dot" w:pos="8306"/>
        </w:tabs>
      </w:pPr>
      <w:hyperlink w:anchor="_Toc13994" w:history="1">
        <w:r>
          <w:rPr>
            <w:rFonts w:ascii="仿宋" w:eastAsia="仿宋" w:hAnsi="仿宋" w:cs="仿宋" w:hint="eastAsia"/>
            <w:lang w:eastAsia="zh-CN"/>
          </w:rPr>
          <w:t>(一)、绩效评估指标</w:t>
        </w:r>
        <w:r>
          <w:tab/>
        </w:r>
        <w:r>
          <w:fldChar w:fldCharType="begin"/>
        </w:r>
        <w:r>
          <w:instrText xml:space="preserve"> PAGEREF _Toc13994 \h </w:instrText>
        </w:r>
        <w:r>
          <w:fldChar w:fldCharType="separate"/>
        </w:r>
        <w:r>
          <w:t>14</w:t>
        </w:r>
        <w:r>
          <w:fldChar w:fldCharType="end"/>
        </w:r>
      </w:hyperlink>
    </w:p>
    <w:p>
      <w:pPr>
        <w:pStyle w:val="TOC2"/>
        <w:tabs>
          <w:tab w:val="right" w:leader="dot" w:pos="8306"/>
        </w:tabs>
      </w:pPr>
      <w:hyperlink w:anchor="_Toc21342" w:history="1">
        <w:r>
          <w:rPr>
            <w:rFonts w:ascii="仿宋" w:eastAsia="仿宋" w:hAnsi="仿宋" w:cs="仿宋" w:hint="eastAsia"/>
            <w:lang w:eastAsia="zh-CN"/>
          </w:rPr>
          <w:t>(二)、绩效评估方法</w:t>
        </w:r>
        <w:r>
          <w:tab/>
        </w:r>
        <w:r>
          <w:fldChar w:fldCharType="begin"/>
        </w:r>
        <w:r>
          <w:instrText xml:space="preserve"> PAGEREF _Toc21342 \h </w:instrText>
        </w:r>
        <w:r>
          <w:fldChar w:fldCharType="separate"/>
        </w:r>
        <w:r>
          <w:t>15</w:t>
        </w:r>
        <w:r>
          <w:fldChar w:fldCharType="end"/>
        </w:r>
      </w:hyperlink>
    </w:p>
    <w:p>
      <w:pPr>
        <w:pStyle w:val="TOC2"/>
        <w:tabs>
          <w:tab w:val="right" w:leader="dot" w:pos="8306"/>
        </w:tabs>
      </w:pPr>
      <w:hyperlink w:anchor="_Toc23944" w:history="1">
        <w:r>
          <w:rPr>
            <w:rFonts w:ascii="仿宋" w:eastAsia="仿宋" w:hAnsi="仿宋" w:cs="仿宋" w:hint="eastAsia"/>
            <w:lang w:eastAsia="zh-CN"/>
          </w:rPr>
          <w:t>(三)、绩效评估周期</w:t>
        </w:r>
        <w:r>
          <w:tab/>
        </w:r>
        <w:r>
          <w:fldChar w:fldCharType="begin"/>
        </w:r>
        <w:r>
          <w:instrText xml:space="preserve"> PAGEREF _Toc23944 \h </w:instrText>
        </w:r>
        <w:r>
          <w:fldChar w:fldCharType="separate"/>
        </w:r>
        <w:r>
          <w:t>16</w:t>
        </w:r>
        <w:r>
          <w:fldChar w:fldCharType="end"/>
        </w:r>
      </w:hyperlink>
    </w:p>
    <w:p>
      <w:pPr>
        <w:pStyle w:val="TOC1"/>
        <w:tabs>
          <w:tab w:val="right" w:leader="dot" w:pos="8306"/>
        </w:tabs>
      </w:pPr>
      <w:hyperlink w:anchor="_Toc19883" w:history="1">
        <w:r>
          <w:rPr>
            <w:rFonts w:ascii="仿宋" w:eastAsia="仿宋" w:hAnsi="仿宋" w:cs="仿宋" w:hint="eastAsia"/>
            <w:lang w:eastAsia="zh-CN"/>
          </w:rPr>
          <w:t>五、外科用药项目危机管理</w:t>
        </w:r>
        <w:r>
          <w:tab/>
        </w:r>
        <w:r>
          <w:fldChar w:fldCharType="begin"/>
        </w:r>
        <w:r>
          <w:instrText xml:space="preserve"> PAGEREF _Toc19883 \h </w:instrText>
        </w:r>
        <w:r>
          <w:fldChar w:fldCharType="separate"/>
        </w:r>
        <w:r>
          <w:t>17</w:t>
        </w:r>
        <w:r>
          <w:fldChar w:fldCharType="end"/>
        </w:r>
      </w:hyperlink>
    </w:p>
    <w:p>
      <w:pPr>
        <w:pStyle w:val="TOC2"/>
        <w:tabs>
          <w:tab w:val="right" w:leader="dot" w:pos="8306"/>
        </w:tabs>
      </w:pPr>
      <w:hyperlink w:anchor="_Toc784" w:history="1">
        <w:r>
          <w:rPr>
            <w:rFonts w:ascii="仿宋" w:eastAsia="仿宋" w:hAnsi="仿宋" w:cs="仿宋" w:hint="eastAsia"/>
            <w:lang w:eastAsia="zh-CN"/>
          </w:rPr>
          <w:t>(一)、危机预警与识别</w:t>
        </w:r>
        <w:r>
          <w:tab/>
        </w:r>
        <w:r>
          <w:fldChar w:fldCharType="begin"/>
        </w:r>
        <w:r>
          <w:instrText xml:space="preserve"> PAGEREF _Toc784 \h </w:instrText>
        </w:r>
        <w:r>
          <w:fldChar w:fldCharType="separate"/>
        </w:r>
        <w:r>
          <w:t>17</w:t>
        </w:r>
        <w:r>
          <w:fldChar w:fldCharType="end"/>
        </w:r>
      </w:hyperlink>
    </w:p>
    <w:p>
      <w:pPr>
        <w:pStyle w:val="TOC2"/>
        <w:tabs>
          <w:tab w:val="right" w:leader="dot" w:pos="8306"/>
        </w:tabs>
      </w:pPr>
      <w:hyperlink w:anchor="_Toc31845" w:history="1">
        <w:r>
          <w:rPr>
            <w:rFonts w:ascii="仿宋" w:eastAsia="仿宋" w:hAnsi="仿宋" w:cs="仿宋" w:hint="eastAsia"/>
            <w:lang w:eastAsia="zh-CN"/>
          </w:rPr>
          <w:t>(二)、危机应对与恢复</w:t>
        </w:r>
        <w:r>
          <w:tab/>
        </w:r>
        <w:r>
          <w:fldChar w:fldCharType="begin"/>
        </w:r>
        <w:r>
          <w:instrText xml:space="preserve"> PAGEREF _Toc31845 \h </w:instrText>
        </w:r>
        <w:r>
          <w:fldChar w:fldCharType="separate"/>
        </w:r>
        <w:r>
          <w:t>18</w:t>
        </w:r>
        <w:r>
          <w:fldChar w:fldCharType="end"/>
        </w:r>
      </w:hyperlink>
    </w:p>
    <w:p>
      <w:pPr>
        <w:pStyle w:val="TOC1"/>
        <w:tabs>
          <w:tab w:val="right" w:leader="dot" w:pos="8306"/>
        </w:tabs>
      </w:pPr>
      <w:hyperlink w:anchor="_Toc772" w:history="1">
        <w:r>
          <w:rPr>
            <w:rFonts w:ascii="仿宋" w:eastAsia="仿宋" w:hAnsi="仿宋" w:cs="仿宋" w:hint="eastAsia"/>
            <w:lang w:eastAsia="zh-CN"/>
          </w:rPr>
          <w:t>六、外科用药项目可持续发展</w:t>
        </w:r>
        <w:r>
          <w:tab/>
        </w:r>
        <w:r>
          <w:fldChar w:fldCharType="begin"/>
        </w:r>
        <w:r>
          <w:instrText xml:space="preserve"> PAGEREF _Toc772 \h </w:instrText>
        </w:r>
        <w:r>
          <w:fldChar w:fldCharType="separate"/>
        </w:r>
        <w:r>
          <w:t>20</w:t>
        </w:r>
        <w:r>
          <w:fldChar w:fldCharType="end"/>
        </w:r>
      </w:hyperlink>
    </w:p>
    <w:p>
      <w:pPr>
        <w:pStyle w:val="TOC2"/>
        <w:tabs>
          <w:tab w:val="right" w:leader="dot" w:pos="8306"/>
        </w:tabs>
      </w:pPr>
      <w:hyperlink w:anchor="_Toc6590" w:history="1">
        <w:r>
          <w:rPr>
            <w:rFonts w:ascii="仿宋" w:eastAsia="仿宋" w:hAnsi="仿宋" w:cs="仿宋" w:hint="eastAsia"/>
            <w:lang w:eastAsia="zh-CN"/>
          </w:rPr>
          <w:t>(一)、可持续战略与实践</w:t>
        </w:r>
        <w:r>
          <w:tab/>
        </w:r>
        <w:r>
          <w:fldChar w:fldCharType="begin"/>
        </w:r>
        <w:r>
          <w:instrText xml:space="preserve"> PAGEREF _Toc6590 \h </w:instrText>
        </w:r>
        <w:r>
          <w:fldChar w:fldCharType="separate"/>
        </w:r>
        <w:r>
          <w:t>20</w:t>
        </w:r>
        <w:r>
          <w:fldChar w:fldCharType="end"/>
        </w:r>
      </w:hyperlink>
    </w:p>
    <w:p>
      <w:pPr>
        <w:pStyle w:val="TOC2"/>
        <w:tabs>
          <w:tab w:val="right" w:leader="dot" w:pos="8306"/>
        </w:tabs>
      </w:pPr>
      <w:hyperlink w:anchor="_Toc3710" w:history="1">
        <w:r>
          <w:rPr>
            <w:rFonts w:ascii="仿宋" w:eastAsia="仿宋" w:hAnsi="仿宋" w:cs="仿宋" w:hint="eastAsia"/>
            <w:lang w:eastAsia="zh-CN"/>
          </w:rPr>
          <w:t>(二)、环保与社会责任</w:t>
        </w:r>
        <w:r>
          <w:tab/>
        </w:r>
        <w:r>
          <w:fldChar w:fldCharType="begin"/>
        </w:r>
        <w:r>
          <w:instrText xml:space="preserve"> PAGEREF _Toc3710 \h </w:instrText>
        </w:r>
        <w:r>
          <w:fldChar w:fldCharType="separate"/>
        </w:r>
        <w:r>
          <w:t>20</w:t>
        </w:r>
        <w:r>
          <w:fldChar w:fldCharType="end"/>
        </w:r>
      </w:hyperlink>
    </w:p>
    <w:p>
      <w:pPr>
        <w:pStyle w:val="TOC1"/>
        <w:tabs>
          <w:tab w:val="right" w:leader="dot" w:pos="8306"/>
        </w:tabs>
      </w:pPr>
      <w:hyperlink w:anchor="_Toc7015" w:history="1">
        <w:r>
          <w:rPr>
            <w:rFonts w:ascii="仿宋" w:eastAsia="仿宋" w:hAnsi="仿宋" w:cs="仿宋" w:hint="eastAsia"/>
            <w:lang w:eastAsia="zh-CN"/>
          </w:rPr>
          <w:t>七、外科用药项目环境影响分析</w:t>
        </w:r>
        <w:r>
          <w:tab/>
        </w:r>
        <w:r>
          <w:fldChar w:fldCharType="begin"/>
        </w:r>
        <w:r>
          <w:instrText xml:space="preserve"> PAGEREF _Toc7015 \h </w:instrText>
        </w:r>
        <w:r>
          <w:fldChar w:fldCharType="separate"/>
        </w:r>
        <w:r>
          <w:t>21</w:t>
        </w:r>
        <w:r>
          <w:fldChar w:fldCharType="end"/>
        </w:r>
      </w:hyperlink>
    </w:p>
    <w:p>
      <w:pPr>
        <w:pStyle w:val="TOC2"/>
        <w:tabs>
          <w:tab w:val="right" w:leader="dot" w:pos="8306"/>
        </w:tabs>
      </w:pPr>
      <w:hyperlink w:anchor="_Toc12639" w:history="1">
        <w:r>
          <w:rPr>
            <w:rFonts w:ascii="仿宋" w:eastAsia="仿宋" w:hAnsi="仿宋" w:cs="仿宋" w:hint="eastAsia"/>
            <w:lang w:eastAsia="zh-CN"/>
          </w:rPr>
          <w:t>(一)、建设区域环境质量现状</w:t>
        </w:r>
        <w:r>
          <w:tab/>
        </w:r>
        <w:r>
          <w:fldChar w:fldCharType="begin"/>
        </w:r>
        <w:r>
          <w:instrText xml:space="preserve"> PAGEREF _Toc12639 \h </w:instrText>
        </w:r>
        <w:r>
          <w:fldChar w:fldCharType="separate"/>
        </w:r>
        <w:r>
          <w:t>21</w:t>
        </w:r>
        <w:r>
          <w:fldChar w:fldCharType="end"/>
        </w:r>
      </w:hyperlink>
    </w:p>
    <w:p>
      <w:pPr>
        <w:pStyle w:val="TOC2"/>
        <w:tabs>
          <w:tab w:val="right" w:leader="dot" w:pos="8306"/>
        </w:tabs>
      </w:pPr>
      <w:hyperlink w:anchor="_Toc32464" w:history="1">
        <w:r>
          <w:rPr>
            <w:rFonts w:ascii="仿宋" w:eastAsia="仿宋" w:hAnsi="仿宋" w:cs="仿宋" w:hint="eastAsia"/>
            <w:lang w:eastAsia="zh-CN"/>
          </w:rPr>
          <w:t>(二)、建设期环境保护</w:t>
        </w:r>
        <w:r>
          <w:tab/>
        </w:r>
        <w:r>
          <w:fldChar w:fldCharType="begin"/>
        </w:r>
        <w:r>
          <w:instrText xml:space="preserve"> PAGEREF _Toc32464 \h </w:instrText>
        </w:r>
        <w:r>
          <w:fldChar w:fldCharType="separate"/>
        </w:r>
        <w:r>
          <w:t>23</w:t>
        </w:r>
        <w:r>
          <w:fldChar w:fldCharType="end"/>
        </w:r>
      </w:hyperlink>
    </w:p>
    <w:p>
      <w:pPr>
        <w:pStyle w:val="TOC2"/>
        <w:tabs>
          <w:tab w:val="right" w:leader="dot" w:pos="8306"/>
        </w:tabs>
      </w:pPr>
      <w:hyperlink w:anchor="_Toc22564" w:history="1">
        <w:r>
          <w:rPr>
            <w:rFonts w:ascii="仿宋" w:eastAsia="仿宋" w:hAnsi="仿宋" w:cs="仿宋" w:hint="eastAsia"/>
            <w:lang w:eastAsia="zh-CN"/>
          </w:rPr>
          <w:t>(三)、运营期环境保护</w:t>
        </w:r>
        <w:r>
          <w:tab/>
        </w:r>
        <w:r>
          <w:fldChar w:fldCharType="begin"/>
        </w:r>
        <w:r>
          <w:instrText xml:space="preserve"> PAGEREF _Toc22564 \h </w:instrText>
        </w:r>
        <w:r>
          <w:fldChar w:fldCharType="separate"/>
        </w:r>
        <w:r>
          <w:t>24</w:t>
        </w:r>
        <w:r>
          <w:fldChar w:fldCharType="end"/>
        </w:r>
      </w:hyperlink>
    </w:p>
    <w:p>
      <w:pPr>
        <w:pStyle w:val="TOC2"/>
        <w:tabs>
          <w:tab w:val="right" w:leader="dot" w:pos="8306"/>
        </w:tabs>
      </w:pPr>
      <w:hyperlink w:anchor="_Toc30752" w:history="1">
        <w:r>
          <w:rPr>
            <w:rFonts w:ascii="仿宋" w:eastAsia="仿宋" w:hAnsi="仿宋" w:cs="仿宋" w:hint="eastAsia"/>
            <w:lang w:eastAsia="zh-CN"/>
          </w:rPr>
          <w:t>(四)、外科用药项目建设对区域经济的影响</w:t>
        </w:r>
        <w:r>
          <w:tab/>
        </w:r>
        <w:r>
          <w:fldChar w:fldCharType="begin"/>
        </w:r>
        <w:r>
          <w:instrText xml:space="preserve"> PAGEREF _Toc30752 \h </w:instrText>
        </w:r>
        <w:r>
          <w:fldChar w:fldCharType="separate"/>
        </w:r>
        <w:r>
          <w:t>25</w:t>
        </w:r>
        <w:r>
          <w:fldChar w:fldCharType="end"/>
        </w:r>
      </w:hyperlink>
    </w:p>
    <w:p>
      <w:pPr>
        <w:pStyle w:val="TOC2"/>
        <w:tabs>
          <w:tab w:val="right" w:leader="dot" w:pos="8306"/>
        </w:tabs>
      </w:pPr>
      <w:hyperlink w:anchor="_Toc369" w:history="1">
        <w:r>
          <w:rPr>
            <w:rFonts w:ascii="仿宋" w:eastAsia="仿宋" w:hAnsi="仿宋" w:cs="仿宋" w:hint="eastAsia"/>
            <w:lang w:eastAsia="zh-CN"/>
          </w:rPr>
          <w:t>(五)、废弃物处理</w:t>
        </w:r>
        <w:r>
          <w:tab/>
        </w:r>
        <w:r>
          <w:fldChar w:fldCharType="begin"/>
        </w:r>
        <w:r>
          <w:instrText xml:space="preserve"> PAGEREF _Toc369 \h </w:instrText>
        </w:r>
        <w:r>
          <w:fldChar w:fldCharType="separate"/>
        </w:r>
        <w:r>
          <w:t>27</w:t>
        </w:r>
        <w:r>
          <w:fldChar w:fldCharType="end"/>
        </w:r>
      </w:hyperlink>
    </w:p>
    <w:p>
      <w:pPr>
        <w:pStyle w:val="TOC2"/>
        <w:tabs>
          <w:tab w:val="right" w:leader="dot" w:pos="8306"/>
        </w:tabs>
      </w:pPr>
      <w:hyperlink w:anchor="_Toc8739" w:history="1">
        <w:r>
          <w:rPr>
            <w:rFonts w:ascii="仿宋" w:eastAsia="仿宋" w:hAnsi="仿宋" w:cs="仿宋" w:hint="eastAsia"/>
            <w:lang w:eastAsia="zh-CN"/>
          </w:rPr>
          <w:t>(六)、特殊环境影响分析</w:t>
        </w:r>
        <w:r>
          <w:tab/>
        </w:r>
        <w:r>
          <w:fldChar w:fldCharType="begin"/>
        </w:r>
        <w:r>
          <w:instrText xml:space="preserve"> PAGEREF _Toc8739 \h </w:instrText>
        </w:r>
        <w:r>
          <w:fldChar w:fldCharType="separate"/>
        </w:r>
        <w:r>
          <w:t>28</w:t>
        </w:r>
        <w:r>
          <w:fldChar w:fldCharType="end"/>
        </w:r>
      </w:hyperlink>
    </w:p>
    <w:p>
      <w:pPr>
        <w:pStyle w:val="TOC2"/>
        <w:tabs>
          <w:tab w:val="right" w:leader="dot" w:pos="8306"/>
        </w:tabs>
      </w:pPr>
      <w:hyperlink w:anchor="_Toc24779" w:history="1">
        <w:r>
          <w:rPr>
            <w:rFonts w:ascii="仿宋" w:eastAsia="仿宋" w:hAnsi="仿宋" w:cs="仿宋" w:hint="eastAsia"/>
            <w:lang w:eastAsia="zh-CN"/>
          </w:rPr>
          <w:t>(七)、清洁生产</w:t>
        </w:r>
        <w:r>
          <w:tab/>
        </w:r>
        <w:r>
          <w:fldChar w:fldCharType="begin"/>
        </w:r>
        <w:r>
          <w:instrText xml:space="preserve"> PAGEREF _Toc24779 \h </w:instrText>
        </w:r>
        <w:r>
          <w:fldChar w:fldCharType="separate"/>
        </w:r>
        <w:r>
          <w:t>29</w:t>
        </w:r>
        <w:r>
          <w:fldChar w:fldCharType="end"/>
        </w:r>
      </w:hyperlink>
    </w:p>
    <w:p>
      <w:pPr>
        <w:pStyle w:val="TOC2"/>
        <w:tabs>
          <w:tab w:val="right" w:leader="dot" w:pos="8306"/>
        </w:tabs>
      </w:pPr>
      <w:hyperlink w:anchor="_Toc32394" w:history="1">
        <w:r>
          <w:rPr>
            <w:rFonts w:ascii="仿宋" w:eastAsia="仿宋" w:hAnsi="仿宋" w:cs="仿宋" w:hint="eastAsia"/>
            <w:lang w:eastAsia="zh-CN"/>
          </w:rPr>
          <w:t>(八)、环境保护综合评价</w:t>
        </w:r>
        <w:r>
          <w:tab/>
        </w:r>
        <w:r>
          <w:fldChar w:fldCharType="begin"/>
        </w:r>
        <w:r>
          <w:instrText xml:space="preserve"> PAGEREF _Toc32394 \h </w:instrText>
        </w:r>
        <w:r>
          <w:fldChar w:fldCharType="separate"/>
        </w:r>
        <w:r>
          <w:t>31</w:t>
        </w:r>
        <w:r>
          <w:fldChar w:fldCharType="end"/>
        </w:r>
      </w:hyperlink>
    </w:p>
    <w:p>
      <w:pPr>
        <w:pStyle w:val="TOC1"/>
        <w:tabs>
          <w:tab w:val="right" w:leader="dot" w:pos="8306"/>
        </w:tabs>
      </w:pPr>
      <w:hyperlink w:anchor="_Toc9309" w:history="1">
        <w:r>
          <w:rPr>
            <w:rFonts w:ascii="仿宋" w:eastAsia="仿宋" w:hAnsi="仿宋" w:cs="仿宋" w:hint="eastAsia"/>
            <w:lang w:eastAsia="zh-CN"/>
          </w:rPr>
          <w:t>八、生产安全保护</w:t>
        </w:r>
        <w:r>
          <w:tab/>
        </w:r>
        <w:r>
          <w:fldChar w:fldCharType="begin"/>
        </w:r>
        <w:r>
          <w:instrText xml:space="preserve"> PAGEREF _Toc9309 \h </w:instrText>
        </w:r>
        <w:r>
          <w:fldChar w:fldCharType="separate"/>
        </w:r>
        <w:r>
          <w:t>32</w:t>
        </w:r>
        <w:r>
          <w:fldChar w:fldCharType="end"/>
        </w:r>
      </w:hyperlink>
    </w:p>
    <w:p>
      <w:pPr>
        <w:pStyle w:val="TOC2"/>
        <w:tabs>
          <w:tab w:val="right" w:leader="dot" w:pos="8306"/>
        </w:tabs>
      </w:pPr>
      <w:hyperlink w:anchor="_Toc20771" w:history="1">
        <w:r>
          <w:rPr>
            <w:rFonts w:ascii="仿宋" w:eastAsia="仿宋" w:hAnsi="仿宋" w:cs="仿宋" w:hint="eastAsia"/>
            <w:lang w:eastAsia="zh-CN"/>
          </w:rPr>
          <w:t>(一)、消防安全</w:t>
        </w:r>
        <w:r>
          <w:tab/>
        </w:r>
        <w:r>
          <w:fldChar w:fldCharType="begin"/>
        </w:r>
        <w:r>
          <w:instrText xml:space="preserve"> PAGEREF _Toc20771 \h </w:instrText>
        </w:r>
        <w:r>
          <w:fldChar w:fldCharType="separate"/>
        </w:r>
        <w:r>
          <w:t>32</w:t>
        </w:r>
        <w:r>
          <w:fldChar w:fldCharType="end"/>
        </w:r>
      </w:hyperlink>
    </w:p>
    <w:p>
      <w:pPr>
        <w:pStyle w:val="TOC2"/>
        <w:tabs>
          <w:tab w:val="right" w:leader="dot" w:pos="8306"/>
        </w:tabs>
      </w:pPr>
      <w:hyperlink w:anchor="_Toc24003" w:history="1">
        <w:r>
          <w:rPr>
            <w:rFonts w:ascii="仿宋" w:eastAsia="仿宋" w:hAnsi="仿宋" w:cs="仿宋" w:hint="eastAsia"/>
            <w:lang w:eastAsia="zh-CN"/>
          </w:rPr>
          <w:t>(二)、防火防爆总图布置措施</w:t>
        </w:r>
        <w:r>
          <w:tab/>
        </w:r>
        <w:r>
          <w:fldChar w:fldCharType="begin"/>
        </w:r>
        <w:r>
          <w:instrText xml:space="preserve"> PAGEREF _Toc24003 \h </w:instrText>
        </w:r>
        <w:r>
          <w:fldChar w:fldCharType="separate"/>
        </w:r>
        <w:r>
          <w:t>33</w:t>
        </w:r>
        <w:r>
          <w:fldChar w:fldCharType="end"/>
        </w:r>
      </w:hyperlink>
    </w:p>
    <w:p>
      <w:pPr>
        <w:pStyle w:val="TOC2"/>
        <w:tabs>
          <w:tab w:val="right" w:leader="dot" w:pos="8306"/>
        </w:tabs>
      </w:pPr>
      <w:hyperlink w:anchor="_Toc30208" w:history="1">
        <w:r>
          <w:rPr>
            <w:rFonts w:ascii="仿宋" w:eastAsia="仿宋" w:hAnsi="仿宋" w:cs="仿宋" w:hint="eastAsia"/>
            <w:lang w:eastAsia="zh-CN"/>
          </w:rPr>
          <w:t>(三)、自然灾害防范措施</w:t>
        </w:r>
        <w:r>
          <w:tab/>
        </w:r>
        <w:r>
          <w:fldChar w:fldCharType="begin"/>
        </w:r>
        <w:r>
          <w:instrText xml:space="preserve"> PAGEREF _Toc30208 \h </w:instrText>
        </w:r>
        <w:r>
          <w:fldChar w:fldCharType="separate"/>
        </w:r>
        <w:r>
          <w:t>34</w:t>
        </w:r>
        <w:r>
          <w:fldChar w:fldCharType="end"/>
        </w:r>
      </w:hyperlink>
    </w:p>
    <w:p>
      <w:pPr>
        <w:pStyle w:val="TOC2"/>
        <w:tabs>
          <w:tab w:val="right" w:leader="dot" w:pos="8306"/>
        </w:tabs>
      </w:pPr>
      <w:hyperlink w:anchor="_Toc20001" w:history="1">
        <w:r>
          <w:rPr>
            <w:rFonts w:ascii="仿宋" w:eastAsia="仿宋" w:hAnsi="仿宋" w:cs="仿宋" w:hint="eastAsia"/>
            <w:lang w:eastAsia="zh-CN"/>
          </w:rPr>
          <w:t>(四)、安全色及安全标志使用要求</w:t>
        </w:r>
        <w:r>
          <w:tab/>
        </w:r>
        <w:r>
          <w:fldChar w:fldCharType="begin"/>
        </w:r>
        <w:r>
          <w:instrText xml:space="preserve"> PAGEREF _Toc20001 \h </w:instrText>
        </w:r>
        <w:r>
          <w:fldChar w:fldCharType="separate"/>
        </w:r>
        <w:r>
          <w:t>35</w:t>
        </w:r>
        <w:r>
          <w:fldChar w:fldCharType="end"/>
        </w:r>
      </w:hyperlink>
    </w:p>
    <w:p>
      <w:pPr>
        <w:pStyle w:val="TOC2"/>
        <w:tabs>
          <w:tab w:val="right" w:leader="dot" w:pos="8306"/>
        </w:tabs>
      </w:pPr>
      <w:hyperlink w:anchor="_Toc4515" w:history="1">
        <w:r>
          <w:rPr>
            <w:rFonts w:ascii="仿宋" w:eastAsia="仿宋" w:hAnsi="仿宋" w:cs="仿宋" w:hint="eastAsia"/>
            <w:lang w:eastAsia="zh-CN"/>
          </w:rPr>
          <w:t>(五)、防尘防毒措施</w:t>
        </w:r>
        <w:r>
          <w:tab/>
        </w:r>
        <w:r>
          <w:fldChar w:fldCharType="begin"/>
        </w:r>
        <w:r>
          <w:instrText xml:space="preserve"> PAGEREF _Toc4515 \h </w:instrText>
        </w:r>
        <w:r>
          <w:fldChar w:fldCharType="separate"/>
        </w:r>
        <w:r>
          <w:t>36</w:t>
        </w:r>
        <w:r>
          <w:fldChar w:fldCharType="end"/>
        </w:r>
      </w:hyperlink>
    </w:p>
    <w:p>
      <w:pPr>
        <w:pStyle w:val="TOC2"/>
        <w:tabs>
          <w:tab w:val="right" w:leader="dot" w:pos="8306"/>
        </w:tabs>
      </w:pPr>
      <w:hyperlink w:anchor="_Toc6172" w:history="1">
        <w:r>
          <w:rPr>
            <w:rFonts w:ascii="仿宋" w:eastAsia="仿宋" w:hAnsi="仿宋" w:cs="仿宋" w:hint="eastAsia"/>
            <w:lang w:eastAsia="zh-CN"/>
          </w:rPr>
          <w:t>(六)、防静电、触电防护及防雷措施</w:t>
        </w:r>
        <w:r>
          <w:tab/>
        </w:r>
        <w:r>
          <w:fldChar w:fldCharType="begin"/>
        </w:r>
        <w:r>
          <w:instrText xml:space="preserve"> PAGEREF _Toc6172 \h </w:instrText>
        </w:r>
        <w:r>
          <w:fldChar w:fldCharType="separate"/>
        </w:r>
        <w:r>
          <w:t>37</w:t>
        </w:r>
        <w:r>
          <w:fldChar w:fldCharType="end"/>
        </w:r>
      </w:hyperlink>
    </w:p>
    <w:p>
      <w:pPr>
        <w:pStyle w:val="TOC2"/>
        <w:tabs>
          <w:tab w:val="right" w:leader="dot" w:pos="8306"/>
        </w:tabs>
      </w:pPr>
      <w:hyperlink w:anchor="_Toc13219" w:history="1">
        <w:r>
          <w:rPr>
            <w:rFonts w:ascii="仿宋" w:eastAsia="仿宋" w:hAnsi="仿宋" w:cs="仿宋" w:hint="eastAsia"/>
            <w:lang w:eastAsia="zh-CN"/>
          </w:rPr>
          <w:t>(七)、机械设备安全保障措施</w:t>
        </w:r>
        <w:r>
          <w:tab/>
        </w:r>
        <w:r>
          <w:fldChar w:fldCharType="begin"/>
        </w:r>
        <w:r>
          <w:instrText xml:space="preserve"> PAGEREF _Toc13219 \h </w:instrText>
        </w:r>
        <w:r>
          <w:fldChar w:fldCharType="separate"/>
        </w:r>
        <w:r>
          <w:t>38</w:t>
        </w:r>
        <w:r>
          <w:fldChar w:fldCharType="end"/>
        </w:r>
      </w:hyperlink>
    </w:p>
    <w:p>
      <w:pPr>
        <w:pStyle w:val="TOC1"/>
        <w:tabs>
          <w:tab w:val="right" w:leader="dot" w:pos="8306"/>
        </w:tabs>
      </w:pPr>
      <w:hyperlink w:anchor="_Toc11883" w:history="1">
        <w:r>
          <w:rPr>
            <w:rFonts w:ascii="仿宋" w:eastAsia="仿宋" w:hAnsi="仿宋" w:cs="仿宋" w:hint="eastAsia"/>
            <w:lang w:eastAsia="zh-CN"/>
          </w:rPr>
          <w:t>九、外科用药项目风险管理</w:t>
        </w:r>
        <w:r>
          <w:tab/>
        </w:r>
        <w:r>
          <w:fldChar w:fldCharType="begin"/>
        </w:r>
        <w:r>
          <w:instrText xml:space="preserve"> PAGEREF _Toc11883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8" w:history="1">
        <w:r>
          <w:rPr>
            <w:rFonts w:ascii="仿宋" w:eastAsia="仿宋" w:hAnsi="仿宋" w:cs="仿宋" w:hint="eastAsia"/>
            <w:lang w:eastAsia="zh-CN"/>
          </w:rPr>
          <w:t>(一)、风险识别与评估</w:t>
        </w:r>
        <w:r>
          <w:tab/>
        </w:r>
        <w:r>
          <w:fldChar w:fldCharType="begin"/>
        </w:r>
        <w:r>
          <w:instrText xml:space="preserve"> PAGEREF _Toc1898 \h </w:instrText>
        </w:r>
        <w:r>
          <w:fldChar w:fldCharType="separate"/>
        </w:r>
        <w:r>
          <w:t>40</w:t>
        </w:r>
        <w:r>
          <w:fldChar w:fldCharType="end"/>
        </w:r>
      </w:hyperlink>
    </w:p>
    <w:p>
      <w:pPr>
        <w:pStyle w:val="TOC2"/>
        <w:tabs>
          <w:tab w:val="right" w:leader="dot" w:pos="8306"/>
        </w:tabs>
      </w:pPr>
      <w:hyperlink w:anchor="_Toc19481" w:history="1">
        <w:r>
          <w:rPr>
            <w:rFonts w:ascii="仿宋" w:eastAsia="仿宋" w:hAnsi="仿宋" w:cs="仿宋" w:hint="eastAsia"/>
            <w:lang w:eastAsia="zh-CN"/>
          </w:rPr>
          <w:t>(二)、风险应对策略</w:t>
        </w:r>
        <w:r>
          <w:tab/>
        </w:r>
        <w:r>
          <w:fldChar w:fldCharType="begin"/>
        </w:r>
        <w:r>
          <w:instrText xml:space="preserve"> PAGEREF _Toc19481 \h </w:instrText>
        </w:r>
        <w:r>
          <w:fldChar w:fldCharType="separate"/>
        </w:r>
        <w:r>
          <w:t>41</w:t>
        </w:r>
        <w:r>
          <w:fldChar w:fldCharType="end"/>
        </w:r>
      </w:hyperlink>
    </w:p>
    <w:p>
      <w:pPr>
        <w:pStyle w:val="TOC2"/>
        <w:tabs>
          <w:tab w:val="right" w:leader="dot" w:pos="8306"/>
        </w:tabs>
      </w:pPr>
      <w:hyperlink w:anchor="_Toc19453" w:history="1">
        <w:r>
          <w:rPr>
            <w:rFonts w:ascii="仿宋" w:eastAsia="仿宋" w:hAnsi="仿宋" w:cs="仿宋" w:hint="eastAsia"/>
            <w:lang w:eastAsia="zh-CN"/>
          </w:rPr>
          <w:t>(三)、风险监控与控制</w:t>
        </w:r>
        <w:r>
          <w:tab/>
        </w:r>
        <w:r>
          <w:fldChar w:fldCharType="begin"/>
        </w:r>
        <w:r>
          <w:instrText xml:space="preserve"> PAGEREF _Toc19453 \h </w:instrText>
        </w:r>
        <w:r>
          <w:fldChar w:fldCharType="separate"/>
        </w:r>
        <w:r>
          <w:t>43</w:t>
        </w:r>
        <w:r>
          <w:fldChar w:fldCharType="end"/>
        </w:r>
      </w:hyperlink>
    </w:p>
    <w:p>
      <w:pPr>
        <w:pStyle w:val="TOC1"/>
        <w:tabs>
          <w:tab w:val="right" w:leader="dot" w:pos="8306"/>
        </w:tabs>
      </w:pPr>
      <w:hyperlink w:anchor="_Toc27567" w:history="1">
        <w:r>
          <w:rPr>
            <w:rFonts w:ascii="仿宋" w:eastAsia="仿宋" w:hAnsi="仿宋" w:cs="仿宋" w:hint="eastAsia"/>
            <w:lang w:eastAsia="zh-CN"/>
          </w:rPr>
          <w:t>十、外科用药项目技术管理</w:t>
        </w:r>
        <w:r>
          <w:tab/>
        </w:r>
        <w:r>
          <w:fldChar w:fldCharType="begin"/>
        </w:r>
        <w:r>
          <w:instrText xml:space="preserve"> PAGEREF _Toc27567 \h </w:instrText>
        </w:r>
        <w:r>
          <w:fldChar w:fldCharType="separate"/>
        </w:r>
        <w:r>
          <w:t>44</w:t>
        </w:r>
        <w:r>
          <w:fldChar w:fldCharType="end"/>
        </w:r>
      </w:hyperlink>
    </w:p>
    <w:p>
      <w:pPr>
        <w:pStyle w:val="TOC2"/>
        <w:tabs>
          <w:tab w:val="right" w:leader="dot" w:pos="8306"/>
        </w:tabs>
      </w:pPr>
      <w:hyperlink w:anchor="_Toc21230" w:history="1">
        <w:r>
          <w:rPr>
            <w:rFonts w:ascii="仿宋" w:eastAsia="仿宋" w:hAnsi="仿宋" w:cs="仿宋" w:hint="eastAsia"/>
            <w:lang w:eastAsia="zh-CN"/>
          </w:rPr>
          <w:t>(一)、技术方案选用方向</w:t>
        </w:r>
        <w:r>
          <w:tab/>
        </w:r>
        <w:r>
          <w:fldChar w:fldCharType="begin"/>
        </w:r>
        <w:r>
          <w:instrText xml:space="preserve"> PAGEREF _Toc21230 \h </w:instrText>
        </w:r>
        <w:r>
          <w:fldChar w:fldCharType="separate"/>
        </w:r>
        <w:r>
          <w:t>44</w:t>
        </w:r>
        <w:r>
          <w:fldChar w:fldCharType="end"/>
        </w:r>
      </w:hyperlink>
    </w:p>
    <w:p>
      <w:pPr>
        <w:pStyle w:val="TOC2"/>
        <w:tabs>
          <w:tab w:val="right" w:leader="dot" w:pos="8306"/>
        </w:tabs>
      </w:pPr>
      <w:hyperlink w:anchor="_Toc7393" w:history="1">
        <w:r>
          <w:rPr>
            <w:rFonts w:ascii="仿宋" w:eastAsia="仿宋" w:hAnsi="仿宋" w:cs="仿宋" w:hint="eastAsia"/>
            <w:lang w:eastAsia="zh-CN"/>
          </w:rPr>
          <w:t>(二)、工艺技术方案选用原则</w:t>
        </w:r>
        <w:r>
          <w:tab/>
        </w:r>
        <w:r>
          <w:fldChar w:fldCharType="begin"/>
        </w:r>
        <w:r>
          <w:instrText xml:space="preserve"> PAGEREF _Toc7393 \h </w:instrText>
        </w:r>
        <w:r>
          <w:fldChar w:fldCharType="separate"/>
        </w:r>
        <w:r>
          <w:t>45</w:t>
        </w:r>
        <w:r>
          <w:fldChar w:fldCharType="end"/>
        </w:r>
      </w:hyperlink>
    </w:p>
    <w:p>
      <w:pPr>
        <w:pStyle w:val="TOC2"/>
        <w:tabs>
          <w:tab w:val="right" w:leader="dot" w:pos="8306"/>
        </w:tabs>
      </w:pPr>
      <w:hyperlink w:anchor="_Toc2020" w:history="1">
        <w:r>
          <w:rPr>
            <w:rFonts w:ascii="仿宋" w:eastAsia="仿宋" w:hAnsi="仿宋" w:cs="仿宋" w:hint="eastAsia"/>
            <w:lang w:eastAsia="zh-CN"/>
          </w:rPr>
          <w:t>(三)、工艺技术方案要求</w:t>
        </w:r>
        <w:r>
          <w:tab/>
        </w:r>
        <w:r>
          <w:fldChar w:fldCharType="begin"/>
        </w:r>
        <w:r>
          <w:instrText xml:space="preserve"> PAGEREF _Toc2020 \h </w:instrText>
        </w:r>
        <w:r>
          <w:fldChar w:fldCharType="separate"/>
        </w:r>
        <w:r>
          <w:t>47</w:t>
        </w:r>
        <w:r>
          <w:fldChar w:fldCharType="end"/>
        </w:r>
      </w:hyperlink>
    </w:p>
    <w:p>
      <w:pPr>
        <w:pStyle w:val="TOC1"/>
        <w:tabs>
          <w:tab w:val="right" w:leader="dot" w:pos="8306"/>
        </w:tabs>
      </w:pPr>
      <w:hyperlink w:anchor="_Toc21622" w:history="1">
        <w:r>
          <w:rPr>
            <w:rFonts w:ascii="仿宋" w:eastAsia="仿宋" w:hAnsi="仿宋" w:cs="仿宋" w:hint="eastAsia"/>
            <w:lang w:eastAsia="zh-CN"/>
          </w:rPr>
          <w:t>十一、外科用药项目人力资源培养与发展</w:t>
        </w:r>
        <w:r>
          <w:tab/>
        </w:r>
        <w:r>
          <w:fldChar w:fldCharType="begin"/>
        </w:r>
        <w:r>
          <w:instrText xml:space="preserve"> PAGEREF _Toc21622 \h </w:instrText>
        </w:r>
        <w:r>
          <w:fldChar w:fldCharType="separate"/>
        </w:r>
        <w:r>
          <w:t>50</w:t>
        </w:r>
        <w:r>
          <w:fldChar w:fldCharType="end"/>
        </w:r>
      </w:hyperlink>
    </w:p>
    <w:p>
      <w:pPr>
        <w:pStyle w:val="TOC2"/>
        <w:tabs>
          <w:tab w:val="right" w:leader="dot" w:pos="8306"/>
        </w:tabs>
      </w:pPr>
      <w:hyperlink w:anchor="_Toc19807" w:history="1">
        <w:r>
          <w:rPr>
            <w:rFonts w:ascii="仿宋" w:eastAsia="仿宋" w:hAnsi="仿宋" w:cs="仿宋" w:hint="eastAsia"/>
            <w:lang w:eastAsia="zh-CN"/>
          </w:rPr>
          <w:t>(一)、人才需求与规划</w:t>
        </w:r>
        <w:r>
          <w:tab/>
        </w:r>
        <w:r>
          <w:fldChar w:fldCharType="begin"/>
        </w:r>
        <w:r>
          <w:instrText xml:space="preserve"> PAGEREF _Toc19807 \h </w:instrText>
        </w:r>
        <w:r>
          <w:fldChar w:fldCharType="separate"/>
        </w:r>
        <w:r>
          <w:t>50</w:t>
        </w:r>
        <w:r>
          <w:fldChar w:fldCharType="end"/>
        </w:r>
      </w:hyperlink>
    </w:p>
    <w:p>
      <w:pPr>
        <w:pStyle w:val="TOC2"/>
        <w:tabs>
          <w:tab w:val="right" w:leader="dot" w:pos="8306"/>
        </w:tabs>
      </w:pPr>
      <w:hyperlink w:anchor="_Toc28792" w:history="1">
        <w:r>
          <w:rPr>
            <w:rFonts w:ascii="仿宋" w:eastAsia="仿宋" w:hAnsi="仿宋" w:cs="仿宋" w:hint="eastAsia"/>
            <w:lang w:eastAsia="zh-CN"/>
          </w:rPr>
          <w:t>(二)、培训与发展计划</w:t>
        </w:r>
        <w:r>
          <w:tab/>
        </w:r>
        <w:r>
          <w:fldChar w:fldCharType="begin"/>
        </w:r>
        <w:r>
          <w:instrText xml:space="preserve"> PAGEREF _Toc28792 \h </w:instrText>
        </w:r>
        <w:r>
          <w:fldChar w:fldCharType="separate"/>
        </w:r>
        <w:r>
          <w:t>50</w:t>
        </w:r>
        <w:r>
          <w:fldChar w:fldCharType="end"/>
        </w:r>
      </w:hyperlink>
    </w:p>
    <w:p>
      <w:pPr>
        <w:pStyle w:val="TOC1"/>
        <w:tabs>
          <w:tab w:val="right" w:leader="dot" w:pos="8306"/>
        </w:tabs>
      </w:pPr>
      <w:hyperlink w:anchor="_Toc8353" w:history="1">
        <w:r>
          <w:rPr>
            <w:rFonts w:ascii="仿宋" w:eastAsia="仿宋" w:hAnsi="仿宋" w:cs="仿宋" w:hint="eastAsia"/>
            <w:lang w:eastAsia="zh-CN"/>
          </w:rPr>
          <w:t>十二、外科用药项目创新与研发</w:t>
        </w:r>
        <w:r>
          <w:tab/>
        </w:r>
        <w:r>
          <w:fldChar w:fldCharType="begin"/>
        </w:r>
        <w:r>
          <w:instrText xml:space="preserve"> PAGEREF _Toc8353 \h </w:instrText>
        </w:r>
        <w:r>
          <w:fldChar w:fldCharType="separate"/>
        </w:r>
        <w:r>
          <w:t>51</w:t>
        </w:r>
        <w:r>
          <w:fldChar w:fldCharType="end"/>
        </w:r>
      </w:hyperlink>
    </w:p>
    <w:p>
      <w:pPr>
        <w:pStyle w:val="TOC2"/>
        <w:tabs>
          <w:tab w:val="right" w:leader="dot" w:pos="8306"/>
        </w:tabs>
      </w:pPr>
      <w:hyperlink w:anchor="_Toc15097" w:history="1">
        <w:r>
          <w:rPr>
            <w:rFonts w:ascii="仿宋" w:eastAsia="仿宋" w:hAnsi="仿宋" w:cs="仿宋" w:hint="eastAsia"/>
            <w:lang w:eastAsia="zh-CN"/>
          </w:rPr>
          <w:t>(一)、创新策略与方向</w:t>
        </w:r>
        <w:r>
          <w:tab/>
        </w:r>
        <w:r>
          <w:fldChar w:fldCharType="begin"/>
        </w:r>
        <w:r>
          <w:instrText xml:space="preserve"> PAGEREF _Toc15097 \h </w:instrText>
        </w:r>
        <w:r>
          <w:fldChar w:fldCharType="separate"/>
        </w:r>
        <w:r>
          <w:t>51</w:t>
        </w:r>
        <w:r>
          <w:fldChar w:fldCharType="end"/>
        </w:r>
      </w:hyperlink>
    </w:p>
    <w:p>
      <w:pPr>
        <w:pStyle w:val="TOC2"/>
        <w:tabs>
          <w:tab w:val="right" w:leader="dot" w:pos="8306"/>
        </w:tabs>
      </w:pPr>
      <w:hyperlink w:anchor="_Toc17895" w:history="1">
        <w:r>
          <w:rPr>
            <w:rFonts w:ascii="仿宋" w:eastAsia="仿宋" w:hAnsi="仿宋" w:cs="仿宋" w:hint="eastAsia"/>
            <w:lang w:eastAsia="zh-CN"/>
          </w:rPr>
          <w:t>(二)、研发规划与投入</w:t>
        </w:r>
        <w:r>
          <w:tab/>
        </w:r>
        <w:r>
          <w:fldChar w:fldCharType="begin"/>
        </w:r>
        <w:r>
          <w:instrText xml:space="preserve"> PAGEREF _Toc17895 \h </w:instrText>
        </w:r>
        <w:r>
          <w:fldChar w:fldCharType="separate"/>
        </w:r>
        <w:r>
          <w:t>52</w:t>
        </w:r>
        <w:r>
          <w:fldChar w:fldCharType="end"/>
        </w:r>
      </w:hyperlink>
    </w:p>
    <w:p>
      <w:pPr>
        <w:pStyle w:val="TOC1"/>
        <w:tabs>
          <w:tab w:val="right" w:leader="dot" w:pos="8306"/>
        </w:tabs>
      </w:pPr>
      <w:hyperlink w:anchor="_Toc18414" w:history="1">
        <w:r>
          <w:rPr>
            <w:rFonts w:ascii="仿宋" w:eastAsia="仿宋" w:hAnsi="仿宋" w:cs="仿宋" w:hint="eastAsia"/>
            <w:lang w:eastAsia="zh-CN"/>
          </w:rPr>
          <w:t>十三、外科用药项目实施保障措施</w:t>
        </w:r>
        <w:r>
          <w:tab/>
        </w:r>
        <w:r>
          <w:fldChar w:fldCharType="begin"/>
        </w:r>
        <w:r>
          <w:instrText xml:space="preserve"> PAGEREF _Toc18414 \h </w:instrText>
        </w:r>
        <w:r>
          <w:fldChar w:fldCharType="separate"/>
        </w:r>
        <w:r>
          <w:t>54</w:t>
        </w:r>
        <w:r>
          <w:fldChar w:fldCharType="end"/>
        </w:r>
      </w:hyperlink>
    </w:p>
    <w:p>
      <w:pPr>
        <w:pStyle w:val="TOC2"/>
        <w:tabs>
          <w:tab w:val="right" w:leader="dot" w:pos="8306"/>
        </w:tabs>
      </w:pPr>
      <w:hyperlink w:anchor="_Toc1874" w:history="1">
        <w:r>
          <w:rPr>
            <w:rFonts w:ascii="仿宋" w:eastAsia="仿宋" w:hAnsi="仿宋" w:cs="仿宋" w:hint="eastAsia"/>
            <w:lang w:eastAsia="zh-CN"/>
          </w:rPr>
          <w:t>(一)、外科用药项目实施保障机制</w:t>
        </w:r>
        <w:r>
          <w:tab/>
        </w:r>
        <w:r>
          <w:fldChar w:fldCharType="begin"/>
        </w:r>
        <w:r>
          <w:instrText xml:space="preserve"> PAGEREF _Toc1874 \h </w:instrText>
        </w:r>
        <w:r>
          <w:fldChar w:fldCharType="separate"/>
        </w:r>
        <w:r>
          <w:t>54</w:t>
        </w:r>
        <w:r>
          <w:fldChar w:fldCharType="end"/>
        </w:r>
      </w:hyperlink>
    </w:p>
    <w:p>
      <w:pPr>
        <w:pStyle w:val="TOC2"/>
        <w:tabs>
          <w:tab w:val="right" w:leader="dot" w:pos="8306"/>
        </w:tabs>
      </w:pPr>
      <w:hyperlink w:anchor="_Toc12014" w:history="1">
        <w:r>
          <w:rPr>
            <w:rFonts w:ascii="仿宋" w:eastAsia="仿宋" w:hAnsi="仿宋" w:cs="仿宋" w:hint="eastAsia"/>
            <w:lang w:eastAsia="zh-CN"/>
          </w:rPr>
          <w:t>(二)、外科用药项目法律合规要求</w:t>
        </w:r>
        <w:r>
          <w:tab/>
        </w:r>
        <w:r>
          <w:fldChar w:fldCharType="begin"/>
        </w:r>
        <w:r>
          <w:instrText xml:space="preserve"> PAGEREF _Toc12014 \h </w:instrText>
        </w:r>
        <w:r>
          <w:fldChar w:fldCharType="separate"/>
        </w:r>
        <w:r>
          <w:t>57</w:t>
        </w:r>
        <w:r>
          <w:fldChar w:fldCharType="end"/>
        </w:r>
      </w:hyperlink>
    </w:p>
    <w:p>
      <w:pPr>
        <w:pStyle w:val="TOC2"/>
        <w:tabs>
          <w:tab w:val="right" w:leader="dot" w:pos="8306"/>
        </w:tabs>
      </w:pPr>
      <w:hyperlink w:anchor="_Toc9265" w:history="1">
        <w:r>
          <w:rPr>
            <w:rFonts w:ascii="仿宋" w:eastAsia="仿宋" w:hAnsi="仿宋" w:cs="仿宋" w:hint="eastAsia"/>
            <w:lang w:eastAsia="zh-CN"/>
          </w:rPr>
          <w:t>(三)、外科用药项目合同管理与法律事务</w:t>
        </w:r>
        <w:r>
          <w:tab/>
        </w:r>
        <w:r>
          <w:fldChar w:fldCharType="begin"/>
        </w:r>
        <w:r>
          <w:instrText xml:space="preserve"> PAGEREF _Toc9265 \h </w:instrText>
        </w:r>
        <w:r>
          <w:fldChar w:fldCharType="separate"/>
        </w:r>
        <w:r>
          <w:t>62</w:t>
        </w:r>
        <w:r>
          <w:fldChar w:fldCharType="end"/>
        </w:r>
      </w:hyperlink>
    </w:p>
    <w:p>
      <w:pPr>
        <w:pStyle w:val="TOC2"/>
        <w:tabs>
          <w:tab w:val="right" w:leader="dot" w:pos="8306"/>
        </w:tabs>
      </w:pPr>
      <w:hyperlink w:anchor="_Toc26582" w:history="1">
        <w:r>
          <w:rPr>
            <w:rFonts w:ascii="仿宋" w:eastAsia="仿宋" w:hAnsi="仿宋" w:cs="仿宋" w:hint="eastAsia"/>
            <w:lang w:eastAsia="zh-CN"/>
          </w:rPr>
          <w:t>(四)、外科用药项目知识产权保护策略</w:t>
        </w:r>
        <w:r>
          <w:tab/>
        </w:r>
        <w:r>
          <w:fldChar w:fldCharType="begin"/>
        </w:r>
        <w:r>
          <w:instrText xml:space="preserve"> PAGEREF _Toc26582 \h </w:instrText>
        </w:r>
        <w:r>
          <w:fldChar w:fldCharType="separate"/>
        </w:r>
        <w:r>
          <w:t>68</w:t>
        </w:r>
        <w:r>
          <w:fldChar w:fldCharType="end"/>
        </w:r>
      </w:hyperlink>
    </w:p>
    <w:p>
      <w:pPr>
        <w:pStyle w:val="TOC1"/>
        <w:tabs>
          <w:tab w:val="right" w:leader="dot" w:pos="8306"/>
        </w:tabs>
      </w:pPr>
      <w:hyperlink w:anchor="_Toc15245" w:history="1">
        <w:r>
          <w:rPr>
            <w:rFonts w:ascii="仿宋" w:eastAsia="仿宋" w:hAnsi="仿宋" w:cs="仿宋" w:hint="eastAsia"/>
            <w:lang w:eastAsia="zh-CN"/>
          </w:rPr>
          <w:t>十四、外科用药项目变更管理</w:t>
        </w:r>
        <w:r>
          <w:tab/>
        </w:r>
        <w:r>
          <w:fldChar w:fldCharType="begin"/>
        </w:r>
        <w:r>
          <w:instrText xml:space="preserve"> PAGEREF _Toc15245 \h </w:instrText>
        </w:r>
        <w:r>
          <w:fldChar w:fldCharType="separate"/>
        </w:r>
        <w:r>
          <w:t>70</w:t>
        </w:r>
        <w:r>
          <w:fldChar w:fldCharType="end"/>
        </w:r>
      </w:hyperlink>
    </w:p>
    <w:p>
      <w:pPr>
        <w:pStyle w:val="TOC2"/>
        <w:tabs>
          <w:tab w:val="right" w:leader="dot" w:pos="8306"/>
        </w:tabs>
      </w:pPr>
      <w:hyperlink w:anchor="_Toc2466" w:history="1">
        <w:r>
          <w:rPr>
            <w:rFonts w:ascii="仿宋" w:eastAsia="仿宋" w:hAnsi="仿宋" w:cs="仿宋" w:hint="eastAsia"/>
            <w:lang w:eastAsia="zh-CN"/>
          </w:rPr>
          <w:t>(一)、变更申请与评估</w:t>
        </w:r>
        <w:r>
          <w:tab/>
        </w:r>
        <w:r>
          <w:fldChar w:fldCharType="begin"/>
        </w:r>
        <w:r>
          <w:instrText xml:space="preserve"> PAGEREF _Toc2466 \h </w:instrText>
        </w:r>
        <w:r>
          <w:fldChar w:fldCharType="separate"/>
        </w:r>
        <w:r>
          <w:t>70</w:t>
        </w:r>
        <w:r>
          <w:fldChar w:fldCharType="end"/>
        </w:r>
      </w:hyperlink>
    </w:p>
    <w:p>
      <w:pPr>
        <w:pStyle w:val="TOC2"/>
        <w:tabs>
          <w:tab w:val="right" w:leader="dot" w:pos="8306"/>
        </w:tabs>
      </w:pPr>
      <w:hyperlink w:anchor="_Toc5160" w:history="1">
        <w:r>
          <w:rPr>
            <w:rFonts w:ascii="仿宋" w:eastAsia="仿宋" w:hAnsi="仿宋" w:cs="仿宋" w:hint="eastAsia"/>
            <w:lang w:eastAsia="zh-CN"/>
          </w:rPr>
          <w:t>(二)、变更实施与控制</w:t>
        </w:r>
        <w:r>
          <w:tab/>
        </w:r>
        <w:r>
          <w:fldChar w:fldCharType="begin"/>
        </w:r>
        <w:r>
          <w:instrText xml:space="preserve"> PAGEREF _Toc5160 \h </w:instrText>
        </w:r>
        <w:r>
          <w:fldChar w:fldCharType="separate"/>
        </w:r>
        <w:r>
          <w:t>71</w:t>
        </w:r>
        <w:r>
          <w:fldChar w:fldCharType="end"/>
        </w:r>
      </w:hyperlink>
    </w:p>
    <w:p>
      <w:pPr>
        <w:pStyle w:val="TOC1"/>
        <w:tabs>
          <w:tab w:val="right" w:leader="dot" w:pos="8306"/>
        </w:tabs>
      </w:pPr>
      <w:hyperlink w:anchor="_Toc25850" w:history="1">
        <w:r>
          <w:rPr>
            <w:rFonts w:ascii="仿宋" w:eastAsia="仿宋" w:hAnsi="仿宋" w:cs="仿宋" w:hint="eastAsia"/>
            <w:lang w:eastAsia="zh-CN"/>
          </w:rPr>
          <w:t>十五、利益相关者分析与沟通计划</w:t>
        </w:r>
        <w:r>
          <w:tab/>
        </w:r>
        <w:r>
          <w:fldChar w:fldCharType="begin"/>
        </w:r>
        <w:r>
          <w:instrText xml:space="preserve"> PAGEREF _Toc25850 \h </w:instrText>
        </w:r>
        <w:r>
          <w:fldChar w:fldCharType="separate"/>
        </w:r>
        <w:r>
          <w:t>71</w:t>
        </w:r>
        <w:r>
          <w:fldChar w:fldCharType="end"/>
        </w:r>
      </w:hyperlink>
    </w:p>
    <w:p>
      <w:pPr>
        <w:pStyle w:val="TOC2"/>
        <w:tabs>
          <w:tab w:val="right" w:leader="dot" w:pos="8306"/>
        </w:tabs>
      </w:pPr>
      <w:hyperlink w:anchor="_Toc30022" w:history="1">
        <w:r>
          <w:rPr>
            <w:rFonts w:ascii="仿宋" w:eastAsia="仿宋" w:hAnsi="仿宋" w:cs="仿宋" w:hint="eastAsia"/>
            <w:lang w:eastAsia="zh-CN"/>
          </w:rPr>
          <w:t>(一)、利益相关者分析</w:t>
        </w:r>
        <w:r>
          <w:tab/>
        </w:r>
        <w:r>
          <w:fldChar w:fldCharType="begin"/>
        </w:r>
        <w:r>
          <w:instrText xml:space="preserve"> PAGEREF _Toc30022 \h </w:instrText>
        </w:r>
        <w:r>
          <w:fldChar w:fldCharType="separate"/>
        </w:r>
        <w:r>
          <w:t>71</w:t>
        </w:r>
        <w:r>
          <w:fldChar w:fldCharType="end"/>
        </w:r>
      </w:hyperlink>
    </w:p>
    <w:p>
      <w:pPr>
        <w:pStyle w:val="TOC2"/>
        <w:tabs>
          <w:tab w:val="right" w:leader="dot" w:pos="8306"/>
        </w:tabs>
      </w:pPr>
      <w:hyperlink w:anchor="_Toc72" w:history="1">
        <w:r>
          <w:rPr>
            <w:rFonts w:ascii="仿宋" w:eastAsia="仿宋" w:hAnsi="仿宋" w:cs="仿宋" w:hint="eastAsia"/>
            <w:lang w:eastAsia="zh-CN"/>
          </w:rPr>
          <w:t>(二)、沟通计划</w:t>
        </w:r>
        <w:r>
          <w:tab/>
        </w:r>
        <w:r>
          <w:fldChar w:fldCharType="begin"/>
        </w:r>
        <w:r>
          <w:instrText xml:space="preserve"> PAGEREF _Toc72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02"/>
      <w:r>
        <w:rPr>
          <w:rFonts w:ascii="仿宋" w:eastAsia="仿宋" w:hAnsi="仿宋" w:cs="仿宋" w:hint="eastAsia"/>
          <w:sz w:val="28"/>
          <w:lang w:eastAsia="zh-CN"/>
        </w:rPr>
        <w:t>一、外科用药项目建设单位说明</w:t>
      </w:r>
      <w:bookmarkEnd w:id="2"/>
    </w:p>
    <w:p>
      <w:pPr>
        <w:pStyle w:val="Heading2"/>
        <w:rPr>
          <w:rFonts w:ascii="仿宋" w:eastAsia="仿宋" w:hAnsi="仿宋" w:cs="仿宋" w:hint="eastAsia"/>
          <w:lang w:eastAsia="zh-CN"/>
        </w:rPr>
      </w:pPr>
      <w:bookmarkStart w:id="3" w:name="_Toc1156"/>
      <w:r>
        <w:rPr>
          <w:rFonts w:ascii="仿宋" w:eastAsia="仿宋" w:hAnsi="仿宋" w:cs="仿宋" w:hint="eastAsia"/>
          <w:lang w:eastAsia="zh-CN"/>
        </w:rPr>
        <w:t>(一)、外科用药项目承办单位基本情况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9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外科用药项目承办单位的XXXX，我们着眼于实现可持续的经济效益。通过技术创新和解决方案的提供，公司预计在外科用药项目执行期间将获得可观的收入增长。这一收入来源主要包括外科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同时，我们注重成本控制和效率提升，以确保外科用药项目的可持续盈利。透过精细的管理和资源优化，公司期望实现外科用药项目利润最大化。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外科用药项目实施进行全面的投资评估，包括外科用药项目启动阶段的资金投入和后续运营成本。通过对外科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外科用药项目实施过程中具备足够的资金流动性，公司将进行详尽的现金流分析。这包括资金需求的合理预测、外科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238"/>
      <w:r>
        <w:rPr>
          <w:rFonts w:ascii="仿宋" w:eastAsia="仿宋" w:hAnsi="仿宋" w:cs="仿宋" w:hint="eastAsia"/>
          <w:sz w:val="28"/>
          <w:lang w:eastAsia="zh-CN"/>
        </w:rPr>
        <w:t>二、外科用药项目概论</w:t>
      </w:r>
      <w:bookmarkEnd w:id="5"/>
    </w:p>
    <w:p>
      <w:pPr>
        <w:pStyle w:val="Heading2"/>
        <w:rPr>
          <w:rFonts w:ascii="仿宋" w:eastAsia="仿宋" w:hAnsi="仿宋" w:cs="仿宋" w:hint="eastAsia"/>
          <w:lang w:eastAsia="zh-CN"/>
        </w:rPr>
      </w:pPr>
      <w:bookmarkStart w:id="6" w:name="_Toc4742"/>
      <w:r>
        <w:rPr>
          <w:rFonts w:ascii="仿宋" w:eastAsia="仿宋" w:hAnsi="仿宋" w:cs="仿宋" w:hint="eastAsia"/>
          <w:lang w:eastAsia="zh-CN"/>
        </w:rPr>
        <w:t>(一)、外科用药项目概况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起源追溯至对市场的深入洞察。市场的不断演变与变革为外科用药项目提供了难得的机遇。当前市场存在的需求缺口和变革的大环境共同构成了外科用药项目的背景。这个外科用药项目旨在充分利用市场机遇，填补行业中尚未满足的需求，为客户提供全新的解决方案。市场的变革和需求的增长使得这个外科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外科用药项目名称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正式命名为外科用药。这个名称不仅仅是一个标识，更代表了外科用药项目的核心理念和愿景。它蕴含着外科用药项目所要解决问题的关键字，具有强烈的表达和辨识度，为外科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外科用药项目目标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核心目标是提供一种全新、高效的解决方案，满足客户日益增长的需求。外科用药项目追求的不仅仅是满足市场需求，更是在市场中获得卓越的竞争优势。通过不断提升产品或服务的质量和创新水平，外科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外科用药项目范围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全面涵盖了产品研发、制造、市场推广和售后服务，确保从产品设计到最终用户体验的全方位关注。这一全面的外科用药项目范围是为了确保外科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外科用药项目时间表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外科用药项目计划在未来18个月内完成，包括研发、测试、市场试点和正式推出等不同阶段。这个时间表的合理设计是为了确保外科用药项目各个阶段的顺利推进，以便按时交付高质量的成果。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外科用药项目预算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外科用药项目总预算估算为XX百万美元，主要分配在研发、市场推广、人员培训和运营等方面。这一充足的预算为外科用药项目提供了充足的资源，确保外科用药项目在各个方面都能取得优异的表现。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外科用药项目风险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外科用药项目可能面临的风险包括市场接受度低、技术难题、竞争激烈等。外科用药项目团队已经制定了相应的风险应对计划，通过前瞻性的风险管理，确保外科用药项目在面对不确定性时能够迅速做出应对。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外科用药项目团队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外科用药项目汇聚了一支经验丰富、多领域专业素养的核心团队，确保外科用药项目在各个方面都能拥有高水平的执行力。团队的协同作战是外科用药项目成功的关键因素之一。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外科用药项目背景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外科用药项目的背景根植于市场对更高效、创新产品的渴望，同时也受到科技发展对行业格局的深刻改变的影响。这为外科用药项目提供了广阔的发展空间和市场需求。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外科用药项目现状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截至目前，外科用药项目已完成市场调研和技术验证，取得了初步的成功。这为外科用药项目在未来的发展奠定了坚实的基础，为更远大的目标打下了坚实的基石。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00"/>
      <w:r>
        <w:rPr>
          <w:rFonts w:ascii="仿宋" w:eastAsia="仿宋" w:hAnsi="仿宋" w:cs="仿宋" w:hint="eastAsia"/>
          <w:sz w:val="28"/>
          <w:lang w:eastAsia="zh-CN"/>
        </w:rPr>
        <w:t>(二)、外科用药项目目标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keyword》外科用药项目首要业务目标是在市场中占据有利地位，实现产品/服务的成功推广和销售。通过不断提升产品质量、创新性，外科用药项目追求成为行业中的领导者，赢得更多客户的青睐。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在科技迅速发展的时代，外科用药项目着眼于技术创新。通过持续的研发和技术升级，外科用药项目旨在推出更具创新性的产品或服务，以满足市场对新鲜、先进解决方案的需求。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为了建立可持续的客户关系，外科用药项目设定了客户满意度目标。通过提供卓越的产品质量和优质的客户服务，外科用药项目追求赢得客户的信任和忠诚度，确保他们的满意度达到行业领先水平。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外科用药项目注重社会责任和可持续发展。通过实施环保、社会责任外科用药项目，外科用药项目致力于在经济发展的同时保护环境，促进社会公平，实现可持续经营。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外科用药项目的团队是实现目标的核心驱动力。因此，外科用药项目设定了团队发展目标，包括提升团队成员的专业技能、培养领导力，以及搭建协同高效的团队工作氛围。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621"/>
      <w:r>
        <w:rPr>
          <w:rFonts w:ascii="仿宋" w:eastAsia="仿宋" w:hAnsi="仿宋" w:cs="仿宋" w:hint="eastAsia"/>
          <w:sz w:val="28"/>
          <w:lang w:eastAsia="zh-CN"/>
        </w:rPr>
        <w:t>(三)、外科用药项目提出的理由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外科用药项目提出的理由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提出源于对市场机遇的深刻洞察。当前市场中存在的需求缺口和行业发展趋势表明，有巨大的商业机会等待被开发。通过准确捕捉市场机遇，外科用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理念基于对技术创新的信仰。通过持续的研发和技术投入，外科用药项目有望推出更具创新性的产品或服务。在科技飞速发展的当下，外科用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提出是为了增强企业的行业竞争力。通过提升产品或服务的质量和独特性，外科用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响应了消费者需求的变化。随着社会和科技的不断发展，消费者对产品和服务的需求也在发生变化。通过深入了解并及时回应消费者的新需求，外科用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外科用药项目的提出是企业战略发展规划的一部分。在面对日益激烈的市场竞争和不断变化的商业环境中，外科用药项目作为企业战略的一环，旨在为企业开辟新的增长领域，巩固企业在行业中的地位。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提出不仅仅是基于商业考量，还注重社会责任。通过推出环保、社会责任等方面的外科用药项目，外科用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外科用药项目的提出反映了对利益相关者期望的关注。包括客户、员工、投资者等利益相关者在企业发展中都有着各自的期望，外科用药项目力求在满足这些期望的同时，取得更大的共赢。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292"/>
      <w:r>
        <w:rPr>
          <w:rFonts w:ascii="仿宋" w:eastAsia="仿宋" w:hAnsi="仿宋" w:cs="仿宋" w:hint="eastAsia"/>
          <w:sz w:val="28"/>
          <w:lang w:eastAsia="zh-CN"/>
        </w:rPr>
        <w:t>(四)、外科用药项目意义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在实施外科用药项目的过程中，我们不仅仅是在追逐商业成功，更是为企业和社会的多个层面创造了深远的意义。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的首要意义在于提升企业的市场竞争力。通过持续的创新和对产品质量的高标准要求，外科用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外科用药项目的推进将促使行业技术水平的提升。通过引入先进技术和创新性解决方案，外科用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外科用药项目不仅创造了大量就业机会，提高了就业水平，还注重社会责任和环保。通过参与社会公益事业和推动环保外科用药项目，外科用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综合而言，外科用药项目意义重大，不仅推动了企业的发展，也为行业和社会的进步贡献了积极力量。这是一个全面而深刻的影响，将在未来产生可持续的正面效应。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273"/>
      <w:r>
        <w:rPr>
          <w:rFonts w:ascii="仿宋" w:eastAsia="仿宋" w:hAnsi="仿宋" w:cs="仿宋" w:hint="eastAsia"/>
          <w:sz w:val="28"/>
          <w:lang w:eastAsia="zh-CN"/>
        </w:rPr>
        <w:t>(五)、外科用药项目背景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在当今迅猛发展的商业环境中，外科用药项目的动因根植于对多方面因素的审慎考量。这个外科用药项目的提出并非孤立的决策，而是对企业所处背景深入思考的产物。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市场的不断演变是外科用药项目背后的首要原因。科技的迅速发展和全球市场的快速变化使得企业必须灵活应对。外科用药项目应运而生，旨在通过创新性的解决方案迎合市场的多变需求，赢得竞争中的先机。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竞争的激烈程度也是外科用药项目背景中不可忽视的一环。企业需要在激烈竞争中脱颖而出，为此，外科用药项目致力于打破常规，提供独特的价值主张，以吸引客户并确保市场份额的增长。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技术的迅速发展为企业带来了机遇与挑战。作为外科用药项目启动的背景之一，对新兴技术的应用将有助于提升企业的技术水平，使其在不断演进的商业环境中保持竞争优势。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此外，社会对企业责任的期望也在逐渐升高。外科用药项目充分融入了社会责任的理念，通过可持续经营和社会公益外科用药项目，企图为社会贡献一份力量，在商业成功的同时关注社会价值。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349"/>
      <w:r>
        <w:rPr>
          <w:rFonts w:ascii="仿宋" w:eastAsia="仿宋" w:hAnsi="仿宋" w:cs="仿宋" w:hint="eastAsia"/>
          <w:sz w:val="28"/>
          <w:lang w:eastAsia="zh-CN"/>
        </w:rPr>
        <w:t>三、外科用药项目建设背景及必要性分析</w:t>
      </w:r>
      <w:bookmarkEnd w:id="11"/>
    </w:p>
    <w:p>
      <w:pPr>
        <w:pStyle w:val="Heading2"/>
        <w:rPr>
          <w:rFonts w:ascii="仿宋" w:eastAsia="仿宋" w:hAnsi="仿宋" w:cs="仿宋" w:hint="eastAsia"/>
          <w:lang w:eastAsia="zh-CN"/>
        </w:rPr>
      </w:pPr>
      <w:bookmarkStart w:id="12" w:name="_Toc31981"/>
      <w:r>
        <w:rPr>
          <w:rFonts w:ascii="仿宋" w:eastAsia="仿宋" w:hAnsi="仿宋" w:cs="仿宋" w:hint="eastAsia"/>
          <w:lang w:eastAsia="zh-CN"/>
        </w:rPr>
        <w:t>(一)、外科用药项目背景分析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外科用药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外科用药项目在这个潮流中的定位。同时，我们将关注行业内涌现的新兴机遇，以便外科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外科用药项目提供了强大的发展动力。我们将聚焦于行业内最新的技术发展趋势，包括但不限于人工智能、大数据分析、物联网等领域。通过深度的技术研究，我们将确保外科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外科用药项目发展的源泉。我们将投入更多的精力对市场需求进行深入剖析，超越表面的需求，深入挖掘潜在的市场痛点和机遇。通过对市场需求的细致了解，外科用药项目将更有针对性地设计解决方案，满足市场的多样化需求，从而更好地促进外科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外科用药项目战略至关重要。我们将对竞争态势进行更为深入的分析，包括但不限于市场份额、产品特点、客户满意度等多个维度。通过深度的竞争分析，外科用药项目将能够更准确地把握市场脉搏，制定具有竞争力的外科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外科用药项目的发展具有直接的影响。我们将进行更为全面的法规和政策分析，了解行业发展中的潜在法律风险和合规挑战。通过充分了解和遵守相关法规，外科用药项目将确保在法律框架内合法合规运营，为外科用药项目的稳健发展提供有力支持。</w:t>
      </w:r>
    </w:p>
    <w:p>
      <w:pPr>
        <w:pStyle w:val="Heading2"/>
        <w:ind w:firstLine="560" w:firstLineChars="200"/>
        <w:rPr>
          <w:rFonts w:ascii="仿宋" w:eastAsia="仿宋" w:hAnsi="仿宋" w:cs="仿宋" w:hint="eastAsia"/>
          <w:sz w:val="28"/>
          <w:lang w:eastAsia="zh-CN"/>
        </w:rPr>
      </w:pPr>
      <w:bookmarkStart w:id="13" w:name="_Toc12292"/>
      <w:r>
        <w:rPr>
          <w:rFonts w:ascii="仿宋" w:eastAsia="仿宋" w:hAnsi="仿宋" w:cs="仿宋" w:hint="eastAsia"/>
          <w:sz w:val="28"/>
          <w:lang w:eastAsia="zh-CN"/>
        </w:rPr>
        <w:t>(二)、外科用药项目建设必要性分析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建设的迫切性源于对行业发展趋势的深刻洞察。我们正处于一个行业变革的时代，科技创新、数字化转型成为企业发展的关键动力。外科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建设不仅仅是为了跟上潮流，更是为了通过技术创新推动企业的持续发展。通过引入先进的技术和解决方案，外科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外科用药项目的建设成为必然选择，通过提高产品质量、拓展服务领域，从而在竞争中获得更多的机会。外科用药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外科用药项目建设的必要性体现在对客户需求更精准的满足。通过外科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建设的背后是对企业持续创新的追求。只有通过不断创新，企业才能在竞争中立于不败之地。外科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375"/>
      <w:r>
        <w:rPr>
          <w:rFonts w:ascii="仿宋" w:eastAsia="仿宋" w:hAnsi="仿宋" w:cs="仿宋" w:hint="eastAsia"/>
          <w:sz w:val="28"/>
          <w:lang w:eastAsia="zh-CN"/>
        </w:rPr>
        <w:t>四、外科用药项目绩效评估</w:t>
      </w:r>
      <w:bookmarkEnd w:id="14"/>
    </w:p>
    <w:p>
      <w:pPr>
        <w:pStyle w:val="Heading2"/>
        <w:rPr>
          <w:rFonts w:ascii="仿宋" w:eastAsia="仿宋" w:hAnsi="仿宋" w:cs="仿宋" w:hint="eastAsia"/>
          <w:lang w:eastAsia="zh-CN"/>
        </w:rPr>
      </w:pPr>
      <w:bookmarkStart w:id="15" w:name="_Toc1399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外科用药项目中，我们设计了一套全面的绩效评估指标，以确保外科用药项目的可控和成功交付。这些指标跨足外科用药项目目标、成本、进度和质量等多个维度，为我们提供了全面洞察外科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目标达成率是我们关注的首要指标。我们设定了明确的目标，并通过定期监测和评估，迅速发现并应对潜在的目标偏差。这为外科用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成本绩效是另一个核心关注点。通过实际成本与预算成本的对比分析，我们深入了解成本差异的原因，及时调整资源分配，保持外科用药项目在经济效益方面的合理水平。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外科用药项目进度作为关键的绩效指标之一，得到了精心的关注。我们制定了详细的外科用药项目进度计划，并设立了进度符合度指标，确保实际进度与计划进度保持一致。这使我们能够快速发现和解决潜在的进度问题，保持外科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外科用药项目绩效的不可或缺的一环。我们引入了一系列的质量标准和客户满意度指标，以确保外科用药项目交付的成果在质量上达到或超越预期水平。通过持续监测这些指标，我们努力提升外科用药项目整体质量水平，为外科用药项目的成功交付提供有力保障。通过这些科学且全面的绩效评估，我们能够更好地引导外科用药项目的持续改进，确保外科用药项目目标的顺利达成。</w:t>
      </w:r>
    </w:p>
    <w:p>
      <w:pPr>
        <w:pStyle w:val="Heading2"/>
        <w:ind w:firstLine="560" w:firstLineChars="200"/>
        <w:rPr>
          <w:rFonts w:ascii="仿宋" w:eastAsia="仿宋" w:hAnsi="仿宋" w:cs="仿宋" w:hint="eastAsia"/>
          <w:sz w:val="28"/>
          <w:lang w:eastAsia="zh-CN"/>
        </w:rPr>
      </w:pPr>
      <w:bookmarkStart w:id="16" w:name="_Toc2134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绩效评估是外科用药项目中的关键环节，为确保外科用药项目达到预期目标，我们采用了多层次、多维度的绩效评估方法。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外科用药项目的战略目标对齐，确保每个决策和行动都与外科用药项目整体目标保持一致。团队会定期召开战略对齐会议，审视当前工作与外科用药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外科用药项目进度、质量、成本和风险等方面。这些指标通过数据收集和分析，为外科用药项目管理团队提供了客观的评估依据。例如，我们通过外科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绩效评估不仅仅停留在外科用药项目内部，还考虑了外科用药项目对外部环境的影响。我们定期进行干系人满意度调查，以了解各利益相关方对外科用药项目的期望和满意度，并及时做出调整。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这种多层次、多角度的绩效评估方法，使得我们能够全面了解外科用药项目的运行状态，及时做出调整，确保外科用药项目在不断变化的环境中保持稳健前行。</w:t>
      </w:r>
    </w:p>
    <w:p>
      <w:pPr>
        <w:pStyle w:val="Heading2"/>
        <w:ind w:firstLine="560" w:firstLineChars="200"/>
        <w:rPr>
          <w:rFonts w:ascii="仿宋" w:eastAsia="仿宋" w:hAnsi="仿宋" w:cs="仿宋" w:hint="eastAsia"/>
          <w:sz w:val="28"/>
          <w:lang w:eastAsia="zh-CN"/>
        </w:rPr>
      </w:pPr>
      <w:bookmarkStart w:id="17" w:name="_Toc2394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为了确保外科用药项目的有效管理和不断优化，我们采用了精心设计的绩效评估周期。这个周期旨在实现灵活、实时和全面的评估，以适应外科用药项目执行中的各种挑战。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https://d.book118.com/525034044313011110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外科用药项目计划设计方案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D602AE"/>
    <w:rsid w:val="6BD602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03404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2024-02-11T06:17:00Z</dcterms:created>
  <dcterms:modified xsi:type="dcterms:W3CDTF">2024-02-11T06:18:12Z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8AD56AF55C8840D4B07612FCE3547EFE_11</vt:lpwstr>
  </property>
  <property fmtid="{D5CDD505-2E9C-101B-9397-08002B2CF9AE}" pid="3" name="KSOProductBuildVer">
    <vt:lpwstr>2052-12.1.0.16250</vt:lpwstr>
  </property>
</Properties>
</file>