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7A57">
      <w:pPr>
        <w:widowControl/>
        <w:jc w:val="left"/>
        <w:rPr>
          <w:rFonts w:ascii="仿宋" w:eastAsia="仿宋" w:hAnsi="仿宋"/>
          <w:b/>
          <w:sz w:val="40"/>
        </w:rPr>
      </w:pPr>
      <w:bookmarkStart w:id="0" w:name="_GoBack"/>
      <w:bookmarkEnd w:id="0"/>
    </w:p>
    <w:p w:rsidR="00557A57">
      <w:pPr>
        <w:widowControl/>
        <w:jc w:val="left"/>
        <w:rPr>
          <w:rFonts w:ascii="仿宋" w:eastAsia="仿宋" w:hAnsi="仿宋"/>
          <w:b/>
          <w:sz w:val="40"/>
        </w:rPr>
      </w:pPr>
    </w:p>
    <w:p w:rsidR="00557A57">
      <w:pPr>
        <w:widowControl/>
        <w:jc w:val="left"/>
        <w:rPr>
          <w:rFonts w:ascii="仿宋" w:eastAsia="仿宋" w:hAnsi="仿宋"/>
          <w:b/>
          <w:sz w:val="40"/>
        </w:rPr>
      </w:pPr>
    </w:p>
    <w:p w:rsidR="00557A57" w:rsidRPr="00557A57" w:rsidP="00557A57">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557A57">
        <w:rPr>
          <w:rFonts w:ascii="宋体" w:eastAsia="宋体" w:hAnsi="宋体" w:hint="eastAsia"/>
          <w:b/>
          <w:sz w:val="60"/>
        </w:rPr>
        <w:t>苦咸水淡化装置</w:t>
      </w:r>
      <w:r w:rsidRPr="00557A57">
        <w:rPr>
          <w:rFonts w:ascii="宋体" w:eastAsia="宋体" w:hAnsi="宋体" w:hint="eastAsia"/>
          <w:b/>
          <w:sz w:val="60"/>
        </w:rPr>
        <w:t>项目深度研究分析报告</w:t>
      </w:r>
    </w:p>
    <w:p w:rsidR="00557A57" w:rsidP="00557A57">
      <w:pPr>
        <w:widowControl/>
        <w:jc w:val="center"/>
        <w:rPr>
          <w:rFonts w:ascii="仿宋" w:eastAsia="仿宋" w:hAnsi="仿宋" w:hint="eastAsia"/>
          <w:b/>
          <w:sz w:val="40"/>
        </w:rPr>
      </w:pPr>
      <w:r w:rsidRPr="00557A57">
        <w:rPr>
          <w:rFonts w:ascii="仿宋" w:eastAsia="仿宋" w:hAnsi="仿宋" w:hint="eastAsia"/>
          <w:b/>
          <w:sz w:val="40"/>
        </w:rPr>
        <w:t>目录</w:t>
      </w:r>
    </w:p>
    <w:p w:rsidR="00557A5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_Toc153044438 \h </w:instrText>
      </w:r>
      <w:r>
        <w:rPr>
          <w:noProof/>
        </w:rPr>
        <w:fldChar w:fldCharType="separate"/>
      </w:r>
      <w:r>
        <w:rPr>
          <w:noProof/>
        </w:rPr>
        <w:t>3</w:t>
      </w:r>
      <w:r>
        <w:rPr>
          <w:noProof/>
        </w:rPr>
        <w:fldChar w:fldCharType="end"/>
      </w:r>
    </w:p>
    <w:p w:rsidR="00557A57">
      <w:pPr>
        <w:pStyle w:val="TOC1"/>
        <w:tabs>
          <w:tab w:val="right" w:leader="dot" w:pos="8296"/>
        </w:tabs>
        <w:rPr>
          <w:noProof/>
        </w:rPr>
      </w:pPr>
      <w:r>
        <w:rPr>
          <w:rFonts w:hint="eastAsia"/>
          <w:noProof/>
        </w:rPr>
        <w:t>一、制度建设与员工手册</w:t>
      </w:r>
      <w:r>
        <w:rPr>
          <w:noProof/>
        </w:rPr>
        <w:tab/>
      </w:r>
      <w:r>
        <w:rPr>
          <w:noProof/>
        </w:rPr>
        <w:fldChar w:fldCharType="begin"/>
      </w:r>
      <w:r>
        <w:rPr>
          <w:noProof/>
        </w:rPr>
        <w:instrText xml:space="preserve"> PAGEREF _Toc153044439 \h </w:instrText>
      </w:r>
      <w:r>
        <w:rPr>
          <w:noProof/>
        </w:rPr>
        <w:fldChar w:fldCharType="separate"/>
      </w:r>
      <w:r>
        <w:rPr>
          <w:noProof/>
        </w:rPr>
        <w:t>3</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_Toc153044440 \h </w:instrText>
      </w:r>
      <w:r>
        <w:rPr>
          <w:noProof/>
        </w:rPr>
        <w:fldChar w:fldCharType="separate"/>
      </w:r>
      <w:r>
        <w:rPr>
          <w:noProof/>
        </w:rPr>
        <w:t>3</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_Toc153044441 \h </w:instrText>
      </w:r>
      <w:r>
        <w:rPr>
          <w:noProof/>
        </w:rPr>
        <w:fldChar w:fldCharType="separate"/>
      </w:r>
      <w:r>
        <w:rPr>
          <w:noProof/>
        </w:rPr>
        <w:t>4</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_Toc153044442 \h </w:instrText>
      </w:r>
      <w:r>
        <w:rPr>
          <w:noProof/>
        </w:rPr>
        <w:fldChar w:fldCharType="separate"/>
      </w:r>
      <w:r>
        <w:rPr>
          <w:noProof/>
        </w:rPr>
        <w:t>5</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_Toc153044443 \h </w:instrText>
      </w:r>
      <w:r>
        <w:rPr>
          <w:noProof/>
        </w:rPr>
        <w:fldChar w:fldCharType="separate"/>
      </w:r>
      <w:r>
        <w:rPr>
          <w:noProof/>
        </w:rPr>
        <w:t>7</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_Toc153044444 \h </w:instrText>
      </w:r>
      <w:r>
        <w:rPr>
          <w:noProof/>
        </w:rPr>
        <w:fldChar w:fldCharType="separate"/>
      </w:r>
      <w:r>
        <w:rPr>
          <w:noProof/>
        </w:rPr>
        <w:t>8</w:t>
      </w:r>
      <w:r>
        <w:rPr>
          <w:noProof/>
        </w:rPr>
        <w:fldChar w:fldCharType="end"/>
      </w:r>
    </w:p>
    <w:p w:rsidR="00557A57">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_Toc153044445 \h </w:instrText>
      </w:r>
      <w:r>
        <w:rPr>
          <w:noProof/>
        </w:rPr>
        <w:fldChar w:fldCharType="separate"/>
      </w:r>
      <w:r>
        <w:rPr>
          <w:noProof/>
        </w:rPr>
        <w:t>10</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_Toc153044446 \h </w:instrText>
      </w:r>
      <w:r>
        <w:rPr>
          <w:noProof/>
        </w:rPr>
        <w:fldChar w:fldCharType="separate"/>
      </w:r>
      <w:r>
        <w:rPr>
          <w:noProof/>
        </w:rPr>
        <w:t>10</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、苦咸水淡化装置项目技术工艺分析</w:t>
      </w:r>
      <w:r>
        <w:rPr>
          <w:noProof/>
        </w:rPr>
        <w:tab/>
      </w:r>
      <w:r>
        <w:rPr>
          <w:noProof/>
        </w:rPr>
        <w:fldChar w:fldCharType="begin"/>
      </w:r>
      <w:r>
        <w:rPr>
          <w:noProof/>
        </w:rPr>
        <w:instrText xml:space="preserve"> PAGEREF _Toc153044447 \h </w:instrText>
      </w:r>
      <w:r>
        <w:rPr>
          <w:noProof/>
        </w:rPr>
        <w:fldChar w:fldCharType="separate"/>
      </w:r>
      <w:r>
        <w:rPr>
          <w:noProof/>
        </w:rPr>
        <w:t>11</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、苦咸水淡化装置项目技术流程</w:t>
      </w:r>
      <w:r>
        <w:rPr>
          <w:noProof/>
        </w:rPr>
        <w:tab/>
      </w:r>
      <w:r>
        <w:rPr>
          <w:noProof/>
        </w:rPr>
        <w:fldChar w:fldCharType="begin"/>
      </w:r>
      <w:r>
        <w:rPr>
          <w:noProof/>
        </w:rPr>
        <w:instrText xml:space="preserve"> PAGEREF _Toc153044448 \h </w:instrText>
      </w:r>
      <w:r>
        <w:rPr>
          <w:noProof/>
        </w:rPr>
        <w:fldChar w:fldCharType="separate"/>
      </w:r>
      <w:r>
        <w:rPr>
          <w:noProof/>
        </w:rPr>
        <w:t>12</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_Toc153044449 \h </w:instrText>
      </w:r>
      <w:r>
        <w:rPr>
          <w:noProof/>
        </w:rPr>
        <w:fldChar w:fldCharType="separate"/>
      </w:r>
      <w:r>
        <w:rPr>
          <w:noProof/>
        </w:rPr>
        <w:t>14</w:t>
      </w:r>
      <w:r>
        <w:rPr>
          <w:noProof/>
        </w:rPr>
        <w:fldChar w:fldCharType="end"/>
      </w:r>
    </w:p>
    <w:p w:rsidR="00557A57">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_Toc153044450 \h </w:instrText>
      </w:r>
      <w:r>
        <w:rPr>
          <w:noProof/>
        </w:rPr>
        <w:fldChar w:fldCharType="separate"/>
      </w:r>
      <w:r>
        <w:rPr>
          <w:noProof/>
        </w:rPr>
        <w:t>16</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_Toc153044451 \h </w:instrText>
      </w:r>
      <w:r>
        <w:rPr>
          <w:noProof/>
        </w:rPr>
        <w:fldChar w:fldCharType="separate"/>
      </w:r>
      <w:r>
        <w:rPr>
          <w:noProof/>
        </w:rPr>
        <w:t>16</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、苦咸水淡化装置项目总平面设计要求</w:t>
      </w:r>
      <w:r>
        <w:rPr>
          <w:noProof/>
        </w:rPr>
        <w:tab/>
      </w:r>
      <w:r>
        <w:rPr>
          <w:noProof/>
        </w:rPr>
        <w:fldChar w:fldCharType="begin"/>
      </w:r>
      <w:r>
        <w:rPr>
          <w:noProof/>
        </w:rPr>
        <w:instrText xml:space="preserve"> PAGEREF _Toc153044452 \h </w:instrText>
      </w:r>
      <w:r>
        <w:rPr>
          <w:noProof/>
        </w:rPr>
        <w:fldChar w:fldCharType="separate"/>
      </w:r>
      <w:r>
        <w:rPr>
          <w:noProof/>
        </w:rPr>
        <w:t>17</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_Toc153044453 \h </w:instrText>
      </w:r>
      <w:r>
        <w:rPr>
          <w:noProof/>
        </w:rPr>
        <w:fldChar w:fldCharType="separate"/>
      </w:r>
      <w:r>
        <w:rPr>
          <w:noProof/>
        </w:rPr>
        <w:t>18</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_Toc153044454 \h </w:instrText>
      </w:r>
      <w:r>
        <w:rPr>
          <w:noProof/>
        </w:rPr>
        <w:fldChar w:fldCharType="separate"/>
      </w:r>
      <w:r>
        <w:rPr>
          <w:noProof/>
        </w:rPr>
        <w:t>19</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_Toc153044455 \h </w:instrText>
      </w:r>
      <w:r>
        <w:rPr>
          <w:noProof/>
        </w:rPr>
        <w:fldChar w:fldCharType="separate"/>
      </w:r>
      <w:r>
        <w:rPr>
          <w:noProof/>
        </w:rPr>
        <w:t>21</w:t>
      </w:r>
      <w:r>
        <w:rPr>
          <w:noProof/>
        </w:rPr>
        <w:fldChar w:fldCharType="end"/>
      </w:r>
    </w:p>
    <w:p w:rsidR="00557A57">
      <w:pPr>
        <w:pStyle w:val="TOC1"/>
        <w:tabs>
          <w:tab w:val="right" w:leader="dot" w:pos="8296"/>
        </w:tabs>
        <w:rPr>
          <w:noProof/>
        </w:rPr>
      </w:pPr>
      <w:r>
        <w:rPr>
          <w:rFonts w:hint="eastAsia"/>
          <w:noProof/>
        </w:rPr>
        <w:t>四、苦咸水淡化装置项目选址说明</w:t>
      </w:r>
      <w:r>
        <w:rPr>
          <w:noProof/>
        </w:rPr>
        <w:tab/>
      </w:r>
      <w:r>
        <w:rPr>
          <w:noProof/>
        </w:rPr>
        <w:fldChar w:fldCharType="begin"/>
      </w:r>
      <w:r>
        <w:rPr>
          <w:noProof/>
        </w:rPr>
        <w:instrText xml:space="preserve"> PAGEREF _Toc153044456 \h </w:instrText>
      </w:r>
      <w:r>
        <w:rPr>
          <w:noProof/>
        </w:rPr>
        <w:fldChar w:fldCharType="separate"/>
      </w:r>
      <w:r>
        <w:rPr>
          <w:noProof/>
        </w:rPr>
        <w:t>22</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、苦咸水淡化装置项目选址原则</w:t>
      </w:r>
      <w:r>
        <w:rPr>
          <w:noProof/>
        </w:rPr>
        <w:tab/>
      </w:r>
      <w:r>
        <w:rPr>
          <w:noProof/>
        </w:rPr>
        <w:fldChar w:fldCharType="begin"/>
      </w:r>
      <w:r>
        <w:rPr>
          <w:noProof/>
        </w:rPr>
        <w:instrText xml:space="preserve"> PAGEREF _Toc153044457 \h </w:instrText>
      </w:r>
      <w:r>
        <w:rPr>
          <w:noProof/>
        </w:rPr>
        <w:fldChar w:fldCharType="separate"/>
      </w:r>
      <w:r>
        <w:rPr>
          <w:noProof/>
        </w:rPr>
        <w:t>22</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、苦咸水淡化装置项目选址</w:t>
      </w:r>
      <w:r>
        <w:rPr>
          <w:noProof/>
        </w:rPr>
        <w:tab/>
      </w:r>
      <w:r>
        <w:rPr>
          <w:noProof/>
        </w:rPr>
        <w:fldChar w:fldCharType="begin"/>
      </w:r>
      <w:r>
        <w:rPr>
          <w:noProof/>
        </w:rPr>
        <w:instrText xml:space="preserve"> PAGEREF _Toc153044458 \h </w:instrText>
      </w:r>
      <w:r>
        <w:rPr>
          <w:noProof/>
        </w:rPr>
        <w:fldChar w:fldCharType="separate"/>
      </w:r>
      <w:r>
        <w:rPr>
          <w:noProof/>
        </w:rPr>
        <w:t>24</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_Toc153044459 \h </w:instrText>
      </w:r>
      <w:r>
        <w:rPr>
          <w:noProof/>
        </w:rPr>
        <w:fldChar w:fldCharType="separate"/>
      </w:r>
      <w:r>
        <w:rPr>
          <w:noProof/>
        </w:rPr>
        <w:t>25</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_Toc153044460 \h </w:instrText>
      </w:r>
      <w:r>
        <w:rPr>
          <w:noProof/>
        </w:rPr>
        <w:fldChar w:fldCharType="separate"/>
      </w:r>
      <w:r>
        <w:rPr>
          <w:noProof/>
        </w:rPr>
        <w:t>27</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_Toc153044461 \h </w:instrText>
      </w:r>
      <w:r>
        <w:rPr>
          <w:noProof/>
        </w:rPr>
        <w:fldChar w:fldCharType="separate"/>
      </w:r>
      <w:r>
        <w:rPr>
          <w:noProof/>
        </w:rPr>
        <w:t>28</w:t>
      </w:r>
      <w:r>
        <w:rPr>
          <w:noProof/>
        </w:rPr>
        <w:fldChar w:fldCharType="end"/>
      </w:r>
    </w:p>
    <w:p w:rsidR="00557A57">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_Toc153044462 \h </w:instrText>
      </w:r>
      <w:r>
        <w:rPr>
          <w:noProof/>
        </w:rPr>
        <w:fldChar w:fldCharType="separate"/>
      </w:r>
      <w:r>
        <w:rPr>
          <w:noProof/>
        </w:rPr>
        <w:t>29</w:t>
      </w:r>
      <w:r>
        <w:rPr>
          <w:noProof/>
        </w:rPr>
        <w:fldChar w:fldCharType="end"/>
      </w:r>
    </w:p>
    <w:p w:rsidR="00557A57">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_Toc153044463 \h </w:instrText>
      </w:r>
      <w:r>
        <w:rPr>
          <w:noProof/>
        </w:rPr>
        <w:fldChar w:fldCharType="separate"/>
      </w:r>
      <w:r>
        <w:rPr>
          <w:noProof/>
        </w:rPr>
        <w:t>30</w:t>
      </w:r>
      <w:r>
        <w:rPr>
          <w:noProof/>
        </w:rPr>
        <w:fldChar w:fldCharType="end"/>
      </w:r>
    </w:p>
    <w:p w:rsidR="00557A57">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_Toc153044464 \h </w:instrText>
      </w:r>
      <w:r>
        <w:rPr>
          <w:noProof/>
        </w:rPr>
        <w:fldChar w:fldCharType="separate"/>
      </w:r>
      <w:r>
        <w:rPr>
          <w:noProof/>
        </w:rPr>
        <w:t>32</w:t>
      </w:r>
      <w:r>
        <w:rPr>
          <w:noProof/>
        </w:rPr>
        <w:fldChar w:fldCharType="end"/>
      </w:r>
    </w:p>
    <w:p w:rsidR="00557A57">
      <w:pPr>
        <w:pStyle w:val="TOC1"/>
        <w:tabs>
          <w:tab w:val="right" w:leader="dot" w:pos="8296"/>
        </w:tabs>
        <w:rPr>
          <w:noProof/>
        </w:rPr>
      </w:pPr>
      <w:r>
        <w:rPr>
          <w:rFonts w:hint="eastAsia"/>
          <w:noProof/>
        </w:rPr>
        <w:t>五、苦咸水淡化装置项目概论</w:t>
      </w:r>
      <w:r>
        <w:rPr>
          <w:noProof/>
        </w:rPr>
        <w:tab/>
      </w:r>
      <w:r>
        <w:rPr>
          <w:noProof/>
        </w:rPr>
        <w:fldChar w:fldCharType="begin"/>
      </w:r>
      <w:r>
        <w:rPr>
          <w:noProof/>
        </w:rPr>
        <w:instrText xml:space="preserve"> PAGEREF _Toc153044465 \h </w:instrText>
      </w:r>
      <w:r>
        <w:rPr>
          <w:noProof/>
        </w:rPr>
        <w:fldChar w:fldCharType="separate"/>
      </w:r>
      <w:r>
        <w:rPr>
          <w:noProof/>
        </w:rPr>
        <w:t>34</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、苦咸水淡化装置项目承办单位基本情况</w:t>
      </w:r>
      <w:r>
        <w:rPr>
          <w:noProof/>
        </w:rPr>
        <w:tab/>
      </w:r>
      <w:r>
        <w:rPr>
          <w:noProof/>
        </w:rPr>
        <w:fldChar w:fldCharType="begin"/>
      </w:r>
      <w:r>
        <w:rPr>
          <w:noProof/>
        </w:rPr>
        <w:instrText xml:space="preserve"> PAGEREF _Toc153044466 \h </w:instrText>
      </w:r>
      <w:r>
        <w:rPr>
          <w:noProof/>
        </w:rPr>
        <w:fldChar w:fldCharType="separate"/>
      </w:r>
      <w:r>
        <w:rPr>
          <w:noProof/>
        </w:rPr>
        <w:t>34</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、苦咸水淡化装置项目概况</w:t>
      </w:r>
      <w:r>
        <w:rPr>
          <w:noProof/>
        </w:rPr>
        <w:tab/>
      </w:r>
      <w:r>
        <w:rPr>
          <w:noProof/>
        </w:rPr>
        <w:fldChar w:fldCharType="begin"/>
      </w:r>
      <w:r>
        <w:rPr>
          <w:noProof/>
        </w:rPr>
        <w:instrText xml:space="preserve"> PAGEREF _Toc153044467 \h </w:instrText>
      </w:r>
      <w:r>
        <w:rPr>
          <w:noProof/>
        </w:rPr>
        <w:fldChar w:fldCharType="separate"/>
      </w:r>
      <w:r>
        <w:rPr>
          <w:noProof/>
        </w:rPr>
        <w:t>34</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、苦咸水淡化装置项目评价</w:t>
      </w:r>
      <w:r>
        <w:rPr>
          <w:noProof/>
        </w:rPr>
        <w:tab/>
      </w:r>
      <w:r>
        <w:rPr>
          <w:noProof/>
        </w:rPr>
        <w:fldChar w:fldCharType="begin"/>
      </w:r>
      <w:r>
        <w:rPr>
          <w:noProof/>
        </w:rPr>
        <w:instrText xml:space="preserve"> PAGEREF _Toc153044468 \h </w:instrText>
      </w:r>
      <w:r>
        <w:rPr>
          <w:noProof/>
        </w:rPr>
        <w:fldChar w:fldCharType="separate"/>
      </w:r>
      <w:r>
        <w:rPr>
          <w:noProof/>
        </w:rPr>
        <w:t>35</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_Toc153044469 \h </w:instrText>
      </w:r>
      <w:r>
        <w:rPr>
          <w:noProof/>
        </w:rPr>
        <w:fldChar w:fldCharType="separate"/>
      </w:r>
      <w:r>
        <w:rPr>
          <w:noProof/>
        </w:rPr>
        <w:t>35</w:t>
      </w:r>
      <w:r>
        <w:rPr>
          <w:noProof/>
        </w:rPr>
        <w:fldChar w:fldCharType="end"/>
      </w:r>
    </w:p>
    <w:p w:rsidR="00557A57">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_Toc153044470 \h </w:instrText>
      </w:r>
      <w:r>
        <w:rPr>
          <w:noProof/>
        </w:rPr>
        <w:fldChar w:fldCharType="separate"/>
      </w:r>
      <w:r>
        <w:rPr>
          <w:noProof/>
        </w:rPr>
        <w:t>36</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、苦咸水淡化装置项目风险分析</w:t>
      </w:r>
      <w:r>
        <w:rPr>
          <w:noProof/>
        </w:rPr>
        <w:tab/>
      </w:r>
      <w:r>
        <w:rPr>
          <w:noProof/>
        </w:rPr>
        <w:fldChar w:fldCharType="begin"/>
      </w:r>
      <w:r>
        <w:rPr>
          <w:noProof/>
        </w:rPr>
        <w:instrText xml:space="preserve"> PAGEREF _Toc153044471 \h </w:instrText>
      </w:r>
      <w:r>
        <w:rPr>
          <w:noProof/>
        </w:rPr>
        <w:fldChar w:fldCharType="separate"/>
      </w:r>
      <w:r>
        <w:rPr>
          <w:noProof/>
        </w:rPr>
        <w:t>36</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、苦咸水淡化装置项目风险对策</w:t>
      </w:r>
      <w:r>
        <w:rPr>
          <w:noProof/>
        </w:rPr>
        <w:tab/>
      </w:r>
      <w:r>
        <w:rPr>
          <w:noProof/>
        </w:rPr>
        <w:fldChar w:fldCharType="begin"/>
      </w:r>
      <w:r>
        <w:rPr>
          <w:noProof/>
        </w:rPr>
        <w:instrText xml:space="preserve"> PAGEREF _Toc153044472 \h </w:instrText>
      </w:r>
      <w:r>
        <w:rPr>
          <w:noProof/>
        </w:rPr>
        <w:fldChar w:fldCharType="separate"/>
      </w:r>
      <w:r>
        <w:rPr>
          <w:noProof/>
        </w:rPr>
        <w:t>37</w:t>
      </w:r>
      <w:r>
        <w:rPr>
          <w:noProof/>
        </w:rPr>
        <w:fldChar w:fldCharType="end"/>
      </w:r>
    </w:p>
    <w:p w:rsidR="00557A57">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_Toc153044473 \h </w:instrText>
      </w:r>
      <w:r>
        <w:rPr>
          <w:noProof/>
        </w:rPr>
        <w:fldChar w:fldCharType="separate"/>
      </w:r>
      <w:r>
        <w:rPr>
          <w:noProof/>
        </w:rPr>
        <w:t>37</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_Toc153044474 \h </w:instrText>
      </w:r>
      <w:r>
        <w:rPr>
          <w:noProof/>
        </w:rPr>
        <w:fldChar w:fldCharType="separate"/>
      </w:r>
      <w:r>
        <w:rPr>
          <w:noProof/>
        </w:rPr>
        <w:t>37</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_Toc153044475 \h </w:instrText>
      </w:r>
      <w:r>
        <w:rPr>
          <w:noProof/>
        </w:rPr>
        <w:fldChar w:fldCharType="separate"/>
      </w:r>
      <w:r>
        <w:rPr>
          <w:noProof/>
        </w:rPr>
        <w:t>38</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、苦咸水淡化装置项目对环境的主要影响</w:t>
      </w:r>
      <w:r>
        <w:rPr>
          <w:noProof/>
        </w:rPr>
        <w:tab/>
      </w:r>
      <w:r>
        <w:rPr>
          <w:noProof/>
        </w:rPr>
        <w:fldChar w:fldCharType="begin"/>
      </w:r>
      <w:r>
        <w:rPr>
          <w:noProof/>
        </w:rPr>
        <w:instrText xml:space="preserve"> PAGEREF _Toc153044476 \h </w:instrText>
      </w:r>
      <w:r>
        <w:rPr>
          <w:noProof/>
        </w:rPr>
        <w:fldChar w:fldCharType="separate"/>
      </w:r>
      <w:r>
        <w:rPr>
          <w:noProof/>
        </w:rPr>
        <w:t>38</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_Toc153044477 \h </w:instrText>
      </w:r>
      <w:r>
        <w:rPr>
          <w:noProof/>
        </w:rPr>
        <w:fldChar w:fldCharType="separate"/>
      </w:r>
      <w:r>
        <w:rPr>
          <w:noProof/>
        </w:rPr>
        <w:t>39</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_Toc153044478 \h </w:instrText>
      </w:r>
      <w:r>
        <w:rPr>
          <w:noProof/>
        </w:rPr>
        <w:fldChar w:fldCharType="separate"/>
      </w:r>
      <w:r>
        <w:rPr>
          <w:noProof/>
        </w:rPr>
        <w:t>39</w:t>
      </w:r>
      <w:r>
        <w:rPr>
          <w:noProof/>
        </w:rPr>
        <w:fldChar w:fldCharType="end"/>
      </w:r>
    </w:p>
    <w:p w:rsidR="00557A57">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_Toc153044479 \h </w:instrText>
      </w:r>
      <w:r>
        <w:rPr>
          <w:noProof/>
        </w:rPr>
        <w:fldChar w:fldCharType="separate"/>
      </w:r>
      <w:r>
        <w:rPr>
          <w:noProof/>
        </w:rPr>
        <w:t>39</w:t>
      </w:r>
      <w:r>
        <w:rPr>
          <w:noProof/>
        </w:rPr>
        <w:fldChar w:fldCharType="end"/>
      </w:r>
    </w:p>
    <w:p w:rsidR="00557A57">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_Toc153044480 \h </w:instrText>
      </w:r>
      <w:r>
        <w:rPr>
          <w:noProof/>
        </w:rPr>
        <w:fldChar w:fldCharType="separate"/>
      </w:r>
      <w:r>
        <w:rPr>
          <w:noProof/>
        </w:rPr>
        <w:t>40</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_Toc153044481 \h </w:instrText>
      </w:r>
      <w:r>
        <w:rPr>
          <w:noProof/>
        </w:rPr>
        <w:fldChar w:fldCharType="separate"/>
      </w:r>
      <w:r>
        <w:rPr>
          <w:noProof/>
        </w:rPr>
        <w:t>40</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_Toc153044482 \h </w:instrText>
      </w:r>
      <w:r>
        <w:rPr>
          <w:noProof/>
        </w:rPr>
        <w:fldChar w:fldCharType="separate"/>
      </w:r>
      <w:r>
        <w:rPr>
          <w:noProof/>
        </w:rPr>
        <w:t>40</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_Toc153044483 \h </w:instrText>
      </w:r>
      <w:r>
        <w:rPr>
          <w:noProof/>
        </w:rPr>
        <w:fldChar w:fldCharType="separate"/>
      </w:r>
      <w:r>
        <w:rPr>
          <w:noProof/>
        </w:rPr>
        <w:t>40</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_Toc153044484 \h </w:instrText>
      </w:r>
      <w:r>
        <w:rPr>
          <w:noProof/>
        </w:rPr>
        <w:fldChar w:fldCharType="separate"/>
      </w:r>
      <w:r>
        <w:rPr>
          <w:noProof/>
        </w:rPr>
        <w:t>41</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、苦咸水淡化装置项目实施保障</w:t>
      </w:r>
      <w:r>
        <w:rPr>
          <w:noProof/>
        </w:rPr>
        <w:tab/>
      </w:r>
      <w:r>
        <w:rPr>
          <w:noProof/>
        </w:rPr>
        <w:fldChar w:fldCharType="begin"/>
      </w:r>
      <w:r>
        <w:rPr>
          <w:noProof/>
        </w:rPr>
        <w:instrText xml:space="preserve"> PAGEREF _Toc153044485 \h </w:instrText>
      </w:r>
      <w:r>
        <w:rPr>
          <w:noProof/>
        </w:rPr>
        <w:fldChar w:fldCharType="separate"/>
      </w:r>
      <w:r>
        <w:rPr>
          <w:noProof/>
        </w:rPr>
        <w:t>41</w:t>
      </w:r>
      <w:r>
        <w:rPr>
          <w:noProof/>
        </w:rPr>
        <w:fldChar w:fldCharType="end"/>
      </w:r>
    </w:p>
    <w:p w:rsidR="00557A57">
      <w:pPr>
        <w:pStyle w:val="TOC1"/>
        <w:tabs>
          <w:tab w:val="right" w:leader="dot" w:pos="8296"/>
        </w:tabs>
        <w:rPr>
          <w:noProof/>
        </w:rPr>
      </w:pPr>
      <w:r>
        <w:rPr>
          <w:rFonts w:hint="eastAsia"/>
          <w:noProof/>
        </w:rPr>
        <w:t>九、进度计划</w:t>
      </w:r>
      <w:r>
        <w:rPr>
          <w:noProof/>
        </w:rPr>
        <w:tab/>
      </w:r>
      <w:r>
        <w:rPr>
          <w:noProof/>
        </w:rPr>
        <w:fldChar w:fldCharType="begin"/>
      </w:r>
      <w:r>
        <w:rPr>
          <w:noProof/>
        </w:rPr>
        <w:instrText xml:space="preserve"> PAGEREF _Toc153044486 \h </w:instrText>
      </w:r>
      <w:r>
        <w:rPr>
          <w:noProof/>
        </w:rPr>
        <w:fldChar w:fldCharType="separate"/>
      </w:r>
      <w:r>
        <w:rPr>
          <w:noProof/>
        </w:rPr>
        <w:t>42</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、苦咸水淡化装置项目进度安排</w:t>
      </w:r>
      <w:r>
        <w:rPr>
          <w:noProof/>
        </w:rPr>
        <w:tab/>
      </w:r>
      <w:r>
        <w:rPr>
          <w:noProof/>
        </w:rPr>
        <w:fldChar w:fldCharType="begin"/>
      </w:r>
      <w:r>
        <w:rPr>
          <w:noProof/>
        </w:rPr>
        <w:instrText xml:space="preserve"> PAGEREF _Toc153044487 \h </w:instrText>
      </w:r>
      <w:r>
        <w:rPr>
          <w:noProof/>
        </w:rPr>
        <w:fldChar w:fldCharType="separate"/>
      </w:r>
      <w:r>
        <w:rPr>
          <w:noProof/>
        </w:rPr>
        <w:t>42</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、苦咸水淡化装置项目实施保障措施</w:t>
      </w:r>
      <w:r>
        <w:rPr>
          <w:noProof/>
        </w:rPr>
        <w:tab/>
      </w:r>
      <w:r>
        <w:rPr>
          <w:noProof/>
        </w:rPr>
        <w:fldChar w:fldCharType="begin"/>
      </w:r>
      <w:r>
        <w:rPr>
          <w:noProof/>
        </w:rPr>
        <w:instrText xml:space="preserve"> PAGEREF _Toc153044488 \h </w:instrText>
      </w:r>
      <w:r>
        <w:rPr>
          <w:noProof/>
        </w:rPr>
        <w:fldChar w:fldCharType="separate"/>
      </w:r>
      <w:r>
        <w:rPr>
          <w:noProof/>
        </w:rPr>
        <w:t>43</w:t>
      </w:r>
      <w:r>
        <w:rPr>
          <w:noProof/>
        </w:rPr>
        <w:fldChar w:fldCharType="end"/>
      </w:r>
    </w:p>
    <w:p w:rsidR="00557A57">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_Toc153044489 \h </w:instrText>
      </w:r>
      <w:r>
        <w:rPr>
          <w:noProof/>
        </w:rPr>
        <w:fldChar w:fldCharType="separate"/>
      </w:r>
      <w:r>
        <w:rPr>
          <w:noProof/>
        </w:rPr>
        <w:t>44</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_Toc153044490 \h </w:instrText>
      </w:r>
      <w:r>
        <w:rPr>
          <w:noProof/>
        </w:rPr>
        <w:fldChar w:fldCharType="separate"/>
      </w:r>
      <w:r>
        <w:rPr>
          <w:noProof/>
        </w:rPr>
        <w:t>44</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_Toc153044491 \h </w:instrText>
      </w:r>
      <w:r>
        <w:rPr>
          <w:noProof/>
        </w:rPr>
        <w:fldChar w:fldCharType="separate"/>
      </w:r>
      <w:r>
        <w:rPr>
          <w:noProof/>
        </w:rPr>
        <w:t>46</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_Toc153044492 \h </w:instrText>
      </w:r>
      <w:r>
        <w:rPr>
          <w:noProof/>
        </w:rPr>
        <w:fldChar w:fldCharType="separate"/>
      </w:r>
      <w:r>
        <w:rPr>
          <w:noProof/>
        </w:rPr>
        <w:t>48</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_Toc153044493 \h </w:instrText>
      </w:r>
      <w:r>
        <w:rPr>
          <w:noProof/>
        </w:rPr>
        <w:fldChar w:fldCharType="separate"/>
      </w:r>
      <w:r>
        <w:rPr>
          <w:noProof/>
        </w:rPr>
        <w:t>49</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_Toc153044494 \h </w:instrText>
      </w:r>
      <w:r>
        <w:rPr>
          <w:noProof/>
        </w:rPr>
        <w:fldChar w:fldCharType="separate"/>
      </w:r>
      <w:r>
        <w:rPr>
          <w:noProof/>
        </w:rPr>
        <w:t>51</w:t>
      </w:r>
      <w:r>
        <w:rPr>
          <w:noProof/>
        </w:rPr>
        <w:fldChar w:fldCharType="end"/>
      </w:r>
    </w:p>
    <w:p w:rsidR="00557A57">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_Toc153044495 \h </w:instrText>
      </w:r>
      <w:r>
        <w:rPr>
          <w:noProof/>
        </w:rPr>
        <w:fldChar w:fldCharType="separate"/>
      </w:r>
      <w:r>
        <w:rPr>
          <w:noProof/>
        </w:rPr>
        <w:t>52</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_Toc153044496 \h </w:instrText>
      </w:r>
      <w:r>
        <w:rPr>
          <w:noProof/>
        </w:rPr>
        <w:fldChar w:fldCharType="separate"/>
      </w:r>
      <w:r>
        <w:rPr>
          <w:noProof/>
        </w:rPr>
        <w:t>52</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_Toc153044497 \h </w:instrText>
      </w:r>
      <w:r>
        <w:rPr>
          <w:noProof/>
        </w:rPr>
        <w:fldChar w:fldCharType="separate"/>
      </w:r>
      <w:r>
        <w:rPr>
          <w:noProof/>
        </w:rPr>
        <w:t>53</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_Toc153044498 \h </w:instrText>
      </w:r>
      <w:r>
        <w:rPr>
          <w:noProof/>
        </w:rPr>
        <w:fldChar w:fldCharType="separate"/>
      </w:r>
      <w:r>
        <w:rPr>
          <w:noProof/>
        </w:rPr>
        <w:t>54</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_Toc153044499 \h </w:instrText>
      </w:r>
      <w:r>
        <w:rPr>
          <w:noProof/>
        </w:rPr>
        <w:fldChar w:fldCharType="separate"/>
      </w:r>
      <w:r>
        <w:rPr>
          <w:noProof/>
        </w:rPr>
        <w:t>56</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_Toc153044500 \h </w:instrText>
      </w:r>
      <w:r>
        <w:rPr>
          <w:noProof/>
        </w:rPr>
        <w:fldChar w:fldCharType="separate"/>
      </w:r>
      <w:r>
        <w:rPr>
          <w:noProof/>
        </w:rPr>
        <w:t>57</w:t>
      </w:r>
      <w:r>
        <w:rPr>
          <w:noProof/>
        </w:rPr>
        <w:fldChar w:fldCharType="end"/>
      </w:r>
    </w:p>
    <w:p w:rsidR="00557A57">
      <w:pPr>
        <w:pStyle w:val="TOC1"/>
        <w:tabs>
          <w:tab w:val="right" w:leader="dot" w:pos="8296"/>
        </w:tabs>
        <w:rPr>
          <w:noProof/>
        </w:rPr>
      </w:pPr>
      <w:r>
        <w:rPr>
          <w:rFonts w:hint="eastAsia"/>
          <w:noProof/>
        </w:rPr>
        <w:t>十二、苦咸水淡化装置项目管理与团队协作</w:t>
      </w:r>
      <w:r>
        <w:rPr>
          <w:noProof/>
        </w:rPr>
        <w:tab/>
      </w:r>
      <w:r>
        <w:rPr>
          <w:noProof/>
        </w:rPr>
        <w:fldChar w:fldCharType="begin"/>
      </w:r>
      <w:r>
        <w:rPr>
          <w:noProof/>
        </w:rPr>
        <w:instrText xml:space="preserve"> PAGEREF _Toc153044501 \h </w:instrText>
      </w:r>
      <w:r>
        <w:rPr>
          <w:noProof/>
        </w:rPr>
        <w:fldChar w:fldCharType="separate"/>
      </w:r>
      <w:r>
        <w:rPr>
          <w:noProof/>
        </w:rPr>
        <w:t>58</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、苦咸水淡化装置项目管理方法论</w:t>
      </w:r>
      <w:r>
        <w:rPr>
          <w:noProof/>
        </w:rPr>
        <w:tab/>
      </w:r>
      <w:r>
        <w:rPr>
          <w:noProof/>
        </w:rPr>
        <w:fldChar w:fldCharType="begin"/>
      </w:r>
      <w:r>
        <w:rPr>
          <w:noProof/>
        </w:rPr>
        <w:instrText xml:space="preserve"> PAGEREF _Toc153044502 \h </w:instrText>
      </w:r>
      <w:r>
        <w:rPr>
          <w:noProof/>
        </w:rPr>
        <w:fldChar w:fldCharType="separate"/>
      </w:r>
      <w:r>
        <w:rPr>
          <w:noProof/>
        </w:rPr>
        <w:t>58</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、苦咸水淡化装置项目计划与进度管理</w:t>
      </w:r>
      <w:r>
        <w:rPr>
          <w:noProof/>
        </w:rPr>
        <w:tab/>
      </w:r>
      <w:r>
        <w:rPr>
          <w:noProof/>
        </w:rPr>
        <w:fldChar w:fldCharType="begin"/>
      </w:r>
      <w:r>
        <w:rPr>
          <w:noProof/>
        </w:rPr>
        <w:instrText xml:space="preserve"> PAGEREF _Toc153044503 \h </w:instrText>
      </w:r>
      <w:r>
        <w:rPr>
          <w:noProof/>
        </w:rPr>
        <w:fldChar w:fldCharType="separate"/>
      </w:r>
      <w:r>
        <w:rPr>
          <w:noProof/>
        </w:rPr>
        <w:t>59</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_Toc153044504 \h </w:instrText>
      </w:r>
      <w:r>
        <w:rPr>
          <w:noProof/>
        </w:rPr>
        <w:fldChar w:fldCharType="separate"/>
      </w:r>
      <w:r>
        <w:rPr>
          <w:noProof/>
        </w:rPr>
        <w:t>60</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_Toc153044505 \h </w:instrText>
      </w:r>
      <w:r>
        <w:rPr>
          <w:noProof/>
        </w:rPr>
        <w:fldChar w:fldCharType="separate"/>
      </w:r>
      <w:r>
        <w:rPr>
          <w:noProof/>
        </w:rPr>
        <w:t>60</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、苦咸水淡化装置项目风险管理与应对</w:t>
      </w:r>
      <w:r>
        <w:rPr>
          <w:noProof/>
        </w:rPr>
        <w:tab/>
      </w:r>
      <w:r>
        <w:rPr>
          <w:noProof/>
        </w:rPr>
        <w:fldChar w:fldCharType="begin"/>
      </w:r>
      <w:r>
        <w:rPr>
          <w:noProof/>
        </w:rPr>
        <w:instrText xml:space="preserve"> PAGEREF _Toc153044506 \h </w:instrText>
      </w:r>
      <w:r>
        <w:rPr>
          <w:noProof/>
        </w:rPr>
        <w:fldChar w:fldCharType="separate"/>
      </w:r>
      <w:r>
        <w:rPr>
          <w:noProof/>
        </w:rPr>
        <w:t>61</w:t>
      </w:r>
      <w:r>
        <w:rPr>
          <w:noProof/>
        </w:rPr>
        <w:fldChar w:fldCharType="end"/>
      </w:r>
    </w:p>
    <w:p w:rsidR="00557A57">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_Toc153044507 \h </w:instrText>
      </w:r>
      <w:r>
        <w:rPr>
          <w:noProof/>
        </w:rPr>
        <w:fldChar w:fldCharType="separate"/>
      </w:r>
      <w:r>
        <w:rPr>
          <w:noProof/>
        </w:rPr>
        <w:t>61</w:t>
      </w:r>
      <w:r>
        <w:rPr>
          <w:noProof/>
        </w:rPr>
        <w:fldChar w:fldCharType="end"/>
      </w:r>
    </w:p>
    <w:p w:rsidR="00557A57">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_Toc153044508 \h </w:instrText>
      </w:r>
      <w:r>
        <w:rPr>
          <w:noProof/>
        </w:rPr>
        <w:fldChar w:fldCharType="separate"/>
      </w:r>
      <w:r>
        <w:rPr>
          <w:noProof/>
        </w:rPr>
        <w:t>61</w:t>
      </w:r>
      <w:r>
        <w:rPr>
          <w:noProof/>
        </w:rPr>
        <w:fldChar w:fldCharType="end"/>
      </w:r>
    </w:p>
    <w:p w:rsidR="00557A57">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_Toc153044509 \h </w:instrText>
      </w:r>
      <w:r>
        <w:rPr>
          <w:noProof/>
        </w:rPr>
        <w:fldChar w:fldCharType="separate"/>
      </w:r>
      <w:r>
        <w:rPr>
          <w:noProof/>
        </w:rPr>
        <w:t>63</w:t>
      </w:r>
      <w:r>
        <w:rPr>
          <w:noProof/>
        </w:rPr>
        <w:fldChar w:fldCharType="end"/>
      </w:r>
    </w:p>
    <w:p w:rsidR="00557A57">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_Toc153044510 \h </w:instrText>
      </w:r>
      <w:r>
        <w:rPr>
          <w:noProof/>
        </w:rPr>
        <w:fldChar w:fldCharType="separate"/>
      </w:r>
      <w:r>
        <w:rPr>
          <w:noProof/>
        </w:rPr>
        <w:t>65</w:t>
      </w:r>
      <w:r>
        <w:rPr>
          <w:noProof/>
        </w:rPr>
        <w:fldChar w:fldCharType="end"/>
      </w:r>
    </w:p>
    <w:p w:rsidR="00557A57">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_Toc153044511 \h </w:instrText>
      </w:r>
      <w:r>
        <w:rPr>
          <w:noProof/>
        </w:rPr>
        <w:fldChar w:fldCharType="separate"/>
      </w:r>
      <w:r>
        <w:rPr>
          <w:noProof/>
        </w:rPr>
        <w:t>66</w:t>
      </w:r>
      <w:r>
        <w:rPr>
          <w:noProof/>
        </w:rPr>
        <w:fldChar w:fldCharType="end"/>
      </w:r>
    </w:p>
    <w:p w:rsidR="00557A57">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_Toc153044512 \h </w:instrText>
      </w:r>
      <w:r>
        <w:rPr>
          <w:noProof/>
        </w:rPr>
        <w:fldChar w:fldCharType="separate"/>
      </w:r>
      <w:r>
        <w:rPr>
          <w:noProof/>
        </w:rPr>
        <w:t>67</w:t>
      </w:r>
      <w:r>
        <w:rPr>
          <w:noProof/>
        </w:rPr>
        <w:fldChar w:fldCharType="end"/>
      </w:r>
    </w:p>
    <w:p w:rsidR="00557A57" w:rsidP="00557A57">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557A57" w:rsidP="00557A57">
      <w:pPr>
        <w:pStyle w:val="Heading1"/>
        <w:jc w:val="center"/>
        <w:rPr>
          <w:rFonts w:hint="eastAsia"/>
        </w:rPr>
      </w:pPr>
      <w:bookmarkStart w:id="1" w:name="_Toc153044438"/>
      <w:r w:rsidRPr="00557A57">
        <w:rPr>
          <w:rFonts w:hint="eastAsia"/>
        </w:rPr>
        <w:t>序言</w:t>
      </w:r>
      <w:bookmarkEnd w:id="1"/>
    </w:p>
    <w:p w:rsidR="00557A57" w:rsidP="00557A57">
      <w:pPr>
        <w:ind w:firstLine="560" w:firstLineChars="200"/>
        <w:rPr>
          <w:rFonts w:ascii="仿宋" w:eastAsia="仿宋" w:hAnsi="仿宋" w:hint="eastAsia"/>
          <w:sz w:val="28"/>
        </w:rPr>
      </w:pPr>
      <w:r w:rsidRPr="00557A57">
        <w:rPr>
          <w:rFonts w:ascii="仿宋" w:eastAsia="仿宋" w:hAnsi="仿宋" w:hint="eastAsia"/>
          <w:sz w:val="28"/>
        </w:rPr>
        <w:t>本</w:t>
      </w:r>
      <w:r w:rsidRPr="00557A57">
        <w:rPr>
          <w:rFonts w:ascii="仿宋" w:eastAsia="仿宋" w:hAnsi="仿宋" w:hint="eastAsia"/>
          <w:sz w:val="28"/>
        </w:rPr>
        <w:t>项目投资分析及可行性报告</w:t>
      </w:r>
      <w:r w:rsidRPr="00557A57">
        <w:rPr>
          <w:rFonts w:ascii="仿宋" w:eastAsia="仿宋" w:hAnsi="仿宋" w:hint="eastAsia"/>
          <w:sz w:val="28"/>
        </w:rPr>
        <w:t>旨在全面介绍和规划一个创新性的苦咸水淡化装置项目，以满足需求。该方案的目的是为了提供苦咸水淡化装置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557A57" w:rsidP="00557A57">
      <w:pPr>
        <w:pStyle w:val="Heading1"/>
        <w:rPr>
          <w:rFonts w:hint="eastAsia"/>
        </w:rPr>
      </w:pPr>
      <w:bookmarkStart w:id="2" w:name="_Toc153044439"/>
      <w:r w:rsidRPr="00557A57">
        <w:rPr>
          <w:rFonts w:hint="eastAsia"/>
        </w:rPr>
        <w:t>一、制度建设与员工手册</w:t>
      </w:r>
      <w:bookmarkEnd w:id="2"/>
    </w:p>
    <w:p w:rsidR="00557A57" w:rsidP="00557A57">
      <w:pPr>
        <w:pStyle w:val="Heading2"/>
        <w:rPr>
          <w:rFonts w:hint="eastAsia"/>
        </w:rPr>
      </w:pPr>
      <w:bookmarkStart w:id="3" w:name="_Toc153044440"/>
      <w:r w:rsidRPr="00557A57">
        <w:rPr>
          <w:rFonts w:hint="eastAsia"/>
        </w:rPr>
        <w:t>(</w:t>
      </w:r>
      <w:r w:rsidRPr="00557A57">
        <w:rPr>
          <w:rFonts w:hint="eastAsia"/>
        </w:rPr>
        <w:t>一</w:t>
      </w:r>
      <w:r w:rsidRPr="00557A57">
        <w:rPr>
          <w:rFonts w:hint="eastAsia"/>
        </w:rPr>
        <w:t>)</w:t>
      </w:r>
      <w:r w:rsidRPr="00557A57">
        <w:rPr>
          <w:rFonts w:hint="eastAsia"/>
        </w:rPr>
        <w:t>、公司制度体系规划</w:t>
      </w:r>
      <w:bookmarkEnd w:id="3"/>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rsidR="00557A57" w:rsidP="00557A57">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557A57">
        <w:rPr>
          <w:rFonts w:ascii="仿宋" w:eastAsia="仿宋" w:hAnsi="仿宋" w:hint="eastAsia"/>
          <w:sz w:val="28"/>
        </w:rPr>
        <w:t>最后，风险管理是保障企业长期发展的关键。制定全面的风险管</w:t>
      </w:r>
    </w:p>
    <w:p w:rsidR="00557A57" w:rsidP="00557A57">
      <w:pPr>
        <w:ind w:firstLine="560" w:firstLineChars="200"/>
        <w:rPr>
          <w:rFonts w:ascii="仿宋" w:eastAsia="仿宋" w:hAnsi="仿宋" w:hint="eastAsia"/>
          <w:sz w:val="28"/>
        </w:rPr>
      </w:pPr>
      <w:r w:rsidRPr="00557A57">
        <w:rPr>
          <w:rFonts w:ascii="仿宋" w:eastAsia="仿宋" w:hAnsi="仿宋" w:hint="eastAsia"/>
          <w:sz w:val="28"/>
        </w:rPr>
        <w:t>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rsidR="00557A57" w:rsidP="00557A57">
      <w:pPr>
        <w:pStyle w:val="Heading2"/>
      </w:pPr>
      <w:bookmarkStart w:id="4" w:name="_Toc153044441"/>
      <w:r w:rsidRPr="00557A57">
        <w:t>(</w:t>
      </w:r>
      <w:r w:rsidRPr="00557A57">
        <w:t>二</w:t>
      </w:r>
      <w:r w:rsidRPr="00557A57">
        <w:t>)</w:t>
      </w:r>
      <w:r w:rsidRPr="00557A57">
        <w:t>、员工手册编制与更新</w:t>
      </w:r>
      <w:bookmarkEnd w:id="4"/>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员工手册编制：</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员工手册是企业管理的重要组成部分，其编制应当注重细节和全面性，以确保员工对企业文化和管理规定有清晰的认识。下面是员工手册编制的具体步骤：</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 企业概况介绍： 在员工手册中应当包括企业的发展历程、组织结构、核心价值观等信息，帮助员工更好地理解企业的使命和愿景。</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 员工权益和职责明确： 在手册中明确员工的权益，包括但不限于薪资福利、工时制度、休假政策、培训机会等，同时阐述员工在企业中的基本职责和期望。</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3. 薪酬福利说明： 提供详细的薪资结构、绩效考核标准、奖惩机制等内容，使员工清晰了解薪酬体系和激励政策。</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4. 工时制度和休假政策规定： 清晰规定工作时间、加班制度、以及各类休假的申请和使用流程，确保员工工作生活平衡。</w:t>
      </w:r>
    </w:p>
    <w:p w:rsidR="00557A57" w:rsidRPr="00557A57" w:rsidP="00557A57">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557A57">
        <w:rPr>
          <w:rFonts w:ascii="仿宋" w:eastAsia="仿宋" w:hAnsi="仿宋" w:hint="eastAsia"/>
          <w:sz w:val="28"/>
        </w:rPr>
        <w:t>5. 公司文化阐释： 强调企业的文化理念、核心价值观，通过实际案例或故事形式生动展示，帮助员工更好地融入企业文化。</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员工手册更新：</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员工手册是动态的文件，需要随着法规的变化、企业发展的需要和员工反馈的情况进行及时更新。下面是员工手册更新的一些建议：</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 法规跟踪： 建立专业团队负责跟踪国家和地方的法规变化，确保员工手册的内容符合最新的法规要求。</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 员工反馈机制： 设立员工反馈通道，定期收集员工对手册的建议和意见，以便及时调整和更新相关内容。</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3. 内外部审查： 定期邀请内外部专业人员对员工手册进行审查，确保其中的规定与企业实际运作一致。</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4. 多媒体形式运用： 利用图文并茂、多媒体的方式，使员工手册更生动直观，提高员工对内容的理解和记忆。</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5. 定期培训： 针对员工手册的更新内容，组织相关培训，确保员工了解新的规定和政策，降低信息误解的风险。</w:t>
      </w:r>
    </w:p>
    <w:p w:rsidR="00557A57" w:rsidP="00557A57">
      <w:pPr>
        <w:ind w:firstLine="560" w:firstLineChars="200"/>
        <w:rPr>
          <w:rFonts w:ascii="仿宋" w:eastAsia="仿宋" w:hAnsi="仿宋" w:hint="eastAsia"/>
          <w:sz w:val="28"/>
        </w:rPr>
      </w:pPr>
      <w:r w:rsidRPr="00557A57">
        <w:rPr>
          <w:rFonts w:ascii="仿宋" w:eastAsia="仿宋" w:hAnsi="仿宋" w:hint="eastAsia"/>
          <w:sz w:val="28"/>
        </w:rPr>
        <w:t>通过以上措施，企业可以更好地维护员工手册的实用性和适应性，使其成为企业管理的有效工具。</w:t>
      </w:r>
    </w:p>
    <w:p w:rsidR="00557A57" w:rsidP="00557A57">
      <w:pPr>
        <w:pStyle w:val="Heading2"/>
      </w:pPr>
      <w:bookmarkStart w:id="5" w:name="_Toc153044442"/>
      <w:r w:rsidRPr="00557A57">
        <w:t>(</w:t>
      </w:r>
      <w:r w:rsidRPr="00557A57">
        <w:t>三</w:t>
      </w:r>
      <w:r w:rsidRPr="00557A57">
        <w:t>)</w:t>
      </w:r>
      <w:r w:rsidRPr="00557A57">
        <w:t>、制度宣导与培训</w:t>
      </w:r>
      <w:bookmarkEnd w:id="5"/>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 制度宣导</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1.1 目标设定</w:t>
      </w:r>
    </w:p>
    <w:p w:rsidR="00557A57" w:rsidRPr="00557A57" w:rsidP="00557A57">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557A57">
        <w:rPr>
          <w:rFonts w:ascii="仿宋" w:eastAsia="仿宋" w:hAnsi="仿宋" w:hint="eastAsia"/>
          <w:sz w:val="28"/>
        </w:rPr>
        <w:t>本公司坚持通过制度宣导加强员工对企业规章制度的理解和遵循。目标是确保员工充分了解公司的各项制度，并在实际工作中正确应用，从而提高公司整体管理水平。</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1.2 宣导途径</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宣导途径包括但不限于公司内部邮件通知、内部社交平台发布、公司内刊宣传，以及定期例会强调。通过多途径宣导，公司可以确保信息覆盖全员，提高制度知晓率。</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1.3 实例说明</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为了更生动地解释制度的重要性，宣导过程中将使用实际案例。通过分享公司成功应用制度的经验和相关案例，使员工更容易理解制度的实际应用场景。</w:t>
      </w:r>
    </w:p>
    <w:p w:rsidR="00557A57" w:rsidRPr="00557A57" w:rsidP="00557A57">
      <w:pPr>
        <w:ind w:firstLine="560" w:firstLineChars="200"/>
        <w:rPr>
          <w:rFonts w:ascii="仿宋" w:eastAsia="仿宋" w:hAnsi="仿宋" w:hint="eastAsia"/>
          <w:sz w:val="28"/>
        </w:rPr>
      </w:pPr>
      <w:r w:rsidRPr="00557A57">
        <w:rPr>
          <w:rFonts w:ascii="仿宋" w:eastAsia="仿宋" w:hAnsi="仿宋"/>
          <w:sz w:val="28"/>
        </w:rPr>
        <w:t xml:space="preserve">1.4 </w:t>
      </w:r>
      <w:r w:rsidRPr="00557A57">
        <w:rPr>
          <w:rFonts w:ascii="仿宋" w:eastAsia="仿宋" w:hAnsi="仿宋" w:hint="eastAsia"/>
          <w:sz w:val="28"/>
        </w:rPr>
        <w:t>制度手册分发</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为了让员工更好地理解和记忆制度内容，公司将准备清晰简明的制度手册，并通过内部渠道进行全员分发。手册内容将包含易懂的语言、生动的案例，以提高员工的学习兴趣。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 制度培训</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2.1 需求评估</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在进行制度培训前，将通过员工调查、小组讨论等方式，充分了解员工对制度的认知和存在的疑问。这有助于制定有针对性的培训计划。</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2.2 计划制定</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制定全面、有层次的培训计划，明确培训的内容、形式、时间和地点。确保培训计划覆盖所有关键点，确保培训的全面性。</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2.3 培训方式选择</w:t>
      </w:r>
    </w:p>
    <w:p w:rsidR="00557A57" w:rsidRPr="00557A57" w:rsidP="00557A57">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557A57">
        <w:rPr>
          <w:rFonts w:ascii="仿宋" w:eastAsia="仿宋" w:hAnsi="仿宋" w:hint="eastAsia"/>
          <w:sz w:val="28"/>
        </w:rPr>
        <w:t>根据员工的特点和制度内容的复杂程度，选择内部员工培训、专</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业外部培训或在线学习平台等多种培训方式，以确保培训的全面性和有效性。</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2.4 材料准备</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为培训准备相关材料，包括PPT、案例分析、讲义等。材料要生动有趣，能够引发员工的兴趣，提高培训效果。</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2.5 互动开展</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在培训中注重互动，通过讨论、小组活动等方式，激发员工的学习兴趣，促进信息的传递和消化。</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2.6 测验与反馈</w:t>
      </w:r>
    </w:p>
    <w:p w:rsidR="00557A57" w:rsidP="00557A57">
      <w:pPr>
        <w:ind w:firstLine="560" w:firstLineChars="200"/>
        <w:rPr>
          <w:rFonts w:ascii="仿宋" w:eastAsia="仿宋" w:hAnsi="仿宋" w:hint="eastAsia"/>
          <w:sz w:val="28"/>
        </w:rPr>
      </w:pPr>
      <w:r w:rsidRPr="00557A57">
        <w:rPr>
          <w:rFonts w:ascii="仿宋" w:eastAsia="仿宋" w:hAnsi="仿宋" w:hint="eastAsia"/>
          <w:sz w:val="28"/>
        </w:rPr>
        <w:t>培训结束后进行小测验，检验员工的学习效果。同时，收集员工的反馈，了解培训的不足之处，为日后的改进提供依据。</w:t>
      </w:r>
    </w:p>
    <w:p w:rsidR="00557A57" w:rsidP="00557A57">
      <w:pPr>
        <w:pStyle w:val="Heading2"/>
      </w:pPr>
      <w:bookmarkStart w:id="6" w:name="_Toc153044443"/>
      <w:r w:rsidRPr="00557A57">
        <w:t>(</w:t>
      </w:r>
      <w:r w:rsidRPr="00557A57">
        <w:t>四</w:t>
      </w:r>
      <w:r w:rsidRPr="00557A57">
        <w:t>)</w:t>
      </w:r>
      <w:r w:rsidRPr="00557A57">
        <w:t>、制度执行与监督</w:t>
      </w:r>
      <w:bookmarkEnd w:id="6"/>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 制度执行</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1.1 落实责任</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确保每位员工了解其岗位上的相关制度，并明确制度执行的责任人。明确责任有助于保持制度的实施效果。</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1.2 制度执行考核</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建立制度执行的考核机制，通过定期的内部审核和检查，检验制度的执行情况。对执行不到位的情况进行及时纠正。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1.3 奖惩机制</w:t>
      </w:r>
    </w:p>
    <w:p w:rsidR="00557A57" w:rsidRPr="00557A57" w:rsidP="00557A57">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557A57">
        <w:rPr>
          <w:rFonts w:ascii="仿宋" w:eastAsia="仿宋" w:hAnsi="仿宋" w:hint="eastAsia"/>
          <w:sz w:val="28"/>
        </w:rPr>
        <w:t>建立奖惩机制，对执行良好的员工给予表扬和奖励，对于违反制</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度的行为要有明确的处罚措施。奖惩机制有助于激发员工的积极性，保持制度的有效性。</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1.4 制度执行监控系统</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引入信息化手段，建立制度执行的监控系统。通过系统记录制度执行的各个环节，及时发现和解决执行中的问题。</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 制度监督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2.1 内部监督机制</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设立专门的内部监察组织，对公司内部的各个岗位进行监督。通过巡查、检查、抽查等方式，确保制度得到有效执行。</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2.2 外部监督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引入外部专业机构，对公司的制度执行情况进行独立评估。外部监督有助于提高公司对自身问题的认识，促进制度执行的进一步完善。</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2.3 员工反馈机制</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建立员工制度反馈机制，鼓励员工对制度的执行提出建议和意见。通过及时了解员工的反馈，有助于及时调整和改进制度。</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2.4 制度监督培训</w:t>
      </w:r>
    </w:p>
    <w:p w:rsidR="00557A57" w:rsidP="00557A57">
      <w:pPr>
        <w:ind w:firstLine="560" w:firstLineChars="200"/>
        <w:rPr>
          <w:rFonts w:ascii="仿宋" w:eastAsia="仿宋" w:hAnsi="仿宋" w:hint="eastAsia"/>
          <w:sz w:val="28"/>
        </w:rPr>
      </w:pPr>
      <w:r w:rsidRPr="00557A57">
        <w:rPr>
          <w:rFonts w:ascii="仿宋" w:eastAsia="仿宋" w:hAnsi="仿宋" w:hint="eastAsia"/>
          <w:sz w:val="28"/>
        </w:rPr>
        <w:t>定期对公司内部的监察人员进行培训，提高他们的监察水平，确保监察工作的专业性和有效性。</w:t>
      </w:r>
    </w:p>
    <w:p w:rsidR="00557A57" w:rsidP="00557A57">
      <w:pPr>
        <w:pStyle w:val="Heading2"/>
      </w:pPr>
      <w:bookmarkStart w:id="7" w:name="_Toc153044444"/>
      <w:r w:rsidRPr="00557A57">
        <w:t>(</w:t>
      </w:r>
      <w:r w:rsidRPr="00557A57">
        <w:t>五</w:t>
      </w:r>
      <w:r w:rsidRPr="00557A57">
        <w:t>)</w:t>
      </w:r>
      <w:r w:rsidRPr="00557A57">
        <w:t>、制度评估与改进</w:t>
      </w:r>
      <w:bookmarkEnd w:id="7"/>
    </w:p>
    <w:p w:rsidR="00557A57" w:rsidRPr="00557A57" w:rsidP="00557A57">
      <w:pPr>
        <w:ind w:firstLine="560" w:firstLineChars="200"/>
        <w:rPr>
          <w:rFonts w:ascii="仿宋" w:eastAsia="仿宋" w:hAnsi="仿宋"/>
          <w:sz w:val="28"/>
        </w:rPr>
      </w:pPr>
    </w:p>
    <w:p w:rsidR="00557A57" w:rsidRPr="00557A57" w:rsidP="00557A57">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557A57">
        <w:rPr>
          <w:rFonts w:ascii="仿宋" w:eastAsia="仿宋" w:hAnsi="仿宋" w:hint="eastAsia"/>
          <w:sz w:val="28"/>
        </w:rPr>
        <w:t>制度执行与监督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在公司的管理体系中，制度执行与监督是确保企业规范运作和实现长期可持续发展的关键环节。下面是公司在制度执行与监督方面的关键措施：</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制度执行</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责任明晰化： 明确每位员工在各自岗位上的相关制度，并确保每个人都了解并能够正确执行相应的制度。通过明晰责任，提高员工对制度执行的责任感。</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考核机制： 建立制度执行的考核机制，对各个层级的员工进行定期的内部审核和检查，以确保制度的全面执行。定期的考核有助于发现问题并及时纠正。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奖惩机制： 制定奖惩机制，对于制度执行良好的员工给予表扬和奖励，对于违反制度的行为要有明确的处罚措施。奖惩机制有助于激发员工的积极性。</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监控系统： 引入信息化手段，建立制度执行的监控系统。通过实时记录和分析制度执行情况，及时发现和解决问题，提高制度的执行效果。</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制度监督</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内部监督机制： 设立专门的内部监察组织，对公司内部的各个岗位进行监督。通过巡查、检查、抽查等方式，确保制度得到有效执行。</w:t>
      </w:r>
    </w:p>
    <w:p w:rsidR="00557A57" w:rsidRPr="00557A57" w:rsidP="00557A57">
      <w:pPr>
        <w:ind w:firstLine="560" w:firstLineChars="200"/>
        <w:rPr>
          <w:rFonts w:ascii="仿宋" w:eastAsia="仿宋" w:hAnsi="仿宋" w:hint="eastAsia"/>
          <w:sz w:val="28"/>
        </w:rPr>
      </w:pPr>
      <w:r w:rsidRPr="00557A57">
        <w:rPr>
          <w:rFonts w:ascii="仿宋" w:eastAsia="仿宋" w:hAnsi="仿宋" w:hint="eastAsia"/>
          <w:sz w:val="28"/>
        </w:rPr>
        <w:t>外部监督： 引入外部专业机构，对公司的制度执行情况进行独立评估。外部监督有助于提高公司对自身问题的认识，促进制度执行</w:t>
      </w:r>
      <w:r w:rsidRPr="00557A57">
        <w:rPr>
          <w:rFonts w:ascii="仿宋" w:eastAsia="仿宋" w:hAnsi="仿宋" w:hint="eastAsia"/>
          <w:sz w:val="28"/>
        </w:rPr>
        <w:br/>
      </w:r>
      <w:r w:rsidRPr="00557A5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https://d.book118.com/525044041134011042</w:t>
        </w:r>
      </w:hyperlink>
    </w:p>
    <w:p w:rsidR="00557A57" w:rsidRPr="00557A57" w:rsidP="00557A57">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A57"/>
    <w:rsid w:val="001D224D"/>
    <w:rsid w:val="00557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57A5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57A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57A57"/>
    <w:rPr>
      <w:b/>
      <w:bCs/>
      <w:kern w:val="44"/>
      <w:sz w:val="44"/>
      <w:szCs w:val="44"/>
    </w:rPr>
  </w:style>
  <w:style w:type="character" w:customStyle="1" w:styleId="2Char">
    <w:name w:val="标题 2 Char"/>
    <w:basedOn w:val="DefaultParagraphFont"/>
    <w:link w:val="Heading2"/>
    <w:uiPriority w:val="9"/>
    <w:rsid w:val="00557A57"/>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557A57"/>
  </w:style>
  <w:style w:type="paragraph" w:styleId="TOC2">
    <w:name w:val="toc 2"/>
    <w:basedOn w:val="Normal"/>
    <w:next w:val="Normal"/>
    <w:autoRedefine/>
    <w:uiPriority w:val="39"/>
    <w:unhideWhenUsed/>
    <w:rsid w:val="00557A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5044041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5080</Words>
  <Characters>28962</Characters>
  <Application>Microsoft Office Word</Application>
  <DocSecurity>0</DocSecurity>
  <Lines>241</Lines>
  <Paragraphs>67</Paragraphs>
  <ScaleCrop>false</ScaleCrop>
  <Company/>
  <LinksUpToDate>false</LinksUpToDate>
  <CharactersWithSpaces>33975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2023-12-09T11:59:00Z</dcterms:created>
  <dcterms:modified xsi:type="dcterms:W3CDTF">2023-12-09T12:00:00Z</dcterms:modified>
</cp:coreProperties>
</file>