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磷酸盐行业企业战略风险管理报告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57" w:history="1">
        <w:r>
          <w:rPr>
            <w:rFonts w:ascii="仿宋" w:eastAsia="仿宋" w:hAnsi="仿宋" w:cs="仿宋" w:hint="eastAsia"/>
            <w:lang w:eastAsia="zh-CN"/>
          </w:rPr>
          <w:t>概论</w:t>
        </w:r>
        <w:r>
          <w:tab/>
        </w:r>
        <w:r>
          <w:fldChar w:fldCharType="begin"/>
        </w:r>
        <w:r>
          <w:instrText xml:space="preserve"> PAGEREF _Toc6557 \h </w:instrText>
        </w:r>
        <w:r>
          <w:fldChar w:fldCharType="separate"/>
        </w:r>
        <w:r>
          <w:t>4</w:t>
        </w:r>
        <w:r>
          <w:fldChar w:fldCharType="end"/>
        </w:r>
      </w:hyperlink>
    </w:p>
    <w:p>
      <w:pPr>
        <w:pStyle w:val="TOC1"/>
        <w:tabs>
          <w:tab w:val="right" w:leader="dot" w:pos="8306"/>
        </w:tabs>
      </w:pPr>
      <w:hyperlink w:anchor="_Toc17876" w:history="1">
        <w:r>
          <w:rPr>
            <w:rFonts w:ascii="仿宋" w:eastAsia="仿宋" w:hAnsi="仿宋" w:cs="仿宋" w:hint="eastAsia"/>
            <w:lang w:eastAsia="zh-CN"/>
          </w:rPr>
          <w:t>一、磷酸盐行业前景</w:t>
        </w:r>
        <w:r>
          <w:tab/>
        </w:r>
        <w:r>
          <w:fldChar w:fldCharType="begin"/>
        </w:r>
        <w:r>
          <w:instrText xml:space="preserve"> PAGEREF _Toc17876 \h </w:instrText>
        </w:r>
        <w:r>
          <w:fldChar w:fldCharType="separate"/>
        </w:r>
        <w:r>
          <w:t>4</w:t>
        </w:r>
        <w:r>
          <w:fldChar w:fldCharType="end"/>
        </w:r>
      </w:hyperlink>
    </w:p>
    <w:p>
      <w:pPr>
        <w:pStyle w:val="TOC2"/>
        <w:tabs>
          <w:tab w:val="right" w:leader="dot" w:pos="8306"/>
        </w:tabs>
      </w:pPr>
      <w:hyperlink w:anchor="_Toc16333" w:history="1">
        <w:r>
          <w:rPr>
            <w:rFonts w:ascii="仿宋" w:eastAsia="仿宋" w:hAnsi="仿宋" w:cs="仿宋" w:hint="eastAsia"/>
            <w:lang w:eastAsia="zh-CN"/>
          </w:rPr>
          <w:t>(一)、市场增长预测</w:t>
        </w:r>
        <w:r>
          <w:tab/>
        </w:r>
        <w:r>
          <w:fldChar w:fldCharType="begin"/>
        </w:r>
        <w:r>
          <w:instrText xml:space="preserve"> PAGEREF _Toc16333 \h </w:instrText>
        </w:r>
        <w:r>
          <w:fldChar w:fldCharType="separate"/>
        </w:r>
        <w:r>
          <w:t>4</w:t>
        </w:r>
        <w:r>
          <w:fldChar w:fldCharType="end"/>
        </w:r>
      </w:hyperlink>
    </w:p>
    <w:p>
      <w:pPr>
        <w:pStyle w:val="TOC2"/>
        <w:tabs>
          <w:tab w:val="right" w:leader="dot" w:pos="8306"/>
        </w:tabs>
      </w:pPr>
      <w:hyperlink w:anchor="_Toc5942" w:history="1">
        <w:r>
          <w:rPr>
            <w:rFonts w:ascii="仿宋" w:eastAsia="仿宋" w:hAnsi="仿宋" w:cs="仿宋" w:hint="eastAsia"/>
            <w:lang w:eastAsia="zh-CN"/>
          </w:rPr>
          <w:t>(二)、新兴市场机会</w:t>
        </w:r>
        <w:r>
          <w:tab/>
        </w:r>
        <w:r>
          <w:fldChar w:fldCharType="begin"/>
        </w:r>
        <w:r>
          <w:instrText xml:space="preserve"> PAGEREF _Toc5942 \h </w:instrText>
        </w:r>
        <w:r>
          <w:fldChar w:fldCharType="separate"/>
        </w:r>
        <w:r>
          <w:t>5</w:t>
        </w:r>
        <w:r>
          <w:fldChar w:fldCharType="end"/>
        </w:r>
      </w:hyperlink>
    </w:p>
    <w:p>
      <w:pPr>
        <w:pStyle w:val="TOC2"/>
        <w:tabs>
          <w:tab w:val="right" w:leader="dot" w:pos="8306"/>
        </w:tabs>
      </w:pPr>
      <w:hyperlink w:anchor="_Toc15726" w:history="1">
        <w:r>
          <w:rPr>
            <w:rFonts w:ascii="仿宋" w:eastAsia="仿宋" w:hAnsi="仿宋" w:cs="仿宋" w:hint="eastAsia"/>
            <w:lang w:eastAsia="zh-CN"/>
          </w:rPr>
          <w:t>(三)、技术前景展望</w:t>
        </w:r>
        <w:r>
          <w:tab/>
        </w:r>
        <w:r>
          <w:fldChar w:fldCharType="begin"/>
        </w:r>
        <w:r>
          <w:instrText xml:space="preserve"> PAGEREF _Toc15726 \h </w:instrText>
        </w:r>
        <w:r>
          <w:fldChar w:fldCharType="separate"/>
        </w:r>
        <w:r>
          <w:t>6</w:t>
        </w:r>
        <w:r>
          <w:fldChar w:fldCharType="end"/>
        </w:r>
      </w:hyperlink>
    </w:p>
    <w:p>
      <w:pPr>
        <w:pStyle w:val="TOC2"/>
        <w:tabs>
          <w:tab w:val="right" w:leader="dot" w:pos="8306"/>
        </w:tabs>
      </w:pPr>
      <w:hyperlink w:anchor="_Toc4124" w:history="1">
        <w:r>
          <w:rPr>
            <w:rFonts w:ascii="仿宋" w:eastAsia="仿宋" w:hAnsi="仿宋" w:cs="仿宋" w:hint="eastAsia"/>
            <w:lang w:eastAsia="zh-CN"/>
          </w:rPr>
          <w:t>(四)、政策环境变化</w:t>
        </w:r>
        <w:r>
          <w:tab/>
        </w:r>
        <w:r>
          <w:fldChar w:fldCharType="begin"/>
        </w:r>
        <w:r>
          <w:instrText xml:space="preserve"> PAGEREF _Toc4124 \h </w:instrText>
        </w:r>
        <w:r>
          <w:fldChar w:fldCharType="separate"/>
        </w:r>
        <w:r>
          <w:t>7</w:t>
        </w:r>
        <w:r>
          <w:fldChar w:fldCharType="end"/>
        </w:r>
      </w:hyperlink>
    </w:p>
    <w:p>
      <w:pPr>
        <w:pStyle w:val="TOC1"/>
        <w:tabs>
          <w:tab w:val="right" w:leader="dot" w:pos="8306"/>
        </w:tabs>
      </w:pPr>
      <w:hyperlink w:anchor="_Toc10238" w:history="1">
        <w:r>
          <w:rPr>
            <w:rFonts w:ascii="仿宋" w:eastAsia="仿宋" w:hAnsi="仿宋" w:cs="仿宋" w:hint="eastAsia"/>
            <w:lang w:eastAsia="zh-CN"/>
          </w:rPr>
          <w:t>二、磷酸盐项目概论</w:t>
        </w:r>
        <w:r>
          <w:tab/>
        </w:r>
        <w:r>
          <w:fldChar w:fldCharType="begin"/>
        </w:r>
        <w:r>
          <w:instrText xml:space="preserve"> PAGEREF _Toc10238 \h </w:instrText>
        </w:r>
        <w:r>
          <w:fldChar w:fldCharType="separate"/>
        </w:r>
        <w:r>
          <w:t>8</w:t>
        </w:r>
        <w:r>
          <w:fldChar w:fldCharType="end"/>
        </w:r>
      </w:hyperlink>
    </w:p>
    <w:p>
      <w:pPr>
        <w:pStyle w:val="TOC2"/>
        <w:tabs>
          <w:tab w:val="right" w:leader="dot" w:pos="8306"/>
        </w:tabs>
      </w:pPr>
      <w:hyperlink w:anchor="_Toc20681" w:history="1">
        <w:r>
          <w:rPr>
            <w:rFonts w:ascii="仿宋" w:eastAsia="仿宋" w:hAnsi="仿宋" w:cs="仿宋" w:hint="eastAsia"/>
            <w:lang w:eastAsia="zh-CN"/>
          </w:rPr>
          <w:t>(一)、磷酸盐项目名称及投资人</w:t>
        </w:r>
        <w:r>
          <w:tab/>
        </w:r>
        <w:r>
          <w:fldChar w:fldCharType="begin"/>
        </w:r>
        <w:r>
          <w:instrText xml:space="preserve"> PAGEREF _Toc20681 \h </w:instrText>
        </w:r>
        <w:r>
          <w:fldChar w:fldCharType="separate"/>
        </w:r>
        <w:r>
          <w:t>8</w:t>
        </w:r>
        <w:r>
          <w:fldChar w:fldCharType="end"/>
        </w:r>
      </w:hyperlink>
    </w:p>
    <w:p>
      <w:pPr>
        <w:pStyle w:val="TOC2"/>
        <w:tabs>
          <w:tab w:val="right" w:leader="dot" w:pos="8306"/>
        </w:tabs>
      </w:pPr>
      <w:hyperlink w:anchor="_Toc25731" w:history="1">
        <w:r>
          <w:rPr>
            <w:rFonts w:ascii="仿宋" w:eastAsia="仿宋" w:hAnsi="仿宋" w:cs="仿宋" w:hint="eastAsia"/>
            <w:lang w:eastAsia="zh-CN"/>
          </w:rPr>
          <w:t>(二)、编制原则</w:t>
        </w:r>
        <w:r>
          <w:tab/>
        </w:r>
        <w:r>
          <w:fldChar w:fldCharType="begin"/>
        </w:r>
        <w:r>
          <w:instrText xml:space="preserve"> PAGEREF _Toc25731 \h </w:instrText>
        </w:r>
        <w:r>
          <w:fldChar w:fldCharType="separate"/>
        </w:r>
        <w:r>
          <w:t>8</w:t>
        </w:r>
        <w:r>
          <w:fldChar w:fldCharType="end"/>
        </w:r>
      </w:hyperlink>
    </w:p>
    <w:p>
      <w:pPr>
        <w:pStyle w:val="TOC2"/>
        <w:tabs>
          <w:tab w:val="right" w:leader="dot" w:pos="8306"/>
        </w:tabs>
      </w:pPr>
      <w:hyperlink w:anchor="_Toc8368" w:history="1">
        <w:r>
          <w:rPr>
            <w:rFonts w:ascii="仿宋" w:eastAsia="仿宋" w:hAnsi="仿宋" w:cs="仿宋" w:hint="eastAsia"/>
            <w:lang w:eastAsia="zh-CN"/>
          </w:rPr>
          <w:t>(三)、编制依据</w:t>
        </w:r>
        <w:r>
          <w:tab/>
        </w:r>
        <w:r>
          <w:fldChar w:fldCharType="begin"/>
        </w:r>
        <w:r>
          <w:instrText xml:space="preserve"> PAGEREF _Toc8368 \h </w:instrText>
        </w:r>
        <w:r>
          <w:fldChar w:fldCharType="separate"/>
        </w:r>
        <w:r>
          <w:t>8</w:t>
        </w:r>
        <w:r>
          <w:fldChar w:fldCharType="end"/>
        </w:r>
      </w:hyperlink>
    </w:p>
    <w:p>
      <w:pPr>
        <w:pStyle w:val="TOC2"/>
        <w:tabs>
          <w:tab w:val="right" w:leader="dot" w:pos="8306"/>
        </w:tabs>
      </w:pPr>
      <w:hyperlink w:anchor="_Toc24843" w:history="1">
        <w:r>
          <w:rPr>
            <w:rFonts w:ascii="仿宋" w:eastAsia="仿宋" w:hAnsi="仿宋" w:cs="仿宋" w:hint="eastAsia"/>
            <w:lang w:eastAsia="zh-CN"/>
          </w:rPr>
          <w:t>(四)、编制范围及内容</w:t>
        </w:r>
        <w:r>
          <w:tab/>
        </w:r>
        <w:r>
          <w:fldChar w:fldCharType="begin"/>
        </w:r>
        <w:r>
          <w:instrText xml:space="preserve"> PAGEREF _Toc24843 \h </w:instrText>
        </w:r>
        <w:r>
          <w:fldChar w:fldCharType="separate"/>
        </w:r>
        <w:r>
          <w:t>9</w:t>
        </w:r>
        <w:r>
          <w:fldChar w:fldCharType="end"/>
        </w:r>
      </w:hyperlink>
    </w:p>
    <w:p>
      <w:pPr>
        <w:pStyle w:val="TOC2"/>
        <w:tabs>
          <w:tab w:val="right" w:leader="dot" w:pos="8306"/>
        </w:tabs>
      </w:pPr>
      <w:hyperlink w:anchor="_Toc28803" w:history="1">
        <w:r>
          <w:rPr>
            <w:rFonts w:ascii="仿宋" w:eastAsia="仿宋" w:hAnsi="仿宋" w:cs="仿宋" w:hint="eastAsia"/>
            <w:lang w:eastAsia="zh-CN"/>
          </w:rPr>
          <w:t>(五)、磷酸盐项目建设背景</w:t>
        </w:r>
        <w:r>
          <w:tab/>
        </w:r>
        <w:r>
          <w:fldChar w:fldCharType="begin"/>
        </w:r>
        <w:r>
          <w:instrText xml:space="preserve"> PAGEREF _Toc28803 \h </w:instrText>
        </w:r>
        <w:r>
          <w:fldChar w:fldCharType="separate"/>
        </w:r>
        <w:r>
          <w:t>10</w:t>
        </w:r>
        <w:r>
          <w:fldChar w:fldCharType="end"/>
        </w:r>
      </w:hyperlink>
    </w:p>
    <w:p>
      <w:pPr>
        <w:pStyle w:val="TOC2"/>
        <w:tabs>
          <w:tab w:val="right" w:leader="dot" w:pos="8306"/>
        </w:tabs>
      </w:pPr>
      <w:hyperlink w:anchor="_Toc751" w:history="1">
        <w:r>
          <w:rPr>
            <w:rFonts w:ascii="仿宋" w:eastAsia="仿宋" w:hAnsi="仿宋" w:cs="仿宋" w:hint="eastAsia"/>
            <w:lang w:eastAsia="zh-CN"/>
          </w:rPr>
          <w:t>(六)、结论分析</w:t>
        </w:r>
        <w:r>
          <w:tab/>
        </w:r>
        <w:r>
          <w:fldChar w:fldCharType="begin"/>
        </w:r>
        <w:r>
          <w:instrText xml:space="preserve"> PAGEREF _Toc751 \h </w:instrText>
        </w:r>
        <w:r>
          <w:fldChar w:fldCharType="separate"/>
        </w:r>
        <w:r>
          <w:t>11</w:t>
        </w:r>
        <w:r>
          <w:fldChar w:fldCharType="end"/>
        </w:r>
      </w:hyperlink>
    </w:p>
    <w:p>
      <w:pPr>
        <w:pStyle w:val="TOC1"/>
        <w:tabs>
          <w:tab w:val="right" w:leader="dot" w:pos="8306"/>
        </w:tabs>
      </w:pPr>
      <w:hyperlink w:anchor="_Toc12771" w:history="1">
        <w:r>
          <w:rPr>
            <w:rFonts w:ascii="仿宋" w:eastAsia="仿宋" w:hAnsi="仿宋" w:cs="仿宋" w:hint="eastAsia"/>
            <w:lang w:eastAsia="zh-CN"/>
          </w:rPr>
          <w:t>三、磷酸盐项目概论</w:t>
        </w:r>
        <w:r>
          <w:tab/>
        </w:r>
        <w:r>
          <w:fldChar w:fldCharType="begin"/>
        </w:r>
        <w:r>
          <w:instrText xml:space="preserve"> PAGEREF _Toc12771 \h </w:instrText>
        </w:r>
        <w:r>
          <w:fldChar w:fldCharType="separate"/>
        </w:r>
        <w:r>
          <w:t>13</w:t>
        </w:r>
        <w:r>
          <w:fldChar w:fldCharType="end"/>
        </w:r>
      </w:hyperlink>
    </w:p>
    <w:p>
      <w:pPr>
        <w:pStyle w:val="TOC2"/>
        <w:tabs>
          <w:tab w:val="right" w:leader="dot" w:pos="8306"/>
        </w:tabs>
      </w:pPr>
      <w:hyperlink w:anchor="_Toc14414" w:history="1">
        <w:r>
          <w:rPr>
            <w:rFonts w:ascii="仿宋" w:eastAsia="仿宋" w:hAnsi="仿宋" w:cs="仿宋" w:hint="eastAsia"/>
            <w:lang w:eastAsia="zh-CN"/>
          </w:rPr>
          <w:t>(一)、创新计划及磷酸盐项目性质</w:t>
        </w:r>
        <w:r>
          <w:tab/>
        </w:r>
        <w:r>
          <w:fldChar w:fldCharType="begin"/>
        </w:r>
        <w:r>
          <w:instrText xml:space="preserve"> PAGEREF _Toc14414 \h </w:instrText>
        </w:r>
        <w:r>
          <w:fldChar w:fldCharType="separate"/>
        </w:r>
        <w:r>
          <w:t>13</w:t>
        </w:r>
        <w:r>
          <w:fldChar w:fldCharType="end"/>
        </w:r>
      </w:hyperlink>
    </w:p>
    <w:p>
      <w:pPr>
        <w:pStyle w:val="TOC2"/>
        <w:tabs>
          <w:tab w:val="right" w:leader="dot" w:pos="8306"/>
        </w:tabs>
      </w:pPr>
      <w:hyperlink w:anchor="_Toc22892" w:history="1">
        <w:r>
          <w:rPr>
            <w:rFonts w:ascii="仿宋" w:eastAsia="仿宋" w:hAnsi="仿宋" w:cs="仿宋" w:hint="eastAsia"/>
            <w:lang w:eastAsia="zh-CN"/>
          </w:rPr>
          <w:t>(二)、主管单位与磷酸盐项目执行方</w:t>
        </w:r>
        <w:r>
          <w:tab/>
        </w:r>
        <w:r>
          <w:fldChar w:fldCharType="begin"/>
        </w:r>
        <w:r>
          <w:instrText xml:space="preserve"> PAGEREF _Toc22892 \h </w:instrText>
        </w:r>
        <w:r>
          <w:fldChar w:fldCharType="separate"/>
        </w:r>
        <w:r>
          <w:t>13</w:t>
        </w:r>
        <w:r>
          <w:fldChar w:fldCharType="end"/>
        </w:r>
      </w:hyperlink>
    </w:p>
    <w:p>
      <w:pPr>
        <w:pStyle w:val="TOC2"/>
        <w:tabs>
          <w:tab w:val="right" w:leader="dot" w:pos="8306"/>
        </w:tabs>
      </w:pPr>
      <w:hyperlink w:anchor="_Toc20070" w:history="1">
        <w:r>
          <w:rPr>
            <w:rFonts w:ascii="仿宋" w:eastAsia="仿宋" w:hAnsi="仿宋" w:cs="仿宋" w:hint="eastAsia"/>
            <w:lang w:eastAsia="zh-CN"/>
          </w:rPr>
          <w:t>(三)、战略协作伙伴</w:t>
        </w:r>
        <w:r>
          <w:tab/>
        </w:r>
        <w:r>
          <w:fldChar w:fldCharType="begin"/>
        </w:r>
        <w:r>
          <w:instrText xml:space="preserve"> PAGEREF _Toc20070 \h </w:instrText>
        </w:r>
        <w:r>
          <w:fldChar w:fldCharType="separate"/>
        </w:r>
        <w:r>
          <w:t>14</w:t>
        </w:r>
        <w:r>
          <w:fldChar w:fldCharType="end"/>
        </w:r>
      </w:hyperlink>
    </w:p>
    <w:p>
      <w:pPr>
        <w:pStyle w:val="TOC2"/>
        <w:tabs>
          <w:tab w:val="right" w:leader="dot" w:pos="8306"/>
        </w:tabs>
      </w:pPr>
      <w:hyperlink w:anchor="_Toc17962" w:history="1">
        <w:r>
          <w:rPr>
            <w:rFonts w:ascii="仿宋" w:eastAsia="仿宋" w:hAnsi="仿宋" w:cs="仿宋" w:hint="eastAsia"/>
            <w:lang w:eastAsia="zh-CN"/>
          </w:rPr>
          <w:t>(四)、磷酸盐项目提出背景和合理性</w:t>
        </w:r>
        <w:r>
          <w:tab/>
        </w:r>
        <w:r>
          <w:fldChar w:fldCharType="begin"/>
        </w:r>
        <w:r>
          <w:instrText xml:space="preserve"> PAGEREF _Toc17962 \h </w:instrText>
        </w:r>
        <w:r>
          <w:fldChar w:fldCharType="separate"/>
        </w:r>
        <w:r>
          <w:t>15</w:t>
        </w:r>
        <w:r>
          <w:fldChar w:fldCharType="end"/>
        </w:r>
      </w:hyperlink>
    </w:p>
    <w:p>
      <w:pPr>
        <w:pStyle w:val="TOC2"/>
        <w:tabs>
          <w:tab w:val="right" w:leader="dot" w:pos="8306"/>
        </w:tabs>
      </w:pPr>
      <w:hyperlink w:anchor="_Toc31669" w:history="1">
        <w:r>
          <w:rPr>
            <w:rFonts w:ascii="仿宋" w:eastAsia="仿宋" w:hAnsi="仿宋" w:cs="仿宋" w:hint="eastAsia"/>
            <w:lang w:eastAsia="zh-CN"/>
          </w:rPr>
          <w:t>(五)、磷酸盐项目选址和土地综合评估</w:t>
        </w:r>
        <w:r>
          <w:tab/>
        </w:r>
        <w:r>
          <w:fldChar w:fldCharType="begin"/>
        </w:r>
        <w:r>
          <w:instrText xml:space="preserve"> PAGEREF _Toc31669 \h </w:instrText>
        </w:r>
        <w:r>
          <w:fldChar w:fldCharType="separate"/>
        </w:r>
        <w:r>
          <w:t>16</w:t>
        </w:r>
        <w:r>
          <w:fldChar w:fldCharType="end"/>
        </w:r>
      </w:hyperlink>
    </w:p>
    <w:p>
      <w:pPr>
        <w:pStyle w:val="TOC2"/>
        <w:tabs>
          <w:tab w:val="right" w:leader="dot" w:pos="8306"/>
        </w:tabs>
      </w:pPr>
      <w:hyperlink w:anchor="_Toc25025" w:history="1">
        <w:r>
          <w:rPr>
            <w:rFonts w:ascii="仿宋" w:eastAsia="仿宋" w:hAnsi="仿宋" w:cs="仿宋" w:hint="eastAsia"/>
            <w:lang w:eastAsia="zh-CN"/>
          </w:rPr>
          <w:t>(六)、土木工程建设目标</w:t>
        </w:r>
        <w:r>
          <w:tab/>
        </w:r>
        <w:r>
          <w:fldChar w:fldCharType="begin"/>
        </w:r>
        <w:r>
          <w:instrText xml:space="preserve"> PAGEREF _Toc25025 \h </w:instrText>
        </w:r>
        <w:r>
          <w:fldChar w:fldCharType="separate"/>
        </w:r>
        <w:r>
          <w:t>17</w:t>
        </w:r>
        <w:r>
          <w:fldChar w:fldCharType="end"/>
        </w:r>
      </w:hyperlink>
    </w:p>
    <w:p>
      <w:pPr>
        <w:pStyle w:val="TOC2"/>
        <w:tabs>
          <w:tab w:val="right" w:leader="dot" w:pos="8306"/>
        </w:tabs>
      </w:pPr>
      <w:hyperlink w:anchor="_Toc17407" w:history="1">
        <w:r>
          <w:rPr>
            <w:rFonts w:ascii="仿宋" w:eastAsia="仿宋" w:hAnsi="仿宋" w:cs="仿宋" w:hint="eastAsia"/>
            <w:lang w:eastAsia="zh-CN"/>
          </w:rPr>
          <w:t>(七)、设备采购计划</w:t>
        </w:r>
        <w:r>
          <w:tab/>
        </w:r>
        <w:r>
          <w:fldChar w:fldCharType="begin"/>
        </w:r>
        <w:r>
          <w:instrText xml:space="preserve"> PAGEREF _Toc17407 \h </w:instrText>
        </w:r>
        <w:r>
          <w:fldChar w:fldCharType="separate"/>
        </w:r>
        <w:r>
          <w:t>18</w:t>
        </w:r>
        <w:r>
          <w:fldChar w:fldCharType="end"/>
        </w:r>
      </w:hyperlink>
    </w:p>
    <w:p>
      <w:pPr>
        <w:pStyle w:val="TOC2"/>
        <w:tabs>
          <w:tab w:val="right" w:leader="dot" w:pos="8306"/>
        </w:tabs>
      </w:pPr>
      <w:hyperlink w:anchor="_Toc9936" w:history="1">
        <w:r>
          <w:rPr>
            <w:rFonts w:ascii="仿宋" w:eastAsia="仿宋" w:hAnsi="仿宋" w:cs="仿宋" w:hint="eastAsia"/>
            <w:lang w:eastAsia="zh-CN"/>
          </w:rPr>
          <w:t>(八)、产品规划与开发方案</w:t>
        </w:r>
        <w:r>
          <w:tab/>
        </w:r>
        <w:r>
          <w:fldChar w:fldCharType="begin"/>
        </w:r>
        <w:r>
          <w:instrText xml:space="preserve"> PAGEREF _Toc9936 \h </w:instrText>
        </w:r>
        <w:r>
          <w:fldChar w:fldCharType="separate"/>
        </w:r>
        <w:r>
          <w:t>18</w:t>
        </w:r>
        <w:r>
          <w:fldChar w:fldCharType="end"/>
        </w:r>
      </w:hyperlink>
    </w:p>
    <w:p>
      <w:pPr>
        <w:pStyle w:val="TOC2"/>
        <w:tabs>
          <w:tab w:val="right" w:leader="dot" w:pos="8306"/>
        </w:tabs>
      </w:pPr>
      <w:hyperlink w:anchor="_Toc19888" w:history="1">
        <w:r>
          <w:rPr>
            <w:rFonts w:ascii="仿宋" w:eastAsia="仿宋" w:hAnsi="仿宋" w:cs="仿宋" w:hint="eastAsia"/>
            <w:lang w:eastAsia="zh-CN"/>
          </w:rPr>
          <w:t>(九)、原材料供应保障</w:t>
        </w:r>
        <w:r>
          <w:tab/>
        </w:r>
        <w:r>
          <w:fldChar w:fldCharType="begin"/>
        </w:r>
        <w:r>
          <w:instrText xml:space="preserve"> PAGEREF _Toc19888 \h </w:instrText>
        </w:r>
        <w:r>
          <w:fldChar w:fldCharType="separate"/>
        </w:r>
        <w:r>
          <w:t>18</w:t>
        </w:r>
        <w:r>
          <w:fldChar w:fldCharType="end"/>
        </w:r>
      </w:hyperlink>
    </w:p>
    <w:p>
      <w:pPr>
        <w:pStyle w:val="TOC2"/>
        <w:tabs>
          <w:tab w:val="right" w:leader="dot" w:pos="8306"/>
        </w:tabs>
      </w:pPr>
      <w:hyperlink w:anchor="_Toc26442" w:history="1">
        <w:r>
          <w:rPr>
            <w:rFonts w:ascii="仿宋" w:eastAsia="仿宋" w:hAnsi="仿宋" w:cs="仿宋" w:hint="eastAsia"/>
            <w:lang w:eastAsia="zh-CN"/>
          </w:rPr>
          <w:t>(十)、磷酸盐项目能源消耗分析</w:t>
        </w:r>
        <w:r>
          <w:tab/>
        </w:r>
        <w:r>
          <w:fldChar w:fldCharType="begin"/>
        </w:r>
        <w:r>
          <w:instrText xml:space="preserve"> PAGEREF _Toc26442 \h </w:instrText>
        </w:r>
        <w:r>
          <w:fldChar w:fldCharType="separate"/>
        </w:r>
        <w:r>
          <w:t>19</w:t>
        </w:r>
        <w:r>
          <w:fldChar w:fldCharType="end"/>
        </w:r>
      </w:hyperlink>
    </w:p>
    <w:p>
      <w:pPr>
        <w:pStyle w:val="TOC2"/>
        <w:tabs>
          <w:tab w:val="right" w:leader="dot" w:pos="8306"/>
        </w:tabs>
      </w:pPr>
      <w:hyperlink w:anchor="_Toc15160" w:history="1">
        <w:r>
          <w:rPr>
            <w:rFonts w:ascii="仿宋" w:eastAsia="仿宋" w:hAnsi="仿宋" w:cs="仿宋" w:hint="eastAsia"/>
            <w:lang w:eastAsia="zh-CN"/>
          </w:rPr>
          <w:t>(十一)、环境保护</w:t>
        </w:r>
        <w:r>
          <w:tab/>
        </w:r>
        <w:r>
          <w:fldChar w:fldCharType="begin"/>
        </w:r>
        <w:r>
          <w:instrText xml:space="preserve"> PAGEREF _Toc15160 \h </w:instrText>
        </w:r>
        <w:r>
          <w:fldChar w:fldCharType="separate"/>
        </w:r>
        <w:r>
          <w:t>20</w:t>
        </w:r>
        <w:r>
          <w:fldChar w:fldCharType="end"/>
        </w:r>
      </w:hyperlink>
    </w:p>
    <w:p>
      <w:pPr>
        <w:pStyle w:val="TOC2"/>
        <w:tabs>
          <w:tab w:val="right" w:leader="dot" w:pos="8306"/>
        </w:tabs>
      </w:pPr>
      <w:hyperlink w:anchor="_Toc15082" w:history="1">
        <w:r>
          <w:rPr>
            <w:rFonts w:ascii="仿宋" w:eastAsia="仿宋" w:hAnsi="仿宋" w:cs="仿宋" w:hint="eastAsia"/>
            <w:lang w:eastAsia="zh-CN"/>
          </w:rPr>
          <w:t>(十二)、磷酸盐项目进度规划与执行</w:t>
        </w:r>
        <w:r>
          <w:tab/>
        </w:r>
        <w:r>
          <w:fldChar w:fldCharType="begin"/>
        </w:r>
        <w:r>
          <w:instrText xml:space="preserve"> PAGEREF _Toc15082 \h </w:instrText>
        </w:r>
        <w:r>
          <w:fldChar w:fldCharType="separate"/>
        </w:r>
        <w:r>
          <w:t>21</w:t>
        </w:r>
        <w:r>
          <w:fldChar w:fldCharType="end"/>
        </w:r>
      </w:hyperlink>
    </w:p>
    <w:p>
      <w:pPr>
        <w:pStyle w:val="TOC2"/>
        <w:tabs>
          <w:tab w:val="right" w:leader="dot" w:pos="8306"/>
        </w:tabs>
      </w:pPr>
      <w:hyperlink w:anchor="_Toc28750" w:history="1">
        <w:r>
          <w:rPr>
            <w:rFonts w:ascii="仿宋" w:eastAsia="仿宋" w:hAnsi="仿宋" w:cs="仿宋" w:hint="eastAsia"/>
            <w:lang w:eastAsia="zh-CN"/>
          </w:rPr>
          <w:t>(十三)、经济效益分析与投资预估</w:t>
        </w:r>
        <w:r>
          <w:tab/>
        </w:r>
        <w:r>
          <w:fldChar w:fldCharType="begin"/>
        </w:r>
        <w:r>
          <w:instrText xml:space="preserve"> PAGEREF _Toc28750 \h </w:instrText>
        </w:r>
        <w:r>
          <w:fldChar w:fldCharType="separate"/>
        </w:r>
        <w:r>
          <w:t>22</w:t>
        </w:r>
        <w:r>
          <w:fldChar w:fldCharType="end"/>
        </w:r>
      </w:hyperlink>
    </w:p>
    <w:p>
      <w:pPr>
        <w:pStyle w:val="TOC2"/>
        <w:tabs>
          <w:tab w:val="right" w:leader="dot" w:pos="8306"/>
        </w:tabs>
      </w:pPr>
      <w:hyperlink w:anchor="_Toc32232" w:history="1">
        <w:r>
          <w:rPr>
            <w:rFonts w:ascii="仿宋" w:eastAsia="仿宋" w:hAnsi="仿宋" w:cs="仿宋" w:hint="eastAsia"/>
            <w:lang w:eastAsia="zh-CN"/>
          </w:rPr>
          <w:t>(十四)、报告详解与解释</w:t>
        </w:r>
        <w:r>
          <w:tab/>
        </w:r>
        <w:r>
          <w:fldChar w:fldCharType="begin"/>
        </w:r>
        <w:r>
          <w:instrText xml:space="preserve"> PAGEREF _Toc32232 \h </w:instrText>
        </w:r>
        <w:r>
          <w:fldChar w:fldCharType="separate"/>
        </w:r>
        <w:r>
          <w:t>22</w:t>
        </w:r>
        <w:r>
          <w:fldChar w:fldCharType="end"/>
        </w:r>
      </w:hyperlink>
    </w:p>
    <w:p>
      <w:pPr>
        <w:pStyle w:val="TOC1"/>
        <w:tabs>
          <w:tab w:val="right" w:leader="dot" w:pos="8306"/>
        </w:tabs>
      </w:pPr>
      <w:hyperlink w:anchor="_Toc10811" w:history="1">
        <w:r>
          <w:rPr>
            <w:rFonts w:ascii="仿宋" w:eastAsia="仿宋" w:hAnsi="仿宋" w:cs="仿宋" w:hint="eastAsia"/>
            <w:lang w:eastAsia="zh-CN"/>
          </w:rPr>
          <w:t>四、建设磷酸盐项目概况</w:t>
        </w:r>
        <w:r>
          <w:tab/>
        </w:r>
        <w:r>
          <w:fldChar w:fldCharType="begin"/>
        </w:r>
        <w:r>
          <w:instrText xml:space="preserve"> PAGEREF _Toc10811 \h </w:instrText>
        </w:r>
        <w:r>
          <w:fldChar w:fldCharType="separate"/>
        </w:r>
        <w:r>
          <w:t>24</w:t>
        </w:r>
        <w:r>
          <w:fldChar w:fldCharType="end"/>
        </w:r>
      </w:hyperlink>
    </w:p>
    <w:p>
      <w:pPr>
        <w:pStyle w:val="TOC2"/>
        <w:tabs>
          <w:tab w:val="right" w:leader="dot" w:pos="8306"/>
        </w:tabs>
      </w:pPr>
      <w:hyperlink w:anchor="_Toc19086" w:history="1">
        <w:r>
          <w:rPr>
            <w:rFonts w:ascii="仿宋" w:eastAsia="仿宋" w:hAnsi="仿宋" w:cs="仿宋" w:hint="eastAsia"/>
            <w:lang w:eastAsia="zh-CN"/>
          </w:rPr>
          <w:t>(一)、建设单位简介</w:t>
        </w:r>
        <w:r>
          <w:tab/>
        </w:r>
        <w:r>
          <w:fldChar w:fldCharType="begin"/>
        </w:r>
        <w:r>
          <w:instrText xml:space="preserve"> PAGEREF _Toc19086 \h </w:instrText>
        </w:r>
        <w:r>
          <w:fldChar w:fldCharType="separate"/>
        </w:r>
        <w:r>
          <w:t>24</w:t>
        </w:r>
        <w:r>
          <w:fldChar w:fldCharType="end"/>
        </w:r>
      </w:hyperlink>
    </w:p>
    <w:p>
      <w:pPr>
        <w:pStyle w:val="TOC2"/>
        <w:tabs>
          <w:tab w:val="right" w:leader="dot" w:pos="8306"/>
        </w:tabs>
      </w:pPr>
      <w:hyperlink w:anchor="_Toc19363" w:history="1">
        <w:r>
          <w:rPr>
            <w:rFonts w:ascii="仿宋" w:eastAsia="仿宋" w:hAnsi="仿宋" w:cs="仿宋" w:hint="eastAsia"/>
            <w:lang w:eastAsia="zh-CN"/>
          </w:rPr>
          <w:t>(二)、建设磷酸盐项目基本情况</w:t>
        </w:r>
        <w:r>
          <w:tab/>
        </w:r>
        <w:r>
          <w:fldChar w:fldCharType="begin"/>
        </w:r>
        <w:r>
          <w:instrText xml:space="preserve"> PAGEREF _Toc19363 \h </w:instrText>
        </w:r>
        <w:r>
          <w:fldChar w:fldCharType="separate"/>
        </w:r>
        <w:r>
          <w:t>24</w:t>
        </w:r>
        <w:r>
          <w:fldChar w:fldCharType="end"/>
        </w:r>
      </w:hyperlink>
    </w:p>
    <w:p>
      <w:pPr>
        <w:pStyle w:val="TOC2"/>
        <w:tabs>
          <w:tab w:val="right" w:leader="dot" w:pos="8306"/>
        </w:tabs>
      </w:pPr>
      <w:hyperlink w:anchor="_Toc27758" w:history="1">
        <w:r>
          <w:rPr>
            <w:rFonts w:ascii="仿宋" w:eastAsia="仿宋" w:hAnsi="仿宋" w:cs="仿宋" w:hint="eastAsia"/>
            <w:lang w:eastAsia="zh-CN"/>
          </w:rPr>
          <w:t>(三)、政策法规符合性</w:t>
        </w:r>
        <w:r>
          <w:tab/>
        </w:r>
        <w:r>
          <w:fldChar w:fldCharType="begin"/>
        </w:r>
        <w:r>
          <w:instrText xml:space="preserve"> PAGEREF _Toc27758 \h </w:instrText>
        </w:r>
        <w:r>
          <w:fldChar w:fldCharType="separate"/>
        </w:r>
        <w:r>
          <w:t>25</w:t>
        </w:r>
        <w:r>
          <w:fldChar w:fldCharType="end"/>
        </w:r>
      </w:hyperlink>
    </w:p>
    <w:p>
      <w:pPr>
        <w:pStyle w:val="TOC2"/>
        <w:tabs>
          <w:tab w:val="right" w:leader="dot" w:pos="8306"/>
        </w:tabs>
      </w:pPr>
      <w:hyperlink w:anchor="_Toc32608" w:history="1">
        <w:r>
          <w:rPr>
            <w:rFonts w:ascii="仿宋" w:eastAsia="仿宋" w:hAnsi="仿宋" w:cs="仿宋" w:hint="eastAsia"/>
            <w:lang w:eastAsia="zh-CN"/>
          </w:rPr>
          <w:t>(四)、建设磷酸盐项目地理位置</w:t>
        </w:r>
        <w:r>
          <w:tab/>
        </w:r>
        <w:r>
          <w:fldChar w:fldCharType="begin"/>
        </w:r>
        <w:r>
          <w:instrText xml:space="preserve"> PAGEREF _Toc32608 \h </w:instrText>
        </w:r>
        <w:r>
          <w:fldChar w:fldCharType="separate"/>
        </w:r>
        <w:r>
          <w:t>26</w:t>
        </w:r>
        <w:r>
          <w:fldChar w:fldCharType="end"/>
        </w:r>
      </w:hyperlink>
    </w:p>
    <w:p>
      <w:pPr>
        <w:pStyle w:val="TOC2"/>
        <w:tabs>
          <w:tab w:val="right" w:leader="dot" w:pos="8306"/>
        </w:tabs>
      </w:pPr>
      <w:hyperlink w:anchor="_Toc576" w:history="1">
        <w:r>
          <w:rPr>
            <w:rFonts w:ascii="仿宋" w:eastAsia="仿宋" w:hAnsi="仿宋" w:cs="仿宋" w:hint="eastAsia"/>
            <w:lang w:eastAsia="zh-CN"/>
          </w:rPr>
          <w:t>(五)、磷酸盐项目所在地自然条件</w:t>
        </w:r>
        <w:r>
          <w:tab/>
        </w:r>
        <w:r>
          <w:fldChar w:fldCharType="begin"/>
        </w:r>
        <w:r>
          <w:instrText xml:space="preserve"> PAGEREF _Toc576 \h </w:instrText>
        </w:r>
        <w:r>
          <w:fldChar w:fldCharType="separate"/>
        </w:r>
        <w:r>
          <w:t>27</w:t>
        </w:r>
        <w:r>
          <w:fldChar w:fldCharType="end"/>
        </w:r>
      </w:hyperlink>
    </w:p>
    <w:p>
      <w:pPr>
        <w:pStyle w:val="TOC2"/>
        <w:tabs>
          <w:tab w:val="right" w:leader="dot" w:pos="8306"/>
        </w:tabs>
      </w:pPr>
      <w:hyperlink w:anchor="_Toc13164" w:history="1">
        <w:r>
          <w:rPr>
            <w:rFonts w:ascii="仿宋" w:eastAsia="仿宋" w:hAnsi="仿宋" w:cs="仿宋" w:hint="eastAsia"/>
            <w:lang w:eastAsia="zh-CN"/>
          </w:rPr>
          <w:t>(六)、磷酸盐项目周边环境</w:t>
        </w:r>
        <w:r>
          <w:tab/>
        </w:r>
        <w:r>
          <w:fldChar w:fldCharType="begin"/>
        </w:r>
        <w:r>
          <w:instrText xml:space="preserve"> PAGEREF _Toc13164 \h </w:instrText>
        </w:r>
        <w:r>
          <w:fldChar w:fldCharType="separate"/>
        </w:r>
        <w:r>
          <w:t>29</w:t>
        </w:r>
        <w:r>
          <w:fldChar w:fldCharType="end"/>
        </w:r>
      </w:hyperlink>
    </w:p>
    <w:p>
      <w:pPr>
        <w:pStyle w:val="TOC2"/>
        <w:tabs>
          <w:tab w:val="right" w:leader="dot" w:pos="8306"/>
        </w:tabs>
      </w:pPr>
      <w:hyperlink w:anchor="_Toc27569" w:history="1">
        <w:r>
          <w:rPr>
            <w:rFonts w:ascii="仿宋" w:eastAsia="仿宋" w:hAnsi="仿宋" w:cs="仿宋" w:hint="eastAsia"/>
            <w:lang w:eastAsia="zh-CN"/>
          </w:rPr>
          <w:t>(七)、总平面布置</w:t>
        </w:r>
        <w:r>
          <w:tab/>
        </w:r>
        <w:r>
          <w:fldChar w:fldCharType="begin"/>
        </w:r>
        <w:r>
          <w:instrText xml:space="preserve"> PAGEREF _Toc27569 \h </w:instrText>
        </w:r>
        <w:r>
          <w:fldChar w:fldCharType="separate"/>
        </w:r>
        <w:r>
          <w:t>30</w:t>
        </w:r>
        <w:r>
          <w:fldChar w:fldCharType="end"/>
        </w:r>
      </w:hyperlink>
    </w:p>
    <w:p>
      <w:pPr>
        <w:pStyle w:val="TOC2"/>
        <w:tabs>
          <w:tab w:val="right" w:leader="dot" w:pos="8306"/>
        </w:tabs>
      </w:pPr>
      <w:hyperlink w:anchor="_Toc13298" w:history="1">
        <w:r>
          <w:rPr>
            <w:rFonts w:ascii="仿宋" w:eastAsia="仿宋" w:hAnsi="仿宋" w:cs="仿宋" w:hint="eastAsia"/>
            <w:lang w:eastAsia="zh-CN"/>
          </w:rPr>
          <w:t>(八)、主要结构工程</w:t>
        </w:r>
        <w:r>
          <w:tab/>
        </w:r>
        <w:r>
          <w:fldChar w:fldCharType="begin"/>
        </w:r>
        <w:r>
          <w:instrText xml:space="preserve"> PAGEREF _Toc13298 \h </w:instrText>
        </w:r>
        <w:r>
          <w:fldChar w:fldCharType="separate"/>
        </w:r>
        <w:r>
          <w:t>31</w:t>
        </w:r>
        <w:r>
          <w:fldChar w:fldCharType="end"/>
        </w:r>
      </w:hyperlink>
    </w:p>
    <w:p>
      <w:pPr>
        <w:pStyle w:val="TOC2"/>
        <w:tabs>
          <w:tab w:val="right" w:leader="dot" w:pos="8306"/>
        </w:tabs>
      </w:pPr>
      <w:hyperlink w:anchor="_Toc19117" w:history="1">
        <w:r>
          <w:rPr>
            <w:rFonts w:ascii="仿宋" w:eastAsia="仿宋" w:hAnsi="仿宋" w:cs="仿宋" w:hint="eastAsia"/>
            <w:lang w:eastAsia="zh-CN"/>
          </w:rPr>
          <w:t>(九)、建筑结构参数</w:t>
        </w:r>
        <w:r>
          <w:tab/>
        </w:r>
        <w:r>
          <w:fldChar w:fldCharType="begin"/>
        </w:r>
        <w:r>
          <w:instrText xml:space="preserve"> PAGEREF _Toc19117 \h </w:instrText>
        </w:r>
        <w:r>
          <w:fldChar w:fldCharType="separate"/>
        </w:r>
        <w:r>
          <w:t>32</w:t>
        </w:r>
        <w:r>
          <w:fldChar w:fldCharType="end"/>
        </w:r>
      </w:hyperlink>
    </w:p>
    <w:p>
      <w:pPr>
        <w:pStyle w:val="TOC2"/>
        <w:tabs>
          <w:tab w:val="right" w:leader="dot" w:pos="8306"/>
        </w:tabs>
      </w:pPr>
      <w:hyperlink w:anchor="_Toc12278" w:history="1">
        <w:r>
          <w:rPr>
            <w:rFonts w:ascii="仿宋" w:eastAsia="仿宋" w:hAnsi="仿宋" w:cs="仿宋" w:hint="eastAsia"/>
            <w:lang w:eastAsia="zh-CN"/>
          </w:rPr>
          <w:t>(十)、公用工程及辅助设施</w:t>
        </w:r>
        <w:r>
          <w:tab/>
        </w:r>
        <w:r>
          <w:fldChar w:fldCharType="begin"/>
        </w:r>
        <w:r>
          <w:instrText xml:space="preserve"> PAGEREF _Toc12278 \h </w:instrText>
        </w:r>
        <w:r>
          <w:fldChar w:fldCharType="separate"/>
        </w:r>
        <w:r>
          <w:t>33</w:t>
        </w:r>
        <w:r>
          <w:fldChar w:fldCharType="end"/>
        </w:r>
      </w:hyperlink>
    </w:p>
    <w:p>
      <w:pPr>
        <w:pStyle w:val="TOC1"/>
        <w:tabs>
          <w:tab w:val="right" w:leader="dot" w:pos="8306"/>
        </w:tabs>
      </w:pPr>
      <w:hyperlink w:anchor="_Toc23523" w:history="1">
        <w:r>
          <w:rPr>
            <w:rFonts w:ascii="仿宋" w:eastAsia="仿宋" w:hAnsi="仿宋" w:cs="仿宋" w:hint="eastAsia"/>
            <w:lang w:eastAsia="zh-CN"/>
          </w:rPr>
          <w:t>五、磷酸盐行业发展分析</w:t>
        </w:r>
        <w:r>
          <w:tab/>
        </w:r>
        <w:r>
          <w:fldChar w:fldCharType="begin"/>
        </w:r>
        <w:r>
          <w:instrText xml:space="preserve"> PAGEREF _Toc23523 \h </w:instrText>
        </w:r>
        <w:r>
          <w:fldChar w:fldCharType="separate"/>
        </w:r>
        <w:r>
          <w:t>33</w:t>
        </w:r>
        <w:r>
          <w:fldChar w:fldCharType="end"/>
        </w:r>
      </w:hyperlink>
    </w:p>
    <w:p>
      <w:pPr>
        <w:pStyle w:val="TOC2"/>
        <w:tabs>
          <w:tab w:val="right" w:leader="dot" w:pos="8306"/>
        </w:tabs>
      </w:pPr>
      <w:hyperlink w:anchor="_Toc31798" w:history="1">
        <w:r>
          <w:rPr>
            <w:rFonts w:ascii="仿宋" w:eastAsia="仿宋" w:hAnsi="仿宋" w:cs="仿宋" w:hint="eastAsia"/>
            <w:lang w:eastAsia="zh-CN"/>
          </w:rPr>
          <w:t>(一)、磷酸盐行业发展总体概况</w:t>
        </w:r>
        <w:r>
          <w:tab/>
        </w:r>
        <w:r>
          <w:fldChar w:fldCharType="begin"/>
        </w:r>
        <w:r>
          <w:instrText xml:space="preserve"> PAGEREF _Toc31798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8" w:history="1">
        <w:r>
          <w:rPr>
            <w:rFonts w:ascii="仿宋" w:eastAsia="仿宋" w:hAnsi="仿宋" w:cs="仿宋" w:hint="eastAsia"/>
            <w:lang w:eastAsia="zh-CN"/>
          </w:rPr>
          <w:t>(二)、磷酸盐行业发展背景</w:t>
        </w:r>
        <w:r>
          <w:tab/>
        </w:r>
        <w:r>
          <w:fldChar w:fldCharType="begin"/>
        </w:r>
        <w:r>
          <w:instrText xml:space="preserve"> PAGEREF _Toc18588 \h </w:instrText>
        </w:r>
        <w:r>
          <w:fldChar w:fldCharType="separate"/>
        </w:r>
        <w:r>
          <w:t>34</w:t>
        </w:r>
        <w:r>
          <w:fldChar w:fldCharType="end"/>
        </w:r>
      </w:hyperlink>
    </w:p>
    <w:p>
      <w:pPr>
        <w:pStyle w:val="TOC2"/>
        <w:tabs>
          <w:tab w:val="right" w:leader="dot" w:pos="8306"/>
        </w:tabs>
      </w:pPr>
      <w:hyperlink w:anchor="_Toc20027" w:history="1">
        <w:r>
          <w:rPr>
            <w:rFonts w:ascii="仿宋" w:eastAsia="仿宋" w:hAnsi="仿宋" w:cs="仿宋" w:hint="eastAsia"/>
            <w:lang w:eastAsia="zh-CN"/>
          </w:rPr>
          <w:t>(三)、磷酸盐行业发展前景</w:t>
        </w:r>
        <w:r>
          <w:tab/>
        </w:r>
        <w:r>
          <w:fldChar w:fldCharType="begin"/>
        </w:r>
        <w:r>
          <w:instrText xml:space="preserve"> PAGEREF _Toc20027 \h </w:instrText>
        </w:r>
        <w:r>
          <w:fldChar w:fldCharType="separate"/>
        </w:r>
        <w:r>
          <w:t>34</w:t>
        </w:r>
        <w:r>
          <w:fldChar w:fldCharType="end"/>
        </w:r>
      </w:hyperlink>
    </w:p>
    <w:p>
      <w:pPr>
        <w:pStyle w:val="TOC1"/>
        <w:tabs>
          <w:tab w:val="right" w:leader="dot" w:pos="8306"/>
        </w:tabs>
      </w:pPr>
      <w:hyperlink w:anchor="_Toc25628" w:history="1">
        <w:r>
          <w:rPr>
            <w:rFonts w:ascii="仿宋" w:eastAsia="仿宋" w:hAnsi="仿宋" w:cs="仿宋" w:hint="eastAsia"/>
            <w:lang w:eastAsia="zh-CN"/>
          </w:rPr>
          <w:t>六、磷酸盐行业行业发展现状</w:t>
        </w:r>
        <w:r>
          <w:tab/>
        </w:r>
        <w:r>
          <w:fldChar w:fldCharType="begin"/>
        </w:r>
        <w:r>
          <w:instrText xml:space="preserve"> PAGEREF _Toc25628 \h </w:instrText>
        </w:r>
        <w:r>
          <w:fldChar w:fldCharType="separate"/>
        </w:r>
        <w:r>
          <w:t>34</w:t>
        </w:r>
        <w:r>
          <w:fldChar w:fldCharType="end"/>
        </w:r>
      </w:hyperlink>
    </w:p>
    <w:p>
      <w:pPr>
        <w:pStyle w:val="TOC2"/>
        <w:tabs>
          <w:tab w:val="right" w:leader="dot" w:pos="8306"/>
        </w:tabs>
      </w:pPr>
      <w:hyperlink w:anchor="_Toc14505" w:history="1">
        <w:r>
          <w:rPr>
            <w:rFonts w:ascii="仿宋" w:eastAsia="仿宋" w:hAnsi="仿宋" w:cs="仿宋" w:hint="eastAsia"/>
            <w:lang w:eastAsia="zh-CN"/>
          </w:rPr>
          <w:t>(一)、市场规模的扩大</w:t>
        </w:r>
        <w:r>
          <w:tab/>
        </w:r>
        <w:r>
          <w:fldChar w:fldCharType="begin"/>
        </w:r>
        <w:r>
          <w:instrText xml:space="preserve"> PAGEREF _Toc14505 \h </w:instrText>
        </w:r>
        <w:r>
          <w:fldChar w:fldCharType="separate"/>
        </w:r>
        <w:r>
          <w:t>34</w:t>
        </w:r>
        <w:r>
          <w:fldChar w:fldCharType="end"/>
        </w:r>
      </w:hyperlink>
    </w:p>
    <w:p>
      <w:pPr>
        <w:pStyle w:val="TOC2"/>
        <w:tabs>
          <w:tab w:val="right" w:leader="dot" w:pos="8306"/>
        </w:tabs>
      </w:pPr>
      <w:hyperlink w:anchor="_Toc6433" w:history="1">
        <w:r>
          <w:rPr>
            <w:rFonts w:ascii="仿宋" w:eastAsia="仿宋" w:hAnsi="仿宋" w:cs="仿宋" w:hint="eastAsia"/>
            <w:lang w:eastAsia="zh-CN"/>
          </w:rPr>
          <w:t>(二)、产品创新推动行业发展</w:t>
        </w:r>
        <w:r>
          <w:tab/>
        </w:r>
        <w:r>
          <w:fldChar w:fldCharType="begin"/>
        </w:r>
        <w:r>
          <w:instrText xml:space="preserve"> PAGEREF _Toc6433 \h </w:instrText>
        </w:r>
        <w:r>
          <w:fldChar w:fldCharType="separate"/>
        </w:r>
        <w:r>
          <w:t>35</w:t>
        </w:r>
        <w:r>
          <w:fldChar w:fldCharType="end"/>
        </w:r>
      </w:hyperlink>
    </w:p>
    <w:p>
      <w:pPr>
        <w:pStyle w:val="TOC2"/>
        <w:tabs>
          <w:tab w:val="right" w:leader="dot" w:pos="8306"/>
        </w:tabs>
      </w:pPr>
      <w:hyperlink w:anchor="_Toc15182" w:history="1">
        <w:r>
          <w:rPr>
            <w:rFonts w:ascii="仿宋" w:eastAsia="仿宋" w:hAnsi="仿宋" w:cs="仿宋" w:hint="eastAsia"/>
            <w:lang w:eastAsia="zh-CN"/>
          </w:rPr>
          <w:t>(三)、线上线下渠道融合发展</w:t>
        </w:r>
        <w:r>
          <w:tab/>
        </w:r>
        <w:r>
          <w:fldChar w:fldCharType="begin"/>
        </w:r>
        <w:r>
          <w:instrText xml:space="preserve"> PAGEREF _Toc15182 \h </w:instrText>
        </w:r>
        <w:r>
          <w:fldChar w:fldCharType="separate"/>
        </w:r>
        <w:r>
          <w:t>35</w:t>
        </w:r>
        <w:r>
          <w:fldChar w:fldCharType="end"/>
        </w:r>
      </w:hyperlink>
    </w:p>
    <w:p>
      <w:pPr>
        <w:pStyle w:val="TOC2"/>
        <w:tabs>
          <w:tab w:val="right" w:leader="dot" w:pos="8306"/>
        </w:tabs>
      </w:pPr>
      <w:hyperlink w:anchor="_Toc12346" w:history="1">
        <w:r>
          <w:rPr>
            <w:rFonts w:ascii="仿宋" w:eastAsia="仿宋" w:hAnsi="仿宋" w:cs="仿宋" w:hint="eastAsia"/>
            <w:lang w:eastAsia="zh-CN"/>
          </w:rPr>
          <w:t>(四)、定制化服务的兴起</w:t>
        </w:r>
        <w:r>
          <w:tab/>
        </w:r>
        <w:r>
          <w:fldChar w:fldCharType="begin"/>
        </w:r>
        <w:r>
          <w:instrText xml:space="preserve"> PAGEREF _Toc12346 \h </w:instrText>
        </w:r>
        <w:r>
          <w:fldChar w:fldCharType="separate"/>
        </w:r>
        <w:r>
          <w:t>35</w:t>
        </w:r>
        <w:r>
          <w:fldChar w:fldCharType="end"/>
        </w:r>
      </w:hyperlink>
    </w:p>
    <w:p>
      <w:pPr>
        <w:pStyle w:val="TOC2"/>
        <w:tabs>
          <w:tab w:val="right" w:leader="dot" w:pos="8306"/>
        </w:tabs>
      </w:pPr>
      <w:hyperlink w:anchor="_Toc3210" w:history="1">
        <w:r>
          <w:rPr>
            <w:rFonts w:ascii="仿宋" w:eastAsia="仿宋" w:hAnsi="仿宋" w:cs="仿宋" w:hint="eastAsia"/>
            <w:lang w:eastAsia="zh-CN"/>
          </w:rPr>
          <w:t>(五)、环保意识的提高</w:t>
        </w:r>
        <w:r>
          <w:tab/>
        </w:r>
        <w:r>
          <w:fldChar w:fldCharType="begin"/>
        </w:r>
        <w:r>
          <w:instrText xml:space="preserve"> PAGEREF _Toc3210 \h </w:instrText>
        </w:r>
        <w:r>
          <w:fldChar w:fldCharType="separate"/>
        </w:r>
        <w:r>
          <w:t>35</w:t>
        </w:r>
        <w:r>
          <w:fldChar w:fldCharType="end"/>
        </w:r>
      </w:hyperlink>
    </w:p>
    <w:p>
      <w:pPr>
        <w:pStyle w:val="TOC1"/>
        <w:tabs>
          <w:tab w:val="right" w:leader="dot" w:pos="8306"/>
        </w:tabs>
      </w:pPr>
      <w:hyperlink w:anchor="_Toc7699" w:history="1">
        <w:r>
          <w:rPr>
            <w:rFonts w:ascii="仿宋" w:eastAsia="仿宋" w:hAnsi="仿宋" w:cs="仿宋" w:hint="eastAsia"/>
            <w:lang w:eastAsia="zh-CN"/>
          </w:rPr>
          <w:t>七、后期运营与管理</w:t>
        </w:r>
        <w:r>
          <w:tab/>
        </w:r>
        <w:r>
          <w:fldChar w:fldCharType="begin"/>
        </w:r>
        <w:r>
          <w:instrText xml:space="preserve"> PAGEREF _Toc7699 \h </w:instrText>
        </w:r>
        <w:r>
          <w:fldChar w:fldCharType="separate"/>
        </w:r>
        <w:r>
          <w:t>36</w:t>
        </w:r>
        <w:r>
          <w:fldChar w:fldCharType="end"/>
        </w:r>
      </w:hyperlink>
    </w:p>
    <w:p>
      <w:pPr>
        <w:pStyle w:val="TOC2"/>
        <w:tabs>
          <w:tab w:val="right" w:leader="dot" w:pos="8306"/>
        </w:tabs>
      </w:pPr>
      <w:hyperlink w:anchor="_Toc12026" w:history="1">
        <w:r>
          <w:rPr>
            <w:rFonts w:ascii="仿宋" w:eastAsia="仿宋" w:hAnsi="仿宋" w:cs="仿宋" w:hint="eastAsia"/>
            <w:lang w:eastAsia="zh-CN"/>
          </w:rPr>
          <w:t>(一)、磷酸盐项目运营管理机制</w:t>
        </w:r>
        <w:r>
          <w:tab/>
        </w:r>
        <w:r>
          <w:fldChar w:fldCharType="begin"/>
        </w:r>
        <w:r>
          <w:instrText xml:space="preserve"> PAGEREF _Toc12026 \h </w:instrText>
        </w:r>
        <w:r>
          <w:fldChar w:fldCharType="separate"/>
        </w:r>
        <w:r>
          <w:t>36</w:t>
        </w:r>
        <w:r>
          <w:fldChar w:fldCharType="end"/>
        </w:r>
      </w:hyperlink>
    </w:p>
    <w:p>
      <w:pPr>
        <w:pStyle w:val="TOC2"/>
        <w:tabs>
          <w:tab w:val="right" w:leader="dot" w:pos="8306"/>
        </w:tabs>
      </w:pPr>
      <w:hyperlink w:anchor="_Toc16619" w:history="1">
        <w:r>
          <w:rPr>
            <w:rFonts w:ascii="仿宋" w:eastAsia="仿宋" w:hAnsi="仿宋" w:cs="仿宋" w:hint="eastAsia"/>
            <w:lang w:eastAsia="zh-CN"/>
          </w:rPr>
          <w:t>(二)、人员培训与知识转移</w:t>
        </w:r>
        <w:r>
          <w:tab/>
        </w:r>
        <w:r>
          <w:fldChar w:fldCharType="begin"/>
        </w:r>
        <w:r>
          <w:instrText xml:space="preserve"> PAGEREF _Toc16619 \h </w:instrText>
        </w:r>
        <w:r>
          <w:fldChar w:fldCharType="separate"/>
        </w:r>
        <w:r>
          <w:t>37</w:t>
        </w:r>
        <w:r>
          <w:fldChar w:fldCharType="end"/>
        </w:r>
      </w:hyperlink>
    </w:p>
    <w:p>
      <w:pPr>
        <w:pStyle w:val="TOC2"/>
        <w:tabs>
          <w:tab w:val="right" w:leader="dot" w:pos="8306"/>
        </w:tabs>
      </w:pPr>
      <w:hyperlink w:anchor="_Toc15768" w:history="1">
        <w:r>
          <w:rPr>
            <w:rFonts w:ascii="仿宋" w:eastAsia="仿宋" w:hAnsi="仿宋" w:cs="仿宋" w:hint="eastAsia"/>
            <w:lang w:eastAsia="zh-CN"/>
          </w:rPr>
          <w:t>(三)、设备维护与保养</w:t>
        </w:r>
        <w:r>
          <w:tab/>
        </w:r>
        <w:r>
          <w:fldChar w:fldCharType="begin"/>
        </w:r>
        <w:r>
          <w:instrText xml:space="preserve"> PAGEREF _Toc15768 \h </w:instrText>
        </w:r>
        <w:r>
          <w:fldChar w:fldCharType="separate"/>
        </w:r>
        <w:r>
          <w:t>37</w:t>
        </w:r>
        <w:r>
          <w:fldChar w:fldCharType="end"/>
        </w:r>
      </w:hyperlink>
    </w:p>
    <w:p>
      <w:pPr>
        <w:pStyle w:val="TOC2"/>
        <w:tabs>
          <w:tab w:val="right" w:leader="dot" w:pos="8306"/>
        </w:tabs>
      </w:pPr>
      <w:hyperlink w:anchor="_Toc28353" w:history="1">
        <w:r>
          <w:rPr>
            <w:rFonts w:ascii="仿宋" w:eastAsia="仿宋" w:hAnsi="仿宋" w:cs="仿宋" w:hint="eastAsia"/>
            <w:lang w:eastAsia="zh-CN"/>
          </w:rPr>
          <w:t>(四)、定期检查与评估</w:t>
        </w:r>
        <w:r>
          <w:tab/>
        </w:r>
        <w:r>
          <w:fldChar w:fldCharType="begin"/>
        </w:r>
        <w:r>
          <w:instrText xml:space="preserve"> PAGEREF _Toc28353 \h </w:instrText>
        </w:r>
        <w:r>
          <w:fldChar w:fldCharType="separate"/>
        </w:r>
        <w:r>
          <w:t>38</w:t>
        </w:r>
        <w:r>
          <w:fldChar w:fldCharType="end"/>
        </w:r>
      </w:hyperlink>
    </w:p>
    <w:p>
      <w:pPr>
        <w:pStyle w:val="TOC1"/>
        <w:tabs>
          <w:tab w:val="right" w:leader="dot" w:pos="8306"/>
        </w:tabs>
      </w:pPr>
      <w:hyperlink w:anchor="_Toc27046" w:history="1">
        <w:r>
          <w:rPr>
            <w:rFonts w:ascii="仿宋" w:eastAsia="仿宋" w:hAnsi="仿宋" w:cs="仿宋" w:hint="eastAsia"/>
            <w:lang w:eastAsia="zh-CN"/>
          </w:rPr>
          <w:t>八、技术创新与产业升级</w:t>
        </w:r>
        <w:r>
          <w:tab/>
        </w:r>
        <w:r>
          <w:fldChar w:fldCharType="begin"/>
        </w:r>
        <w:r>
          <w:instrText xml:space="preserve"> PAGEREF _Toc27046 \h </w:instrText>
        </w:r>
        <w:r>
          <w:fldChar w:fldCharType="separate"/>
        </w:r>
        <w:r>
          <w:t>38</w:t>
        </w:r>
        <w:r>
          <w:fldChar w:fldCharType="end"/>
        </w:r>
      </w:hyperlink>
    </w:p>
    <w:p>
      <w:pPr>
        <w:pStyle w:val="TOC2"/>
        <w:tabs>
          <w:tab w:val="right" w:leader="dot" w:pos="8306"/>
        </w:tabs>
      </w:pPr>
      <w:hyperlink w:anchor="_Toc520" w:history="1">
        <w:r>
          <w:rPr>
            <w:rFonts w:ascii="仿宋" w:eastAsia="仿宋" w:hAnsi="仿宋" w:cs="仿宋" w:hint="eastAsia"/>
            <w:lang w:eastAsia="zh-CN"/>
          </w:rPr>
          <w:t>(一)、技术创新方向与目标</w:t>
        </w:r>
        <w:r>
          <w:tab/>
        </w:r>
        <w:r>
          <w:fldChar w:fldCharType="begin"/>
        </w:r>
        <w:r>
          <w:instrText xml:space="preserve"> PAGEREF _Toc520 \h </w:instrText>
        </w:r>
        <w:r>
          <w:fldChar w:fldCharType="separate"/>
        </w:r>
        <w:r>
          <w:t>38</w:t>
        </w:r>
        <w:r>
          <w:fldChar w:fldCharType="end"/>
        </w:r>
      </w:hyperlink>
    </w:p>
    <w:p>
      <w:pPr>
        <w:pStyle w:val="TOC2"/>
        <w:tabs>
          <w:tab w:val="right" w:leader="dot" w:pos="8306"/>
        </w:tabs>
      </w:pPr>
      <w:hyperlink w:anchor="_Toc16669" w:history="1">
        <w:r>
          <w:rPr>
            <w:rFonts w:ascii="仿宋" w:eastAsia="仿宋" w:hAnsi="仿宋" w:cs="仿宋" w:hint="eastAsia"/>
            <w:lang w:eastAsia="zh-CN"/>
          </w:rPr>
          <w:t>(二)、产业升级路径与措施</w:t>
        </w:r>
        <w:r>
          <w:tab/>
        </w:r>
        <w:r>
          <w:fldChar w:fldCharType="begin"/>
        </w:r>
        <w:r>
          <w:instrText xml:space="preserve"> PAGEREF _Toc16669 \h </w:instrText>
        </w:r>
        <w:r>
          <w:fldChar w:fldCharType="separate"/>
        </w:r>
        <w:r>
          <w:t>39</w:t>
        </w:r>
        <w:r>
          <w:fldChar w:fldCharType="end"/>
        </w:r>
      </w:hyperlink>
    </w:p>
    <w:p>
      <w:pPr>
        <w:pStyle w:val="TOC1"/>
        <w:tabs>
          <w:tab w:val="right" w:leader="dot" w:pos="8306"/>
        </w:tabs>
      </w:pPr>
      <w:hyperlink w:anchor="_Toc16609" w:history="1">
        <w:r>
          <w:rPr>
            <w:rFonts w:ascii="仿宋" w:eastAsia="仿宋" w:hAnsi="仿宋" w:cs="仿宋" w:hint="eastAsia"/>
            <w:lang w:eastAsia="zh-CN"/>
          </w:rPr>
          <w:t>九、产品及建设方案</w:t>
        </w:r>
        <w:r>
          <w:tab/>
        </w:r>
        <w:r>
          <w:fldChar w:fldCharType="begin"/>
        </w:r>
        <w:r>
          <w:instrText xml:space="preserve"> PAGEREF _Toc16609 \h </w:instrText>
        </w:r>
        <w:r>
          <w:fldChar w:fldCharType="separate"/>
        </w:r>
        <w:r>
          <w:t>41</w:t>
        </w:r>
        <w:r>
          <w:fldChar w:fldCharType="end"/>
        </w:r>
      </w:hyperlink>
    </w:p>
    <w:p>
      <w:pPr>
        <w:pStyle w:val="TOC2"/>
        <w:tabs>
          <w:tab w:val="right" w:leader="dot" w:pos="8306"/>
        </w:tabs>
      </w:pPr>
      <w:hyperlink w:anchor="_Toc18812" w:history="1">
        <w:r>
          <w:rPr>
            <w:rFonts w:ascii="仿宋" w:eastAsia="仿宋" w:hAnsi="仿宋" w:cs="仿宋" w:hint="eastAsia"/>
            <w:lang w:eastAsia="zh-CN"/>
          </w:rPr>
          <w:t>(一)、产品规划</w:t>
        </w:r>
        <w:r>
          <w:tab/>
        </w:r>
        <w:r>
          <w:fldChar w:fldCharType="begin"/>
        </w:r>
        <w:r>
          <w:instrText xml:space="preserve"> PAGEREF _Toc18812 \h </w:instrText>
        </w:r>
        <w:r>
          <w:fldChar w:fldCharType="separate"/>
        </w:r>
        <w:r>
          <w:t>41</w:t>
        </w:r>
        <w:r>
          <w:fldChar w:fldCharType="end"/>
        </w:r>
      </w:hyperlink>
    </w:p>
    <w:p>
      <w:pPr>
        <w:pStyle w:val="TOC2"/>
        <w:tabs>
          <w:tab w:val="right" w:leader="dot" w:pos="8306"/>
        </w:tabs>
      </w:pPr>
      <w:hyperlink w:anchor="_Toc6949" w:history="1">
        <w:r>
          <w:rPr>
            <w:rFonts w:ascii="仿宋" w:eastAsia="仿宋" w:hAnsi="仿宋" w:cs="仿宋" w:hint="eastAsia"/>
            <w:lang w:eastAsia="zh-CN"/>
          </w:rPr>
          <w:t>(二)、建设规模</w:t>
        </w:r>
        <w:r>
          <w:tab/>
        </w:r>
        <w:r>
          <w:fldChar w:fldCharType="begin"/>
        </w:r>
        <w:r>
          <w:instrText xml:space="preserve"> PAGEREF _Toc6949 \h </w:instrText>
        </w:r>
        <w:r>
          <w:fldChar w:fldCharType="separate"/>
        </w:r>
        <w:r>
          <w:t>42</w:t>
        </w:r>
        <w:r>
          <w:fldChar w:fldCharType="end"/>
        </w:r>
      </w:hyperlink>
    </w:p>
    <w:p>
      <w:pPr>
        <w:pStyle w:val="TOC1"/>
        <w:tabs>
          <w:tab w:val="right" w:leader="dot" w:pos="8306"/>
        </w:tabs>
      </w:pPr>
      <w:hyperlink w:anchor="_Toc6699" w:history="1">
        <w:r>
          <w:rPr>
            <w:rFonts w:ascii="仿宋" w:eastAsia="仿宋" w:hAnsi="仿宋" w:cs="仿宋" w:hint="eastAsia"/>
            <w:lang w:eastAsia="zh-CN"/>
          </w:rPr>
          <w:t>十、市场趋势与消费者洞察</w:t>
        </w:r>
        <w:r>
          <w:tab/>
        </w:r>
        <w:r>
          <w:fldChar w:fldCharType="begin"/>
        </w:r>
        <w:r>
          <w:instrText xml:space="preserve"> PAGEREF _Toc6699 \h </w:instrText>
        </w:r>
        <w:r>
          <w:fldChar w:fldCharType="separate"/>
        </w:r>
        <w:r>
          <w:t>43</w:t>
        </w:r>
        <w:r>
          <w:fldChar w:fldCharType="end"/>
        </w:r>
      </w:hyperlink>
    </w:p>
    <w:p>
      <w:pPr>
        <w:pStyle w:val="TOC2"/>
        <w:tabs>
          <w:tab w:val="right" w:leader="dot" w:pos="8306"/>
        </w:tabs>
      </w:pPr>
      <w:hyperlink w:anchor="_Toc24009" w:history="1">
        <w:r>
          <w:rPr>
            <w:rFonts w:ascii="仿宋" w:eastAsia="仿宋" w:hAnsi="仿宋" w:cs="仿宋" w:hint="eastAsia"/>
            <w:lang w:eastAsia="zh-CN"/>
          </w:rPr>
          <w:t>(一)、市场趋势分析与预测</w:t>
        </w:r>
        <w:r>
          <w:tab/>
        </w:r>
        <w:r>
          <w:fldChar w:fldCharType="begin"/>
        </w:r>
        <w:r>
          <w:instrText xml:space="preserve"> PAGEREF _Toc24009 \h </w:instrText>
        </w:r>
        <w:r>
          <w:fldChar w:fldCharType="separate"/>
        </w:r>
        <w:r>
          <w:t>43</w:t>
        </w:r>
        <w:r>
          <w:fldChar w:fldCharType="end"/>
        </w:r>
      </w:hyperlink>
    </w:p>
    <w:p>
      <w:pPr>
        <w:pStyle w:val="TOC2"/>
        <w:tabs>
          <w:tab w:val="right" w:leader="dot" w:pos="8306"/>
        </w:tabs>
      </w:pPr>
      <w:hyperlink w:anchor="_Toc15051" w:history="1">
        <w:r>
          <w:rPr>
            <w:rFonts w:ascii="仿宋" w:eastAsia="仿宋" w:hAnsi="仿宋" w:cs="仿宋" w:hint="eastAsia"/>
            <w:lang w:eastAsia="zh-CN"/>
          </w:rPr>
          <w:t>(二)、消费者洞察与行为研究</w:t>
        </w:r>
        <w:r>
          <w:tab/>
        </w:r>
        <w:r>
          <w:fldChar w:fldCharType="begin"/>
        </w:r>
        <w:r>
          <w:instrText xml:space="preserve"> PAGEREF _Toc15051 \h </w:instrText>
        </w:r>
        <w:r>
          <w:fldChar w:fldCharType="separate"/>
        </w:r>
        <w:r>
          <w:t>44</w:t>
        </w:r>
        <w:r>
          <w:fldChar w:fldCharType="end"/>
        </w:r>
      </w:hyperlink>
    </w:p>
    <w:p>
      <w:pPr>
        <w:pStyle w:val="TOC2"/>
        <w:tabs>
          <w:tab w:val="right" w:leader="dot" w:pos="8306"/>
        </w:tabs>
      </w:pPr>
      <w:hyperlink w:anchor="_Toc11878" w:history="1">
        <w:r>
          <w:rPr>
            <w:rFonts w:ascii="仿宋" w:eastAsia="仿宋" w:hAnsi="仿宋" w:cs="仿宋" w:hint="eastAsia"/>
            <w:lang w:eastAsia="zh-CN"/>
          </w:rPr>
          <w:t>(三)、产品创新与市场适应性</w:t>
        </w:r>
        <w:r>
          <w:tab/>
        </w:r>
        <w:r>
          <w:fldChar w:fldCharType="begin"/>
        </w:r>
        <w:r>
          <w:instrText xml:space="preserve"> PAGEREF _Toc11878 \h </w:instrText>
        </w:r>
        <w:r>
          <w:fldChar w:fldCharType="separate"/>
        </w:r>
        <w:r>
          <w:t>46</w:t>
        </w:r>
        <w:r>
          <w:fldChar w:fldCharType="end"/>
        </w:r>
      </w:hyperlink>
    </w:p>
    <w:p>
      <w:pPr>
        <w:pStyle w:val="TOC2"/>
        <w:tabs>
          <w:tab w:val="right" w:leader="dot" w:pos="8306"/>
        </w:tabs>
      </w:pPr>
      <w:hyperlink w:anchor="_Toc27942" w:history="1">
        <w:r>
          <w:rPr>
            <w:rFonts w:ascii="仿宋" w:eastAsia="仿宋" w:hAnsi="仿宋" w:cs="仿宋" w:hint="eastAsia"/>
            <w:lang w:eastAsia="zh-CN"/>
          </w:rPr>
          <w:t>(四)、服务体验与客户满意度</w:t>
        </w:r>
        <w:r>
          <w:tab/>
        </w:r>
        <w:r>
          <w:fldChar w:fldCharType="begin"/>
        </w:r>
        <w:r>
          <w:instrText xml:space="preserve"> PAGEREF _Toc27942 \h </w:instrText>
        </w:r>
        <w:r>
          <w:fldChar w:fldCharType="separate"/>
        </w:r>
        <w:r>
          <w:t>47</w:t>
        </w:r>
        <w:r>
          <w:fldChar w:fldCharType="end"/>
        </w:r>
      </w:hyperlink>
    </w:p>
    <w:p>
      <w:pPr>
        <w:pStyle w:val="TOC1"/>
        <w:tabs>
          <w:tab w:val="right" w:leader="dot" w:pos="8306"/>
        </w:tabs>
      </w:pPr>
      <w:hyperlink w:anchor="_Toc30690" w:history="1">
        <w:r>
          <w:rPr>
            <w:rFonts w:ascii="仿宋" w:eastAsia="仿宋" w:hAnsi="仿宋" w:cs="仿宋" w:hint="eastAsia"/>
            <w:lang w:eastAsia="zh-CN"/>
          </w:rPr>
          <w:t>十一、风险评估</w:t>
        </w:r>
        <w:r>
          <w:tab/>
        </w:r>
        <w:r>
          <w:fldChar w:fldCharType="begin"/>
        </w:r>
        <w:r>
          <w:instrText xml:space="preserve"> PAGEREF _Toc30690 \h </w:instrText>
        </w:r>
        <w:r>
          <w:fldChar w:fldCharType="separate"/>
        </w:r>
        <w:r>
          <w:t>49</w:t>
        </w:r>
        <w:r>
          <w:fldChar w:fldCharType="end"/>
        </w:r>
      </w:hyperlink>
    </w:p>
    <w:p>
      <w:pPr>
        <w:pStyle w:val="TOC2"/>
        <w:tabs>
          <w:tab w:val="right" w:leader="dot" w:pos="8306"/>
        </w:tabs>
      </w:pPr>
      <w:hyperlink w:anchor="_Toc1961" w:history="1">
        <w:r>
          <w:rPr>
            <w:rFonts w:ascii="仿宋" w:eastAsia="仿宋" w:hAnsi="仿宋" w:cs="仿宋" w:hint="eastAsia"/>
            <w:lang w:eastAsia="zh-CN"/>
          </w:rPr>
          <w:t>(一)、磷酸盐项目风险分析</w:t>
        </w:r>
        <w:r>
          <w:tab/>
        </w:r>
        <w:r>
          <w:fldChar w:fldCharType="begin"/>
        </w:r>
        <w:r>
          <w:instrText xml:space="preserve"> PAGEREF _Toc1961 \h </w:instrText>
        </w:r>
        <w:r>
          <w:fldChar w:fldCharType="separate"/>
        </w:r>
        <w:r>
          <w:t>49</w:t>
        </w:r>
        <w:r>
          <w:fldChar w:fldCharType="end"/>
        </w:r>
      </w:hyperlink>
    </w:p>
    <w:p>
      <w:pPr>
        <w:pStyle w:val="TOC2"/>
        <w:tabs>
          <w:tab w:val="right" w:leader="dot" w:pos="8306"/>
        </w:tabs>
      </w:pPr>
      <w:hyperlink w:anchor="_Toc31124" w:history="1">
        <w:r>
          <w:rPr>
            <w:rFonts w:ascii="仿宋" w:eastAsia="仿宋" w:hAnsi="仿宋" w:cs="仿宋" w:hint="eastAsia"/>
            <w:lang w:eastAsia="zh-CN"/>
          </w:rPr>
          <w:t>(二)、磷酸盐项目风险对策</w:t>
        </w:r>
        <w:r>
          <w:tab/>
        </w:r>
        <w:r>
          <w:fldChar w:fldCharType="begin"/>
        </w:r>
        <w:r>
          <w:instrText xml:space="preserve"> PAGEREF _Toc31124 \h </w:instrText>
        </w:r>
        <w:r>
          <w:fldChar w:fldCharType="separate"/>
        </w:r>
        <w:r>
          <w:t>49</w:t>
        </w:r>
        <w:r>
          <w:fldChar w:fldCharType="end"/>
        </w:r>
      </w:hyperlink>
    </w:p>
    <w:p>
      <w:pPr>
        <w:pStyle w:val="TOC1"/>
        <w:tabs>
          <w:tab w:val="right" w:leader="dot" w:pos="8306"/>
        </w:tabs>
      </w:pPr>
      <w:hyperlink w:anchor="_Toc27778" w:history="1">
        <w:r>
          <w:rPr>
            <w:rFonts w:ascii="仿宋" w:eastAsia="仿宋" w:hAnsi="仿宋" w:cs="仿宋" w:hint="eastAsia"/>
            <w:lang w:eastAsia="zh-CN"/>
          </w:rPr>
          <w:t>十二、法律法规及审批程序</w:t>
        </w:r>
        <w:r>
          <w:tab/>
        </w:r>
        <w:r>
          <w:fldChar w:fldCharType="begin"/>
        </w:r>
        <w:r>
          <w:instrText xml:space="preserve"> PAGEREF _Toc27778 \h </w:instrText>
        </w:r>
        <w:r>
          <w:fldChar w:fldCharType="separate"/>
        </w:r>
        <w:r>
          <w:t>50</w:t>
        </w:r>
        <w:r>
          <w:fldChar w:fldCharType="end"/>
        </w:r>
      </w:hyperlink>
    </w:p>
    <w:p>
      <w:pPr>
        <w:pStyle w:val="TOC2"/>
        <w:tabs>
          <w:tab w:val="right" w:leader="dot" w:pos="8306"/>
        </w:tabs>
      </w:pPr>
      <w:hyperlink w:anchor="_Toc29785" w:history="1">
        <w:r>
          <w:rPr>
            <w:rFonts w:ascii="仿宋" w:eastAsia="仿宋" w:hAnsi="仿宋" w:cs="仿宋" w:hint="eastAsia"/>
            <w:lang w:eastAsia="zh-CN"/>
          </w:rPr>
          <w:t>(一)、相关法律法规概述</w:t>
        </w:r>
        <w:r>
          <w:tab/>
        </w:r>
        <w:r>
          <w:fldChar w:fldCharType="begin"/>
        </w:r>
        <w:r>
          <w:instrText xml:space="preserve"> PAGEREF _Toc29785 \h </w:instrText>
        </w:r>
        <w:r>
          <w:fldChar w:fldCharType="separate"/>
        </w:r>
        <w:r>
          <w:t>50</w:t>
        </w:r>
        <w:r>
          <w:fldChar w:fldCharType="end"/>
        </w:r>
      </w:hyperlink>
    </w:p>
    <w:p>
      <w:pPr>
        <w:pStyle w:val="TOC2"/>
        <w:tabs>
          <w:tab w:val="right" w:leader="dot" w:pos="8306"/>
        </w:tabs>
      </w:pPr>
      <w:hyperlink w:anchor="_Toc19164" w:history="1">
        <w:r>
          <w:rPr>
            <w:rFonts w:ascii="仿宋" w:eastAsia="仿宋" w:hAnsi="仿宋" w:cs="仿宋" w:hint="eastAsia"/>
            <w:lang w:eastAsia="zh-CN"/>
          </w:rPr>
          <w:t>(二)、项目审批程序</w:t>
        </w:r>
        <w:r>
          <w:tab/>
        </w:r>
        <w:r>
          <w:fldChar w:fldCharType="begin"/>
        </w:r>
        <w:r>
          <w:instrText xml:space="preserve"> PAGEREF _Toc19164 \h </w:instrText>
        </w:r>
        <w:r>
          <w:fldChar w:fldCharType="separate"/>
        </w:r>
        <w:r>
          <w:t>51</w:t>
        </w:r>
        <w:r>
          <w:fldChar w:fldCharType="end"/>
        </w:r>
      </w:hyperlink>
    </w:p>
    <w:p>
      <w:pPr>
        <w:pStyle w:val="TOC2"/>
        <w:tabs>
          <w:tab w:val="right" w:leader="dot" w:pos="8306"/>
        </w:tabs>
      </w:pPr>
      <w:hyperlink w:anchor="_Toc3439" w:history="1">
        <w:r>
          <w:rPr>
            <w:rFonts w:ascii="仿宋" w:eastAsia="仿宋" w:hAnsi="仿宋" w:cs="仿宋" w:hint="eastAsia"/>
            <w:lang w:eastAsia="zh-CN"/>
          </w:rPr>
          <w:t>(三)、环评报告审批</w:t>
        </w:r>
        <w:r>
          <w:tab/>
        </w:r>
        <w:r>
          <w:fldChar w:fldCharType="begin"/>
        </w:r>
        <w:r>
          <w:instrText xml:space="preserve"> PAGEREF _Toc3439 \h </w:instrText>
        </w:r>
        <w:r>
          <w:fldChar w:fldCharType="separate"/>
        </w:r>
        <w:r>
          <w:t>52</w:t>
        </w:r>
        <w:r>
          <w:fldChar w:fldCharType="end"/>
        </w:r>
      </w:hyperlink>
    </w:p>
    <w:p>
      <w:pPr>
        <w:pStyle w:val="TOC2"/>
        <w:tabs>
          <w:tab w:val="right" w:leader="dot" w:pos="8306"/>
        </w:tabs>
      </w:pPr>
      <w:hyperlink w:anchor="_Toc718" w:history="1">
        <w:r>
          <w:rPr>
            <w:rFonts w:ascii="仿宋" w:eastAsia="仿宋" w:hAnsi="仿宋" w:cs="仿宋" w:hint="eastAsia"/>
            <w:lang w:eastAsia="zh-CN"/>
          </w:rPr>
          <w:t>(四)、土建工程施工许可</w:t>
        </w:r>
        <w:r>
          <w:tab/>
        </w:r>
        <w:r>
          <w:fldChar w:fldCharType="begin"/>
        </w:r>
        <w:r>
          <w:instrText xml:space="preserve"> PAGEREF _Toc718 \h </w:instrText>
        </w:r>
        <w:r>
          <w:fldChar w:fldCharType="separate"/>
        </w:r>
        <w:r>
          <w:t>53</w:t>
        </w:r>
        <w:r>
          <w:fldChar w:fldCharType="end"/>
        </w:r>
      </w:hyperlink>
    </w:p>
    <w:p>
      <w:pPr>
        <w:pStyle w:val="TOC1"/>
        <w:tabs>
          <w:tab w:val="right" w:leader="dot" w:pos="8306"/>
        </w:tabs>
      </w:pPr>
      <w:hyperlink w:anchor="_Toc32023" w:history="1">
        <w:r>
          <w:rPr>
            <w:rFonts w:ascii="仿宋" w:eastAsia="仿宋" w:hAnsi="仿宋" w:cs="仿宋" w:hint="eastAsia"/>
            <w:lang w:eastAsia="zh-CN"/>
          </w:rPr>
          <w:t>十三、人员培训与发展</w:t>
        </w:r>
        <w:r>
          <w:tab/>
        </w:r>
        <w:r>
          <w:fldChar w:fldCharType="begin"/>
        </w:r>
        <w:r>
          <w:instrText xml:space="preserve"> PAGEREF _Toc32023 \h </w:instrText>
        </w:r>
        <w:r>
          <w:fldChar w:fldCharType="separate"/>
        </w:r>
        <w:r>
          <w:t>54</w:t>
        </w:r>
        <w:r>
          <w:fldChar w:fldCharType="end"/>
        </w:r>
      </w:hyperlink>
    </w:p>
    <w:p>
      <w:pPr>
        <w:pStyle w:val="TOC2"/>
        <w:tabs>
          <w:tab w:val="right" w:leader="dot" w:pos="8306"/>
        </w:tabs>
      </w:pPr>
      <w:hyperlink w:anchor="_Toc2555" w:history="1">
        <w:r>
          <w:rPr>
            <w:rFonts w:ascii="仿宋" w:eastAsia="仿宋" w:hAnsi="仿宋" w:cs="仿宋" w:hint="eastAsia"/>
            <w:lang w:eastAsia="zh-CN"/>
          </w:rPr>
          <w:t>(一)、培训需求分析</w:t>
        </w:r>
        <w:r>
          <w:tab/>
        </w:r>
        <w:r>
          <w:fldChar w:fldCharType="begin"/>
        </w:r>
        <w:r>
          <w:instrText xml:space="preserve"> PAGEREF _Toc2555 \h </w:instrText>
        </w:r>
        <w:r>
          <w:fldChar w:fldCharType="separate"/>
        </w:r>
        <w:r>
          <w:t>54</w:t>
        </w:r>
        <w:r>
          <w:fldChar w:fldCharType="end"/>
        </w:r>
      </w:hyperlink>
    </w:p>
    <w:p>
      <w:pPr>
        <w:pStyle w:val="TOC2"/>
        <w:tabs>
          <w:tab w:val="right" w:leader="dot" w:pos="8306"/>
        </w:tabs>
      </w:pPr>
      <w:hyperlink w:anchor="_Toc3910" w:history="1">
        <w:r>
          <w:rPr>
            <w:rFonts w:ascii="仿宋" w:eastAsia="仿宋" w:hAnsi="仿宋" w:cs="仿宋" w:hint="eastAsia"/>
            <w:lang w:eastAsia="zh-CN"/>
          </w:rPr>
          <w:t>(二)、培训计划制定</w:t>
        </w:r>
        <w:r>
          <w:tab/>
        </w:r>
        <w:r>
          <w:fldChar w:fldCharType="begin"/>
        </w:r>
        <w:r>
          <w:instrText xml:space="preserve"> PAGEREF _Toc3910 \h </w:instrText>
        </w:r>
        <w:r>
          <w:fldChar w:fldCharType="separate"/>
        </w:r>
        <w:r>
          <w:t>55</w:t>
        </w:r>
        <w:r>
          <w:fldChar w:fldCharType="end"/>
        </w:r>
      </w:hyperlink>
    </w:p>
    <w:p>
      <w:pPr>
        <w:pStyle w:val="TOC2"/>
        <w:tabs>
          <w:tab w:val="right" w:leader="dot" w:pos="8306"/>
        </w:tabs>
      </w:pPr>
      <w:hyperlink w:anchor="_Toc24050" w:history="1">
        <w:r>
          <w:rPr>
            <w:rFonts w:ascii="仿宋" w:eastAsia="仿宋" w:hAnsi="仿宋" w:cs="仿宋" w:hint="eastAsia"/>
            <w:lang w:eastAsia="zh-CN"/>
          </w:rPr>
          <w:t>(三)、培训执行与评估</w:t>
        </w:r>
        <w:r>
          <w:tab/>
        </w:r>
        <w:r>
          <w:fldChar w:fldCharType="begin"/>
        </w:r>
        <w:r>
          <w:instrText xml:space="preserve"> PAGEREF _Toc24050 \h </w:instrText>
        </w:r>
        <w:r>
          <w:fldChar w:fldCharType="separate"/>
        </w:r>
        <w:r>
          <w:t>57</w:t>
        </w:r>
        <w:r>
          <w:fldChar w:fldCharType="end"/>
        </w:r>
      </w:hyperlink>
    </w:p>
    <w:p>
      <w:pPr>
        <w:pStyle w:val="TOC2"/>
        <w:tabs>
          <w:tab w:val="right" w:leader="dot" w:pos="8306"/>
        </w:tabs>
      </w:pPr>
      <w:hyperlink w:anchor="_Toc28404" w:history="1">
        <w:r>
          <w:rPr>
            <w:rFonts w:ascii="仿宋" w:eastAsia="仿宋" w:hAnsi="仿宋" w:cs="仿宋" w:hint="eastAsia"/>
            <w:lang w:eastAsia="zh-CN"/>
          </w:rPr>
          <w:t>(四)、员工职业发展规划</w:t>
        </w:r>
        <w:r>
          <w:tab/>
        </w:r>
        <w:r>
          <w:fldChar w:fldCharType="begin"/>
        </w:r>
        <w:r>
          <w:instrText xml:space="preserve"> PAGEREF _Toc28404 \h </w:instrText>
        </w:r>
        <w:r>
          <w:fldChar w:fldCharType="separate"/>
        </w:r>
        <w:r>
          <w:t>58</w:t>
        </w:r>
        <w:r>
          <w:fldChar w:fldCharType="end"/>
        </w:r>
      </w:hyperlink>
    </w:p>
    <w:p>
      <w:pPr>
        <w:pStyle w:val="TOC1"/>
        <w:tabs>
          <w:tab w:val="right" w:leader="dot" w:pos="8306"/>
        </w:tabs>
      </w:pPr>
      <w:hyperlink w:anchor="_Toc15056" w:history="1">
        <w:r>
          <w:rPr>
            <w:rFonts w:ascii="仿宋" w:eastAsia="仿宋" w:hAnsi="仿宋" w:cs="仿宋" w:hint="eastAsia"/>
            <w:lang w:eastAsia="zh-CN"/>
          </w:rPr>
          <w:t>十四、环境可持续性管理</w:t>
        </w:r>
        <w:r>
          <w:tab/>
        </w:r>
        <w:r>
          <w:fldChar w:fldCharType="begin"/>
        </w:r>
        <w:r>
          <w:instrText xml:space="preserve"> PAGEREF _Toc15056 \h </w:instrText>
        </w:r>
        <w:r>
          <w:fldChar w:fldCharType="separate"/>
        </w:r>
        <w:r>
          <w:t>59</w:t>
        </w:r>
        <w:r>
          <w:fldChar w:fldCharType="end"/>
        </w:r>
      </w:hyperlink>
    </w:p>
    <w:p>
      <w:pPr>
        <w:pStyle w:val="TOC2"/>
        <w:tabs>
          <w:tab w:val="right" w:leader="dot" w:pos="8306"/>
        </w:tabs>
      </w:pPr>
      <w:hyperlink w:anchor="_Toc14534" w:history="1">
        <w:r>
          <w:rPr>
            <w:rFonts w:ascii="仿宋" w:eastAsia="仿宋" w:hAnsi="仿宋" w:cs="仿宋" w:hint="eastAsia"/>
            <w:lang w:eastAsia="zh-CN"/>
          </w:rPr>
          <w:t>(一)、环境友好型生产策略</w:t>
        </w:r>
        <w:r>
          <w:tab/>
        </w:r>
        <w:r>
          <w:fldChar w:fldCharType="begin"/>
        </w:r>
        <w:r>
          <w:instrText xml:space="preserve"> PAGEREF _Toc14534 \h </w:instrText>
        </w:r>
        <w:r>
          <w:fldChar w:fldCharType="separate"/>
        </w:r>
        <w:r>
          <w:t>59</w:t>
        </w:r>
        <w:r>
          <w:fldChar w:fldCharType="end"/>
        </w:r>
      </w:hyperlink>
    </w:p>
    <w:p>
      <w:pPr>
        <w:pStyle w:val="TOC2"/>
        <w:tabs>
          <w:tab w:val="right" w:leader="dot" w:pos="8306"/>
        </w:tabs>
      </w:pPr>
      <w:hyperlink w:anchor="_Toc16309" w:history="1">
        <w:r>
          <w:rPr>
            <w:rFonts w:ascii="仿宋" w:eastAsia="仿宋" w:hAnsi="仿宋" w:cs="仿宋" w:hint="eastAsia"/>
            <w:lang w:eastAsia="zh-CN"/>
          </w:rPr>
          <w:t>(二)、绿色供应链管理</w:t>
        </w:r>
        <w:r>
          <w:tab/>
        </w:r>
        <w:r>
          <w:fldChar w:fldCharType="begin"/>
        </w:r>
        <w:r>
          <w:instrText xml:space="preserve"> PAGEREF _Toc16309 \h </w:instrText>
        </w:r>
        <w:r>
          <w:fldChar w:fldCharType="separate"/>
        </w:r>
        <w:r>
          <w:t>60</w:t>
        </w:r>
        <w:r>
          <w:fldChar w:fldCharType="end"/>
        </w:r>
      </w:hyperlink>
    </w:p>
    <w:p>
      <w:pPr>
        <w:pStyle w:val="TOC2"/>
        <w:tabs>
          <w:tab w:val="right" w:leader="dot" w:pos="8306"/>
        </w:tabs>
      </w:pPr>
      <w:hyperlink w:anchor="_Toc30759" w:history="1">
        <w:r>
          <w:rPr>
            <w:rFonts w:ascii="仿宋" w:eastAsia="仿宋" w:hAnsi="仿宋" w:cs="仿宋" w:hint="eastAsia"/>
            <w:lang w:eastAsia="zh-CN"/>
          </w:rPr>
          <w:t>(三)、能源与资源节约计划</w:t>
        </w:r>
        <w:r>
          <w:tab/>
        </w:r>
        <w:r>
          <w:fldChar w:fldCharType="begin"/>
        </w:r>
        <w:r>
          <w:instrText xml:space="preserve"> PAGEREF _Toc30759 \h </w:instrText>
        </w:r>
        <w:r>
          <w:fldChar w:fldCharType="separate"/>
        </w:r>
        <w:r>
          <w:t>61</w:t>
        </w:r>
        <w:r>
          <w:fldChar w:fldCharType="end"/>
        </w:r>
      </w:hyperlink>
    </w:p>
    <w:p>
      <w:pPr>
        <w:pStyle w:val="TOC2"/>
        <w:tabs>
          <w:tab w:val="right" w:leader="dot" w:pos="8306"/>
        </w:tabs>
      </w:pPr>
      <w:hyperlink w:anchor="_Toc14337" w:history="1">
        <w:r>
          <w:rPr>
            <w:rFonts w:ascii="仿宋" w:eastAsia="仿宋" w:hAnsi="仿宋" w:cs="仿宋" w:hint="eastAsia"/>
            <w:lang w:eastAsia="zh-CN"/>
          </w:rPr>
          <w:t>(四)、企业社会责任履行</w:t>
        </w:r>
        <w:r>
          <w:tab/>
        </w:r>
        <w:r>
          <w:fldChar w:fldCharType="begin"/>
        </w:r>
        <w:r>
          <w:instrText xml:space="preserve"> PAGEREF _Toc14337 \h </w:instrText>
        </w:r>
        <w:r>
          <w:fldChar w:fldCharType="separate"/>
        </w:r>
        <w:r>
          <w:t>62</w:t>
        </w:r>
        <w:r>
          <w:fldChar w:fldCharType="end"/>
        </w:r>
      </w:hyperlink>
    </w:p>
    <w:p>
      <w:pPr>
        <w:pStyle w:val="TOC1"/>
        <w:tabs>
          <w:tab w:val="right" w:leader="dot" w:pos="8306"/>
        </w:tabs>
      </w:pPr>
      <w:hyperlink w:anchor="_Toc2576" w:history="1">
        <w:r>
          <w:rPr>
            <w:rFonts w:ascii="仿宋" w:eastAsia="仿宋" w:hAnsi="仿宋" w:cs="仿宋" w:hint="eastAsia"/>
            <w:lang w:eastAsia="zh-CN"/>
          </w:rPr>
          <w:t>十五、供应链管理</w:t>
        </w:r>
        <w:r>
          <w:tab/>
        </w:r>
        <w:r>
          <w:fldChar w:fldCharType="begin"/>
        </w:r>
        <w:r>
          <w:instrText xml:space="preserve"> PAGEREF _Toc2576 \h </w:instrText>
        </w:r>
        <w:r>
          <w:fldChar w:fldCharType="separate"/>
        </w:r>
        <w:r>
          <w:t>63</w:t>
        </w:r>
        <w:r>
          <w:fldChar w:fldCharType="end"/>
        </w:r>
      </w:hyperlink>
    </w:p>
    <w:p>
      <w:pPr>
        <w:pStyle w:val="TOC2"/>
        <w:tabs>
          <w:tab w:val="right" w:leader="dot" w:pos="8306"/>
        </w:tabs>
      </w:pPr>
      <w:hyperlink w:anchor="_Toc14210" w:history="1">
        <w:r>
          <w:rPr>
            <w:rFonts w:ascii="仿宋" w:eastAsia="仿宋" w:hAnsi="仿宋" w:cs="仿宋" w:hint="eastAsia"/>
            <w:lang w:eastAsia="zh-CN"/>
          </w:rPr>
          <w:t>(一)、供应商选择与评估</w:t>
        </w:r>
        <w:r>
          <w:tab/>
        </w:r>
        <w:r>
          <w:fldChar w:fldCharType="begin"/>
        </w:r>
        <w:r>
          <w:instrText xml:space="preserve"> PAGEREF _Toc14210 \h </w:instrText>
        </w:r>
        <w:r>
          <w:fldChar w:fldCharType="separate"/>
        </w:r>
        <w:r>
          <w:t>63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489" w:history="1">
        <w:r>
          <w:rPr>
            <w:rFonts w:ascii="仿宋" w:eastAsia="仿宋" w:hAnsi="仿宋" w:cs="仿宋" w:hint="eastAsia"/>
            <w:lang w:eastAsia="zh-CN"/>
          </w:rPr>
          <w:t>(二)、供应链可持续性规划</w:t>
        </w:r>
        <w:r>
          <w:tab/>
        </w:r>
        <w:r>
          <w:fldChar w:fldCharType="begin"/>
        </w:r>
        <w:r>
          <w:instrText xml:space="preserve"> PAGEREF _Toc31489 \h </w:instrText>
        </w:r>
        <w:r>
          <w:fldChar w:fldCharType="separate"/>
        </w:r>
        <w:r>
          <w:t>65</w:t>
        </w:r>
        <w:r>
          <w:fldChar w:fldCharType="end"/>
        </w:r>
      </w:hyperlink>
    </w:p>
    <w:p>
      <w:pPr>
        <w:pStyle w:val="TOC2"/>
        <w:tabs>
          <w:tab w:val="right" w:leader="dot" w:pos="8306"/>
        </w:tabs>
      </w:pPr>
      <w:hyperlink w:anchor="_Toc26863" w:history="1">
        <w:r>
          <w:rPr>
            <w:rFonts w:ascii="仿宋" w:eastAsia="仿宋" w:hAnsi="仿宋" w:cs="仿宋" w:hint="eastAsia"/>
            <w:lang w:eastAsia="zh-CN"/>
          </w:rPr>
          <w:t>(三)、物流管理与库存控制</w:t>
        </w:r>
        <w:r>
          <w:tab/>
        </w:r>
        <w:r>
          <w:fldChar w:fldCharType="begin"/>
        </w:r>
        <w:r>
          <w:instrText xml:space="preserve"> PAGEREF _Toc26863 \h </w:instrText>
        </w:r>
        <w:r>
          <w:fldChar w:fldCharType="separate"/>
        </w:r>
        <w:r>
          <w:t>66</w:t>
        </w:r>
        <w:r>
          <w:fldChar w:fldCharType="end"/>
        </w:r>
      </w:hyperlink>
    </w:p>
    <w:p>
      <w:pPr>
        <w:pStyle w:val="TOC2"/>
        <w:tabs>
          <w:tab w:val="right" w:leader="dot" w:pos="8306"/>
        </w:tabs>
      </w:pPr>
      <w:hyperlink w:anchor="_Toc25102" w:history="1">
        <w:r>
          <w:rPr>
            <w:rFonts w:ascii="仿宋" w:eastAsia="仿宋" w:hAnsi="仿宋" w:cs="仿宋" w:hint="eastAsia"/>
            <w:lang w:eastAsia="zh-CN"/>
          </w:rPr>
          <w:t>(四)、供应链风险管理</w:t>
        </w:r>
        <w:r>
          <w:tab/>
        </w:r>
        <w:r>
          <w:fldChar w:fldCharType="begin"/>
        </w:r>
        <w:r>
          <w:instrText xml:space="preserve"> PAGEREF _Toc25102 \h </w:instrText>
        </w:r>
        <w:r>
          <w:fldChar w:fldCharType="separate"/>
        </w:r>
        <w:r>
          <w:t>68</w:t>
        </w:r>
        <w:r>
          <w:fldChar w:fldCharType="end"/>
        </w:r>
      </w:hyperlink>
    </w:p>
    <w:p>
      <w:pPr>
        <w:pStyle w:val="TOC1"/>
        <w:tabs>
          <w:tab w:val="right" w:leader="dot" w:pos="8306"/>
        </w:tabs>
      </w:pPr>
      <w:hyperlink w:anchor="_Toc10603" w:history="1">
        <w:r>
          <w:rPr>
            <w:rFonts w:ascii="仿宋" w:eastAsia="仿宋" w:hAnsi="仿宋" w:cs="仿宋" w:hint="eastAsia"/>
            <w:lang w:eastAsia="zh-CN"/>
          </w:rPr>
          <w:t>十六、知识产权管理与保护</w:t>
        </w:r>
        <w:r>
          <w:tab/>
        </w:r>
        <w:r>
          <w:fldChar w:fldCharType="begin"/>
        </w:r>
        <w:r>
          <w:instrText xml:space="preserve"> PAGEREF _Toc10603 \h </w:instrText>
        </w:r>
        <w:r>
          <w:fldChar w:fldCharType="separate"/>
        </w:r>
        <w:r>
          <w:t>69</w:t>
        </w:r>
        <w:r>
          <w:fldChar w:fldCharType="end"/>
        </w:r>
      </w:hyperlink>
    </w:p>
    <w:p>
      <w:pPr>
        <w:pStyle w:val="TOC2"/>
        <w:tabs>
          <w:tab w:val="right" w:leader="dot" w:pos="8306"/>
        </w:tabs>
      </w:pPr>
      <w:hyperlink w:anchor="_Toc2268" w:history="1">
        <w:r>
          <w:rPr>
            <w:rFonts w:ascii="仿宋" w:eastAsia="仿宋" w:hAnsi="仿宋" w:cs="仿宋" w:hint="eastAsia"/>
            <w:lang w:eastAsia="zh-CN"/>
          </w:rPr>
          <w:t>(一)、知识产权管理体系建设</w:t>
        </w:r>
        <w:r>
          <w:tab/>
        </w:r>
        <w:r>
          <w:fldChar w:fldCharType="begin"/>
        </w:r>
        <w:r>
          <w:instrText xml:space="preserve"> PAGEREF _Toc2268 \h </w:instrText>
        </w:r>
        <w:r>
          <w:fldChar w:fldCharType="separate"/>
        </w:r>
        <w:r>
          <w:t>69</w:t>
        </w:r>
        <w:r>
          <w:fldChar w:fldCharType="end"/>
        </w:r>
      </w:hyperlink>
    </w:p>
    <w:p>
      <w:pPr>
        <w:pStyle w:val="TOC2"/>
        <w:tabs>
          <w:tab w:val="right" w:leader="dot" w:pos="8306"/>
        </w:tabs>
      </w:pPr>
      <w:hyperlink w:anchor="_Toc8415" w:history="1">
        <w:r>
          <w:rPr>
            <w:rFonts w:ascii="仿宋" w:eastAsia="仿宋" w:hAnsi="仿宋" w:cs="仿宋" w:hint="eastAsia"/>
            <w:lang w:eastAsia="zh-CN"/>
          </w:rPr>
          <w:t>(二)、知识产权保护措施</w:t>
        </w:r>
        <w:r>
          <w:tab/>
        </w:r>
        <w:r>
          <w:fldChar w:fldCharType="begin"/>
        </w:r>
        <w:r>
          <w:instrText xml:space="preserve"> PAGEREF _Toc8415 \h </w:instrText>
        </w:r>
        <w:r>
          <w:fldChar w:fldCharType="separate"/>
        </w:r>
        <w:r>
          <w:t>70</w:t>
        </w:r>
        <w:r>
          <w:fldChar w:fldCharType="end"/>
        </w:r>
      </w:hyperlink>
    </w:p>
    <w:p>
      <w:pPr>
        <w:pStyle w:val="TOC1"/>
        <w:tabs>
          <w:tab w:val="right" w:leader="dot" w:pos="8306"/>
        </w:tabs>
      </w:pPr>
      <w:hyperlink w:anchor="_Toc28934" w:history="1">
        <w:r>
          <w:rPr>
            <w:rFonts w:ascii="仿宋" w:eastAsia="仿宋" w:hAnsi="仿宋" w:cs="仿宋" w:hint="eastAsia"/>
            <w:lang w:eastAsia="zh-CN"/>
          </w:rPr>
          <w:t>十七、项目运营管理</w:t>
        </w:r>
        <w:r>
          <w:tab/>
        </w:r>
        <w:r>
          <w:fldChar w:fldCharType="begin"/>
        </w:r>
        <w:r>
          <w:instrText xml:space="preserve"> PAGEREF _Toc28934 \h </w:instrText>
        </w:r>
        <w:r>
          <w:fldChar w:fldCharType="separate"/>
        </w:r>
        <w:r>
          <w:t>71</w:t>
        </w:r>
        <w:r>
          <w:fldChar w:fldCharType="end"/>
        </w:r>
      </w:hyperlink>
    </w:p>
    <w:p>
      <w:pPr>
        <w:pStyle w:val="TOC2"/>
        <w:tabs>
          <w:tab w:val="right" w:leader="dot" w:pos="8306"/>
        </w:tabs>
      </w:pPr>
      <w:hyperlink w:anchor="_Toc18030" w:history="1">
        <w:r>
          <w:rPr>
            <w:rFonts w:ascii="仿宋" w:eastAsia="仿宋" w:hAnsi="仿宋" w:cs="仿宋" w:hint="eastAsia"/>
            <w:lang w:eastAsia="zh-CN"/>
          </w:rPr>
          <w:t>(一)、项目管理体系建设</w:t>
        </w:r>
        <w:r>
          <w:tab/>
        </w:r>
        <w:r>
          <w:fldChar w:fldCharType="begin"/>
        </w:r>
        <w:r>
          <w:instrText xml:space="preserve"> PAGEREF _Toc18030 \h </w:instrText>
        </w:r>
        <w:r>
          <w:fldChar w:fldCharType="separate"/>
        </w:r>
        <w:r>
          <w:t>71</w:t>
        </w:r>
        <w:r>
          <w:fldChar w:fldCharType="end"/>
        </w:r>
      </w:hyperlink>
    </w:p>
    <w:p>
      <w:pPr>
        <w:pStyle w:val="TOC2"/>
        <w:tabs>
          <w:tab w:val="right" w:leader="dot" w:pos="8306"/>
        </w:tabs>
      </w:pPr>
      <w:hyperlink w:anchor="_Toc2382" w:history="1">
        <w:r>
          <w:rPr>
            <w:rFonts w:ascii="仿宋" w:eastAsia="仿宋" w:hAnsi="仿宋" w:cs="仿宋" w:hint="eastAsia"/>
            <w:lang w:eastAsia="zh-CN"/>
          </w:rPr>
          <w:t>(二)、运营计划</w:t>
        </w:r>
        <w:r>
          <w:tab/>
        </w:r>
        <w:r>
          <w:fldChar w:fldCharType="begin"/>
        </w:r>
        <w:r>
          <w:instrText xml:space="preserve"> PAGEREF _Toc2382 \h </w:instrText>
        </w:r>
        <w:r>
          <w:fldChar w:fldCharType="separate"/>
        </w:r>
        <w:r>
          <w:t>72</w:t>
        </w:r>
        <w:r>
          <w:fldChar w:fldCharType="end"/>
        </w:r>
      </w:hyperlink>
    </w:p>
    <w:p>
      <w:pPr>
        <w:pStyle w:val="TOC2"/>
        <w:tabs>
          <w:tab w:val="right" w:leader="dot" w:pos="8306"/>
        </w:tabs>
      </w:pPr>
      <w:hyperlink w:anchor="_Toc31064" w:history="1">
        <w:r>
          <w:rPr>
            <w:rFonts w:ascii="仿宋" w:eastAsia="仿宋" w:hAnsi="仿宋" w:cs="仿宋" w:hint="eastAsia"/>
            <w:lang w:eastAsia="zh-CN"/>
          </w:rPr>
          <w:t>(三)、运营管理措施</w:t>
        </w:r>
        <w:r>
          <w:tab/>
        </w:r>
        <w:r>
          <w:fldChar w:fldCharType="begin"/>
        </w:r>
        <w:r>
          <w:instrText xml:space="preserve"> PAGEREF _Toc31064 \h </w:instrText>
        </w:r>
        <w:r>
          <w:fldChar w:fldCharType="separate"/>
        </w:r>
        <w:r>
          <w:t>73</w:t>
        </w:r>
        <w:r>
          <w:fldChar w:fldCharType="end"/>
        </w:r>
      </w:hyperlink>
    </w:p>
    <w:p>
      <w:pPr>
        <w:pStyle w:val="TOC2"/>
        <w:tabs>
          <w:tab w:val="right" w:leader="dot" w:pos="8306"/>
        </w:tabs>
      </w:pPr>
      <w:hyperlink w:anchor="_Toc14703" w:history="1">
        <w:r>
          <w:rPr>
            <w:rFonts w:ascii="仿宋" w:eastAsia="仿宋" w:hAnsi="仿宋" w:cs="仿宋" w:hint="eastAsia"/>
            <w:lang w:eastAsia="zh-CN"/>
          </w:rPr>
          <w:t>(四)、项目监测与改进</w:t>
        </w:r>
        <w:r>
          <w:tab/>
        </w:r>
        <w:r>
          <w:fldChar w:fldCharType="begin"/>
        </w:r>
        <w:r>
          <w:instrText xml:space="preserve"> PAGEREF _Toc14703 \h </w:instrText>
        </w:r>
        <w:r>
          <w:fldChar w:fldCharType="separate"/>
        </w:r>
        <w:r>
          <w:t>74</w:t>
        </w:r>
        <w:r>
          <w:fldChar w:fldCharType="end"/>
        </w:r>
      </w:hyperlink>
    </w:p>
    <w:p>
      <w:pPr>
        <w:pStyle w:val="TOC1"/>
        <w:tabs>
          <w:tab w:val="right" w:leader="dot" w:pos="8306"/>
        </w:tabs>
      </w:pPr>
      <w:hyperlink w:anchor="_Toc23031" w:history="1">
        <w:r>
          <w:rPr>
            <w:rFonts w:ascii="仿宋" w:eastAsia="仿宋" w:hAnsi="仿宋" w:cs="仿宋" w:hint="eastAsia"/>
            <w:lang w:eastAsia="zh-CN"/>
          </w:rPr>
          <w:t>十八、组织架构分析</w:t>
        </w:r>
        <w:r>
          <w:tab/>
        </w:r>
        <w:r>
          <w:fldChar w:fldCharType="begin"/>
        </w:r>
        <w:r>
          <w:instrText xml:space="preserve"> PAGEREF _Toc23031 \h </w:instrText>
        </w:r>
        <w:r>
          <w:fldChar w:fldCharType="separate"/>
        </w:r>
        <w:r>
          <w:t>76</w:t>
        </w:r>
        <w:r>
          <w:fldChar w:fldCharType="end"/>
        </w:r>
      </w:hyperlink>
    </w:p>
    <w:p>
      <w:pPr>
        <w:pStyle w:val="TOC2"/>
        <w:tabs>
          <w:tab w:val="right" w:leader="dot" w:pos="8306"/>
        </w:tabs>
      </w:pPr>
      <w:hyperlink w:anchor="_Toc24994" w:history="1">
        <w:r>
          <w:rPr>
            <w:rFonts w:ascii="仿宋" w:eastAsia="仿宋" w:hAnsi="仿宋" w:cs="仿宋" w:hint="eastAsia"/>
            <w:lang w:eastAsia="zh-CN"/>
          </w:rPr>
          <w:t>(一)、人力资源配置</w:t>
        </w:r>
        <w:r>
          <w:tab/>
        </w:r>
        <w:r>
          <w:fldChar w:fldCharType="begin"/>
        </w:r>
        <w:r>
          <w:instrText xml:space="preserve"> PAGEREF _Toc24994 \h </w:instrText>
        </w:r>
        <w:r>
          <w:fldChar w:fldCharType="separate"/>
        </w:r>
        <w:r>
          <w:t>76</w:t>
        </w:r>
        <w:r>
          <w:fldChar w:fldCharType="end"/>
        </w:r>
      </w:hyperlink>
    </w:p>
    <w:p>
      <w:pPr>
        <w:pStyle w:val="TOC2"/>
        <w:tabs>
          <w:tab w:val="right" w:leader="dot" w:pos="8306"/>
        </w:tabs>
      </w:pPr>
      <w:hyperlink w:anchor="_Toc11211" w:history="1">
        <w:r>
          <w:rPr>
            <w:rFonts w:ascii="仿宋" w:eastAsia="仿宋" w:hAnsi="仿宋" w:cs="仿宋" w:hint="eastAsia"/>
            <w:lang w:eastAsia="zh-CN"/>
          </w:rPr>
          <w:t>(二)、员工技能培训</w:t>
        </w:r>
        <w:r>
          <w:tab/>
        </w:r>
        <w:r>
          <w:fldChar w:fldCharType="begin"/>
        </w:r>
        <w:r>
          <w:instrText xml:space="preserve"> PAGEREF _Toc11211 \h </w:instrText>
        </w:r>
        <w:r>
          <w:fldChar w:fldCharType="separate"/>
        </w:r>
        <w:r>
          <w:t>77</w:t>
        </w:r>
        <w:r>
          <w:fldChar w:fldCharType="end"/>
        </w:r>
      </w:hyperlink>
    </w:p>
    <w:p>
      <w:pPr>
        <w:pStyle w:val="TOC1"/>
        <w:tabs>
          <w:tab w:val="right" w:leader="dot" w:pos="8306"/>
        </w:tabs>
      </w:pPr>
      <w:hyperlink w:anchor="_Toc4868" w:history="1">
        <w:r>
          <w:rPr>
            <w:rFonts w:ascii="仿宋" w:eastAsia="仿宋" w:hAnsi="仿宋" w:cs="仿宋" w:hint="eastAsia"/>
            <w:lang w:eastAsia="zh-CN"/>
          </w:rPr>
          <w:t>十九、项目验收与收尾工作</w:t>
        </w:r>
        <w:r>
          <w:tab/>
        </w:r>
        <w:r>
          <w:fldChar w:fldCharType="begin"/>
        </w:r>
        <w:r>
          <w:instrText xml:space="preserve"> PAGEREF _Toc4868 \h </w:instrText>
        </w:r>
        <w:r>
          <w:fldChar w:fldCharType="separate"/>
        </w:r>
        <w:r>
          <w:t>78</w:t>
        </w:r>
        <w:r>
          <w:fldChar w:fldCharType="end"/>
        </w:r>
      </w:hyperlink>
    </w:p>
    <w:p>
      <w:pPr>
        <w:pStyle w:val="TOC2"/>
        <w:tabs>
          <w:tab w:val="right" w:leader="dot" w:pos="8306"/>
        </w:tabs>
      </w:pPr>
      <w:hyperlink w:anchor="_Toc4263" w:history="1">
        <w:r>
          <w:rPr>
            <w:rFonts w:ascii="仿宋" w:eastAsia="仿宋" w:hAnsi="仿宋" w:cs="仿宋" w:hint="eastAsia"/>
            <w:lang w:eastAsia="zh-CN"/>
          </w:rPr>
          <w:t>(一)、项目竣工验收</w:t>
        </w:r>
        <w:r>
          <w:tab/>
        </w:r>
        <w:r>
          <w:fldChar w:fldCharType="begin"/>
        </w:r>
        <w:r>
          <w:instrText xml:space="preserve"> PAGEREF _Toc4263 \h </w:instrText>
        </w:r>
        <w:r>
          <w:fldChar w:fldCharType="separate"/>
        </w:r>
        <w:r>
          <w:t>78</w:t>
        </w:r>
        <w:r>
          <w:fldChar w:fldCharType="end"/>
        </w:r>
      </w:hyperlink>
    </w:p>
    <w:p>
      <w:pPr>
        <w:pStyle w:val="TOC2"/>
        <w:tabs>
          <w:tab w:val="right" w:leader="dot" w:pos="8306"/>
        </w:tabs>
      </w:pPr>
      <w:hyperlink w:anchor="_Toc12424" w:history="1">
        <w:r>
          <w:rPr>
            <w:rFonts w:ascii="仿宋" w:eastAsia="仿宋" w:hAnsi="仿宋" w:cs="仿宋" w:hint="eastAsia"/>
            <w:lang w:eastAsia="zh-CN"/>
          </w:rPr>
          <w:t>(二)、收尾工作计划</w:t>
        </w:r>
        <w:r>
          <w:tab/>
        </w:r>
        <w:r>
          <w:fldChar w:fldCharType="begin"/>
        </w:r>
        <w:r>
          <w:instrText xml:space="preserve"> PAGEREF _Toc12424 \h </w:instrText>
        </w:r>
        <w:r>
          <w:fldChar w:fldCharType="separate"/>
        </w:r>
        <w:r>
          <w:t>79</w:t>
        </w:r>
        <w:r>
          <w:fldChar w:fldCharType="end"/>
        </w:r>
      </w:hyperlink>
    </w:p>
    <w:p>
      <w:pPr>
        <w:pStyle w:val="TOC2"/>
        <w:tabs>
          <w:tab w:val="right" w:leader="dot" w:pos="8306"/>
        </w:tabs>
      </w:pPr>
      <w:hyperlink w:anchor="_Toc11898" w:history="1">
        <w:r>
          <w:rPr>
            <w:rFonts w:ascii="仿宋" w:eastAsia="仿宋" w:hAnsi="仿宋" w:cs="仿宋" w:hint="eastAsia"/>
            <w:lang w:eastAsia="zh-CN"/>
          </w:rPr>
          <w:t>(三)、移交与运营</w:t>
        </w:r>
        <w:r>
          <w:tab/>
        </w:r>
        <w:r>
          <w:fldChar w:fldCharType="begin"/>
        </w:r>
        <w:r>
          <w:instrText xml:space="preserve"> PAGEREF _Toc11898 \h </w:instrText>
        </w:r>
        <w:r>
          <w:fldChar w:fldCharType="separate"/>
        </w:r>
        <w:r>
          <w:t>81</w:t>
        </w:r>
        <w:r>
          <w:fldChar w:fldCharType="end"/>
        </w:r>
      </w:hyperlink>
    </w:p>
    <w:p>
      <w:pPr>
        <w:pStyle w:val="TOC1"/>
        <w:tabs>
          <w:tab w:val="right" w:leader="dot" w:pos="8306"/>
        </w:tabs>
      </w:pPr>
      <w:hyperlink w:anchor="_Toc25624" w:history="1">
        <w:r>
          <w:rPr>
            <w:rFonts w:ascii="仿宋" w:eastAsia="仿宋" w:hAnsi="仿宋" w:cs="仿宋" w:hint="eastAsia"/>
            <w:lang w:eastAsia="zh-CN"/>
          </w:rPr>
          <w:t>二十、第四十七章全球人才流动与交流</w:t>
        </w:r>
        <w:r>
          <w:tab/>
        </w:r>
        <w:r>
          <w:fldChar w:fldCharType="begin"/>
        </w:r>
        <w:r>
          <w:instrText xml:space="preserve"> PAGEREF _Toc25624 \h </w:instrText>
        </w:r>
        <w:r>
          <w:fldChar w:fldCharType="separate"/>
        </w:r>
        <w:r>
          <w:t>82</w:t>
        </w:r>
        <w:r>
          <w:fldChar w:fldCharType="end"/>
        </w:r>
      </w:hyperlink>
    </w:p>
    <w:p>
      <w:pPr>
        <w:pStyle w:val="TOC2"/>
        <w:tabs>
          <w:tab w:val="right" w:leader="dot" w:pos="8306"/>
        </w:tabs>
      </w:pPr>
      <w:hyperlink w:anchor="_Toc7252" w:history="1">
        <w:r>
          <w:rPr>
            <w:rFonts w:ascii="仿宋" w:eastAsia="仿宋" w:hAnsi="仿宋" w:cs="仿宋" w:hint="eastAsia"/>
            <w:lang w:eastAsia="zh-CN"/>
          </w:rPr>
          <w:t>(一)、跨国项目与团队</w:t>
        </w:r>
        <w:r>
          <w:tab/>
        </w:r>
        <w:r>
          <w:fldChar w:fldCharType="begin"/>
        </w:r>
        <w:r>
          <w:instrText xml:space="preserve"> PAGEREF _Toc7252 \h </w:instrText>
        </w:r>
        <w:r>
          <w:fldChar w:fldCharType="separate"/>
        </w:r>
        <w:r>
          <w:t>82</w:t>
        </w:r>
        <w:r>
          <w:fldChar w:fldCharType="end"/>
        </w:r>
      </w:hyperlink>
    </w:p>
    <w:p>
      <w:pPr>
        <w:pStyle w:val="TOC2"/>
        <w:tabs>
          <w:tab w:val="right" w:leader="dot" w:pos="8306"/>
        </w:tabs>
      </w:pPr>
      <w:hyperlink w:anchor="_Toc29195" w:history="1">
        <w:r>
          <w:rPr>
            <w:rFonts w:ascii="仿宋" w:eastAsia="仿宋" w:hAnsi="仿宋" w:cs="仿宋" w:hint="eastAsia"/>
            <w:lang w:eastAsia="zh-CN"/>
          </w:rPr>
          <w:t>(二)、全球项目经验的累积</w:t>
        </w:r>
        <w:r>
          <w:tab/>
        </w:r>
        <w:r>
          <w:fldChar w:fldCharType="begin"/>
        </w:r>
        <w:r>
          <w:instrText xml:space="preserve"> PAGEREF _Toc29195 \h </w:instrText>
        </w:r>
        <w:r>
          <w:fldChar w:fldCharType="separate"/>
        </w:r>
        <w:r>
          <w:t>83</w:t>
        </w:r>
        <w:r>
          <w:fldChar w:fldCharType="end"/>
        </w:r>
      </w:hyperlink>
    </w:p>
    <w:p>
      <w:pPr>
        <w:pStyle w:val="TOC2"/>
        <w:tabs>
          <w:tab w:val="right" w:leader="dot" w:pos="8306"/>
        </w:tabs>
      </w:pPr>
      <w:hyperlink w:anchor="_Toc6290" w:history="1">
        <w:r>
          <w:rPr>
            <w:rFonts w:ascii="仿宋" w:eastAsia="仿宋" w:hAnsi="仿宋" w:cs="仿宋" w:hint="eastAsia"/>
            <w:lang w:eastAsia="zh-CN"/>
          </w:rPr>
          <w:t>(三)、跨文化团队领导与协作</w:t>
        </w:r>
        <w:r>
          <w:tab/>
        </w:r>
        <w:r>
          <w:fldChar w:fldCharType="begin"/>
        </w:r>
        <w:r>
          <w:instrText xml:space="preserve"> PAGEREF _Toc6290 \h </w:instrText>
        </w:r>
        <w:r>
          <w:fldChar w:fldCharType="separate"/>
        </w:r>
        <w:r>
          <w:t>83</w:t>
        </w:r>
        <w:r>
          <w:fldChar w:fldCharType="end"/>
        </w:r>
      </w:hyperlink>
    </w:p>
    <w:p>
      <w:pPr>
        <w:pStyle w:val="TOC2"/>
        <w:tabs>
          <w:tab w:val="right" w:leader="dot" w:pos="8306"/>
        </w:tabs>
      </w:pPr>
      <w:hyperlink w:anchor="_Toc1321" w:history="1">
        <w:r>
          <w:rPr>
            <w:rFonts w:ascii="仿宋" w:eastAsia="仿宋" w:hAnsi="仿宋" w:cs="仿宋" w:hint="eastAsia"/>
            <w:lang w:eastAsia="zh-CN"/>
          </w:rPr>
          <w:t>(四)、跨国交流与人才培养</w:t>
        </w:r>
        <w:r>
          <w:tab/>
        </w:r>
        <w:r>
          <w:fldChar w:fldCharType="begin"/>
        </w:r>
        <w:r>
          <w:instrText xml:space="preserve"> PAGEREF _Toc1321 \h </w:instrText>
        </w:r>
        <w:r>
          <w:fldChar w:fldCharType="separate"/>
        </w:r>
        <w:r>
          <w:t>84</w:t>
        </w:r>
        <w:r>
          <w:fldChar w:fldCharType="end"/>
        </w:r>
      </w:hyperlink>
    </w:p>
    <w:p>
      <w:pPr>
        <w:pStyle w:val="TOC2"/>
        <w:tabs>
          <w:tab w:val="right" w:leader="dot" w:pos="8306"/>
        </w:tabs>
      </w:pPr>
      <w:hyperlink w:anchor="_Toc22865" w:history="1">
        <w:r>
          <w:rPr>
            <w:rFonts w:ascii="仿宋" w:eastAsia="仿宋" w:hAnsi="仿宋" w:cs="仿宋" w:hint="eastAsia"/>
            <w:lang w:eastAsia="zh-CN"/>
          </w:rPr>
          <w:t>(五)、跨国交流计划的实施</w:t>
        </w:r>
        <w:r>
          <w:tab/>
        </w:r>
        <w:r>
          <w:fldChar w:fldCharType="begin"/>
        </w:r>
        <w:r>
          <w:instrText xml:space="preserve"> PAGEREF _Toc22865 \h </w:instrText>
        </w:r>
        <w:r>
          <w:fldChar w:fldCharType="separate"/>
        </w:r>
        <w:r>
          <w:t>85</w:t>
        </w:r>
        <w:r>
          <w:fldChar w:fldCharType="end"/>
        </w:r>
      </w:hyperlink>
    </w:p>
    <w:p>
      <w:pPr>
        <w:pStyle w:val="TOC2"/>
        <w:tabs>
          <w:tab w:val="right" w:leader="dot" w:pos="8306"/>
        </w:tabs>
      </w:pPr>
      <w:hyperlink w:anchor="_Toc8132" w:history="1">
        <w:r>
          <w:rPr>
            <w:rFonts w:ascii="仿宋" w:eastAsia="仿宋" w:hAnsi="仿宋" w:cs="仿宋" w:hint="eastAsia"/>
            <w:lang w:eastAsia="zh-CN"/>
          </w:rPr>
          <w:t>(六)、跨国培训与知识转移</w:t>
        </w:r>
        <w:r>
          <w:tab/>
        </w:r>
        <w:r>
          <w:fldChar w:fldCharType="begin"/>
        </w:r>
        <w:r>
          <w:instrText xml:space="preserve"> PAGEREF _Toc8132 \h </w:instrText>
        </w:r>
        <w:r>
          <w:fldChar w:fldCharType="separate"/>
        </w:r>
        <w:r>
          <w:t>86</w:t>
        </w:r>
        <w:r>
          <w:fldChar w:fldCharType="end"/>
        </w:r>
      </w:hyperlink>
    </w:p>
    <w:p>
      <w:pPr>
        <w:pStyle w:val="TOC1"/>
        <w:tabs>
          <w:tab w:val="right" w:leader="dot" w:pos="8306"/>
        </w:tabs>
      </w:pPr>
      <w:hyperlink w:anchor="_Toc4506" w:history="1">
        <w:r>
          <w:rPr>
            <w:rFonts w:ascii="仿宋" w:eastAsia="仿宋" w:hAnsi="仿宋" w:cs="仿宋" w:hint="eastAsia"/>
            <w:lang w:eastAsia="zh-CN"/>
          </w:rPr>
          <w:t>二十一、必要性分析</w:t>
        </w:r>
        <w:r>
          <w:tab/>
        </w:r>
        <w:r>
          <w:fldChar w:fldCharType="begin"/>
        </w:r>
        <w:r>
          <w:instrText xml:space="preserve"> PAGEREF _Toc4506 \h </w:instrText>
        </w:r>
        <w:r>
          <w:fldChar w:fldCharType="separate"/>
        </w:r>
        <w:r>
          <w:t>87</w:t>
        </w:r>
        <w:r>
          <w:fldChar w:fldCharType="end"/>
        </w:r>
      </w:hyperlink>
    </w:p>
    <w:p>
      <w:pPr>
        <w:pStyle w:val="TOC2"/>
        <w:tabs>
          <w:tab w:val="right" w:leader="dot" w:pos="8306"/>
        </w:tabs>
      </w:pPr>
      <w:hyperlink w:anchor="_Toc695" w:history="1">
        <w:r>
          <w:rPr>
            <w:rFonts w:ascii="仿宋" w:eastAsia="仿宋" w:hAnsi="仿宋" w:cs="仿宋" w:hint="eastAsia"/>
            <w:lang w:eastAsia="zh-CN"/>
          </w:rPr>
          <w:t>(一)、必要性分析</w:t>
        </w:r>
        <w:r>
          <w:tab/>
        </w:r>
        <w:r>
          <w:fldChar w:fldCharType="begin"/>
        </w:r>
        <w:r>
          <w:instrText xml:space="preserve"> PAGEREF _Toc695 \h </w:instrText>
        </w:r>
        <w:r>
          <w:fldChar w:fldCharType="separate"/>
        </w:r>
        <w:r>
          <w:t>87</w:t>
        </w:r>
        <w:r>
          <w:fldChar w:fldCharType="end"/>
        </w:r>
      </w:hyperlink>
    </w:p>
    <w:p>
      <w:pPr>
        <w:pStyle w:val="TOC1"/>
        <w:tabs>
          <w:tab w:val="right" w:leader="dot" w:pos="8306"/>
        </w:tabs>
      </w:pPr>
      <w:hyperlink w:anchor="_Toc22767" w:history="1">
        <w:r>
          <w:rPr>
            <w:rFonts w:ascii="仿宋" w:eastAsia="仿宋" w:hAnsi="仿宋" w:cs="仿宋" w:hint="eastAsia"/>
            <w:lang w:eastAsia="zh-CN"/>
          </w:rPr>
          <w:t>二十二安全与环境信息披露</w:t>
        </w:r>
        <w:r>
          <w:tab/>
        </w:r>
        <w:r>
          <w:fldChar w:fldCharType="begin"/>
        </w:r>
        <w:r>
          <w:instrText xml:space="preserve"> PAGEREF _Toc22767 \h </w:instrText>
        </w:r>
        <w:r>
          <w:fldChar w:fldCharType="separate"/>
        </w:r>
        <w:r>
          <w:t>88</w:t>
        </w:r>
        <w:r>
          <w:fldChar w:fldCharType="end"/>
        </w:r>
      </w:hyperlink>
    </w:p>
    <w:p>
      <w:pPr>
        <w:pStyle w:val="TOC2"/>
        <w:tabs>
          <w:tab w:val="right" w:leader="dot" w:pos="8306"/>
        </w:tabs>
      </w:pPr>
      <w:hyperlink w:anchor="_Toc8525" w:history="1">
        <w:r>
          <w:rPr>
            <w:rFonts w:ascii="仿宋" w:eastAsia="仿宋" w:hAnsi="仿宋" w:cs="仿宋" w:hint="eastAsia"/>
            <w:lang w:eastAsia="zh-CN"/>
          </w:rPr>
          <w:t>(一)、信息披露原则</w:t>
        </w:r>
        <w:r>
          <w:tab/>
        </w:r>
        <w:r>
          <w:fldChar w:fldCharType="begin"/>
        </w:r>
        <w:r>
          <w:instrText xml:space="preserve"> PAGEREF _Toc8525 \h </w:instrText>
        </w:r>
        <w:r>
          <w:fldChar w:fldCharType="separate"/>
        </w:r>
        <w:r>
          <w:t>88</w:t>
        </w:r>
        <w:r>
          <w:fldChar w:fldCharType="end"/>
        </w:r>
      </w:hyperlink>
    </w:p>
    <w:p>
      <w:pPr>
        <w:pStyle w:val="TOC2"/>
        <w:tabs>
          <w:tab w:val="right" w:leader="dot" w:pos="8306"/>
        </w:tabs>
      </w:pPr>
      <w:hyperlink w:anchor="_Toc20497" w:history="1">
        <w:r>
          <w:rPr>
            <w:rFonts w:ascii="仿宋" w:eastAsia="仿宋" w:hAnsi="仿宋" w:cs="仿宋" w:hint="eastAsia"/>
            <w:lang w:eastAsia="zh-CN"/>
          </w:rPr>
          <w:t>(二)、信息披露内容</w:t>
        </w:r>
        <w:r>
          <w:tab/>
        </w:r>
        <w:r>
          <w:fldChar w:fldCharType="begin"/>
        </w:r>
        <w:r>
          <w:instrText xml:space="preserve"> PAGEREF _Toc20497 \h </w:instrText>
        </w:r>
        <w:r>
          <w:fldChar w:fldCharType="separate"/>
        </w:r>
        <w:r>
          <w:t>90</w:t>
        </w:r>
        <w:r>
          <w:fldChar w:fldCharType="end"/>
        </w:r>
      </w:hyperlink>
    </w:p>
    <w:p>
      <w:pPr>
        <w:pStyle w:val="TOC2"/>
        <w:tabs>
          <w:tab w:val="right" w:leader="dot" w:pos="8306"/>
        </w:tabs>
      </w:pPr>
      <w:hyperlink w:anchor="_Toc12630" w:history="1">
        <w:r>
          <w:rPr>
            <w:rFonts w:ascii="仿宋" w:eastAsia="仿宋" w:hAnsi="仿宋" w:cs="仿宋" w:hint="eastAsia"/>
            <w:lang w:eastAsia="zh-CN"/>
          </w:rPr>
          <w:t>(三)、信息披露途径</w:t>
        </w:r>
        <w:r>
          <w:tab/>
        </w:r>
        <w:r>
          <w:fldChar w:fldCharType="begin"/>
        </w:r>
        <w:r>
          <w:instrText xml:space="preserve"> PAGEREF _Toc12630 \h </w:instrText>
        </w:r>
        <w:r>
          <w:fldChar w:fldCharType="separate"/>
        </w:r>
        <w:r>
          <w:t>91</w:t>
        </w:r>
        <w:r>
          <w:fldChar w:fldCharType="end"/>
        </w:r>
      </w:hyperlink>
    </w:p>
    <w:p>
      <w:pPr>
        <w:pStyle w:val="TOC2"/>
        <w:tabs>
          <w:tab w:val="right" w:leader="dot" w:pos="8306"/>
        </w:tabs>
      </w:pPr>
      <w:hyperlink w:anchor="_Toc30019" w:history="1">
        <w:r>
          <w:rPr>
            <w:rFonts w:ascii="仿宋" w:eastAsia="仿宋" w:hAnsi="仿宋" w:cs="仿宋" w:hint="eastAsia"/>
            <w:lang w:eastAsia="zh-CN"/>
          </w:rPr>
          <w:t>(四)、信息披露周期</w:t>
        </w:r>
        <w:r>
          <w:tab/>
        </w:r>
        <w:r>
          <w:fldChar w:fldCharType="begin"/>
        </w:r>
        <w:r>
          <w:instrText xml:space="preserve"> PAGEREF _Toc30019 \h </w:instrText>
        </w:r>
        <w:r>
          <w:fldChar w:fldCharType="separate"/>
        </w:r>
        <w:r>
          <w:t>92</w:t>
        </w:r>
        <w:r>
          <w:fldChar w:fldCharType="end"/>
        </w:r>
      </w:hyperlink>
    </w:p>
    <w:p>
      <w:pPr>
        <w:pStyle w:val="TOC1"/>
        <w:tabs>
          <w:tab w:val="right" w:leader="dot" w:pos="8306"/>
        </w:tabs>
      </w:pPr>
      <w:hyperlink w:anchor="_Toc8441" w:history="1">
        <w:r>
          <w:rPr>
            <w:rFonts w:ascii="仿宋" w:eastAsia="仿宋" w:hAnsi="仿宋" w:cs="仿宋" w:hint="eastAsia"/>
            <w:lang w:eastAsia="zh-CN"/>
          </w:rPr>
          <w:t>二十三、推进公司成立的必要性分析</w:t>
        </w:r>
        <w:r>
          <w:tab/>
        </w:r>
        <w:r>
          <w:fldChar w:fldCharType="begin"/>
        </w:r>
        <w:r>
          <w:instrText xml:space="preserve"> PAGEREF _Toc8441 \h </w:instrText>
        </w:r>
        <w:r>
          <w:fldChar w:fldCharType="separate"/>
        </w:r>
        <w:r>
          <w:t>93</w:t>
        </w:r>
        <w:r>
          <w:fldChar w:fldCharType="end"/>
        </w:r>
      </w:hyperlink>
    </w:p>
    <w:p>
      <w:pPr>
        <w:pStyle w:val="TOC2"/>
        <w:tabs>
          <w:tab w:val="right" w:leader="dot" w:pos="8306"/>
        </w:tabs>
      </w:pPr>
      <w:hyperlink w:anchor="_Toc27475" w:history="1">
        <w:r>
          <w:rPr>
            <w:rFonts w:ascii="仿宋" w:eastAsia="仿宋" w:hAnsi="仿宋" w:cs="仿宋" w:hint="eastAsia"/>
            <w:lang w:eastAsia="zh-CN"/>
          </w:rPr>
          <w:t>(一)、市场需求和机会</w:t>
        </w:r>
        <w:r>
          <w:tab/>
        </w:r>
        <w:r>
          <w:fldChar w:fldCharType="begin"/>
        </w:r>
        <w:r>
          <w:instrText xml:space="preserve"> PAGEREF _Toc27475 \h </w:instrText>
        </w:r>
        <w:r>
          <w:fldChar w:fldCharType="separate"/>
        </w:r>
        <w:r>
          <w:t>93</w:t>
        </w:r>
        <w:r>
          <w:fldChar w:fldCharType="end"/>
        </w:r>
      </w:hyperlink>
    </w:p>
    <w:p>
      <w:pPr>
        <w:pStyle w:val="TOC2"/>
        <w:tabs>
          <w:tab w:val="right" w:leader="dot" w:pos="8306"/>
        </w:tabs>
      </w:pPr>
      <w:hyperlink w:anchor="_Toc18435" w:history="1">
        <w:r>
          <w:rPr>
            <w:rFonts w:ascii="仿宋" w:eastAsia="仿宋" w:hAnsi="仿宋" w:cs="仿宋" w:hint="eastAsia"/>
            <w:lang w:eastAsia="zh-CN"/>
          </w:rPr>
          <w:t>(二)、公司目标和战略</w:t>
        </w:r>
        <w:r>
          <w:tab/>
        </w:r>
        <w:r>
          <w:fldChar w:fldCharType="begin"/>
        </w:r>
        <w:r>
          <w:instrText xml:space="preserve"> PAGEREF _Toc18435 \h </w:instrText>
        </w:r>
        <w:r>
          <w:fldChar w:fldCharType="separate"/>
        </w:r>
        <w:r>
          <w:t>93</w:t>
        </w:r>
        <w:r>
          <w:fldChar w:fldCharType="end"/>
        </w:r>
      </w:hyperlink>
    </w:p>
    <w:p>
      <w:pPr>
        <w:pStyle w:val="TOC2"/>
        <w:tabs>
          <w:tab w:val="right" w:leader="dot" w:pos="8306"/>
        </w:tabs>
      </w:pPr>
      <w:hyperlink w:anchor="_Toc21034" w:history="1">
        <w:r>
          <w:rPr>
            <w:rFonts w:ascii="仿宋" w:eastAsia="仿宋" w:hAnsi="仿宋" w:cs="仿宋" w:hint="eastAsia"/>
            <w:lang w:eastAsia="zh-CN"/>
          </w:rPr>
          <w:t>(三)、公司竞争优势</w:t>
        </w:r>
        <w:r>
          <w:tab/>
        </w:r>
        <w:r>
          <w:fldChar w:fldCharType="begin"/>
        </w:r>
        <w:r>
          <w:instrText xml:space="preserve"> PAGEREF _Toc21034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7876"/>
      <w:r>
        <w:rPr>
          <w:rFonts w:ascii="仿宋" w:eastAsia="仿宋" w:hAnsi="仿宋" w:cs="仿宋" w:hint="eastAsia"/>
          <w:sz w:val="28"/>
          <w:lang w:eastAsia="zh-CN"/>
        </w:rPr>
        <w:t>一、磷酸盐行业前景</w:t>
      </w:r>
      <w:bookmarkEnd w:id="2"/>
    </w:p>
    <w:p>
      <w:pPr>
        <w:pStyle w:val="Heading2"/>
        <w:rPr>
          <w:rFonts w:ascii="仿宋" w:eastAsia="仿宋" w:hAnsi="仿宋" w:cs="仿宋" w:hint="eastAsia"/>
          <w:lang w:eastAsia="zh-CN"/>
        </w:rPr>
      </w:pPr>
      <w:bookmarkStart w:id="3" w:name="_Toc16333"/>
      <w:r>
        <w:rPr>
          <w:rFonts w:ascii="仿宋" w:eastAsia="仿宋" w:hAnsi="仿宋" w:cs="仿宋" w:hint="eastAsia"/>
          <w:lang w:eastAsia="zh-CN"/>
        </w:rPr>
        <w:t>(一)、市场增长预测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磷酸盐行业专业机构的研究和市场数据分析，预计未来几年该行业将继续保持强劲的增长态势，市场规模有望进一步扩大。年均增长率预计将保持在XX%以上。这一乐观的预测主要受益于全球经济的好转、消费者需求的提升以及新技术的广泛应用。这些因素将为磷酸盐行业参与者提供广阔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全球经济的复苏是推动市场增长的关键。随着各国逐渐控制住疫情并恢复经济活动，全球经济将迎来复苏的机遇，为磷酸盐行业创造更加有利的发展环境。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消费者需求的升级将成为市场增长的主要动力。随着消费者对产品和服务质量不断追求，磷酸盐行业有望迎来更高水平的市场需求，进而推动行业的发展壮大。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https://d.book118.com/525101201044011113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0404B5"/>
    <w:rsid w:val="310404B5"/>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5101201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2024-02-28T18:23:00Z</dcterms:created>
  <dcterms:modified xsi:type="dcterms:W3CDTF">2024-02-28T18:24:02Z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885C4F639FA7490A884EF83BFE9407BE_11</vt:lpwstr>
  </property>
  <property fmtid="{D5CDD505-2E9C-101B-9397-08002B2CF9AE}" pid="3" name="KSOProductBuildVer">
    <vt:lpwstr>2052-12.1.0.16250</vt:lpwstr>
  </property>
</Properties>
</file>