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植入性支架项目规划设计蓝图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6" w:history="1">
        <w:r>
          <w:rPr>
            <w:rFonts w:ascii="仿宋" w:eastAsia="仿宋" w:hAnsi="仿宋" w:cs="仿宋" w:hint="eastAsia"/>
            <w:lang w:eastAsia="zh-CN"/>
          </w:rPr>
          <w:t>序言</w:t>
        </w:r>
        <w:r>
          <w:tab/>
        </w:r>
        <w:r>
          <w:fldChar w:fldCharType="begin"/>
        </w:r>
        <w:r>
          <w:instrText xml:space="preserve"> PAGEREF _Toc6526 \h </w:instrText>
        </w:r>
        <w:r>
          <w:fldChar w:fldCharType="separate"/>
        </w:r>
        <w:r>
          <w:t>3</w:t>
        </w:r>
        <w:r>
          <w:fldChar w:fldCharType="end"/>
        </w:r>
      </w:hyperlink>
    </w:p>
    <w:p>
      <w:pPr>
        <w:pStyle w:val="TOC1"/>
        <w:tabs>
          <w:tab w:val="right" w:leader="dot" w:pos="8306"/>
        </w:tabs>
      </w:pPr>
      <w:hyperlink w:anchor="_Toc28836" w:history="1">
        <w:r>
          <w:rPr>
            <w:rFonts w:ascii="仿宋" w:eastAsia="仿宋" w:hAnsi="仿宋" w:cs="仿宋" w:hint="eastAsia"/>
            <w:lang w:eastAsia="zh-CN"/>
          </w:rPr>
          <w:t>一、植入性支架项目绩效评估</w:t>
        </w:r>
        <w:r>
          <w:tab/>
        </w:r>
        <w:r>
          <w:fldChar w:fldCharType="begin"/>
        </w:r>
        <w:r>
          <w:instrText xml:space="preserve"> PAGEREF _Toc28836 \h </w:instrText>
        </w:r>
        <w:r>
          <w:fldChar w:fldCharType="separate"/>
        </w:r>
        <w:r>
          <w:t>3</w:t>
        </w:r>
        <w:r>
          <w:fldChar w:fldCharType="end"/>
        </w:r>
      </w:hyperlink>
    </w:p>
    <w:p>
      <w:pPr>
        <w:pStyle w:val="TOC2"/>
        <w:tabs>
          <w:tab w:val="right" w:leader="dot" w:pos="8306"/>
        </w:tabs>
      </w:pPr>
      <w:hyperlink w:anchor="_Toc17474" w:history="1">
        <w:r>
          <w:rPr>
            <w:rFonts w:ascii="仿宋" w:eastAsia="仿宋" w:hAnsi="仿宋" w:cs="仿宋" w:hint="eastAsia"/>
            <w:lang w:eastAsia="zh-CN"/>
          </w:rPr>
          <w:t>(一)、绩效评估指标</w:t>
        </w:r>
        <w:r>
          <w:tab/>
        </w:r>
        <w:r>
          <w:fldChar w:fldCharType="begin"/>
        </w:r>
        <w:r>
          <w:instrText xml:space="preserve"> PAGEREF _Toc17474 \h </w:instrText>
        </w:r>
        <w:r>
          <w:fldChar w:fldCharType="separate"/>
        </w:r>
        <w:r>
          <w:t>3</w:t>
        </w:r>
        <w:r>
          <w:fldChar w:fldCharType="end"/>
        </w:r>
      </w:hyperlink>
    </w:p>
    <w:p>
      <w:pPr>
        <w:pStyle w:val="TOC2"/>
        <w:tabs>
          <w:tab w:val="right" w:leader="dot" w:pos="8306"/>
        </w:tabs>
      </w:pPr>
      <w:hyperlink w:anchor="_Toc28269" w:history="1">
        <w:r>
          <w:rPr>
            <w:rFonts w:ascii="仿宋" w:eastAsia="仿宋" w:hAnsi="仿宋" w:cs="仿宋" w:hint="eastAsia"/>
            <w:lang w:eastAsia="zh-CN"/>
          </w:rPr>
          <w:t>(二)、绩效评估方法</w:t>
        </w:r>
        <w:r>
          <w:tab/>
        </w:r>
        <w:r>
          <w:fldChar w:fldCharType="begin"/>
        </w:r>
        <w:r>
          <w:instrText xml:space="preserve"> PAGEREF _Toc28269 \h </w:instrText>
        </w:r>
        <w:r>
          <w:fldChar w:fldCharType="separate"/>
        </w:r>
        <w:r>
          <w:t>4</w:t>
        </w:r>
        <w:r>
          <w:fldChar w:fldCharType="end"/>
        </w:r>
      </w:hyperlink>
    </w:p>
    <w:p>
      <w:pPr>
        <w:pStyle w:val="TOC2"/>
        <w:tabs>
          <w:tab w:val="right" w:leader="dot" w:pos="8306"/>
        </w:tabs>
      </w:pPr>
      <w:hyperlink w:anchor="_Toc12363" w:history="1">
        <w:r>
          <w:rPr>
            <w:rFonts w:ascii="仿宋" w:eastAsia="仿宋" w:hAnsi="仿宋" w:cs="仿宋" w:hint="eastAsia"/>
            <w:lang w:eastAsia="zh-CN"/>
          </w:rPr>
          <w:t>(三)、绩效评估周期</w:t>
        </w:r>
        <w:r>
          <w:tab/>
        </w:r>
        <w:r>
          <w:fldChar w:fldCharType="begin"/>
        </w:r>
        <w:r>
          <w:instrText xml:space="preserve"> PAGEREF _Toc12363 \h </w:instrText>
        </w:r>
        <w:r>
          <w:fldChar w:fldCharType="separate"/>
        </w:r>
        <w:r>
          <w:t>5</w:t>
        </w:r>
        <w:r>
          <w:fldChar w:fldCharType="end"/>
        </w:r>
      </w:hyperlink>
    </w:p>
    <w:p>
      <w:pPr>
        <w:pStyle w:val="TOC1"/>
        <w:tabs>
          <w:tab w:val="right" w:leader="dot" w:pos="8306"/>
        </w:tabs>
      </w:pPr>
      <w:hyperlink w:anchor="_Toc23358" w:history="1">
        <w:r>
          <w:rPr>
            <w:rFonts w:ascii="仿宋" w:eastAsia="仿宋" w:hAnsi="仿宋" w:cs="仿宋" w:hint="eastAsia"/>
            <w:lang w:eastAsia="zh-CN"/>
          </w:rPr>
          <w:t>二、产品规划分析</w:t>
        </w:r>
        <w:r>
          <w:tab/>
        </w:r>
        <w:r>
          <w:fldChar w:fldCharType="begin"/>
        </w:r>
        <w:r>
          <w:instrText xml:space="preserve"> PAGEREF _Toc23358 \h </w:instrText>
        </w:r>
        <w:r>
          <w:fldChar w:fldCharType="separate"/>
        </w:r>
        <w:r>
          <w:t>6</w:t>
        </w:r>
        <w:r>
          <w:fldChar w:fldCharType="end"/>
        </w:r>
      </w:hyperlink>
    </w:p>
    <w:p>
      <w:pPr>
        <w:pStyle w:val="TOC2"/>
        <w:tabs>
          <w:tab w:val="right" w:leader="dot" w:pos="8306"/>
        </w:tabs>
      </w:pPr>
      <w:hyperlink w:anchor="_Toc13228" w:history="1">
        <w:r>
          <w:rPr>
            <w:rFonts w:ascii="仿宋" w:eastAsia="仿宋" w:hAnsi="仿宋" w:cs="仿宋" w:hint="eastAsia"/>
            <w:lang w:eastAsia="zh-CN"/>
          </w:rPr>
          <w:t>(一)、产品规划</w:t>
        </w:r>
        <w:r>
          <w:tab/>
        </w:r>
        <w:r>
          <w:fldChar w:fldCharType="begin"/>
        </w:r>
        <w:r>
          <w:instrText xml:space="preserve"> PAGEREF _Toc13228 \h </w:instrText>
        </w:r>
        <w:r>
          <w:fldChar w:fldCharType="separate"/>
        </w:r>
        <w:r>
          <w:t>6</w:t>
        </w:r>
        <w:r>
          <w:fldChar w:fldCharType="end"/>
        </w:r>
      </w:hyperlink>
    </w:p>
    <w:p>
      <w:pPr>
        <w:pStyle w:val="TOC2"/>
        <w:tabs>
          <w:tab w:val="right" w:leader="dot" w:pos="8306"/>
        </w:tabs>
      </w:pPr>
      <w:hyperlink w:anchor="_Toc24000" w:history="1">
        <w:r>
          <w:rPr>
            <w:rFonts w:ascii="仿宋" w:eastAsia="仿宋" w:hAnsi="仿宋" w:cs="仿宋" w:hint="eastAsia"/>
            <w:lang w:eastAsia="zh-CN"/>
          </w:rPr>
          <w:t>(二)、建设规模</w:t>
        </w:r>
        <w:r>
          <w:tab/>
        </w:r>
        <w:r>
          <w:fldChar w:fldCharType="begin"/>
        </w:r>
        <w:r>
          <w:instrText xml:space="preserve"> PAGEREF _Toc24000 \h </w:instrText>
        </w:r>
        <w:r>
          <w:fldChar w:fldCharType="separate"/>
        </w:r>
        <w:r>
          <w:t>7</w:t>
        </w:r>
        <w:r>
          <w:fldChar w:fldCharType="end"/>
        </w:r>
      </w:hyperlink>
    </w:p>
    <w:p>
      <w:pPr>
        <w:pStyle w:val="TOC1"/>
        <w:tabs>
          <w:tab w:val="right" w:leader="dot" w:pos="8306"/>
        </w:tabs>
      </w:pPr>
      <w:hyperlink w:anchor="_Toc18396" w:history="1">
        <w:r>
          <w:rPr>
            <w:rFonts w:ascii="仿宋" w:eastAsia="仿宋" w:hAnsi="仿宋" w:cs="仿宋" w:hint="eastAsia"/>
            <w:lang w:eastAsia="zh-CN"/>
          </w:rPr>
          <w:t>三、植入性支架项目建设背景及必要性分析</w:t>
        </w:r>
        <w:r>
          <w:tab/>
        </w:r>
        <w:r>
          <w:fldChar w:fldCharType="begin"/>
        </w:r>
        <w:r>
          <w:instrText xml:space="preserve"> PAGEREF _Toc18396 \h </w:instrText>
        </w:r>
        <w:r>
          <w:fldChar w:fldCharType="separate"/>
        </w:r>
        <w:r>
          <w:t>8</w:t>
        </w:r>
        <w:r>
          <w:fldChar w:fldCharType="end"/>
        </w:r>
      </w:hyperlink>
    </w:p>
    <w:p>
      <w:pPr>
        <w:pStyle w:val="TOC2"/>
        <w:tabs>
          <w:tab w:val="right" w:leader="dot" w:pos="8306"/>
        </w:tabs>
      </w:pPr>
      <w:hyperlink w:anchor="_Toc2356" w:history="1">
        <w:r>
          <w:rPr>
            <w:rFonts w:ascii="仿宋" w:eastAsia="仿宋" w:hAnsi="仿宋" w:cs="仿宋" w:hint="eastAsia"/>
            <w:lang w:eastAsia="zh-CN"/>
          </w:rPr>
          <w:t>(一)、植入性支架项目背景分析</w:t>
        </w:r>
        <w:r>
          <w:tab/>
        </w:r>
        <w:r>
          <w:fldChar w:fldCharType="begin"/>
        </w:r>
        <w:r>
          <w:instrText xml:space="preserve"> PAGEREF _Toc2356 \h </w:instrText>
        </w:r>
        <w:r>
          <w:fldChar w:fldCharType="separate"/>
        </w:r>
        <w:r>
          <w:t>8</w:t>
        </w:r>
        <w:r>
          <w:fldChar w:fldCharType="end"/>
        </w:r>
      </w:hyperlink>
    </w:p>
    <w:p>
      <w:pPr>
        <w:pStyle w:val="TOC2"/>
        <w:tabs>
          <w:tab w:val="right" w:leader="dot" w:pos="8306"/>
        </w:tabs>
      </w:pPr>
      <w:hyperlink w:anchor="_Toc23573" w:history="1">
        <w:r>
          <w:rPr>
            <w:rFonts w:ascii="仿宋" w:eastAsia="仿宋" w:hAnsi="仿宋" w:cs="仿宋" w:hint="eastAsia"/>
            <w:lang w:eastAsia="zh-CN"/>
          </w:rPr>
          <w:t>(二)、植入性支架项目建设必要性分析</w:t>
        </w:r>
        <w:r>
          <w:tab/>
        </w:r>
        <w:r>
          <w:fldChar w:fldCharType="begin"/>
        </w:r>
        <w:r>
          <w:instrText xml:space="preserve"> PAGEREF _Toc23573 \h </w:instrText>
        </w:r>
        <w:r>
          <w:fldChar w:fldCharType="separate"/>
        </w:r>
        <w:r>
          <w:t>10</w:t>
        </w:r>
        <w:r>
          <w:fldChar w:fldCharType="end"/>
        </w:r>
      </w:hyperlink>
    </w:p>
    <w:p>
      <w:pPr>
        <w:pStyle w:val="TOC1"/>
        <w:tabs>
          <w:tab w:val="right" w:leader="dot" w:pos="8306"/>
        </w:tabs>
      </w:pPr>
      <w:hyperlink w:anchor="_Toc7396" w:history="1">
        <w:r>
          <w:rPr>
            <w:rFonts w:ascii="仿宋" w:eastAsia="仿宋" w:hAnsi="仿宋" w:cs="仿宋" w:hint="eastAsia"/>
            <w:lang w:eastAsia="zh-CN"/>
          </w:rPr>
          <w:t>四、工艺说明</w:t>
        </w:r>
        <w:r>
          <w:tab/>
        </w:r>
        <w:r>
          <w:fldChar w:fldCharType="begin"/>
        </w:r>
        <w:r>
          <w:instrText xml:space="preserve"> PAGEREF _Toc7396 \h </w:instrText>
        </w:r>
        <w:r>
          <w:fldChar w:fldCharType="separate"/>
        </w:r>
        <w:r>
          <w:t>11</w:t>
        </w:r>
        <w:r>
          <w:fldChar w:fldCharType="end"/>
        </w:r>
      </w:hyperlink>
    </w:p>
    <w:p>
      <w:pPr>
        <w:pStyle w:val="TOC2"/>
        <w:tabs>
          <w:tab w:val="right" w:leader="dot" w:pos="8306"/>
        </w:tabs>
      </w:pPr>
      <w:hyperlink w:anchor="_Toc29583" w:history="1">
        <w:r>
          <w:rPr>
            <w:rFonts w:ascii="仿宋" w:eastAsia="仿宋" w:hAnsi="仿宋" w:cs="仿宋" w:hint="eastAsia"/>
            <w:lang w:eastAsia="zh-CN"/>
          </w:rPr>
          <w:t>(一)、技术管理特点</w:t>
        </w:r>
        <w:r>
          <w:tab/>
        </w:r>
        <w:r>
          <w:fldChar w:fldCharType="begin"/>
        </w:r>
        <w:r>
          <w:instrText xml:space="preserve"> PAGEREF _Toc29583 \h </w:instrText>
        </w:r>
        <w:r>
          <w:fldChar w:fldCharType="separate"/>
        </w:r>
        <w:r>
          <w:t>11</w:t>
        </w:r>
        <w:r>
          <w:fldChar w:fldCharType="end"/>
        </w:r>
      </w:hyperlink>
    </w:p>
    <w:p>
      <w:pPr>
        <w:pStyle w:val="TOC2"/>
        <w:tabs>
          <w:tab w:val="right" w:leader="dot" w:pos="8306"/>
        </w:tabs>
      </w:pPr>
      <w:hyperlink w:anchor="_Toc5111" w:history="1">
        <w:r>
          <w:rPr>
            <w:rFonts w:ascii="仿宋" w:eastAsia="仿宋" w:hAnsi="仿宋" w:cs="仿宋" w:hint="eastAsia"/>
            <w:lang w:eastAsia="zh-CN"/>
          </w:rPr>
          <w:t>(二)、植入性支架项目工艺技术设计方案</w:t>
        </w:r>
        <w:r>
          <w:tab/>
        </w:r>
        <w:r>
          <w:fldChar w:fldCharType="begin"/>
        </w:r>
        <w:r>
          <w:instrText xml:space="preserve"> PAGEREF _Toc5111 \h </w:instrText>
        </w:r>
        <w:r>
          <w:fldChar w:fldCharType="separate"/>
        </w:r>
        <w:r>
          <w:t>12</w:t>
        </w:r>
        <w:r>
          <w:fldChar w:fldCharType="end"/>
        </w:r>
      </w:hyperlink>
    </w:p>
    <w:p>
      <w:pPr>
        <w:pStyle w:val="TOC2"/>
        <w:tabs>
          <w:tab w:val="right" w:leader="dot" w:pos="8306"/>
        </w:tabs>
      </w:pPr>
      <w:hyperlink w:anchor="_Toc13945" w:history="1">
        <w:r>
          <w:rPr>
            <w:rFonts w:ascii="仿宋" w:eastAsia="仿宋" w:hAnsi="仿宋" w:cs="仿宋" w:hint="eastAsia"/>
            <w:lang w:eastAsia="zh-CN"/>
          </w:rPr>
          <w:t>(三)、设备选型方案</w:t>
        </w:r>
        <w:r>
          <w:tab/>
        </w:r>
        <w:r>
          <w:fldChar w:fldCharType="begin"/>
        </w:r>
        <w:r>
          <w:instrText xml:space="preserve"> PAGEREF _Toc13945 \h </w:instrText>
        </w:r>
        <w:r>
          <w:fldChar w:fldCharType="separate"/>
        </w:r>
        <w:r>
          <w:t>13</w:t>
        </w:r>
        <w:r>
          <w:fldChar w:fldCharType="end"/>
        </w:r>
      </w:hyperlink>
    </w:p>
    <w:p>
      <w:pPr>
        <w:pStyle w:val="TOC1"/>
        <w:tabs>
          <w:tab w:val="right" w:leader="dot" w:pos="8306"/>
        </w:tabs>
      </w:pPr>
      <w:hyperlink w:anchor="_Toc12533" w:history="1">
        <w:r>
          <w:rPr>
            <w:rFonts w:ascii="仿宋" w:eastAsia="仿宋" w:hAnsi="仿宋" w:cs="仿宋" w:hint="eastAsia"/>
            <w:lang w:eastAsia="zh-CN"/>
          </w:rPr>
          <w:t>五、植入性支架项目文档管理</w:t>
        </w:r>
        <w:r>
          <w:tab/>
        </w:r>
        <w:r>
          <w:fldChar w:fldCharType="begin"/>
        </w:r>
        <w:r>
          <w:instrText xml:space="preserve"> PAGEREF _Toc12533 \h </w:instrText>
        </w:r>
        <w:r>
          <w:fldChar w:fldCharType="separate"/>
        </w:r>
        <w:r>
          <w:t>15</w:t>
        </w:r>
        <w:r>
          <w:fldChar w:fldCharType="end"/>
        </w:r>
      </w:hyperlink>
    </w:p>
    <w:p>
      <w:pPr>
        <w:pStyle w:val="TOC2"/>
        <w:tabs>
          <w:tab w:val="right" w:leader="dot" w:pos="8306"/>
        </w:tabs>
      </w:pPr>
      <w:hyperlink w:anchor="_Toc5096" w:history="1">
        <w:r>
          <w:rPr>
            <w:rFonts w:ascii="仿宋" w:eastAsia="仿宋" w:hAnsi="仿宋" w:cs="仿宋" w:hint="eastAsia"/>
            <w:lang w:eastAsia="zh-CN"/>
          </w:rPr>
          <w:t>(一)、文档编制与审查</w:t>
        </w:r>
        <w:r>
          <w:tab/>
        </w:r>
        <w:r>
          <w:fldChar w:fldCharType="begin"/>
        </w:r>
        <w:r>
          <w:instrText xml:space="preserve"> PAGEREF _Toc5096 \h </w:instrText>
        </w:r>
        <w:r>
          <w:fldChar w:fldCharType="separate"/>
        </w:r>
        <w:r>
          <w:t>15</w:t>
        </w:r>
        <w:r>
          <w:fldChar w:fldCharType="end"/>
        </w:r>
      </w:hyperlink>
    </w:p>
    <w:p>
      <w:pPr>
        <w:pStyle w:val="TOC2"/>
        <w:tabs>
          <w:tab w:val="right" w:leader="dot" w:pos="8306"/>
        </w:tabs>
      </w:pPr>
      <w:hyperlink w:anchor="_Toc19085" w:history="1">
        <w:r>
          <w:rPr>
            <w:rFonts w:ascii="仿宋" w:eastAsia="仿宋" w:hAnsi="仿宋" w:cs="仿宋" w:hint="eastAsia"/>
            <w:lang w:eastAsia="zh-CN"/>
          </w:rPr>
          <w:t>(二)、文档发布与分发</w:t>
        </w:r>
        <w:r>
          <w:tab/>
        </w:r>
        <w:r>
          <w:fldChar w:fldCharType="begin"/>
        </w:r>
        <w:r>
          <w:instrText xml:space="preserve"> PAGEREF _Toc19085 \h </w:instrText>
        </w:r>
        <w:r>
          <w:fldChar w:fldCharType="separate"/>
        </w:r>
        <w:r>
          <w:t>16</w:t>
        </w:r>
        <w:r>
          <w:fldChar w:fldCharType="end"/>
        </w:r>
      </w:hyperlink>
    </w:p>
    <w:p>
      <w:pPr>
        <w:pStyle w:val="TOC2"/>
        <w:tabs>
          <w:tab w:val="right" w:leader="dot" w:pos="8306"/>
        </w:tabs>
      </w:pPr>
      <w:hyperlink w:anchor="_Toc17426" w:history="1">
        <w:r>
          <w:rPr>
            <w:rFonts w:ascii="仿宋" w:eastAsia="仿宋" w:hAnsi="仿宋" w:cs="仿宋" w:hint="eastAsia"/>
            <w:lang w:eastAsia="zh-CN"/>
          </w:rPr>
          <w:t>(三)、文档存档与归档</w:t>
        </w:r>
        <w:r>
          <w:tab/>
        </w:r>
        <w:r>
          <w:fldChar w:fldCharType="begin"/>
        </w:r>
        <w:r>
          <w:instrText xml:space="preserve"> PAGEREF _Toc17426 \h </w:instrText>
        </w:r>
        <w:r>
          <w:fldChar w:fldCharType="separate"/>
        </w:r>
        <w:r>
          <w:t>17</w:t>
        </w:r>
        <w:r>
          <w:fldChar w:fldCharType="end"/>
        </w:r>
      </w:hyperlink>
    </w:p>
    <w:p>
      <w:pPr>
        <w:pStyle w:val="TOC1"/>
        <w:tabs>
          <w:tab w:val="right" w:leader="dot" w:pos="8306"/>
        </w:tabs>
      </w:pPr>
      <w:hyperlink w:anchor="_Toc2899" w:history="1">
        <w:r>
          <w:rPr>
            <w:rFonts w:ascii="仿宋" w:eastAsia="仿宋" w:hAnsi="仿宋" w:cs="仿宋" w:hint="eastAsia"/>
            <w:lang w:eastAsia="zh-CN"/>
          </w:rPr>
          <w:t>六、植入性支架项目可持续发展</w:t>
        </w:r>
        <w:r>
          <w:tab/>
        </w:r>
        <w:r>
          <w:fldChar w:fldCharType="begin"/>
        </w:r>
        <w:r>
          <w:instrText xml:space="preserve"> PAGEREF _Toc2899 \h </w:instrText>
        </w:r>
        <w:r>
          <w:fldChar w:fldCharType="separate"/>
        </w:r>
        <w:r>
          <w:t>18</w:t>
        </w:r>
        <w:r>
          <w:fldChar w:fldCharType="end"/>
        </w:r>
      </w:hyperlink>
    </w:p>
    <w:p>
      <w:pPr>
        <w:pStyle w:val="TOC2"/>
        <w:tabs>
          <w:tab w:val="right" w:leader="dot" w:pos="8306"/>
        </w:tabs>
      </w:pPr>
      <w:hyperlink w:anchor="_Toc13712" w:history="1">
        <w:r>
          <w:rPr>
            <w:rFonts w:ascii="仿宋" w:eastAsia="仿宋" w:hAnsi="仿宋" w:cs="仿宋" w:hint="eastAsia"/>
            <w:lang w:eastAsia="zh-CN"/>
          </w:rPr>
          <w:t>(一)、可持续战略与实践</w:t>
        </w:r>
        <w:r>
          <w:tab/>
        </w:r>
        <w:r>
          <w:fldChar w:fldCharType="begin"/>
        </w:r>
        <w:r>
          <w:instrText xml:space="preserve"> PAGEREF _Toc13712 \h </w:instrText>
        </w:r>
        <w:r>
          <w:fldChar w:fldCharType="separate"/>
        </w:r>
        <w:r>
          <w:t>18</w:t>
        </w:r>
        <w:r>
          <w:fldChar w:fldCharType="end"/>
        </w:r>
      </w:hyperlink>
    </w:p>
    <w:p>
      <w:pPr>
        <w:pStyle w:val="TOC2"/>
        <w:tabs>
          <w:tab w:val="right" w:leader="dot" w:pos="8306"/>
        </w:tabs>
      </w:pPr>
      <w:hyperlink w:anchor="_Toc9353" w:history="1">
        <w:r>
          <w:rPr>
            <w:rFonts w:ascii="仿宋" w:eastAsia="仿宋" w:hAnsi="仿宋" w:cs="仿宋" w:hint="eastAsia"/>
            <w:lang w:eastAsia="zh-CN"/>
          </w:rPr>
          <w:t>(二)、环保与社会责任</w:t>
        </w:r>
        <w:r>
          <w:tab/>
        </w:r>
        <w:r>
          <w:fldChar w:fldCharType="begin"/>
        </w:r>
        <w:r>
          <w:instrText xml:space="preserve"> PAGEREF _Toc9353 \h </w:instrText>
        </w:r>
        <w:r>
          <w:fldChar w:fldCharType="separate"/>
        </w:r>
        <w:r>
          <w:t>19</w:t>
        </w:r>
        <w:r>
          <w:fldChar w:fldCharType="end"/>
        </w:r>
      </w:hyperlink>
    </w:p>
    <w:p>
      <w:pPr>
        <w:pStyle w:val="TOC1"/>
        <w:tabs>
          <w:tab w:val="right" w:leader="dot" w:pos="8306"/>
        </w:tabs>
      </w:pPr>
      <w:hyperlink w:anchor="_Toc1404" w:history="1">
        <w:r>
          <w:rPr>
            <w:rFonts w:ascii="仿宋" w:eastAsia="仿宋" w:hAnsi="仿宋" w:cs="仿宋" w:hint="eastAsia"/>
            <w:lang w:eastAsia="zh-CN"/>
          </w:rPr>
          <w:t>七、植入性支架项目创新与研发</w:t>
        </w:r>
        <w:r>
          <w:tab/>
        </w:r>
        <w:r>
          <w:fldChar w:fldCharType="begin"/>
        </w:r>
        <w:r>
          <w:instrText xml:space="preserve"> PAGEREF _Toc1404 \h </w:instrText>
        </w:r>
        <w:r>
          <w:fldChar w:fldCharType="separate"/>
        </w:r>
        <w:r>
          <w:t>20</w:t>
        </w:r>
        <w:r>
          <w:fldChar w:fldCharType="end"/>
        </w:r>
      </w:hyperlink>
    </w:p>
    <w:p>
      <w:pPr>
        <w:pStyle w:val="TOC2"/>
        <w:tabs>
          <w:tab w:val="right" w:leader="dot" w:pos="8306"/>
        </w:tabs>
      </w:pPr>
      <w:hyperlink w:anchor="_Toc13373" w:history="1">
        <w:r>
          <w:rPr>
            <w:rFonts w:ascii="仿宋" w:eastAsia="仿宋" w:hAnsi="仿宋" w:cs="仿宋" w:hint="eastAsia"/>
            <w:lang w:eastAsia="zh-CN"/>
          </w:rPr>
          <w:t>(一)、创新策略与方向</w:t>
        </w:r>
        <w:r>
          <w:tab/>
        </w:r>
        <w:r>
          <w:fldChar w:fldCharType="begin"/>
        </w:r>
        <w:r>
          <w:instrText xml:space="preserve"> PAGEREF _Toc13373 \h </w:instrText>
        </w:r>
        <w:r>
          <w:fldChar w:fldCharType="separate"/>
        </w:r>
        <w:r>
          <w:t>20</w:t>
        </w:r>
        <w:r>
          <w:fldChar w:fldCharType="end"/>
        </w:r>
      </w:hyperlink>
    </w:p>
    <w:p>
      <w:pPr>
        <w:pStyle w:val="TOC2"/>
        <w:tabs>
          <w:tab w:val="right" w:leader="dot" w:pos="8306"/>
        </w:tabs>
      </w:pPr>
      <w:hyperlink w:anchor="_Toc24990" w:history="1">
        <w:r>
          <w:rPr>
            <w:rFonts w:ascii="仿宋" w:eastAsia="仿宋" w:hAnsi="仿宋" w:cs="仿宋" w:hint="eastAsia"/>
            <w:lang w:eastAsia="zh-CN"/>
          </w:rPr>
          <w:t>(二)、研发规划与投入</w:t>
        </w:r>
        <w:r>
          <w:tab/>
        </w:r>
        <w:r>
          <w:fldChar w:fldCharType="begin"/>
        </w:r>
        <w:r>
          <w:instrText xml:space="preserve"> PAGEREF _Toc24990 \h </w:instrText>
        </w:r>
        <w:r>
          <w:fldChar w:fldCharType="separate"/>
        </w:r>
        <w:r>
          <w:t>21</w:t>
        </w:r>
        <w:r>
          <w:fldChar w:fldCharType="end"/>
        </w:r>
      </w:hyperlink>
    </w:p>
    <w:p>
      <w:pPr>
        <w:pStyle w:val="TOC1"/>
        <w:tabs>
          <w:tab w:val="right" w:leader="dot" w:pos="8306"/>
        </w:tabs>
      </w:pPr>
      <w:hyperlink w:anchor="_Toc24891" w:history="1">
        <w:r>
          <w:rPr>
            <w:rFonts w:ascii="仿宋" w:eastAsia="仿宋" w:hAnsi="仿宋" w:cs="仿宋" w:hint="eastAsia"/>
            <w:lang w:eastAsia="zh-CN"/>
          </w:rPr>
          <w:t>八、生产安全保护</w:t>
        </w:r>
        <w:r>
          <w:tab/>
        </w:r>
        <w:r>
          <w:fldChar w:fldCharType="begin"/>
        </w:r>
        <w:r>
          <w:instrText xml:space="preserve"> PAGEREF _Toc24891 \h </w:instrText>
        </w:r>
        <w:r>
          <w:fldChar w:fldCharType="separate"/>
        </w:r>
        <w:r>
          <w:t>23</w:t>
        </w:r>
        <w:r>
          <w:fldChar w:fldCharType="end"/>
        </w:r>
      </w:hyperlink>
    </w:p>
    <w:p>
      <w:pPr>
        <w:pStyle w:val="TOC2"/>
        <w:tabs>
          <w:tab w:val="right" w:leader="dot" w:pos="8306"/>
        </w:tabs>
      </w:pPr>
      <w:hyperlink w:anchor="_Toc27926" w:history="1">
        <w:r>
          <w:rPr>
            <w:rFonts w:ascii="仿宋" w:eastAsia="仿宋" w:hAnsi="仿宋" w:cs="仿宋" w:hint="eastAsia"/>
            <w:lang w:eastAsia="zh-CN"/>
          </w:rPr>
          <w:t>(一)、消防安全</w:t>
        </w:r>
        <w:r>
          <w:tab/>
        </w:r>
        <w:r>
          <w:fldChar w:fldCharType="begin"/>
        </w:r>
        <w:r>
          <w:instrText xml:space="preserve"> PAGEREF _Toc27926 \h </w:instrText>
        </w:r>
        <w:r>
          <w:fldChar w:fldCharType="separate"/>
        </w:r>
        <w:r>
          <w:t>23</w:t>
        </w:r>
        <w:r>
          <w:fldChar w:fldCharType="end"/>
        </w:r>
      </w:hyperlink>
    </w:p>
    <w:p>
      <w:pPr>
        <w:pStyle w:val="TOC2"/>
        <w:tabs>
          <w:tab w:val="right" w:leader="dot" w:pos="8306"/>
        </w:tabs>
      </w:pPr>
      <w:hyperlink w:anchor="_Toc930" w:history="1">
        <w:r>
          <w:rPr>
            <w:rFonts w:ascii="仿宋" w:eastAsia="仿宋" w:hAnsi="仿宋" w:cs="仿宋" w:hint="eastAsia"/>
            <w:lang w:eastAsia="zh-CN"/>
          </w:rPr>
          <w:t>(二)、防火防爆总图布置措施</w:t>
        </w:r>
        <w:r>
          <w:tab/>
        </w:r>
        <w:r>
          <w:fldChar w:fldCharType="begin"/>
        </w:r>
        <w:r>
          <w:instrText xml:space="preserve"> PAGEREF _Toc930 \h </w:instrText>
        </w:r>
        <w:r>
          <w:fldChar w:fldCharType="separate"/>
        </w:r>
        <w:r>
          <w:t>24</w:t>
        </w:r>
        <w:r>
          <w:fldChar w:fldCharType="end"/>
        </w:r>
      </w:hyperlink>
    </w:p>
    <w:p>
      <w:pPr>
        <w:pStyle w:val="TOC2"/>
        <w:tabs>
          <w:tab w:val="right" w:leader="dot" w:pos="8306"/>
        </w:tabs>
      </w:pPr>
      <w:hyperlink w:anchor="_Toc17174" w:history="1">
        <w:r>
          <w:rPr>
            <w:rFonts w:ascii="仿宋" w:eastAsia="仿宋" w:hAnsi="仿宋" w:cs="仿宋" w:hint="eastAsia"/>
            <w:lang w:eastAsia="zh-CN"/>
          </w:rPr>
          <w:t>(三)、自然灾害防范措施</w:t>
        </w:r>
        <w:r>
          <w:tab/>
        </w:r>
        <w:r>
          <w:fldChar w:fldCharType="begin"/>
        </w:r>
        <w:r>
          <w:instrText xml:space="preserve"> PAGEREF _Toc17174 \h </w:instrText>
        </w:r>
        <w:r>
          <w:fldChar w:fldCharType="separate"/>
        </w:r>
        <w:r>
          <w:t>25</w:t>
        </w:r>
        <w:r>
          <w:fldChar w:fldCharType="end"/>
        </w:r>
      </w:hyperlink>
    </w:p>
    <w:p>
      <w:pPr>
        <w:pStyle w:val="TOC2"/>
        <w:tabs>
          <w:tab w:val="right" w:leader="dot" w:pos="8306"/>
        </w:tabs>
      </w:pPr>
      <w:hyperlink w:anchor="_Toc10020" w:history="1">
        <w:r>
          <w:rPr>
            <w:rFonts w:ascii="仿宋" w:eastAsia="仿宋" w:hAnsi="仿宋" w:cs="仿宋" w:hint="eastAsia"/>
            <w:lang w:eastAsia="zh-CN"/>
          </w:rPr>
          <w:t>(四)、安全色及安全标志使用要求</w:t>
        </w:r>
        <w:r>
          <w:tab/>
        </w:r>
        <w:r>
          <w:fldChar w:fldCharType="begin"/>
        </w:r>
        <w:r>
          <w:instrText xml:space="preserve"> PAGEREF _Toc10020 \h </w:instrText>
        </w:r>
        <w:r>
          <w:fldChar w:fldCharType="separate"/>
        </w:r>
        <w:r>
          <w:t>26</w:t>
        </w:r>
        <w:r>
          <w:fldChar w:fldCharType="end"/>
        </w:r>
      </w:hyperlink>
    </w:p>
    <w:p>
      <w:pPr>
        <w:pStyle w:val="TOC2"/>
        <w:tabs>
          <w:tab w:val="right" w:leader="dot" w:pos="8306"/>
        </w:tabs>
      </w:pPr>
      <w:hyperlink w:anchor="_Toc20651" w:history="1">
        <w:r>
          <w:rPr>
            <w:rFonts w:ascii="仿宋" w:eastAsia="仿宋" w:hAnsi="仿宋" w:cs="仿宋" w:hint="eastAsia"/>
            <w:lang w:eastAsia="zh-CN"/>
          </w:rPr>
          <w:t>(五)、防尘防毒措施</w:t>
        </w:r>
        <w:r>
          <w:tab/>
        </w:r>
        <w:r>
          <w:fldChar w:fldCharType="begin"/>
        </w:r>
        <w:r>
          <w:instrText xml:space="preserve"> PAGEREF _Toc20651 \h </w:instrText>
        </w:r>
        <w:r>
          <w:fldChar w:fldCharType="separate"/>
        </w:r>
        <w:r>
          <w:t>27</w:t>
        </w:r>
        <w:r>
          <w:fldChar w:fldCharType="end"/>
        </w:r>
      </w:hyperlink>
    </w:p>
    <w:p>
      <w:pPr>
        <w:pStyle w:val="TOC2"/>
        <w:tabs>
          <w:tab w:val="right" w:leader="dot" w:pos="8306"/>
        </w:tabs>
      </w:pPr>
      <w:hyperlink w:anchor="_Toc23603" w:history="1">
        <w:r>
          <w:rPr>
            <w:rFonts w:ascii="仿宋" w:eastAsia="仿宋" w:hAnsi="仿宋" w:cs="仿宋" w:hint="eastAsia"/>
            <w:lang w:eastAsia="zh-CN"/>
          </w:rPr>
          <w:t>(六)、防静电、触电防护及防雷措施</w:t>
        </w:r>
        <w:r>
          <w:tab/>
        </w:r>
        <w:r>
          <w:fldChar w:fldCharType="begin"/>
        </w:r>
        <w:r>
          <w:instrText xml:space="preserve"> PAGEREF _Toc23603 \h </w:instrText>
        </w:r>
        <w:r>
          <w:fldChar w:fldCharType="separate"/>
        </w:r>
        <w:r>
          <w:t>28</w:t>
        </w:r>
        <w:r>
          <w:fldChar w:fldCharType="end"/>
        </w:r>
      </w:hyperlink>
    </w:p>
    <w:p>
      <w:pPr>
        <w:pStyle w:val="TOC2"/>
        <w:tabs>
          <w:tab w:val="right" w:leader="dot" w:pos="8306"/>
        </w:tabs>
      </w:pPr>
      <w:hyperlink w:anchor="_Toc17839" w:history="1">
        <w:r>
          <w:rPr>
            <w:rFonts w:ascii="仿宋" w:eastAsia="仿宋" w:hAnsi="仿宋" w:cs="仿宋" w:hint="eastAsia"/>
            <w:lang w:eastAsia="zh-CN"/>
          </w:rPr>
          <w:t>(七)、机械设备安全保障措施</w:t>
        </w:r>
        <w:r>
          <w:tab/>
        </w:r>
        <w:r>
          <w:fldChar w:fldCharType="begin"/>
        </w:r>
        <w:r>
          <w:instrText xml:space="preserve"> PAGEREF _Toc17839 \h </w:instrText>
        </w:r>
        <w:r>
          <w:fldChar w:fldCharType="separate"/>
        </w:r>
        <w:r>
          <w:t>29</w:t>
        </w:r>
        <w:r>
          <w:fldChar w:fldCharType="end"/>
        </w:r>
      </w:hyperlink>
    </w:p>
    <w:p>
      <w:pPr>
        <w:pStyle w:val="TOC1"/>
        <w:tabs>
          <w:tab w:val="right" w:leader="dot" w:pos="8306"/>
        </w:tabs>
      </w:pPr>
      <w:hyperlink w:anchor="_Toc14252" w:history="1">
        <w:r>
          <w:rPr>
            <w:rFonts w:ascii="仿宋" w:eastAsia="仿宋" w:hAnsi="仿宋" w:cs="仿宋" w:hint="eastAsia"/>
            <w:lang w:eastAsia="zh-CN"/>
          </w:rPr>
          <w:t>九、植入性支架项目投资规划</w:t>
        </w:r>
        <w:r>
          <w:tab/>
        </w:r>
        <w:r>
          <w:fldChar w:fldCharType="begin"/>
        </w:r>
        <w:r>
          <w:instrText xml:space="preserve"> PAGEREF _Toc14252 \h </w:instrText>
        </w:r>
        <w:r>
          <w:fldChar w:fldCharType="separate"/>
        </w:r>
        <w:r>
          <w:t>31</w:t>
        </w:r>
        <w:r>
          <w:fldChar w:fldCharType="end"/>
        </w:r>
      </w:hyperlink>
    </w:p>
    <w:p>
      <w:pPr>
        <w:pStyle w:val="TOC2"/>
        <w:tabs>
          <w:tab w:val="right" w:leader="dot" w:pos="8306"/>
        </w:tabs>
      </w:pPr>
      <w:hyperlink w:anchor="_Toc7762" w:history="1">
        <w:r>
          <w:rPr>
            <w:rFonts w:ascii="仿宋" w:eastAsia="仿宋" w:hAnsi="仿宋" w:cs="仿宋" w:hint="eastAsia"/>
            <w:lang w:eastAsia="zh-CN"/>
          </w:rPr>
          <w:t>(一)、植入性支架项目总投资估算</w:t>
        </w:r>
        <w:r>
          <w:tab/>
        </w:r>
        <w:r>
          <w:fldChar w:fldCharType="begin"/>
        </w:r>
        <w:r>
          <w:instrText xml:space="preserve"> PAGEREF _Toc7762 \h </w:instrText>
        </w:r>
        <w:r>
          <w:fldChar w:fldCharType="separate"/>
        </w:r>
        <w:r>
          <w:t>31</w:t>
        </w:r>
        <w:r>
          <w:fldChar w:fldCharType="end"/>
        </w:r>
      </w:hyperlink>
    </w:p>
    <w:p>
      <w:pPr>
        <w:pStyle w:val="TOC2"/>
        <w:tabs>
          <w:tab w:val="right" w:leader="dot" w:pos="8306"/>
        </w:tabs>
      </w:pPr>
      <w:hyperlink w:anchor="_Toc7357" w:history="1">
        <w:r>
          <w:rPr>
            <w:rFonts w:ascii="仿宋" w:eastAsia="仿宋" w:hAnsi="仿宋" w:cs="仿宋" w:hint="eastAsia"/>
            <w:lang w:eastAsia="zh-CN"/>
          </w:rPr>
          <w:t>(二)、资金筹措</w:t>
        </w:r>
        <w:r>
          <w:tab/>
        </w:r>
        <w:r>
          <w:fldChar w:fldCharType="begin"/>
        </w:r>
        <w:r>
          <w:instrText xml:space="preserve"> PAGEREF _Toc7357 \h </w:instrText>
        </w:r>
        <w:r>
          <w:fldChar w:fldCharType="separate"/>
        </w:r>
        <w:r>
          <w:t>32</w:t>
        </w:r>
        <w:r>
          <w:fldChar w:fldCharType="end"/>
        </w:r>
      </w:hyperlink>
    </w:p>
    <w:p>
      <w:pPr>
        <w:pStyle w:val="TOC1"/>
        <w:tabs>
          <w:tab w:val="right" w:leader="dot" w:pos="8306"/>
        </w:tabs>
      </w:pPr>
      <w:hyperlink w:anchor="_Toc4570" w:history="1">
        <w:r>
          <w:rPr>
            <w:rFonts w:ascii="仿宋" w:eastAsia="仿宋" w:hAnsi="仿宋" w:cs="仿宋" w:hint="eastAsia"/>
            <w:lang w:eastAsia="zh-CN"/>
          </w:rPr>
          <w:t>十、植入性支架项目财务管理</w:t>
        </w:r>
        <w:r>
          <w:tab/>
        </w:r>
        <w:r>
          <w:fldChar w:fldCharType="begin"/>
        </w:r>
        <w:r>
          <w:instrText xml:space="preserve"> PAGEREF _Toc4570 \h </w:instrText>
        </w:r>
        <w:r>
          <w:fldChar w:fldCharType="separate"/>
        </w:r>
        <w:r>
          <w:t>33</w:t>
        </w:r>
        <w:r>
          <w:fldChar w:fldCharType="end"/>
        </w:r>
      </w:hyperlink>
    </w:p>
    <w:p>
      <w:pPr>
        <w:pStyle w:val="TOC2"/>
        <w:tabs>
          <w:tab w:val="right" w:leader="dot" w:pos="8306"/>
        </w:tabs>
      </w:pPr>
      <w:hyperlink w:anchor="_Toc2840" w:history="1">
        <w:r>
          <w:rPr>
            <w:rFonts w:ascii="仿宋" w:eastAsia="仿宋" w:hAnsi="仿宋" w:cs="仿宋" w:hint="eastAsia"/>
            <w:lang w:eastAsia="zh-CN"/>
          </w:rPr>
          <w:t>(一)、资金需求大</w:t>
        </w:r>
        <w:r>
          <w:tab/>
        </w:r>
        <w:r>
          <w:fldChar w:fldCharType="begin"/>
        </w:r>
        <w:r>
          <w:instrText xml:space="preserve"> PAGEREF _Toc2840 \h </w:instrText>
        </w:r>
        <w:r>
          <w:fldChar w:fldCharType="separate"/>
        </w:r>
        <w:r>
          <w:t>33</w:t>
        </w:r>
        <w:r>
          <w:fldChar w:fldCharType="end"/>
        </w:r>
      </w:hyperlink>
    </w:p>
    <w:p>
      <w:pPr>
        <w:pStyle w:val="TOC2"/>
        <w:tabs>
          <w:tab w:val="right" w:leader="dot" w:pos="8306"/>
        </w:tabs>
      </w:pPr>
      <w:hyperlink w:anchor="_Toc22674" w:history="1">
        <w:r>
          <w:rPr>
            <w:rFonts w:ascii="仿宋" w:eastAsia="仿宋" w:hAnsi="仿宋" w:cs="仿宋" w:hint="eastAsia"/>
            <w:lang w:eastAsia="zh-CN"/>
          </w:rPr>
          <w:t>(二)、研发周期长</w:t>
        </w:r>
        <w:r>
          <w:tab/>
        </w:r>
        <w:r>
          <w:fldChar w:fldCharType="begin"/>
        </w:r>
        <w:r>
          <w:instrText xml:space="preserve"> PAGEREF _Toc22674 \h </w:instrText>
        </w:r>
        <w:r>
          <w:fldChar w:fldCharType="separate"/>
        </w:r>
        <w:r>
          <w:t>34</w:t>
        </w:r>
        <w:r>
          <w:fldChar w:fldCharType="end"/>
        </w:r>
      </w:hyperlink>
    </w:p>
    <w:p>
      <w:pPr>
        <w:pStyle w:val="TOC2"/>
        <w:tabs>
          <w:tab w:val="right" w:leader="dot" w:pos="8306"/>
        </w:tabs>
      </w:pPr>
      <w:hyperlink w:anchor="_Toc15286" w:history="1">
        <w:r>
          <w:rPr>
            <w:rFonts w:ascii="仿宋" w:eastAsia="仿宋" w:hAnsi="仿宋" w:cs="仿宋" w:hint="eastAsia"/>
            <w:lang w:eastAsia="zh-CN"/>
          </w:rPr>
          <w:t>(三)、市场风险大</w:t>
        </w:r>
        <w:r>
          <w:tab/>
        </w:r>
        <w:r>
          <w:fldChar w:fldCharType="begin"/>
        </w:r>
        <w:r>
          <w:instrText xml:space="preserve"> PAGEREF _Toc15286 \h </w:instrText>
        </w:r>
        <w:r>
          <w:fldChar w:fldCharType="separate"/>
        </w:r>
        <w:r>
          <w:t>35</w:t>
        </w:r>
        <w:r>
          <w:fldChar w:fldCharType="end"/>
        </w:r>
      </w:hyperlink>
    </w:p>
    <w:p>
      <w:pPr>
        <w:pStyle w:val="TOC2"/>
        <w:tabs>
          <w:tab w:val="right" w:leader="dot" w:pos="8306"/>
        </w:tabs>
      </w:pPr>
      <w:hyperlink w:anchor="_Toc2559" w:history="1">
        <w:r>
          <w:rPr>
            <w:rFonts w:ascii="仿宋" w:eastAsia="仿宋" w:hAnsi="仿宋" w:cs="仿宋" w:hint="eastAsia"/>
            <w:lang w:eastAsia="zh-CN"/>
          </w:rPr>
          <w:t>(四)、利润率高</w:t>
        </w:r>
        <w:r>
          <w:tab/>
        </w:r>
        <w:r>
          <w:fldChar w:fldCharType="begin"/>
        </w:r>
        <w:r>
          <w:instrText xml:space="preserve"> PAGEREF _Toc2559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6" w:history="1">
        <w:r>
          <w:rPr>
            <w:rFonts w:ascii="仿宋" w:eastAsia="仿宋" w:hAnsi="仿宋" w:cs="仿宋" w:hint="eastAsia"/>
            <w:lang w:eastAsia="zh-CN"/>
          </w:rPr>
          <w:t>十一、植入性支架项目环境影响分析</w:t>
        </w:r>
        <w:r>
          <w:tab/>
        </w:r>
        <w:r>
          <w:fldChar w:fldCharType="begin"/>
        </w:r>
        <w:r>
          <w:instrText xml:space="preserve"> PAGEREF _Toc26806 \h </w:instrText>
        </w:r>
        <w:r>
          <w:fldChar w:fldCharType="separate"/>
        </w:r>
        <w:r>
          <w:t>40</w:t>
        </w:r>
        <w:r>
          <w:fldChar w:fldCharType="end"/>
        </w:r>
      </w:hyperlink>
    </w:p>
    <w:p>
      <w:pPr>
        <w:pStyle w:val="TOC2"/>
        <w:tabs>
          <w:tab w:val="right" w:leader="dot" w:pos="8306"/>
        </w:tabs>
      </w:pPr>
      <w:hyperlink w:anchor="_Toc7626" w:history="1">
        <w:r>
          <w:rPr>
            <w:rFonts w:ascii="仿宋" w:eastAsia="仿宋" w:hAnsi="仿宋" w:cs="仿宋" w:hint="eastAsia"/>
            <w:lang w:eastAsia="zh-CN"/>
          </w:rPr>
          <w:t>(一)、建设区域环境质量现状</w:t>
        </w:r>
        <w:r>
          <w:tab/>
        </w:r>
        <w:r>
          <w:fldChar w:fldCharType="begin"/>
        </w:r>
        <w:r>
          <w:instrText xml:space="preserve"> PAGEREF _Toc7626 \h </w:instrText>
        </w:r>
        <w:r>
          <w:fldChar w:fldCharType="separate"/>
        </w:r>
        <w:r>
          <w:t>40</w:t>
        </w:r>
        <w:r>
          <w:fldChar w:fldCharType="end"/>
        </w:r>
      </w:hyperlink>
    </w:p>
    <w:p>
      <w:pPr>
        <w:pStyle w:val="TOC2"/>
        <w:tabs>
          <w:tab w:val="right" w:leader="dot" w:pos="8306"/>
        </w:tabs>
      </w:pPr>
      <w:hyperlink w:anchor="_Toc16662" w:history="1">
        <w:r>
          <w:rPr>
            <w:rFonts w:ascii="仿宋" w:eastAsia="仿宋" w:hAnsi="仿宋" w:cs="仿宋" w:hint="eastAsia"/>
            <w:lang w:eastAsia="zh-CN"/>
          </w:rPr>
          <w:t>(二)、建设期环境保护</w:t>
        </w:r>
        <w:r>
          <w:tab/>
        </w:r>
        <w:r>
          <w:fldChar w:fldCharType="begin"/>
        </w:r>
        <w:r>
          <w:instrText xml:space="preserve"> PAGEREF _Toc16662 \h </w:instrText>
        </w:r>
        <w:r>
          <w:fldChar w:fldCharType="separate"/>
        </w:r>
        <w:r>
          <w:t>41</w:t>
        </w:r>
        <w:r>
          <w:fldChar w:fldCharType="end"/>
        </w:r>
      </w:hyperlink>
    </w:p>
    <w:p>
      <w:pPr>
        <w:pStyle w:val="TOC2"/>
        <w:tabs>
          <w:tab w:val="right" w:leader="dot" w:pos="8306"/>
        </w:tabs>
      </w:pPr>
      <w:hyperlink w:anchor="_Toc11530" w:history="1">
        <w:r>
          <w:rPr>
            <w:rFonts w:ascii="仿宋" w:eastAsia="仿宋" w:hAnsi="仿宋" w:cs="仿宋" w:hint="eastAsia"/>
            <w:lang w:eastAsia="zh-CN"/>
          </w:rPr>
          <w:t>(三)、运营期环境保护</w:t>
        </w:r>
        <w:r>
          <w:tab/>
        </w:r>
        <w:r>
          <w:fldChar w:fldCharType="begin"/>
        </w:r>
        <w:r>
          <w:instrText xml:space="preserve"> PAGEREF _Toc11530 \h </w:instrText>
        </w:r>
        <w:r>
          <w:fldChar w:fldCharType="separate"/>
        </w:r>
        <w:r>
          <w:t>42</w:t>
        </w:r>
        <w:r>
          <w:fldChar w:fldCharType="end"/>
        </w:r>
      </w:hyperlink>
    </w:p>
    <w:p>
      <w:pPr>
        <w:pStyle w:val="TOC2"/>
        <w:tabs>
          <w:tab w:val="right" w:leader="dot" w:pos="8306"/>
        </w:tabs>
      </w:pPr>
      <w:hyperlink w:anchor="_Toc20314" w:history="1">
        <w:r>
          <w:rPr>
            <w:rFonts w:ascii="仿宋" w:eastAsia="仿宋" w:hAnsi="仿宋" w:cs="仿宋" w:hint="eastAsia"/>
            <w:lang w:eastAsia="zh-CN"/>
          </w:rPr>
          <w:t>(四)、植入性支架项目建设对区域经济的影响</w:t>
        </w:r>
        <w:r>
          <w:tab/>
        </w:r>
        <w:r>
          <w:fldChar w:fldCharType="begin"/>
        </w:r>
        <w:r>
          <w:instrText xml:space="preserve"> PAGEREF _Toc20314 \h </w:instrText>
        </w:r>
        <w:r>
          <w:fldChar w:fldCharType="separate"/>
        </w:r>
        <w:r>
          <w:t>44</w:t>
        </w:r>
        <w:r>
          <w:fldChar w:fldCharType="end"/>
        </w:r>
      </w:hyperlink>
    </w:p>
    <w:p>
      <w:pPr>
        <w:pStyle w:val="TOC2"/>
        <w:tabs>
          <w:tab w:val="right" w:leader="dot" w:pos="8306"/>
        </w:tabs>
      </w:pPr>
      <w:hyperlink w:anchor="_Toc16080" w:history="1">
        <w:r>
          <w:rPr>
            <w:rFonts w:ascii="仿宋" w:eastAsia="仿宋" w:hAnsi="仿宋" w:cs="仿宋" w:hint="eastAsia"/>
            <w:lang w:eastAsia="zh-CN"/>
          </w:rPr>
          <w:t>(五)、废弃物处理</w:t>
        </w:r>
        <w:r>
          <w:tab/>
        </w:r>
        <w:r>
          <w:fldChar w:fldCharType="begin"/>
        </w:r>
        <w:r>
          <w:instrText xml:space="preserve"> PAGEREF _Toc16080 \h </w:instrText>
        </w:r>
        <w:r>
          <w:fldChar w:fldCharType="separate"/>
        </w:r>
        <w:r>
          <w:t>46</w:t>
        </w:r>
        <w:r>
          <w:fldChar w:fldCharType="end"/>
        </w:r>
      </w:hyperlink>
    </w:p>
    <w:p>
      <w:pPr>
        <w:pStyle w:val="TOC2"/>
        <w:tabs>
          <w:tab w:val="right" w:leader="dot" w:pos="8306"/>
        </w:tabs>
      </w:pPr>
      <w:hyperlink w:anchor="_Toc4712" w:history="1">
        <w:r>
          <w:rPr>
            <w:rFonts w:ascii="仿宋" w:eastAsia="仿宋" w:hAnsi="仿宋" w:cs="仿宋" w:hint="eastAsia"/>
            <w:lang w:eastAsia="zh-CN"/>
          </w:rPr>
          <w:t>(六)、特殊环境影响分析</w:t>
        </w:r>
        <w:r>
          <w:tab/>
        </w:r>
        <w:r>
          <w:fldChar w:fldCharType="begin"/>
        </w:r>
        <w:r>
          <w:instrText xml:space="preserve"> PAGEREF _Toc4712 \h </w:instrText>
        </w:r>
        <w:r>
          <w:fldChar w:fldCharType="separate"/>
        </w:r>
        <w:r>
          <w:t>47</w:t>
        </w:r>
        <w:r>
          <w:fldChar w:fldCharType="end"/>
        </w:r>
      </w:hyperlink>
    </w:p>
    <w:p>
      <w:pPr>
        <w:pStyle w:val="TOC2"/>
        <w:tabs>
          <w:tab w:val="right" w:leader="dot" w:pos="8306"/>
        </w:tabs>
      </w:pPr>
      <w:hyperlink w:anchor="_Toc550" w:history="1">
        <w:r>
          <w:rPr>
            <w:rFonts w:ascii="仿宋" w:eastAsia="仿宋" w:hAnsi="仿宋" w:cs="仿宋" w:hint="eastAsia"/>
            <w:lang w:eastAsia="zh-CN"/>
          </w:rPr>
          <w:t>(七)、清洁生产</w:t>
        </w:r>
        <w:r>
          <w:tab/>
        </w:r>
        <w:r>
          <w:fldChar w:fldCharType="begin"/>
        </w:r>
        <w:r>
          <w:instrText xml:space="preserve"> PAGEREF _Toc550 \h </w:instrText>
        </w:r>
        <w:r>
          <w:fldChar w:fldCharType="separate"/>
        </w:r>
        <w:r>
          <w:t>48</w:t>
        </w:r>
        <w:r>
          <w:fldChar w:fldCharType="end"/>
        </w:r>
      </w:hyperlink>
    </w:p>
    <w:p>
      <w:pPr>
        <w:pStyle w:val="TOC2"/>
        <w:tabs>
          <w:tab w:val="right" w:leader="dot" w:pos="8306"/>
        </w:tabs>
      </w:pPr>
      <w:hyperlink w:anchor="_Toc16910" w:history="1">
        <w:r>
          <w:rPr>
            <w:rFonts w:ascii="仿宋" w:eastAsia="仿宋" w:hAnsi="仿宋" w:cs="仿宋" w:hint="eastAsia"/>
            <w:lang w:eastAsia="zh-CN"/>
          </w:rPr>
          <w:t>(八)、环境保护综合评价</w:t>
        </w:r>
        <w:r>
          <w:tab/>
        </w:r>
        <w:r>
          <w:fldChar w:fldCharType="begin"/>
        </w:r>
        <w:r>
          <w:instrText xml:space="preserve"> PAGEREF _Toc16910 \h </w:instrText>
        </w:r>
        <w:r>
          <w:fldChar w:fldCharType="separate"/>
        </w:r>
        <w:r>
          <w:t>49</w:t>
        </w:r>
        <w:r>
          <w:fldChar w:fldCharType="end"/>
        </w:r>
      </w:hyperlink>
    </w:p>
    <w:p>
      <w:pPr>
        <w:pStyle w:val="TOC1"/>
        <w:tabs>
          <w:tab w:val="right" w:leader="dot" w:pos="8306"/>
        </w:tabs>
      </w:pPr>
      <w:hyperlink w:anchor="_Toc10457" w:history="1">
        <w:r>
          <w:rPr>
            <w:rFonts w:ascii="仿宋" w:eastAsia="仿宋" w:hAnsi="仿宋" w:cs="仿宋" w:hint="eastAsia"/>
            <w:lang w:eastAsia="zh-CN"/>
          </w:rPr>
          <w:t>十二、植入性支架项目人力资源管理</w:t>
        </w:r>
        <w:r>
          <w:tab/>
        </w:r>
        <w:r>
          <w:fldChar w:fldCharType="begin"/>
        </w:r>
        <w:r>
          <w:instrText xml:space="preserve"> PAGEREF _Toc10457 \h </w:instrText>
        </w:r>
        <w:r>
          <w:fldChar w:fldCharType="separate"/>
        </w:r>
        <w:r>
          <w:t>50</w:t>
        </w:r>
        <w:r>
          <w:fldChar w:fldCharType="end"/>
        </w:r>
      </w:hyperlink>
    </w:p>
    <w:p>
      <w:pPr>
        <w:pStyle w:val="TOC2"/>
        <w:tabs>
          <w:tab w:val="right" w:leader="dot" w:pos="8306"/>
        </w:tabs>
      </w:pPr>
      <w:hyperlink w:anchor="_Toc17696" w:history="1">
        <w:r>
          <w:rPr>
            <w:rFonts w:ascii="仿宋" w:eastAsia="仿宋" w:hAnsi="仿宋" w:cs="仿宋" w:hint="eastAsia"/>
            <w:lang w:eastAsia="zh-CN"/>
          </w:rPr>
          <w:t>(一)、建立健全的预算管理制度</w:t>
        </w:r>
        <w:r>
          <w:tab/>
        </w:r>
        <w:r>
          <w:fldChar w:fldCharType="begin"/>
        </w:r>
        <w:r>
          <w:instrText xml:space="preserve"> PAGEREF _Toc17696 \h </w:instrText>
        </w:r>
        <w:r>
          <w:fldChar w:fldCharType="separate"/>
        </w:r>
        <w:r>
          <w:t>50</w:t>
        </w:r>
        <w:r>
          <w:fldChar w:fldCharType="end"/>
        </w:r>
      </w:hyperlink>
    </w:p>
    <w:p>
      <w:pPr>
        <w:pStyle w:val="TOC2"/>
        <w:tabs>
          <w:tab w:val="right" w:leader="dot" w:pos="8306"/>
        </w:tabs>
      </w:pPr>
      <w:hyperlink w:anchor="_Toc29128" w:history="1">
        <w:r>
          <w:rPr>
            <w:rFonts w:ascii="仿宋" w:eastAsia="仿宋" w:hAnsi="仿宋" w:cs="仿宋" w:hint="eastAsia"/>
            <w:lang w:eastAsia="zh-CN"/>
          </w:rPr>
          <w:t>(二)、加强资金流动监控</w:t>
        </w:r>
        <w:r>
          <w:tab/>
        </w:r>
        <w:r>
          <w:fldChar w:fldCharType="begin"/>
        </w:r>
        <w:r>
          <w:instrText xml:space="preserve"> PAGEREF _Toc29128 \h </w:instrText>
        </w:r>
        <w:r>
          <w:fldChar w:fldCharType="separate"/>
        </w:r>
        <w:r>
          <w:t>52</w:t>
        </w:r>
        <w:r>
          <w:fldChar w:fldCharType="end"/>
        </w:r>
      </w:hyperlink>
    </w:p>
    <w:p>
      <w:pPr>
        <w:pStyle w:val="TOC2"/>
        <w:tabs>
          <w:tab w:val="right" w:leader="dot" w:pos="8306"/>
        </w:tabs>
      </w:pPr>
      <w:hyperlink w:anchor="_Toc19718" w:history="1">
        <w:r>
          <w:rPr>
            <w:rFonts w:ascii="仿宋" w:eastAsia="仿宋" w:hAnsi="仿宋" w:cs="仿宋" w:hint="eastAsia"/>
            <w:lang w:eastAsia="zh-CN"/>
          </w:rPr>
          <w:t>(三)、制定完善的风险控制机制</w:t>
        </w:r>
        <w:r>
          <w:tab/>
        </w:r>
        <w:r>
          <w:fldChar w:fldCharType="begin"/>
        </w:r>
        <w:r>
          <w:instrText xml:space="preserve"> PAGEREF _Toc19718 \h </w:instrText>
        </w:r>
        <w:r>
          <w:fldChar w:fldCharType="separate"/>
        </w:r>
        <w:r>
          <w:t>53</w:t>
        </w:r>
        <w:r>
          <w:fldChar w:fldCharType="end"/>
        </w:r>
      </w:hyperlink>
    </w:p>
    <w:p>
      <w:pPr>
        <w:pStyle w:val="TOC2"/>
        <w:tabs>
          <w:tab w:val="right" w:leader="dot" w:pos="8306"/>
        </w:tabs>
      </w:pPr>
      <w:hyperlink w:anchor="_Toc9881" w:history="1">
        <w:r>
          <w:rPr>
            <w:rFonts w:ascii="仿宋" w:eastAsia="仿宋" w:hAnsi="仿宋" w:cs="仿宋" w:hint="eastAsia"/>
            <w:lang w:eastAsia="zh-CN"/>
          </w:rPr>
          <w:t>(四)、优化成本管理</w:t>
        </w:r>
        <w:r>
          <w:tab/>
        </w:r>
        <w:r>
          <w:fldChar w:fldCharType="begin"/>
        </w:r>
        <w:r>
          <w:instrText xml:space="preserve"> PAGEREF _Toc9881 \h </w:instrText>
        </w:r>
        <w:r>
          <w:fldChar w:fldCharType="separate"/>
        </w:r>
        <w:r>
          <w:t>54</w:t>
        </w:r>
        <w:r>
          <w:fldChar w:fldCharType="end"/>
        </w:r>
      </w:hyperlink>
    </w:p>
    <w:p>
      <w:pPr>
        <w:pStyle w:val="TOC1"/>
        <w:tabs>
          <w:tab w:val="right" w:leader="dot" w:pos="8306"/>
        </w:tabs>
      </w:pPr>
      <w:hyperlink w:anchor="_Toc27439" w:history="1">
        <w:r>
          <w:rPr>
            <w:rFonts w:ascii="仿宋" w:eastAsia="仿宋" w:hAnsi="仿宋" w:cs="仿宋" w:hint="eastAsia"/>
            <w:lang w:eastAsia="zh-CN"/>
          </w:rPr>
          <w:t>十三、风险识别与分类</w:t>
        </w:r>
        <w:r>
          <w:tab/>
        </w:r>
        <w:r>
          <w:fldChar w:fldCharType="begin"/>
        </w:r>
        <w:r>
          <w:instrText xml:space="preserve"> PAGEREF _Toc27439 \h </w:instrText>
        </w:r>
        <w:r>
          <w:fldChar w:fldCharType="separate"/>
        </w:r>
        <w:r>
          <w:t>56</w:t>
        </w:r>
        <w:r>
          <w:fldChar w:fldCharType="end"/>
        </w:r>
      </w:hyperlink>
    </w:p>
    <w:p>
      <w:pPr>
        <w:pStyle w:val="TOC2"/>
        <w:tabs>
          <w:tab w:val="right" w:leader="dot" w:pos="8306"/>
        </w:tabs>
      </w:pPr>
      <w:hyperlink w:anchor="_Toc12272" w:history="1">
        <w:r>
          <w:rPr>
            <w:rFonts w:ascii="仿宋" w:eastAsia="仿宋" w:hAnsi="仿宋" w:cs="仿宋" w:hint="eastAsia"/>
            <w:lang w:eastAsia="zh-CN"/>
          </w:rPr>
          <w:t>(一)、风险识别</w:t>
        </w:r>
        <w:r>
          <w:tab/>
        </w:r>
        <w:r>
          <w:fldChar w:fldCharType="begin"/>
        </w:r>
        <w:r>
          <w:instrText xml:space="preserve"> PAGEREF _Toc12272 \h </w:instrText>
        </w:r>
        <w:r>
          <w:fldChar w:fldCharType="separate"/>
        </w:r>
        <w:r>
          <w:t>56</w:t>
        </w:r>
        <w:r>
          <w:fldChar w:fldCharType="end"/>
        </w:r>
      </w:hyperlink>
    </w:p>
    <w:p>
      <w:pPr>
        <w:pStyle w:val="TOC2"/>
        <w:tabs>
          <w:tab w:val="right" w:leader="dot" w:pos="8306"/>
        </w:tabs>
      </w:pPr>
      <w:hyperlink w:anchor="_Toc22226" w:history="1">
        <w:r>
          <w:rPr>
            <w:rFonts w:ascii="仿宋" w:eastAsia="仿宋" w:hAnsi="仿宋" w:cs="仿宋" w:hint="eastAsia"/>
            <w:lang w:eastAsia="zh-CN"/>
          </w:rPr>
          <w:t>(二)、风险分类</w:t>
        </w:r>
        <w:r>
          <w:tab/>
        </w:r>
        <w:r>
          <w:fldChar w:fldCharType="begin"/>
        </w:r>
        <w:r>
          <w:instrText xml:space="preserve"> PAGEREF _Toc22226 \h </w:instrText>
        </w:r>
        <w:r>
          <w:fldChar w:fldCharType="separate"/>
        </w:r>
        <w:r>
          <w:t>57</w:t>
        </w:r>
        <w:r>
          <w:fldChar w:fldCharType="end"/>
        </w:r>
      </w:hyperlink>
    </w:p>
    <w:p>
      <w:pPr>
        <w:pStyle w:val="TOC1"/>
        <w:tabs>
          <w:tab w:val="right" w:leader="dot" w:pos="8306"/>
        </w:tabs>
      </w:pPr>
      <w:hyperlink w:anchor="_Toc15531" w:history="1">
        <w:r>
          <w:rPr>
            <w:rFonts w:ascii="仿宋" w:eastAsia="仿宋" w:hAnsi="仿宋" w:cs="仿宋" w:hint="eastAsia"/>
            <w:lang w:eastAsia="zh-CN"/>
          </w:rPr>
          <w:t>十四、质量管理体系</w:t>
        </w:r>
        <w:r>
          <w:tab/>
        </w:r>
        <w:r>
          <w:fldChar w:fldCharType="begin"/>
        </w:r>
        <w:r>
          <w:instrText xml:space="preserve"> PAGEREF _Toc15531 \h </w:instrText>
        </w:r>
        <w:r>
          <w:fldChar w:fldCharType="separate"/>
        </w:r>
        <w:r>
          <w:t>59</w:t>
        </w:r>
        <w:r>
          <w:fldChar w:fldCharType="end"/>
        </w:r>
      </w:hyperlink>
    </w:p>
    <w:p>
      <w:pPr>
        <w:pStyle w:val="TOC2"/>
        <w:tabs>
          <w:tab w:val="right" w:leader="dot" w:pos="8306"/>
        </w:tabs>
      </w:pPr>
      <w:hyperlink w:anchor="_Toc3541" w:history="1">
        <w:r>
          <w:rPr>
            <w:rFonts w:ascii="仿宋" w:eastAsia="仿宋" w:hAnsi="仿宋" w:cs="仿宋" w:hint="eastAsia"/>
            <w:lang w:eastAsia="zh-CN"/>
          </w:rPr>
          <w:t>(一)、质量目标与方针</w:t>
        </w:r>
        <w:r>
          <w:tab/>
        </w:r>
        <w:r>
          <w:fldChar w:fldCharType="begin"/>
        </w:r>
        <w:r>
          <w:instrText xml:space="preserve"> PAGEREF _Toc3541 \h </w:instrText>
        </w:r>
        <w:r>
          <w:fldChar w:fldCharType="separate"/>
        </w:r>
        <w:r>
          <w:t>59</w:t>
        </w:r>
        <w:r>
          <w:fldChar w:fldCharType="end"/>
        </w:r>
      </w:hyperlink>
    </w:p>
    <w:p>
      <w:pPr>
        <w:pStyle w:val="TOC2"/>
        <w:tabs>
          <w:tab w:val="right" w:leader="dot" w:pos="8306"/>
        </w:tabs>
      </w:pPr>
      <w:hyperlink w:anchor="_Toc7084" w:history="1">
        <w:r>
          <w:rPr>
            <w:rFonts w:ascii="仿宋" w:eastAsia="仿宋" w:hAnsi="仿宋" w:cs="仿宋" w:hint="eastAsia"/>
            <w:lang w:eastAsia="zh-CN"/>
          </w:rPr>
          <w:t>(二)、质量管理责任</w:t>
        </w:r>
        <w:r>
          <w:tab/>
        </w:r>
        <w:r>
          <w:fldChar w:fldCharType="begin"/>
        </w:r>
        <w:r>
          <w:instrText xml:space="preserve"> PAGEREF _Toc7084 \h </w:instrText>
        </w:r>
        <w:r>
          <w:fldChar w:fldCharType="separate"/>
        </w:r>
        <w:r>
          <w:t>60</w:t>
        </w:r>
        <w:r>
          <w:fldChar w:fldCharType="end"/>
        </w:r>
      </w:hyperlink>
    </w:p>
    <w:p>
      <w:pPr>
        <w:pStyle w:val="TOC2"/>
        <w:tabs>
          <w:tab w:val="right" w:leader="dot" w:pos="8306"/>
        </w:tabs>
      </w:pPr>
      <w:hyperlink w:anchor="_Toc4567" w:history="1">
        <w:r>
          <w:rPr>
            <w:rFonts w:ascii="仿宋" w:eastAsia="仿宋" w:hAnsi="仿宋" w:cs="仿宋" w:hint="eastAsia"/>
            <w:lang w:eastAsia="zh-CN"/>
          </w:rPr>
          <w:t>(三)、质量管理体系文件</w:t>
        </w:r>
        <w:r>
          <w:tab/>
        </w:r>
        <w:r>
          <w:fldChar w:fldCharType="begin"/>
        </w:r>
        <w:r>
          <w:instrText xml:space="preserve"> PAGEREF _Toc4567 \h </w:instrText>
        </w:r>
        <w:r>
          <w:fldChar w:fldCharType="separate"/>
        </w:r>
        <w:r>
          <w:t>61</w:t>
        </w:r>
        <w:r>
          <w:fldChar w:fldCharType="end"/>
        </w:r>
      </w:hyperlink>
    </w:p>
    <w:p>
      <w:pPr>
        <w:pStyle w:val="TOC2"/>
        <w:tabs>
          <w:tab w:val="right" w:leader="dot" w:pos="8306"/>
        </w:tabs>
      </w:pPr>
      <w:hyperlink w:anchor="_Toc9522" w:history="1">
        <w:r>
          <w:rPr>
            <w:rFonts w:ascii="仿宋" w:eastAsia="仿宋" w:hAnsi="仿宋" w:cs="仿宋" w:hint="eastAsia"/>
            <w:lang w:eastAsia="zh-CN"/>
          </w:rPr>
          <w:t>(四)、质量培训与教育</w:t>
        </w:r>
        <w:r>
          <w:tab/>
        </w:r>
        <w:r>
          <w:fldChar w:fldCharType="begin"/>
        </w:r>
        <w:r>
          <w:instrText xml:space="preserve"> PAGEREF _Toc9522 \h </w:instrText>
        </w:r>
        <w:r>
          <w:fldChar w:fldCharType="separate"/>
        </w:r>
        <w:r>
          <w:t>63</w:t>
        </w:r>
        <w:r>
          <w:fldChar w:fldCharType="end"/>
        </w:r>
      </w:hyperlink>
    </w:p>
    <w:p>
      <w:pPr>
        <w:pStyle w:val="TOC2"/>
        <w:tabs>
          <w:tab w:val="right" w:leader="dot" w:pos="8306"/>
        </w:tabs>
      </w:pPr>
      <w:hyperlink w:anchor="_Toc19126" w:history="1">
        <w:r>
          <w:rPr>
            <w:rFonts w:ascii="仿宋" w:eastAsia="仿宋" w:hAnsi="仿宋" w:cs="仿宋" w:hint="eastAsia"/>
            <w:lang w:eastAsia="zh-CN"/>
          </w:rPr>
          <w:t>(五)、质量审核与评价</w:t>
        </w:r>
        <w:r>
          <w:tab/>
        </w:r>
        <w:r>
          <w:fldChar w:fldCharType="begin"/>
        </w:r>
        <w:r>
          <w:instrText xml:space="preserve"> PAGEREF _Toc19126 \h </w:instrText>
        </w:r>
        <w:r>
          <w:fldChar w:fldCharType="separate"/>
        </w:r>
        <w:r>
          <w:t>65</w:t>
        </w:r>
        <w:r>
          <w:fldChar w:fldCharType="end"/>
        </w:r>
      </w:hyperlink>
    </w:p>
    <w:p>
      <w:pPr>
        <w:pStyle w:val="TOC2"/>
        <w:tabs>
          <w:tab w:val="right" w:leader="dot" w:pos="8306"/>
        </w:tabs>
      </w:pPr>
      <w:hyperlink w:anchor="_Toc14301" w:history="1">
        <w:r>
          <w:rPr>
            <w:rFonts w:ascii="仿宋" w:eastAsia="仿宋" w:hAnsi="仿宋" w:cs="仿宋" w:hint="eastAsia"/>
            <w:lang w:eastAsia="zh-CN"/>
          </w:rPr>
          <w:t>(六)、不符合与纠正措施</w:t>
        </w:r>
        <w:r>
          <w:tab/>
        </w:r>
        <w:r>
          <w:fldChar w:fldCharType="begin"/>
        </w:r>
        <w:r>
          <w:instrText xml:space="preserve"> PAGEREF _Toc14301 \h </w:instrText>
        </w:r>
        <w:r>
          <w:fldChar w:fldCharType="separate"/>
        </w:r>
        <w:r>
          <w:t>66</w:t>
        </w:r>
        <w:r>
          <w:fldChar w:fldCharType="end"/>
        </w:r>
      </w:hyperlink>
    </w:p>
    <w:p>
      <w:pPr>
        <w:pStyle w:val="TOC1"/>
        <w:tabs>
          <w:tab w:val="right" w:leader="dot" w:pos="8306"/>
        </w:tabs>
      </w:pPr>
      <w:hyperlink w:anchor="_Toc8704" w:history="1">
        <w:r>
          <w:rPr>
            <w:rFonts w:ascii="仿宋" w:eastAsia="仿宋" w:hAnsi="仿宋" w:cs="仿宋" w:hint="eastAsia"/>
            <w:lang w:eastAsia="zh-CN"/>
          </w:rPr>
          <w:t>十五、供应链管理</w:t>
        </w:r>
        <w:r>
          <w:tab/>
        </w:r>
        <w:r>
          <w:fldChar w:fldCharType="begin"/>
        </w:r>
        <w:r>
          <w:instrText xml:space="preserve"> PAGEREF _Toc8704 \h </w:instrText>
        </w:r>
        <w:r>
          <w:fldChar w:fldCharType="separate"/>
        </w:r>
        <w:r>
          <w:t>67</w:t>
        </w:r>
        <w:r>
          <w:fldChar w:fldCharType="end"/>
        </w:r>
      </w:hyperlink>
    </w:p>
    <w:p>
      <w:pPr>
        <w:pStyle w:val="TOC2"/>
        <w:tabs>
          <w:tab w:val="right" w:leader="dot" w:pos="8306"/>
        </w:tabs>
      </w:pPr>
      <w:hyperlink w:anchor="_Toc11969" w:history="1">
        <w:r>
          <w:rPr>
            <w:rFonts w:ascii="仿宋" w:eastAsia="仿宋" w:hAnsi="仿宋" w:cs="仿宋" w:hint="eastAsia"/>
            <w:lang w:eastAsia="zh-CN"/>
          </w:rPr>
          <w:t>(一)、供应链战略规划</w:t>
        </w:r>
        <w:r>
          <w:tab/>
        </w:r>
        <w:r>
          <w:fldChar w:fldCharType="begin"/>
        </w:r>
        <w:r>
          <w:instrText xml:space="preserve"> PAGEREF _Toc11969 \h </w:instrText>
        </w:r>
        <w:r>
          <w:fldChar w:fldCharType="separate"/>
        </w:r>
        <w:r>
          <w:t>67</w:t>
        </w:r>
        <w:r>
          <w:fldChar w:fldCharType="end"/>
        </w:r>
      </w:hyperlink>
    </w:p>
    <w:p>
      <w:pPr>
        <w:pStyle w:val="TOC2"/>
        <w:tabs>
          <w:tab w:val="right" w:leader="dot" w:pos="8306"/>
        </w:tabs>
      </w:pPr>
      <w:hyperlink w:anchor="_Toc18225" w:history="1">
        <w:r>
          <w:rPr>
            <w:rFonts w:ascii="仿宋" w:eastAsia="仿宋" w:hAnsi="仿宋" w:cs="仿宋" w:hint="eastAsia"/>
            <w:lang w:eastAsia="zh-CN"/>
          </w:rPr>
          <w:t>(二)、供应商选择与合作</w:t>
        </w:r>
        <w:r>
          <w:tab/>
        </w:r>
        <w:r>
          <w:fldChar w:fldCharType="begin"/>
        </w:r>
        <w:r>
          <w:instrText xml:space="preserve"> PAGEREF _Toc18225 \h </w:instrText>
        </w:r>
        <w:r>
          <w:fldChar w:fldCharType="separate"/>
        </w:r>
        <w:r>
          <w:t>68</w:t>
        </w:r>
        <w:r>
          <w:fldChar w:fldCharType="end"/>
        </w:r>
      </w:hyperlink>
    </w:p>
    <w:p>
      <w:pPr>
        <w:pStyle w:val="TOC2"/>
        <w:tabs>
          <w:tab w:val="right" w:leader="dot" w:pos="8306"/>
        </w:tabs>
      </w:pPr>
      <w:hyperlink w:anchor="_Toc8509" w:history="1">
        <w:r>
          <w:rPr>
            <w:rFonts w:ascii="仿宋" w:eastAsia="仿宋" w:hAnsi="仿宋" w:cs="仿宋" w:hint="eastAsia"/>
            <w:lang w:eastAsia="zh-CN"/>
          </w:rPr>
          <w:t>(三)、物流与库存管理</w:t>
        </w:r>
        <w:r>
          <w:tab/>
        </w:r>
        <w:r>
          <w:fldChar w:fldCharType="begin"/>
        </w:r>
        <w:r>
          <w:instrText xml:space="preserve"> PAGEREF _Toc8509 \h </w:instrText>
        </w:r>
        <w:r>
          <w:fldChar w:fldCharType="separate"/>
        </w:r>
        <w:r>
          <w:t>70</w:t>
        </w:r>
        <w:r>
          <w:fldChar w:fldCharType="end"/>
        </w:r>
      </w:hyperlink>
    </w:p>
    <w:p>
      <w:pPr>
        <w:pStyle w:val="TOC1"/>
        <w:tabs>
          <w:tab w:val="right" w:leader="dot" w:pos="8306"/>
        </w:tabs>
      </w:pPr>
      <w:hyperlink w:anchor="_Toc19121" w:history="1">
        <w:r>
          <w:rPr>
            <w:rFonts w:ascii="仿宋" w:eastAsia="仿宋" w:hAnsi="仿宋" w:cs="仿宋" w:hint="eastAsia"/>
            <w:lang w:eastAsia="zh-CN"/>
          </w:rPr>
          <w:t>十六、植入性支架项目实施保障措施</w:t>
        </w:r>
        <w:r>
          <w:tab/>
        </w:r>
        <w:r>
          <w:fldChar w:fldCharType="begin"/>
        </w:r>
        <w:r>
          <w:instrText xml:space="preserve"> PAGEREF _Toc19121 \h </w:instrText>
        </w:r>
        <w:r>
          <w:fldChar w:fldCharType="separate"/>
        </w:r>
        <w:r>
          <w:t>71</w:t>
        </w:r>
        <w:r>
          <w:fldChar w:fldCharType="end"/>
        </w:r>
      </w:hyperlink>
    </w:p>
    <w:p>
      <w:pPr>
        <w:pStyle w:val="TOC2"/>
        <w:tabs>
          <w:tab w:val="right" w:leader="dot" w:pos="8306"/>
        </w:tabs>
      </w:pPr>
      <w:hyperlink w:anchor="_Toc632" w:history="1">
        <w:r>
          <w:rPr>
            <w:rFonts w:ascii="仿宋" w:eastAsia="仿宋" w:hAnsi="仿宋" w:cs="仿宋" w:hint="eastAsia"/>
            <w:lang w:eastAsia="zh-CN"/>
          </w:rPr>
          <w:t>(一)、植入性支架项目实施保障机制</w:t>
        </w:r>
        <w:r>
          <w:tab/>
        </w:r>
        <w:r>
          <w:fldChar w:fldCharType="begin"/>
        </w:r>
        <w:r>
          <w:instrText xml:space="preserve"> PAGEREF _Toc632 \h </w:instrText>
        </w:r>
        <w:r>
          <w:fldChar w:fldCharType="separate"/>
        </w:r>
        <w:r>
          <w:t>71</w:t>
        </w:r>
        <w:r>
          <w:fldChar w:fldCharType="end"/>
        </w:r>
      </w:hyperlink>
    </w:p>
    <w:p>
      <w:pPr>
        <w:pStyle w:val="TOC2"/>
        <w:tabs>
          <w:tab w:val="right" w:leader="dot" w:pos="8306"/>
        </w:tabs>
      </w:pPr>
      <w:hyperlink w:anchor="_Toc28141" w:history="1">
        <w:r>
          <w:rPr>
            <w:rFonts w:ascii="仿宋" w:eastAsia="仿宋" w:hAnsi="仿宋" w:cs="仿宋" w:hint="eastAsia"/>
            <w:lang w:eastAsia="zh-CN"/>
          </w:rPr>
          <w:t>(二)、植入性支架项目法律合规要求</w:t>
        </w:r>
        <w:r>
          <w:tab/>
        </w:r>
        <w:r>
          <w:fldChar w:fldCharType="begin"/>
        </w:r>
        <w:r>
          <w:instrText xml:space="preserve"> PAGEREF _Toc28141 \h </w:instrText>
        </w:r>
        <w:r>
          <w:fldChar w:fldCharType="separate"/>
        </w:r>
        <w:r>
          <w:t>75</w:t>
        </w:r>
        <w:r>
          <w:fldChar w:fldCharType="end"/>
        </w:r>
      </w:hyperlink>
    </w:p>
    <w:p>
      <w:pPr>
        <w:pStyle w:val="TOC2"/>
        <w:tabs>
          <w:tab w:val="right" w:leader="dot" w:pos="8306"/>
        </w:tabs>
      </w:pPr>
      <w:hyperlink w:anchor="_Toc9633" w:history="1">
        <w:r>
          <w:rPr>
            <w:rFonts w:ascii="仿宋" w:eastAsia="仿宋" w:hAnsi="仿宋" w:cs="仿宋" w:hint="eastAsia"/>
            <w:lang w:eastAsia="zh-CN"/>
          </w:rPr>
          <w:t>(三)、植入性支架项目合同管理与法律事务</w:t>
        </w:r>
        <w:r>
          <w:tab/>
        </w:r>
        <w:r>
          <w:fldChar w:fldCharType="begin"/>
        </w:r>
        <w:r>
          <w:instrText xml:space="preserve"> PAGEREF _Toc9633 \h </w:instrText>
        </w:r>
        <w:r>
          <w:fldChar w:fldCharType="separate"/>
        </w:r>
        <w:r>
          <w:t>79</w:t>
        </w:r>
        <w:r>
          <w:fldChar w:fldCharType="end"/>
        </w:r>
      </w:hyperlink>
    </w:p>
    <w:p>
      <w:pPr>
        <w:pStyle w:val="TOC2"/>
        <w:tabs>
          <w:tab w:val="right" w:leader="dot" w:pos="8306"/>
        </w:tabs>
      </w:pPr>
      <w:hyperlink w:anchor="_Toc14589" w:history="1">
        <w:r>
          <w:rPr>
            <w:rFonts w:ascii="仿宋" w:eastAsia="仿宋" w:hAnsi="仿宋" w:cs="仿宋" w:hint="eastAsia"/>
            <w:lang w:eastAsia="zh-CN"/>
          </w:rPr>
          <w:t>(四)、植入性支架项目知识产权保护策略</w:t>
        </w:r>
        <w:r>
          <w:tab/>
        </w:r>
        <w:r>
          <w:fldChar w:fldCharType="begin"/>
        </w:r>
        <w:r>
          <w:instrText xml:space="preserve"> PAGEREF _Toc14589 \h </w:instrText>
        </w:r>
        <w:r>
          <w:fldChar w:fldCharType="separate"/>
        </w:r>
        <w:r>
          <w:t>85</w:t>
        </w:r>
        <w:r>
          <w:fldChar w:fldCharType="end"/>
        </w:r>
      </w:hyperlink>
    </w:p>
    <w:p>
      <w:pPr>
        <w:pStyle w:val="TOC1"/>
        <w:tabs>
          <w:tab w:val="right" w:leader="dot" w:pos="8306"/>
        </w:tabs>
      </w:pPr>
      <w:hyperlink w:anchor="_Toc5488" w:history="1">
        <w:r>
          <w:rPr>
            <w:rFonts w:ascii="仿宋" w:eastAsia="仿宋" w:hAnsi="仿宋" w:cs="仿宋" w:hint="eastAsia"/>
            <w:lang w:eastAsia="zh-CN"/>
          </w:rPr>
          <w:t>十七、植入性支架项目实施时间节点</w:t>
        </w:r>
        <w:r>
          <w:tab/>
        </w:r>
        <w:r>
          <w:fldChar w:fldCharType="begin"/>
        </w:r>
        <w:r>
          <w:instrText xml:space="preserve"> PAGEREF _Toc5488 \h </w:instrText>
        </w:r>
        <w:r>
          <w:fldChar w:fldCharType="separate"/>
        </w:r>
        <w:r>
          <w:t>88</w:t>
        </w:r>
        <w:r>
          <w:fldChar w:fldCharType="end"/>
        </w:r>
      </w:hyperlink>
    </w:p>
    <w:p>
      <w:pPr>
        <w:pStyle w:val="TOC2"/>
        <w:tabs>
          <w:tab w:val="right" w:leader="dot" w:pos="8306"/>
        </w:tabs>
      </w:pPr>
      <w:hyperlink w:anchor="_Toc10932" w:history="1">
        <w:r>
          <w:rPr>
            <w:rFonts w:ascii="仿宋" w:eastAsia="仿宋" w:hAnsi="仿宋" w:cs="仿宋" w:hint="eastAsia"/>
            <w:lang w:eastAsia="zh-CN"/>
          </w:rPr>
          <w:t>(一)、植入性支架项目启动阶段时间节点</w:t>
        </w:r>
        <w:r>
          <w:tab/>
        </w:r>
        <w:r>
          <w:fldChar w:fldCharType="begin"/>
        </w:r>
        <w:r>
          <w:instrText xml:space="preserve"> PAGEREF _Toc10932 \h </w:instrText>
        </w:r>
        <w:r>
          <w:fldChar w:fldCharType="separate"/>
        </w:r>
        <w:r>
          <w:t>88</w:t>
        </w:r>
        <w:r>
          <w:fldChar w:fldCharType="end"/>
        </w:r>
      </w:hyperlink>
    </w:p>
    <w:p>
      <w:pPr>
        <w:pStyle w:val="TOC2"/>
        <w:tabs>
          <w:tab w:val="right" w:leader="dot" w:pos="8306"/>
        </w:tabs>
      </w:pPr>
      <w:hyperlink w:anchor="_Toc24700" w:history="1">
        <w:r>
          <w:rPr>
            <w:rFonts w:ascii="仿宋" w:eastAsia="仿宋" w:hAnsi="仿宋" w:cs="仿宋" w:hint="eastAsia"/>
            <w:lang w:eastAsia="zh-CN"/>
          </w:rPr>
          <w:t>(二)、植入性支架项目执行阶段时间节点</w:t>
        </w:r>
        <w:r>
          <w:tab/>
        </w:r>
        <w:r>
          <w:fldChar w:fldCharType="begin"/>
        </w:r>
        <w:r>
          <w:instrText xml:space="preserve"> PAGEREF _Toc24700 \h </w:instrText>
        </w:r>
        <w:r>
          <w:fldChar w:fldCharType="separate"/>
        </w:r>
        <w:r>
          <w:t>89</w:t>
        </w:r>
        <w:r>
          <w:fldChar w:fldCharType="end"/>
        </w:r>
      </w:hyperlink>
    </w:p>
    <w:p>
      <w:pPr>
        <w:pStyle w:val="TOC2"/>
        <w:tabs>
          <w:tab w:val="right" w:leader="dot" w:pos="8306"/>
        </w:tabs>
      </w:pPr>
      <w:hyperlink w:anchor="_Toc15896" w:history="1">
        <w:r>
          <w:rPr>
            <w:rFonts w:ascii="仿宋" w:eastAsia="仿宋" w:hAnsi="仿宋" w:cs="仿宋" w:hint="eastAsia"/>
            <w:lang w:eastAsia="zh-CN"/>
          </w:rPr>
          <w:t>(三)、植入性支架项目完成阶段时间节点</w:t>
        </w:r>
        <w:r>
          <w:tab/>
        </w:r>
        <w:r>
          <w:fldChar w:fldCharType="begin"/>
        </w:r>
        <w:r>
          <w:instrText xml:space="preserve"> PAGEREF _Toc15896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36"/>
      <w:r>
        <w:rPr>
          <w:rFonts w:ascii="仿宋" w:eastAsia="仿宋" w:hAnsi="仿宋" w:cs="仿宋" w:hint="eastAsia"/>
          <w:sz w:val="28"/>
          <w:lang w:eastAsia="zh-CN"/>
        </w:rPr>
        <w:t>一、植入性支架项目绩效评估</w:t>
      </w:r>
      <w:bookmarkEnd w:id="2"/>
    </w:p>
    <w:p>
      <w:pPr>
        <w:pStyle w:val="Heading2"/>
        <w:rPr>
          <w:rFonts w:ascii="仿宋" w:eastAsia="仿宋" w:hAnsi="仿宋" w:cs="仿宋" w:hint="eastAsia"/>
          <w:lang w:eastAsia="zh-CN"/>
        </w:rPr>
      </w:pPr>
      <w:bookmarkStart w:id="3" w:name="_Toc174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中，我们设计了一套全面的绩效评估指标，以确保植入性支架项目的可控和成功交付。这些指标跨足植入性支架项目目标、成本、进度和质量等多个维度，为我们提供了全面洞察植入性支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目标达成率是我们关注的首要指标。我们设定了明确的目标，并通过定期监测和评估，迅速发现并应对潜在的目标偏差。这为植入性支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成本绩效是另一个核心关注点。通过实际成本与预算成本的对比分析，我们深入了解成本差异的原因，及时调整资源分配，保持植入性支架项目在经济效益方面的合理水平。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进度作为关键的绩效指标之一，得到了精心的关注。我们制定了详细的植入性支架项目进度计划，并设立了进度符合度指标，确保实际进度与计划进度保持一致。这使我们能够快速发现和解决潜在的进度问题，保持植入性支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入性支架项目绩效的不可或缺的一环。我们引入了一系列的质量标准和客户满意度指标，以确保植入性支架项目交付的成果在质量上达到或超越预期水平。通过持续监测这些指标，我们努力提升植入性支架项目整体质量水平，为植入性支架项目的成功交付提供有力保障。通过这些科学且全面的绩效评估，我们能够更好地引导植入性支架项目的持续改进，确保植入性支架项目目标的顺利达成。</w:t>
      </w:r>
    </w:p>
    <w:p>
      <w:pPr>
        <w:pStyle w:val="Heading2"/>
        <w:ind w:firstLine="560" w:firstLineChars="200"/>
        <w:rPr>
          <w:rFonts w:ascii="仿宋" w:eastAsia="仿宋" w:hAnsi="仿宋" w:cs="仿宋" w:hint="eastAsia"/>
          <w:sz w:val="28"/>
          <w:lang w:eastAsia="zh-CN"/>
        </w:rPr>
      </w:pPr>
      <w:bookmarkStart w:id="4" w:name="_Toc282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绩效评估是植入性支架项目中的关键环节，为确保植入性支架项目达到预期目标，我们采用了多层次、多维度的绩效评估方法。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入性支架项目的战略目标对齐，确保每个决策和行动都与植入性支架项目整体目标保持一致。团队会定期召开战略对齐会议，审视当前工作与植入性支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植入性支架项目进度、质量、成本和风险等方面。这些指标通过数据收集和分析，为植入性支架项目管理团队提供了客观的评估依据。例如，我们通过植入性支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绩效评估不仅仅停留在植入性支架项目内部，还考虑了植入性支架项目对外部环境的影响。我们定期进行干系人满意度调查，以了解各利益相关方对植入性支架项目的期望和满意度，并及时做出调整。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这种多层次、多角度的绩效评估方法，使得我们能够全面了解植入性支架项目的运行状态，及时做出调整，确保植入性支架项目在不断变化的环境中保持稳健前行。</w:t>
      </w:r>
    </w:p>
    <w:p>
      <w:pPr>
        <w:pStyle w:val="Heading2"/>
        <w:ind w:firstLine="560" w:firstLineChars="200"/>
        <w:rPr>
          <w:rFonts w:ascii="仿宋" w:eastAsia="仿宋" w:hAnsi="仿宋" w:cs="仿宋" w:hint="eastAsia"/>
          <w:sz w:val="28"/>
          <w:lang w:eastAsia="zh-CN"/>
        </w:rPr>
      </w:pPr>
      <w:bookmarkStart w:id="5" w:name="_Toc123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为了确保植入性支架项目的有效管理和不断优化，我们采用了精心设计的绩效评估周期。这个周期旨在实现灵活、实时和全面的评估，以适应植入性支架项目执行中的各种挑战。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入性支架项目的不同需求，分为短期、中期和长期。短期评估关注每个迭代或工作周期，以及时发现和解决当前任务中的问题。中期评估涵盖几个迭代，深入了解整体植入性支架项目的趋势和性能。长期评估则着眼于整个植入性支架项目阶段，确保植入性支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入性支架项目管理工具和协作平台，团队成员能够随时更新和分享植入性支架项目数据。这种实时性的反馈机制使我们能够及时察觉潜在问题，快速调整，保持植入性支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入性支架项目的决策制定密不可分。每个周期的植入性支架项目回顾会议成为集体总结经验、识别问题深层次原因并找到创新解决方案的平台。这种定期的反思与调整机制使植入性支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35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22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植入性支架项目的主要产品是XXXX，预计年产值为XXX万元。这一产品在市场中占据着重要的地位，其广泛的应用范围使得该植入性支架项目的市场前景非常广阔。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入性支架项目的xxx产品作为重要的原材料之一，将在多个领域发挥关键作用。其在建筑、交通、能源等方面的广泛应用将为整个产业链提供强大的支持，形成产业协同效应。植入性支架项目的年产值XXX万XXX万XXX万万元不仅反映了其在市场上的巨大潜力，更预示着它对国民经济的积极贡献。这种关联度高、涉及面广的产业关系，使得该植入性支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00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总征地面积为XXXX平方米，相当于约XX.XX亩，其中净用地面积为XXXX平方米，红线范围内相当于约XX.XX亩。这一用地规模充分考虑了植入性支架项目的建设需求，保障了植入性支架项目在合适的空间内得以充分发展。植入性支架项目规划的总建筑面积为XXXX平方米，其中主体工程建设占XXXX平方米，计容建筑面积达XXXX平方米。预计建筑工程的投资将达到XXXX万元，为植入性支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计划购置的设备共计XXXX台（套），设备购置费用为XXXX万元。这一设备购置计划充分考虑到植入性支架项目的生产需求和技术要求，确保了植入性支架项目在生产运营中具备先进的技术装备和高效的生产能力。设备的合理配置将为植入性支架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计划总投资为XXXX万元，预计年实现营业收入为XXXX万元。这一产能规模的设定旨在确保植入性支架项目能够在投资与回报之间取得平衡，实现长期可持续的发展。植入性支架项目的总投资充分考虑到各个方面的需求，包括用地建设、设备购置等多个环节，以确保植入性支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396"/>
      <w:r>
        <w:rPr>
          <w:rFonts w:ascii="仿宋" w:eastAsia="仿宋" w:hAnsi="仿宋" w:cs="仿宋" w:hint="eastAsia"/>
          <w:sz w:val="28"/>
          <w:lang w:eastAsia="zh-CN"/>
        </w:rPr>
        <w:t>三、植入性支架项目建设背景及必要性分析</w:t>
      </w:r>
      <w:bookmarkEnd w:id="9"/>
    </w:p>
    <w:p>
      <w:pPr>
        <w:pStyle w:val="Heading2"/>
        <w:rPr>
          <w:rFonts w:ascii="仿宋" w:eastAsia="仿宋" w:hAnsi="仿宋" w:cs="仿宋" w:hint="eastAsia"/>
          <w:lang w:eastAsia="zh-CN"/>
        </w:rPr>
      </w:pPr>
      <w:bookmarkStart w:id="10" w:name="_Toc2356"/>
      <w:r>
        <w:rPr>
          <w:rFonts w:ascii="仿宋" w:eastAsia="仿宋" w:hAnsi="仿宋" w:cs="仿宋" w:hint="eastAsia"/>
          <w:lang w:eastAsia="zh-CN"/>
        </w:rPr>
        <w:t>(一)、植入性支架项目背景分析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入性支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入性支架项目在这个潮流中的定位。同时，我们将关注行业内涌现的新兴机遇，以便植入性支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入性支架项目提供了强大的发展动力。我们将聚焦于行业内最新的技术发展趋势，包括但不限于人工智能、大数据分析、物联网等领域。通过深度的技术研究，我们将确保植入性支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入性支架项目发展的源泉。我们将投入更多的精力对市场需求进行深入剖析，超越表面的需求，深入挖掘潜在的市场痛点和机遇。通过对市场需求的细致了解，植入性支架项目将更有针对性地设计解决方案，满足市场的多样化需求，从而更好地促进植入性支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入性支架项目战略至关重要。我们将对竞争态势进行更为深入的分析，包括但不限于市场份额、产品特点、客户满意度等多个维度。通过深度的竞争分析，植入性支架项目将能够更准确地把握市场脉搏，制定具有竞争力的植入性支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植入性支架项目的发展具有直接的影响。我们将进行更为全面的法规和政策分析，了解行业发展中的潜在法律风险和合规挑战。通过充分了解和遵守相关法规，植入性支架项目将确保在法律框架内合法合规运营，为植入性支架项目的稳健发展提供有力支持。</w:t>
      </w:r>
    </w:p>
    <w:p>
      <w:pPr>
        <w:pStyle w:val="Heading2"/>
        <w:ind w:firstLine="560" w:firstLineChars="200"/>
        <w:rPr>
          <w:rFonts w:ascii="仿宋" w:eastAsia="仿宋" w:hAnsi="仿宋" w:cs="仿宋" w:hint="eastAsia"/>
          <w:sz w:val="28"/>
          <w:lang w:eastAsia="zh-CN"/>
        </w:rPr>
      </w:pPr>
      <w:bookmarkStart w:id="11" w:name="_Toc23573"/>
      <w:r>
        <w:rPr>
          <w:rFonts w:ascii="仿宋" w:eastAsia="仿宋" w:hAnsi="仿宋" w:cs="仿宋" w:hint="eastAsia"/>
          <w:sz w:val="28"/>
          <w:lang w:eastAsia="zh-CN"/>
        </w:rPr>
        <w:t>(二)、植入性支架项目建设必要性分析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建设的迫切性源于对行业发展趋势的深刻洞察。我们正处于一个行业变革的时代，科技创新、数字化转型成为企业发展的关键动力。植入性支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建设不仅仅是为了跟上潮流，更是为了通过技术创新推动企业的持续发展。通过引入先进的技术和解决方案，植入性支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入性支架项目的建设成为必然选择，通过提高产品质量、拓展服务领域，从而在竞争中获得更多的机会。植入性支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入性支架项目建设的必要性体现在对客户需求更精准的满足。通过植入性支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建设的背后是对企业持续创新的追求。只有通过不断创新，企业才能在竞争中立于不败之地。植入性支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39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58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的技术管理特点体现在其创新导向。通过引入最先进的技术趋势和解决方案，植入性支架项目致力于提升科技含量、提高质量和效率水平。这意味着我们将采用最新的工具和方法，确保植入性支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入性支架项目技术管理的显著特征。通过整合不同领域的技术资源，我们实现了跨学科的协同工作。这有助于优化技术架构，提高整体效能。此外，整合性策略还促进了不同技术团队之间的紧密沟通和高效合作，确保植入性支架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入性支架项目所采用的技术。通过不断优化技术方案，植入性支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入性支架项目团队将在植入性支架项目初期识别可能的技术风险，并采取相应的预防和应对措施。通过建立健全的风险评估机制，植入性支架项目能够在实施过程中及时发现并解决潜在的技术问题，保障植入性支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入性支架项目中，技术将成为植入性支架项目成功的有力支持。这一深度剖析揭示了技术管理在植入性支架项目实施中的关键作用，为植入性支架项目的技术基础奠定了坚实的基础。</w:t>
      </w:r>
    </w:p>
    <w:p>
      <w:pPr>
        <w:pStyle w:val="Heading2"/>
        <w:ind w:firstLine="560" w:firstLineChars="200"/>
        <w:rPr>
          <w:rFonts w:ascii="仿宋" w:eastAsia="仿宋" w:hAnsi="仿宋" w:cs="仿宋" w:hint="eastAsia"/>
          <w:sz w:val="28"/>
          <w:lang w:eastAsia="zh-CN"/>
        </w:rPr>
      </w:pPr>
      <w:bookmarkStart w:id="14" w:name="_Toc5111"/>
      <w:r>
        <w:rPr>
          <w:rFonts w:ascii="仿宋" w:eastAsia="仿宋" w:hAnsi="仿宋" w:cs="仿宋" w:hint="eastAsia"/>
          <w:sz w:val="28"/>
          <w:lang w:eastAsia="zh-CN"/>
        </w:rPr>
        <w:t>(二)、植入性支架项目工艺技术设计方案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入性支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入性支架项目将严格按照相关行业规范要求进行组织。通过有效控制产品质量，植入性支架项目将致力于为顾客提供优质的植入性支架项目产品和良好的服务。这体现了植入性支架项目对于生产活动合规性和质量标准的高度重视，为植入性支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入性支架项目注重生态效益和清洁生产原则。植入性支架项目建设将紧密结合地方特色经济发展，与社会经济发展规划和区域环境保护规划方案相协调一致。通过与当地区域自然生态系统的结合，植入性支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入性支架项目产品具有多样化的客户需求和个性化的特点。因此，植入性支架项目产品规格品种多样，且单批生产数量较小。为满足这一特点，植入性支架项目承办单位将建设先进的柔性制造生产线。通过广泛应用柔性制造技术，植入性支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入性支架项目采用的技术具有较高的技术含量和自动化水平，处于国内先进水平。这一技术选用不仅体现了对生产效率、质量和环境友好性的高标准要求，同时为植入性支架项目的可持续发展奠定了坚实的基础。</w:t>
      </w:r>
    </w:p>
    <w:p>
      <w:pPr>
        <w:pStyle w:val="Heading2"/>
        <w:ind w:firstLine="560" w:firstLineChars="200"/>
        <w:rPr>
          <w:rFonts w:ascii="仿宋" w:eastAsia="仿宋" w:hAnsi="仿宋" w:cs="仿宋" w:hint="eastAsia"/>
          <w:sz w:val="28"/>
          <w:lang w:eastAsia="zh-CN"/>
        </w:rPr>
      </w:pPr>
      <w:bookmarkStart w:id="15" w:name="_Toc1394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为确保植入性支架项目的高效生产和技术实施，我们制定了一套精心设计的设备选型方案，以满足植入性支架项目生产、质量和环保的要求。该方案的主要特点如下：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入性支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针对植入性支架项目产品的多样性和小批量生产的特点，我们将建设柔性制造生产线。通过在设备选型中考虑柔性制造技术，可以灵活应对不同产品规格和生产需求，实现生产线的高度灵活性和适应性。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533"/>
      <w:r>
        <w:rPr>
          <w:rFonts w:ascii="仿宋" w:eastAsia="仿宋" w:hAnsi="仿宋" w:cs="仿宋" w:hint="eastAsia"/>
          <w:sz w:val="28"/>
          <w:lang w:eastAsia="zh-CN"/>
        </w:rPr>
        <w:t>五、植入性支架项目文档管理</w:t>
      </w:r>
      <w:bookmarkEnd w:id="16"/>
    </w:p>
    <w:p>
      <w:pPr>
        <w:pStyle w:val="Heading2"/>
        <w:rPr>
          <w:rFonts w:ascii="仿宋" w:eastAsia="仿宋" w:hAnsi="仿宋" w:cs="仿宋" w:hint="eastAsia"/>
          <w:lang w:eastAsia="zh-CN"/>
        </w:rPr>
      </w:pPr>
      <w:bookmarkStart w:id="17" w:name="_Toc509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植入性支架项目高度重视文档的质量和准确性，以支持植入性支架项目的各项活动和决策。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文档的编制始于植入性支架项目计划的初期，我们制定了详细的文档编制计划，明确了每个文档的内容、格式和编写责任人。在植入性支架项目启动阶段，我们首先编制了植入性支架项目章程，明确定义了植入性支架项目的目标、范围、风险等关键要素。随后，植入性支架项目团队根据计划陆续编制了需求文档、设计文档、测试文档等各类文档，确保植入性支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入性支架项目管理中的重要环节，旨在确保植入性支架项目文档符合质量标准和植入性支架项目需求。在植入性支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入性支架项目相关利益方和专业领域的专家对文档进行独立审查。这有助于获取更全面、客观的反馈，确保植入性支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植入性支架项目在文档编制与审查方面建立了严格的管理机制，通过规范的流程和多维度的审查，确保植入性支架项目文档的质量、准确性和可靠性，为植入性支架项目的顺利推进提供了有力支持。</w:t>
      </w:r>
    </w:p>
    <w:p>
      <w:pPr>
        <w:pStyle w:val="Heading2"/>
        <w:ind w:firstLine="560" w:firstLineChars="200"/>
        <w:rPr>
          <w:rFonts w:ascii="仿宋" w:eastAsia="仿宋" w:hAnsi="仿宋" w:cs="仿宋" w:hint="eastAsia"/>
          <w:sz w:val="28"/>
          <w:lang w:eastAsia="zh-CN"/>
        </w:rPr>
      </w:pPr>
      <w:bookmarkStart w:id="18" w:name="_Toc1908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我们通过多渠道发布文档，包括电子邮件、植入性支架项目管理平台、内部网站等，以满足不同团队成员的偏好和需求。多渠道发布确保了信息的全面覆盖。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https://d.book118.com/525143140313011110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80D4F"/>
    <w:rsid w:val="5D480D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4314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2024-02-10T12:47:00Z</dcterms:created>
  <dcterms:modified xsi:type="dcterms:W3CDTF">2024-02-10T12:47:27Z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6F92F364EC5546D7BB0AD5699E464291_11</vt:lpwstr>
  </property>
  <property fmtid="{D5CDD505-2E9C-101B-9397-08002B2CF9AE}" pid="3" name="KSOProductBuildVer">
    <vt:lpwstr>2052-12.1.0.16250</vt:lpwstr>
  </property>
</Properties>
</file>