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32AEB" w:rsidP="00432AEB" w14:paraId="686DC98B" w14:textId="77777777">
      <w:pPr>
        <w:spacing w:before="48" w:beforeLines="20" w:after="360" w:afterLines="150" w:line="360" w:lineRule="auto"/>
        <w:jc w:val="center"/>
        <w:rPr>
          <w:rFonts w:ascii="华文中宋" w:eastAsia="华文中宋" w:hAnsi="华文中宋"/>
          <w:b/>
          <w:sz w:val="30"/>
        </w:rPr>
      </w:pPr>
      <w:r w:rsidRPr="00432AEB">
        <w:rPr>
          <w:rFonts w:ascii="华文中宋" w:eastAsia="华文中宋" w:hAnsi="华文中宋"/>
          <w:b/>
          <w:sz w:val="30"/>
        </w:rPr>
        <w:t>2023四川乐山市犍为县从三支一扶和西部计划志愿者中考核招聘乡镇事业单位工作人员5人笔试备考题库及答案解析</w:t>
      </w:r>
    </w:p>
    <w:p w:rsidR="00A77B3E" w14:paraId="56D9CD8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CAFCEA6" w14:textId="77777777">
      <w:pPr>
        <w:spacing w:after="260" w:line="360" w:lineRule="auto"/>
      </w:pPr>
      <w:r>
        <w:rPr>
          <w:rFonts w:ascii="微软雅黑" w:eastAsia="微软雅黑" w:cs="微软雅黑"/>
        </w:rPr>
        <w:t>一、选择题</w:t>
      </w:r>
    </w:p>
    <w:p w:rsidR="0030475A" w14:paraId="7F979F2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某合资企业推销员甲，推销本厂沙发靠垫，价格在10至15元之间浮动。在与一百货商场协商价格时，以15元价格卖给该商场1万个沙发靠垫，然后要求商场在写收条时，一律将单价写成每个10元，并将多余货款占为己有。甲的行为构成()。</w:t>
      </w:r>
    </w:p>
    <w:p w:rsidR="0030475A" w14:paraId="76C09352" w14:textId="77777777">
      <w:pPr>
        <w:pStyle w:val="NormalWeb"/>
        <w:widowControl/>
        <w:spacing w:beforeAutospacing="0" w:after="260" w:afterAutospacing="0" w:line="360" w:lineRule="auto"/>
      </w:pPr>
      <w:r w:rsidRPr="0030475A">
        <w:rPr>
          <w:rFonts w:ascii="微软雅黑" w:eastAsia="微软雅黑" w:cs="微软雅黑"/>
          <w:szCs w:val="14"/>
        </w:rPr>
        <w:t>A、非国家工作人员受贿罪</w:t>
      </w:r>
    </w:p>
    <w:p w:rsidR="0030475A" w14:paraId="54E0A500" w14:textId="77777777">
      <w:pPr>
        <w:pStyle w:val="NormalWeb"/>
        <w:widowControl/>
        <w:spacing w:beforeAutospacing="0" w:after="260" w:afterAutospacing="0" w:line="360" w:lineRule="auto"/>
      </w:pPr>
      <w:r w:rsidRPr="0030475A">
        <w:rPr>
          <w:rFonts w:ascii="微软雅黑" w:eastAsia="微软雅黑" w:cs="微软雅黑"/>
          <w:szCs w:val="14"/>
        </w:rPr>
        <w:t>B、侵占罪</w:t>
      </w:r>
    </w:p>
    <w:p w:rsidR="0030475A" w14:paraId="4926E6B6" w14:textId="77777777">
      <w:pPr>
        <w:pStyle w:val="NormalWeb"/>
        <w:widowControl/>
        <w:spacing w:beforeAutospacing="0" w:after="260" w:afterAutospacing="0" w:line="360" w:lineRule="auto"/>
      </w:pPr>
      <w:r w:rsidRPr="0030475A">
        <w:rPr>
          <w:rFonts w:ascii="微软雅黑" w:eastAsia="微软雅黑" w:cs="微软雅黑"/>
          <w:szCs w:val="14"/>
        </w:rPr>
        <w:t>C、挪用资金罪</w:t>
      </w:r>
    </w:p>
    <w:p w:rsidR="0030475A" w14:paraId="746DBBAA" w14:textId="77777777">
      <w:pPr>
        <w:pStyle w:val="NormalWeb"/>
        <w:widowControl/>
        <w:spacing w:beforeAutospacing="0" w:after="260" w:afterAutospacing="0" w:line="360" w:lineRule="auto"/>
      </w:pPr>
      <w:r w:rsidRPr="0030475A">
        <w:rPr>
          <w:rFonts w:ascii="微软雅黑" w:eastAsia="微软雅黑" w:cs="微软雅黑"/>
          <w:szCs w:val="14"/>
        </w:rPr>
        <w:t>D、职务侵占罪</w:t>
      </w:r>
    </w:p>
    <w:p w:rsidR="0030475A" w14:paraId="30C56A0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080B54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公司、企业或者其他单位的人员，利用职务上的便利，将本单位财物非法占为己有，数额较大的行为。故选D。</w:t>
      </w:r>
    </w:p>
    <w:p w:rsidR="0030475A" w14:paraId="04B83E5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p>
    <w:p w:rsidR="0030475A" w14:paraId="2B3D4523" w14:textId="77777777">
      <w:pPr>
        <w:pStyle w:val="NormalWeb"/>
        <w:widowControl/>
        <w:spacing w:beforeAutospacing="0" w:after="260" w:afterAutospacing="0" w:line="360" w:lineRule="auto"/>
      </w:pPr>
      <w:r w:rsidRPr="0030475A">
        <w:rPr>
          <w:rFonts w:ascii="微软雅黑" w:eastAsia="微软雅黑" w:cs="微软雅黑"/>
          <w:szCs w:val="14"/>
        </w:rPr>
        <w:t>A、建立社会主义市场经济体制</w:t>
      </w:r>
    </w:p>
    <w:p w:rsidR="0030475A" w14:paraId="689210E6" w14:textId="77777777">
      <w:pPr>
        <w:pStyle w:val="NormalWeb"/>
        <w:widowControl/>
        <w:spacing w:beforeAutospacing="0" w:after="260" w:afterAutospacing="0" w:line="360" w:lineRule="auto"/>
      </w:pPr>
      <w:r w:rsidRPr="0030475A">
        <w:rPr>
          <w:rFonts w:ascii="微软雅黑" w:eastAsia="微软雅黑" w:cs="微软雅黑"/>
          <w:szCs w:val="14"/>
        </w:rPr>
        <w:t>B、实行家庭联产承包责任制</w:t>
      </w:r>
    </w:p>
    <w:p w:rsidR="0030475A" w14:paraId="469F48CE" w14:textId="77777777">
      <w:pPr>
        <w:pStyle w:val="NormalWeb"/>
        <w:widowControl/>
        <w:spacing w:beforeAutospacing="0" w:after="260" w:afterAutospacing="0" w:line="360" w:lineRule="auto"/>
      </w:pPr>
      <w:r w:rsidRPr="0030475A">
        <w:rPr>
          <w:rFonts w:ascii="微软雅黑" w:eastAsia="微软雅黑" w:cs="微软雅黑"/>
          <w:szCs w:val="14"/>
        </w:rPr>
        <w:t>C、实行多种经济成分并存体制</w:t>
      </w:r>
    </w:p>
    <w:p w:rsidR="0030475A" w14:paraId="67B8ED56" w14:textId="77777777">
      <w:pPr>
        <w:pStyle w:val="NormalWeb"/>
        <w:widowControl/>
        <w:spacing w:beforeAutospacing="0" w:after="260" w:afterAutospacing="0" w:line="360" w:lineRule="auto"/>
      </w:pPr>
      <w:r w:rsidRPr="0030475A">
        <w:rPr>
          <w:rFonts w:ascii="微软雅黑" w:eastAsia="微软雅黑" w:cs="微软雅黑"/>
          <w:szCs w:val="14"/>
        </w:rPr>
        <w:t>D、改革计划经济管理体制</w:t>
      </w:r>
    </w:p>
    <w:p w:rsidR="0030475A" w14:paraId="3C75E8A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26B953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A。</w:t>
      </w:r>
    </w:p>
    <w:p w:rsidR="0030475A" w14:paraId="4448B93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公文中若有附件，附件说明应在()。</w:t>
      </w:r>
    </w:p>
    <w:p w:rsidR="0030475A" w14:paraId="34F7844C" w14:textId="77777777">
      <w:pPr>
        <w:pStyle w:val="NormalWeb"/>
        <w:widowControl/>
        <w:spacing w:beforeAutospacing="0" w:after="260" w:afterAutospacing="0" w:line="360" w:lineRule="auto"/>
      </w:pPr>
      <w:r w:rsidRPr="0030475A">
        <w:rPr>
          <w:rFonts w:ascii="微软雅黑" w:eastAsia="微软雅黑" w:cs="微软雅黑"/>
          <w:szCs w:val="14"/>
        </w:rPr>
        <w:t>A、在正文下空1行顶格处</w:t>
      </w:r>
    </w:p>
    <w:p w:rsidR="0030475A" w14:paraId="169B2C5B" w14:textId="77777777">
      <w:pPr>
        <w:pStyle w:val="NormalWeb"/>
        <w:widowControl/>
        <w:spacing w:beforeAutospacing="0" w:after="260" w:afterAutospacing="0" w:line="360" w:lineRule="auto"/>
      </w:pPr>
      <w:r w:rsidRPr="0030475A">
        <w:rPr>
          <w:rFonts w:ascii="微软雅黑" w:eastAsia="微软雅黑" w:cs="微软雅黑"/>
          <w:szCs w:val="14"/>
        </w:rPr>
        <w:t>B、在正文下空1行左空1字处</w:t>
      </w:r>
    </w:p>
    <w:p w:rsidR="0030475A" w14:paraId="5A01633E" w14:textId="77777777">
      <w:pPr>
        <w:pStyle w:val="NormalWeb"/>
        <w:widowControl/>
        <w:spacing w:beforeAutospacing="0" w:after="260" w:afterAutospacing="0" w:line="360" w:lineRule="auto"/>
      </w:pPr>
      <w:r w:rsidRPr="0030475A">
        <w:rPr>
          <w:rFonts w:ascii="微软雅黑" w:eastAsia="微软雅黑" w:cs="微软雅黑"/>
          <w:szCs w:val="14"/>
        </w:rPr>
        <w:t>C、在正文下空1行左空2字处</w:t>
      </w:r>
    </w:p>
    <w:p w:rsidR="0030475A" w14:paraId="0249269B" w14:textId="77777777">
      <w:pPr>
        <w:pStyle w:val="NormalWeb"/>
        <w:widowControl/>
        <w:spacing w:beforeAutospacing="0" w:after="260" w:afterAutospacing="0" w:line="360" w:lineRule="auto"/>
      </w:pPr>
      <w:r w:rsidRPr="0030475A">
        <w:rPr>
          <w:rFonts w:ascii="微软雅黑" w:eastAsia="微软雅黑" w:cs="微软雅黑"/>
          <w:szCs w:val="14"/>
        </w:rPr>
        <w:t>D、在正文下空1行右空2字处</w:t>
      </w:r>
    </w:p>
    <w:p w:rsidR="0030475A" w14:paraId="4B5ABD0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313BD7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二字，后标全角冒号和附件名称。如有多个附件，使用阿拉伯数字标注附件顺序号(如</w:t>
      </w:r>
      <w:r w:rsidRPr="0030475A">
        <w:rPr>
          <w:rFonts w:ascii="微软雅黑" w:eastAsia="微软雅黑" w:cs="微软雅黑"/>
          <w:szCs w:val="14"/>
        </w:rPr>
        <w:t>“</w:t>
      </w:r>
      <w:r w:rsidRPr="0030475A">
        <w:rPr>
          <w:rFonts w:ascii="微软雅黑" w:eastAsia="微软雅黑" w:cs="微软雅黑"/>
          <w:szCs w:val="14"/>
        </w:rPr>
        <w:t>附件：1.XXXXX</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);附件名称后不加标点符号。附件名称较长需回行时，应当与上一行附件名称的首字对齐。故本题选择C项。</w:t>
      </w:r>
    </w:p>
    <w:p w:rsidR="0030475A" w14:paraId="575981D5"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生产力三个基本要素不包括()。</w:t>
      </w:r>
    </w:p>
    <w:p w:rsidR="0030475A" w14:paraId="1FD6BA59" w14:textId="77777777">
      <w:pPr>
        <w:pStyle w:val="NormalWeb"/>
        <w:widowControl/>
        <w:spacing w:beforeAutospacing="0" w:after="260" w:afterAutospacing="0" w:line="360" w:lineRule="auto"/>
      </w:pPr>
      <w:r w:rsidRPr="0030475A">
        <w:rPr>
          <w:rFonts w:ascii="微软雅黑" w:eastAsia="微软雅黑" w:cs="微软雅黑"/>
          <w:szCs w:val="14"/>
        </w:rPr>
        <w:t>A、劳动者</w:t>
      </w:r>
    </w:p>
    <w:p w:rsidR="0030475A" w14:paraId="0BB7A660" w14:textId="77777777">
      <w:pPr>
        <w:pStyle w:val="NormalWeb"/>
        <w:widowControl/>
        <w:spacing w:beforeAutospacing="0" w:after="260" w:afterAutospacing="0" w:line="360" w:lineRule="auto"/>
      </w:pPr>
      <w:r w:rsidRPr="0030475A">
        <w:rPr>
          <w:rFonts w:ascii="微软雅黑" w:eastAsia="微软雅黑" w:cs="微软雅黑"/>
          <w:szCs w:val="14"/>
        </w:rPr>
        <w:t>B、生产资料</w:t>
      </w:r>
    </w:p>
    <w:p w:rsidR="0030475A" w14:paraId="1F7673A3" w14:textId="77777777">
      <w:pPr>
        <w:pStyle w:val="NormalWeb"/>
        <w:widowControl/>
        <w:spacing w:beforeAutospacing="0" w:after="260" w:afterAutospacing="0" w:line="360" w:lineRule="auto"/>
      </w:pPr>
      <w:r w:rsidRPr="0030475A">
        <w:rPr>
          <w:rFonts w:ascii="微软雅黑" w:eastAsia="微软雅黑" w:cs="微软雅黑"/>
          <w:szCs w:val="14"/>
        </w:rPr>
        <w:t>C、生产工具</w:t>
      </w:r>
    </w:p>
    <w:p w:rsidR="0030475A" w14:paraId="1E3F07FD" w14:textId="77777777">
      <w:pPr>
        <w:pStyle w:val="NormalWeb"/>
        <w:widowControl/>
        <w:spacing w:beforeAutospacing="0" w:after="260" w:afterAutospacing="0" w:line="360" w:lineRule="auto"/>
      </w:pPr>
      <w:r w:rsidRPr="0030475A">
        <w:rPr>
          <w:rFonts w:ascii="微软雅黑" w:eastAsia="微软雅黑" w:cs="微软雅黑"/>
          <w:szCs w:val="14"/>
        </w:rPr>
        <w:t>D、劳动对象</w:t>
      </w:r>
    </w:p>
    <w:p w:rsidR="0030475A" w14:paraId="73222B3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0E16AB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项，生产力是人类改造自然、征服自然获取物质生活资料的能力。生产力包括三个基本要素：劳动者、劳动资料和劳动对象。劳动者是指具有一定生产经验和劳动技能而从事物质生产的人;劳动资料是指在劳动过程中用以改变和影响劳动对象的物质资料和物质手段，其中居于主要地位的是生产工具;劳动对象是指劳动者在劳动过程中使用劳动工具所加工的一切对象。故选C。</w:t>
      </w:r>
    </w:p>
    <w:p w:rsidR="0030475A" w14:paraId="62C81173"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政府采购的竞争性谈判采购方式，要采购人与不少于()家供应商进行谈判。</w:t>
      </w:r>
    </w:p>
    <w:p w:rsidR="0030475A" w14:paraId="3052453E" w14:textId="77777777">
      <w:pPr>
        <w:pStyle w:val="NormalWeb"/>
        <w:widowControl/>
        <w:spacing w:beforeAutospacing="0" w:after="260" w:afterAutospacing="0" w:line="360" w:lineRule="auto"/>
      </w:pPr>
      <w:r w:rsidRPr="0030475A">
        <w:rPr>
          <w:rFonts w:ascii="微软雅黑" w:eastAsia="微软雅黑" w:cs="微软雅黑"/>
          <w:szCs w:val="14"/>
        </w:rPr>
        <w:t>A、2</w:t>
      </w:r>
    </w:p>
    <w:p w:rsidR="0030475A" w14:paraId="5F372002" w14:textId="77777777">
      <w:pPr>
        <w:pStyle w:val="NormalWeb"/>
        <w:widowControl/>
        <w:spacing w:beforeAutospacing="0" w:after="260" w:afterAutospacing="0" w:line="360" w:lineRule="auto"/>
      </w:pPr>
      <w:r w:rsidRPr="0030475A">
        <w:rPr>
          <w:rFonts w:ascii="微软雅黑" w:eastAsia="微软雅黑" w:cs="微软雅黑"/>
          <w:szCs w:val="14"/>
        </w:rPr>
        <w:t>B、3</w:t>
      </w:r>
    </w:p>
    <w:p w:rsidR="0030475A" w14:paraId="60D3C750" w14:textId="77777777">
      <w:pPr>
        <w:pStyle w:val="NormalWeb"/>
        <w:widowControl/>
        <w:spacing w:beforeAutospacing="0" w:after="260" w:afterAutospacing="0" w:line="360" w:lineRule="auto"/>
      </w:pPr>
      <w:r w:rsidRPr="0030475A">
        <w:rPr>
          <w:rFonts w:ascii="微软雅黑" w:eastAsia="微软雅黑" w:cs="微软雅黑"/>
          <w:szCs w:val="14"/>
        </w:rPr>
        <w:t>C、5</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https://d.book118.com/525203243121011101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rsidP="00432AEB" w14:paraId="18DCC7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521A" w14:paraId="6A3C5E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rsidP="00432AEB" w14:paraId="68E3F110" w14:textId="2CAFC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E00721">
      <w:rPr>
        <w:rStyle w:val="PageNumber"/>
      </w:rPr>
      <w:t xml:space="preserve"> </w:t>
    </w:r>
  </w:p>
  <w:p w:rsidR="001A521A" w14:paraId="51F3A3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paraId="5F40E1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rsidP="00432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52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rsidP="00432AEB" w14:textId="2CAFC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E00721">
      <w:rPr>
        <w:rStyle w:val="PageNumber"/>
      </w:rPr>
      <w:t xml:space="preserve"> </w:t>
    </w:r>
  </w:p>
  <w:p w:rsidR="001A52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rsidP="00432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52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rsidP="00432AEB" w14:textId="2CAFC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E00721">
      <w:rPr>
        <w:rStyle w:val="PageNumber"/>
      </w:rPr>
      <w:t xml:space="preserve"> </w:t>
    </w:r>
  </w:p>
  <w:p w:rsidR="001A52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paraId="0A2650E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paraId="4C9A65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paraId="725B22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52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521A"/>
    <w:rsid w:val="0030475A"/>
    <w:rsid w:val="00432AEB"/>
    <w:rsid w:val="00A77B3E"/>
    <w:rsid w:val="00CA2A55"/>
    <w:rsid w:val="00E007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624709"/>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A521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521A"/>
    <w:rPr>
      <w:sz w:val="18"/>
      <w:szCs w:val="18"/>
    </w:rPr>
  </w:style>
  <w:style w:type="paragraph" w:styleId="Footer">
    <w:name w:val="footer"/>
    <w:basedOn w:val="Normal"/>
    <w:link w:val="a0"/>
    <w:rsid w:val="001A521A"/>
    <w:pPr>
      <w:tabs>
        <w:tab w:val="center" w:pos="4153"/>
        <w:tab w:val="right" w:pos="8306"/>
      </w:tabs>
      <w:snapToGrid w:val="0"/>
    </w:pPr>
    <w:rPr>
      <w:sz w:val="18"/>
      <w:szCs w:val="18"/>
    </w:rPr>
  </w:style>
  <w:style w:type="character" w:customStyle="1" w:styleId="a0">
    <w:name w:val="页脚 字符"/>
    <w:basedOn w:val="DefaultParagraphFont"/>
    <w:link w:val="Footer"/>
    <w:rsid w:val="001A521A"/>
    <w:rPr>
      <w:sz w:val="18"/>
      <w:szCs w:val="18"/>
    </w:rPr>
  </w:style>
  <w:style w:type="character" w:styleId="PageNumber">
    <w:name w:val="page number"/>
    <w:basedOn w:val="DefaultParagraphFont"/>
    <w:rsid w:val="001A52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5203243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3137</Words>
  <Characters>17883</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2024-01-29T10:37:00Z</dcterms:created>
  <dcterms:modified xsi:type="dcterms:W3CDTF">2024-01-29T11:44:00Z</dcterms:modified>
</cp:coreProperties>
</file>