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数控剪板机项目建设总纲及方案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90" w:history="1">
        <w:r>
          <w:rPr>
            <w:rFonts w:ascii="仿宋" w:eastAsia="仿宋" w:hAnsi="仿宋" w:cs="仿宋" w:hint="eastAsia"/>
            <w:lang w:eastAsia="zh-CN"/>
          </w:rPr>
          <w:t>前言</w:t>
        </w:r>
        <w:r>
          <w:tab/>
        </w:r>
        <w:r>
          <w:fldChar w:fldCharType="begin"/>
        </w:r>
        <w:r>
          <w:instrText xml:space="preserve"> PAGEREF _Toc17190 \h </w:instrText>
        </w:r>
        <w:r>
          <w:fldChar w:fldCharType="separate"/>
        </w:r>
        <w:r>
          <w:t>3</w:t>
        </w:r>
        <w:r>
          <w:fldChar w:fldCharType="end"/>
        </w:r>
      </w:hyperlink>
    </w:p>
    <w:p>
      <w:pPr>
        <w:pStyle w:val="TOC1"/>
        <w:tabs>
          <w:tab w:val="right" w:leader="dot" w:pos="8306"/>
        </w:tabs>
      </w:pPr>
      <w:hyperlink w:anchor="_Toc30687" w:history="1">
        <w:r>
          <w:rPr>
            <w:rFonts w:ascii="仿宋" w:eastAsia="仿宋" w:hAnsi="仿宋" w:cs="仿宋" w:hint="eastAsia"/>
            <w:lang w:eastAsia="zh-CN"/>
          </w:rPr>
          <w:t>一、资源开发及综合利用分析</w:t>
        </w:r>
        <w:r>
          <w:tab/>
        </w:r>
        <w:r>
          <w:fldChar w:fldCharType="begin"/>
        </w:r>
        <w:r>
          <w:instrText xml:space="preserve"> PAGEREF _Toc30687 \h </w:instrText>
        </w:r>
        <w:r>
          <w:fldChar w:fldCharType="separate"/>
        </w:r>
        <w:r>
          <w:t>3</w:t>
        </w:r>
        <w:r>
          <w:fldChar w:fldCharType="end"/>
        </w:r>
      </w:hyperlink>
    </w:p>
    <w:p>
      <w:pPr>
        <w:pStyle w:val="TOC2"/>
        <w:tabs>
          <w:tab w:val="right" w:leader="dot" w:pos="8306"/>
        </w:tabs>
      </w:pPr>
      <w:hyperlink w:anchor="_Toc9080" w:history="1">
        <w:r>
          <w:rPr>
            <w:rFonts w:ascii="仿宋" w:eastAsia="仿宋" w:hAnsi="仿宋" w:cs="仿宋" w:hint="eastAsia"/>
            <w:lang w:eastAsia="zh-CN"/>
          </w:rPr>
          <w:t>(一)、资源开发方案</w:t>
        </w:r>
        <w:r>
          <w:tab/>
        </w:r>
        <w:r>
          <w:fldChar w:fldCharType="begin"/>
        </w:r>
        <w:r>
          <w:instrText xml:space="preserve"> PAGEREF _Toc9080 \h </w:instrText>
        </w:r>
        <w:r>
          <w:fldChar w:fldCharType="separate"/>
        </w:r>
        <w:r>
          <w:t>3</w:t>
        </w:r>
        <w:r>
          <w:fldChar w:fldCharType="end"/>
        </w:r>
      </w:hyperlink>
    </w:p>
    <w:p>
      <w:pPr>
        <w:pStyle w:val="TOC2"/>
        <w:tabs>
          <w:tab w:val="right" w:leader="dot" w:pos="8306"/>
        </w:tabs>
      </w:pPr>
      <w:hyperlink w:anchor="_Toc28046" w:history="1">
        <w:r>
          <w:rPr>
            <w:rFonts w:ascii="仿宋" w:eastAsia="仿宋" w:hAnsi="仿宋" w:cs="仿宋" w:hint="eastAsia"/>
            <w:lang w:eastAsia="zh-CN"/>
          </w:rPr>
          <w:t>(二)、资源利用方案</w:t>
        </w:r>
        <w:r>
          <w:tab/>
        </w:r>
        <w:r>
          <w:fldChar w:fldCharType="begin"/>
        </w:r>
        <w:r>
          <w:instrText xml:space="preserve"> PAGEREF _Toc28046 \h </w:instrText>
        </w:r>
        <w:r>
          <w:fldChar w:fldCharType="separate"/>
        </w:r>
        <w:r>
          <w:t>4</w:t>
        </w:r>
        <w:r>
          <w:fldChar w:fldCharType="end"/>
        </w:r>
      </w:hyperlink>
    </w:p>
    <w:p>
      <w:pPr>
        <w:pStyle w:val="TOC2"/>
        <w:tabs>
          <w:tab w:val="right" w:leader="dot" w:pos="8306"/>
        </w:tabs>
      </w:pPr>
      <w:hyperlink w:anchor="_Toc27159" w:history="1">
        <w:r>
          <w:rPr>
            <w:rFonts w:ascii="仿宋" w:eastAsia="仿宋" w:hAnsi="仿宋" w:cs="仿宋" w:hint="eastAsia"/>
            <w:lang w:eastAsia="zh-CN"/>
          </w:rPr>
          <w:t>(三)、资源节约措施</w:t>
        </w:r>
        <w:r>
          <w:tab/>
        </w:r>
        <w:r>
          <w:fldChar w:fldCharType="begin"/>
        </w:r>
        <w:r>
          <w:instrText xml:space="preserve"> PAGEREF _Toc27159 \h </w:instrText>
        </w:r>
        <w:r>
          <w:fldChar w:fldCharType="separate"/>
        </w:r>
        <w:r>
          <w:t>5</w:t>
        </w:r>
        <w:r>
          <w:fldChar w:fldCharType="end"/>
        </w:r>
      </w:hyperlink>
    </w:p>
    <w:p>
      <w:pPr>
        <w:pStyle w:val="TOC1"/>
        <w:tabs>
          <w:tab w:val="right" w:leader="dot" w:pos="8306"/>
        </w:tabs>
      </w:pPr>
      <w:hyperlink w:anchor="_Toc24522" w:history="1">
        <w:r>
          <w:rPr>
            <w:rFonts w:ascii="仿宋" w:eastAsia="仿宋" w:hAnsi="仿宋" w:cs="仿宋" w:hint="eastAsia"/>
            <w:lang w:eastAsia="zh-CN"/>
          </w:rPr>
          <w:t>二、经济影响分析</w:t>
        </w:r>
        <w:r>
          <w:tab/>
        </w:r>
        <w:r>
          <w:fldChar w:fldCharType="begin"/>
        </w:r>
        <w:r>
          <w:instrText xml:space="preserve"> PAGEREF _Toc24522 \h </w:instrText>
        </w:r>
        <w:r>
          <w:fldChar w:fldCharType="separate"/>
        </w:r>
        <w:r>
          <w:t>6</w:t>
        </w:r>
        <w:r>
          <w:fldChar w:fldCharType="end"/>
        </w:r>
      </w:hyperlink>
    </w:p>
    <w:p>
      <w:pPr>
        <w:pStyle w:val="TOC2"/>
        <w:tabs>
          <w:tab w:val="right" w:leader="dot" w:pos="8306"/>
        </w:tabs>
      </w:pPr>
      <w:hyperlink w:anchor="_Toc2486" w:history="1">
        <w:r>
          <w:rPr>
            <w:rFonts w:ascii="仿宋" w:eastAsia="仿宋" w:hAnsi="仿宋" w:cs="仿宋" w:hint="eastAsia"/>
            <w:lang w:eastAsia="zh-CN"/>
          </w:rPr>
          <w:t>(一)、经济费用效益或费用效果分析</w:t>
        </w:r>
        <w:r>
          <w:tab/>
        </w:r>
        <w:r>
          <w:fldChar w:fldCharType="begin"/>
        </w:r>
        <w:r>
          <w:instrText xml:space="preserve"> PAGEREF _Toc2486 \h </w:instrText>
        </w:r>
        <w:r>
          <w:fldChar w:fldCharType="separate"/>
        </w:r>
        <w:r>
          <w:t>6</w:t>
        </w:r>
        <w:r>
          <w:fldChar w:fldCharType="end"/>
        </w:r>
      </w:hyperlink>
    </w:p>
    <w:p>
      <w:pPr>
        <w:pStyle w:val="TOC2"/>
        <w:tabs>
          <w:tab w:val="right" w:leader="dot" w:pos="8306"/>
        </w:tabs>
      </w:pPr>
      <w:hyperlink w:anchor="_Toc17430" w:history="1">
        <w:r>
          <w:rPr>
            <w:rFonts w:ascii="仿宋" w:eastAsia="仿宋" w:hAnsi="仿宋" w:cs="仿宋" w:hint="eastAsia"/>
            <w:lang w:eastAsia="zh-CN"/>
          </w:rPr>
          <w:t>(二)、行业影响分析</w:t>
        </w:r>
        <w:r>
          <w:tab/>
        </w:r>
        <w:r>
          <w:fldChar w:fldCharType="begin"/>
        </w:r>
        <w:r>
          <w:instrText xml:space="preserve"> PAGEREF _Toc17430 \h </w:instrText>
        </w:r>
        <w:r>
          <w:fldChar w:fldCharType="separate"/>
        </w:r>
        <w:r>
          <w:t>9</w:t>
        </w:r>
        <w:r>
          <w:fldChar w:fldCharType="end"/>
        </w:r>
      </w:hyperlink>
    </w:p>
    <w:p>
      <w:pPr>
        <w:pStyle w:val="TOC2"/>
        <w:tabs>
          <w:tab w:val="right" w:leader="dot" w:pos="8306"/>
        </w:tabs>
      </w:pPr>
      <w:hyperlink w:anchor="_Toc8447" w:history="1">
        <w:r>
          <w:rPr>
            <w:rFonts w:ascii="仿宋" w:eastAsia="仿宋" w:hAnsi="仿宋" w:cs="仿宋" w:hint="eastAsia"/>
            <w:lang w:eastAsia="zh-CN"/>
          </w:rPr>
          <w:t>(三)、区域经济影响分析</w:t>
        </w:r>
        <w:r>
          <w:tab/>
        </w:r>
        <w:r>
          <w:fldChar w:fldCharType="begin"/>
        </w:r>
        <w:r>
          <w:instrText xml:space="preserve"> PAGEREF _Toc8447 \h </w:instrText>
        </w:r>
        <w:r>
          <w:fldChar w:fldCharType="separate"/>
        </w:r>
        <w:r>
          <w:t>10</w:t>
        </w:r>
        <w:r>
          <w:fldChar w:fldCharType="end"/>
        </w:r>
      </w:hyperlink>
    </w:p>
    <w:p>
      <w:pPr>
        <w:pStyle w:val="TOC2"/>
        <w:tabs>
          <w:tab w:val="right" w:leader="dot" w:pos="8306"/>
        </w:tabs>
      </w:pPr>
      <w:hyperlink w:anchor="_Toc2263" w:history="1">
        <w:r>
          <w:rPr>
            <w:rFonts w:ascii="仿宋" w:eastAsia="仿宋" w:hAnsi="仿宋" w:cs="仿宋" w:hint="eastAsia"/>
            <w:lang w:eastAsia="zh-CN"/>
          </w:rPr>
          <w:t>(四)、宏观经济影响分析</w:t>
        </w:r>
        <w:r>
          <w:tab/>
        </w:r>
        <w:r>
          <w:fldChar w:fldCharType="begin"/>
        </w:r>
        <w:r>
          <w:instrText xml:space="preserve"> PAGEREF _Toc2263 \h </w:instrText>
        </w:r>
        <w:r>
          <w:fldChar w:fldCharType="separate"/>
        </w:r>
        <w:r>
          <w:t>11</w:t>
        </w:r>
        <w:r>
          <w:fldChar w:fldCharType="end"/>
        </w:r>
      </w:hyperlink>
    </w:p>
    <w:p>
      <w:pPr>
        <w:pStyle w:val="TOC1"/>
        <w:tabs>
          <w:tab w:val="right" w:leader="dot" w:pos="8306"/>
        </w:tabs>
      </w:pPr>
      <w:hyperlink w:anchor="_Toc11648" w:history="1">
        <w:r>
          <w:rPr>
            <w:rFonts w:ascii="仿宋" w:eastAsia="仿宋" w:hAnsi="仿宋" w:cs="仿宋" w:hint="eastAsia"/>
            <w:lang w:eastAsia="zh-CN"/>
          </w:rPr>
          <w:t>三、数控剪板机项目概论</w:t>
        </w:r>
        <w:r>
          <w:tab/>
        </w:r>
        <w:r>
          <w:fldChar w:fldCharType="begin"/>
        </w:r>
        <w:r>
          <w:instrText xml:space="preserve"> PAGEREF _Toc11648 \h </w:instrText>
        </w:r>
        <w:r>
          <w:fldChar w:fldCharType="separate"/>
        </w:r>
        <w:r>
          <w:t>13</w:t>
        </w:r>
        <w:r>
          <w:fldChar w:fldCharType="end"/>
        </w:r>
      </w:hyperlink>
    </w:p>
    <w:p>
      <w:pPr>
        <w:pStyle w:val="TOC2"/>
        <w:tabs>
          <w:tab w:val="right" w:leader="dot" w:pos="8306"/>
        </w:tabs>
      </w:pPr>
      <w:hyperlink w:anchor="_Toc25381" w:history="1">
        <w:r>
          <w:rPr>
            <w:rFonts w:ascii="仿宋" w:eastAsia="仿宋" w:hAnsi="仿宋" w:cs="仿宋" w:hint="eastAsia"/>
            <w:lang w:eastAsia="zh-CN"/>
          </w:rPr>
          <w:t>(一)、项目申报单位概况</w:t>
        </w:r>
        <w:r>
          <w:tab/>
        </w:r>
        <w:r>
          <w:fldChar w:fldCharType="begin"/>
        </w:r>
        <w:r>
          <w:instrText xml:space="preserve"> PAGEREF _Toc25381 \h </w:instrText>
        </w:r>
        <w:r>
          <w:fldChar w:fldCharType="separate"/>
        </w:r>
        <w:r>
          <w:t>13</w:t>
        </w:r>
        <w:r>
          <w:fldChar w:fldCharType="end"/>
        </w:r>
      </w:hyperlink>
    </w:p>
    <w:p>
      <w:pPr>
        <w:pStyle w:val="TOC2"/>
        <w:tabs>
          <w:tab w:val="right" w:leader="dot" w:pos="8306"/>
        </w:tabs>
      </w:pPr>
      <w:hyperlink w:anchor="_Toc28361" w:history="1">
        <w:r>
          <w:rPr>
            <w:rFonts w:ascii="仿宋" w:eastAsia="仿宋" w:hAnsi="仿宋" w:cs="仿宋" w:hint="eastAsia"/>
            <w:lang w:eastAsia="zh-CN"/>
          </w:rPr>
          <w:t>(二)、项目概况</w:t>
        </w:r>
        <w:r>
          <w:tab/>
        </w:r>
        <w:r>
          <w:fldChar w:fldCharType="begin"/>
        </w:r>
        <w:r>
          <w:instrText xml:space="preserve"> PAGEREF _Toc28361 \h </w:instrText>
        </w:r>
        <w:r>
          <w:fldChar w:fldCharType="separate"/>
        </w:r>
        <w:r>
          <w:t>14</w:t>
        </w:r>
        <w:r>
          <w:fldChar w:fldCharType="end"/>
        </w:r>
      </w:hyperlink>
    </w:p>
    <w:p>
      <w:pPr>
        <w:pStyle w:val="TOC1"/>
        <w:tabs>
          <w:tab w:val="right" w:leader="dot" w:pos="8306"/>
        </w:tabs>
      </w:pPr>
      <w:hyperlink w:anchor="_Toc16340" w:history="1">
        <w:r>
          <w:rPr>
            <w:rFonts w:ascii="仿宋" w:eastAsia="仿宋" w:hAnsi="仿宋" w:cs="仿宋" w:hint="eastAsia"/>
            <w:lang w:eastAsia="zh-CN"/>
          </w:rPr>
          <w:t>四、财务管理与成本控制</w:t>
        </w:r>
        <w:r>
          <w:tab/>
        </w:r>
        <w:r>
          <w:fldChar w:fldCharType="begin"/>
        </w:r>
        <w:r>
          <w:instrText xml:space="preserve"> PAGEREF _Toc16340 \h </w:instrText>
        </w:r>
        <w:r>
          <w:fldChar w:fldCharType="separate"/>
        </w:r>
        <w:r>
          <w:t>17</w:t>
        </w:r>
        <w:r>
          <w:fldChar w:fldCharType="end"/>
        </w:r>
      </w:hyperlink>
    </w:p>
    <w:p>
      <w:pPr>
        <w:pStyle w:val="TOC2"/>
        <w:tabs>
          <w:tab w:val="right" w:leader="dot" w:pos="8306"/>
        </w:tabs>
      </w:pPr>
      <w:hyperlink w:anchor="_Toc17339" w:history="1">
        <w:r>
          <w:rPr>
            <w:rFonts w:ascii="仿宋" w:eastAsia="仿宋" w:hAnsi="仿宋" w:cs="仿宋" w:hint="eastAsia"/>
            <w:lang w:eastAsia="zh-CN"/>
          </w:rPr>
          <w:t>(一)、财务管理体系建设</w:t>
        </w:r>
        <w:r>
          <w:tab/>
        </w:r>
        <w:r>
          <w:fldChar w:fldCharType="begin"/>
        </w:r>
        <w:r>
          <w:instrText xml:space="preserve"> PAGEREF _Toc17339 \h </w:instrText>
        </w:r>
        <w:r>
          <w:fldChar w:fldCharType="separate"/>
        </w:r>
        <w:r>
          <w:t>17</w:t>
        </w:r>
        <w:r>
          <w:fldChar w:fldCharType="end"/>
        </w:r>
      </w:hyperlink>
    </w:p>
    <w:p>
      <w:pPr>
        <w:pStyle w:val="TOC2"/>
        <w:tabs>
          <w:tab w:val="right" w:leader="dot" w:pos="8306"/>
        </w:tabs>
      </w:pPr>
      <w:hyperlink w:anchor="_Toc6687" w:history="1">
        <w:r>
          <w:rPr>
            <w:rFonts w:ascii="仿宋" w:eastAsia="仿宋" w:hAnsi="仿宋" w:cs="仿宋" w:hint="eastAsia"/>
            <w:lang w:eastAsia="zh-CN"/>
          </w:rPr>
          <w:t>(二)、成本控制措施</w:t>
        </w:r>
        <w:r>
          <w:tab/>
        </w:r>
        <w:r>
          <w:fldChar w:fldCharType="begin"/>
        </w:r>
        <w:r>
          <w:instrText xml:space="preserve"> PAGEREF _Toc6687 \h </w:instrText>
        </w:r>
        <w:r>
          <w:fldChar w:fldCharType="separate"/>
        </w:r>
        <w:r>
          <w:t>18</w:t>
        </w:r>
        <w:r>
          <w:fldChar w:fldCharType="end"/>
        </w:r>
      </w:hyperlink>
    </w:p>
    <w:p>
      <w:pPr>
        <w:pStyle w:val="TOC1"/>
        <w:tabs>
          <w:tab w:val="right" w:leader="dot" w:pos="8306"/>
        </w:tabs>
      </w:pPr>
      <w:hyperlink w:anchor="_Toc23323" w:history="1">
        <w:r>
          <w:rPr>
            <w:rFonts w:ascii="仿宋" w:eastAsia="仿宋" w:hAnsi="仿宋" w:cs="仿宋" w:hint="eastAsia"/>
            <w:lang w:eastAsia="zh-CN"/>
          </w:rPr>
          <w:t>五、建设风险评估分析</w:t>
        </w:r>
        <w:r>
          <w:tab/>
        </w:r>
        <w:r>
          <w:fldChar w:fldCharType="begin"/>
        </w:r>
        <w:r>
          <w:instrText xml:space="preserve"> PAGEREF _Toc23323 \h </w:instrText>
        </w:r>
        <w:r>
          <w:fldChar w:fldCharType="separate"/>
        </w:r>
        <w:r>
          <w:t>19</w:t>
        </w:r>
        <w:r>
          <w:fldChar w:fldCharType="end"/>
        </w:r>
      </w:hyperlink>
    </w:p>
    <w:p>
      <w:pPr>
        <w:pStyle w:val="TOC2"/>
        <w:tabs>
          <w:tab w:val="right" w:leader="dot" w:pos="8306"/>
        </w:tabs>
      </w:pPr>
      <w:hyperlink w:anchor="_Toc19550" w:history="1">
        <w:r>
          <w:rPr>
            <w:rFonts w:ascii="仿宋" w:eastAsia="仿宋" w:hAnsi="仿宋" w:cs="仿宋" w:hint="eastAsia"/>
            <w:lang w:eastAsia="zh-CN"/>
          </w:rPr>
          <w:t>(一)、政策风险分析</w:t>
        </w:r>
        <w:r>
          <w:tab/>
        </w:r>
        <w:r>
          <w:fldChar w:fldCharType="begin"/>
        </w:r>
        <w:r>
          <w:instrText xml:space="preserve"> PAGEREF _Toc19550 \h </w:instrText>
        </w:r>
        <w:r>
          <w:fldChar w:fldCharType="separate"/>
        </w:r>
        <w:r>
          <w:t>19</w:t>
        </w:r>
        <w:r>
          <w:fldChar w:fldCharType="end"/>
        </w:r>
      </w:hyperlink>
    </w:p>
    <w:p>
      <w:pPr>
        <w:pStyle w:val="TOC2"/>
        <w:tabs>
          <w:tab w:val="right" w:leader="dot" w:pos="8306"/>
        </w:tabs>
      </w:pPr>
      <w:hyperlink w:anchor="_Toc6624" w:history="1">
        <w:r>
          <w:rPr>
            <w:rFonts w:ascii="仿宋" w:eastAsia="仿宋" w:hAnsi="仿宋" w:cs="仿宋" w:hint="eastAsia"/>
            <w:lang w:eastAsia="zh-CN"/>
          </w:rPr>
          <w:t>(二)、社会风险分析</w:t>
        </w:r>
        <w:r>
          <w:tab/>
        </w:r>
        <w:r>
          <w:fldChar w:fldCharType="begin"/>
        </w:r>
        <w:r>
          <w:instrText xml:space="preserve"> PAGEREF _Toc6624 \h </w:instrText>
        </w:r>
        <w:r>
          <w:fldChar w:fldCharType="separate"/>
        </w:r>
        <w:r>
          <w:t>20</w:t>
        </w:r>
        <w:r>
          <w:fldChar w:fldCharType="end"/>
        </w:r>
      </w:hyperlink>
    </w:p>
    <w:p>
      <w:pPr>
        <w:pStyle w:val="TOC2"/>
        <w:tabs>
          <w:tab w:val="right" w:leader="dot" w:pos="8306"/>
        </w:tabs>
      </w:pPr>
      <w:hyperlink w:anchor="_Toc21416" w:history="1">
        <w:r>
          <w:rPr>
            <w:rFonts w:ascii="仿宋" w:eastAsia="仿宋" w:hAnsi="仿宋" w:cs="仿宋" w:hint="eastAsia"/>
            <w:lang w:eastAsia="zh-CN"/>
          </w:rPr>
          <w:t>(三)、市场风险分析</w:t>
        </w:r>
        <w:r>
          <w:tab/>
        </w:r>
        <w:r>
          <w:fldChar w:fldCharType="begin"/>
        </w:r>
        <w:r>
          <w:instrText xml:space="preserve"> PAGEREF _Toc21416 \h </w:instrText>
        </w:r>
        <w:r>
          <w:fldChar w:fldCharType="separate"/>
        </w:r>
        <w:r>
          <w:t>22</w:t>
        </w:r>
        <w:r>
          <w:fldChar w:fldCharType="end"/>
        </w:r>
      </w:hyperlink>
    </w:p>
    <w:p>
      <w:pPr>
        <w:pStyle w:val="TOC2"/>
        <w:tabs>
          <w:tab w:val="right" w:leader="dot" w:pos="8306"/>
        </w:tabs>
      </w:pPr>
      <w:hyperlink w:anchor="_Toc27866" w:history="1">
        <w:r>
          <w:rPr>
            <w:rFonts w:ascii="仿宋" w:eastAsia="仿宋" w:hAnsi="仿宋" w:cs="仿宋" w:hint="eastAsia"/>
            <w:lang w:eastAsia="zh-CN"/>
          </w:rPr>
          <w:t>(四)、资金风险分析</w:t>
        </w:r>
        <w:r>
          <w:tab/>
        </w:r>
        <w:r>
          <w:fldChar w:fldCharType="begin"/>
        </w:r>
        <w:r>
          <w:instrText xml:space="preserve"> PAGEREF _Toc27866 \h </w:instrText>
        </w:r>
        <w:r>
          <w:fldChar w:fldCharType="separate"/>
        </w:r>
        <w:r>
          <w:t>23</w:t>
        </w:r>
        <w:r>
          <w:fldChar w:fldCharType="end"/>
        </w:r>
      </w:hyperlink>
    </w:p>
    <w:p>
      <w:pPr>
        <w:pStyle w:val="TOC2"/>
        <w:tabs>
          <w:tab w:val="right" w:leader="dot" w:pos="8306"/>
        </w:tabs>
      </w:pPr>
      <w:hyperlink w:anchor="_Toc1364" w:history="1">
        <w:r>
          <w:rPr>
            <w:rFonts w:ascii="仿宋" w:eastAsia="仿宋" w:hAnsi="仿宋" w:cs="仿宋" w:hint="eastAsia"/>
            <w:lang w:eastAsia="zh-CN"/>
          </w:rPr>
          <w:t>(五)、技术风险分析</w:t>
        </w:r>
        <w:r>
          <w:tab/>
        </w:r>
        <w:r>
          <w:fldChar w:fldCharType="begin"/>
        </w:r>
        <w:r>
          <w:instrText xml:space="preserve"> PAGEREF _Toc1364 \h </w:instrText>
        </w:r>
        <w:r>
          <w:fldChar w:fldCharType="separate"/>
        </w:r>
        <w:r>
          <w:t>24</w:t>
        </w:r>
        <w:r>
          <w:fldChar w:fldCharType="end"/>
        </w:r>
      </w:hyperlink>
    </w:p>
    <w:p>
      <w:pPr>
        <w:pStyle w:val="TOC2"/>
        <w:tabs>
          <w:tab w:val="right" w:leader="dot" w:pos="8306"/>
        </w:tabs>
      </w:pPr>
      <w:hyperlink w:anchor="_Toc10402" w:history="1">
        <w:r>
          <w:rPr>
            <w:rFonts w:ascii="仿宋" w:eastAsia="仿宋" w:hAnsi="仿宋" w:cs="仿宋" w:hint="eastAsia"/>
            <w:lang w:eastAsia="zh-CN"/>
          </w:rPr>
          <w:t>(六)、财务风险分析</w:t>
        </w:r>
        <w:r>
          <w:tab/>
        </w:r>
        <w:r>
          <w:fldChar w:fldCharType="begin"/>
        </w:r>
        <w:r>
          <w:instrText xml:space="preserve"> PAGEREF _Toc10402 \h </w:instrText>
        </w:r>
        <w:r>
          <w:fldChar w:fldCharType="separate"/>
        </w:r>
        <w:r>
          <w:t>25</w:t>
        </w:r>
        <w:r>
          <w:fldChar w:fldCharType="end"/>
        </w:r>
      </w:hyperlink>
    </w:p>
    <w:p>
      <w:pPr>
        <w:pStyle w:val="TOC2"/>
        <w:tabs>
          <w:tab w:val="right" w:leader="dot" w:pos="8306"/>
        </w:tabs>
      </w:pPr>
      <w:hyperlink w:anchor="_Toc28087" w:history="1">
        <w:r>
          <w:rPr>
            <w:rFonts w:ascii="仿宋" w:eastAsia="仿宋" w:hAnsi="仿宋" w:cs="仿宋" w:hint="eastAsia"/>
            <w:lang w:eastAsia="zh-CN"/>
          </w:rPr>
          <w:t>(七)、管理风险分析</w:t>
        </w:r>
        <w:r>
          <w:tab/>
        </w:r>
        <w:r>
          <w:fldChar w:fldCharType="begin"/>
        </w:r>
        <w:r>
          <w:instrText xml:space="preserve"> PAGEREF _Toc28087 \h </w:instrText>
        </w:r>
        <w:r>
          <w:fldChar w:fldCharType="separate"/>
        </w:r>
        <w:r>
          <w:t>27</w:t>
        </w:r>
        <w:r>
          <w:fldChar w:fldCharType="end"/>
        </w:r>
      </w:hyperlink>
    </w:p>
    <w:p>
      <w:pPr>
        <w:pStyle w:val="TOC2"/>
        <w:tabs>
          <w:tab w:val="right" w:leader="dot" w:pos="8306"/>
        </w:tabs>
      </w:pPr>
      <w:hyperlink w:anchor="_Toc29168" w:history="1">
        <w:r>
          <w:rPr>
            <w:rFonts w:ascii="仿宋" w:eastAsia="仿宋" w:hAnsi="仿宋" w:cs="仿宋" w:hint="eastAsia"/>
            <w:lang w:eastAsia="zh-CN"/>
          </w:rPr>
          <w:t>(八)、其它风险分析</w:t>
        </w:r>
        <w:r>
          <w:tab/>
        </w:r>
        <w:r>
          <w:fldChar w:fldCharType="begin"/>
        </w:r>
        <w:r>
          <w:instrText xml:space="preserve"> PAGEREF _Toc29168 \h </w:instrText>
        </w:r>
        <w:r>
          <w:fldChar w:fldCharType="separate"/>
        </w:r>
        <w:r>
          <w:t>28</w:t>
        </w:r>
        <w:r>
          <w:fldChar w:fldCharType="end"/>
        </w:r>
      </w:hyperlink>
    </w:p>
    <w:p>
      <w:pPr>
        <w:pStyle w:val="TOC2"/>
        <w:tabs>
          <w:tab w:val="right" w:leader="dot" w:pos="8306"/>
        </w:tabs>
      </w:pPr>
      <w:hyperlink w:anchor="_Toc2444" w:history="1">
        <w:r>
          <w:rPr>
            <w:rFonts w:ascii="仿宋" w:eastAsia="仿宋" w:hAnsi="仿宋" w:cs="仿宋" w:hint="eastAsia"/>
            <w:lang w:eastAsia="zh-CN"/>
          </w:rPr>
          <w:t>(九)、社会影响评估</w:t>
        </w:r>
        <w:r>
          <w:tab/>
        </w:r>
        <w:r>
          <w:fldChar w:fldCharType="begin"/>
        </w:r>
        <w:r>
          <w:instrText xml:space="preserve"> PAGEREF _Toc2444 \h </w:instrText>
        </w:r>
        <w:r>
          <w:fldChar w:fldCharType="separate"/>
        </w:r>
        <w:r>
          <w:t>30</w:t>
        </w:r>
        <w:r>
          <w:fldChar w:fldCharType="end"/>
        </w:r>
      </w:hyperlink>
    </w:p>
    <w:p>
      <w:pPr>
        <w:pStyle w:val="TOC1"/>
        <w:tabs>
          <w:tab w:val="right" w:leader="dot" w:pos="8306"/>
        </w:tabs>
      </w:pPr>
      <w:hyperlink w:anchor="_Toc14801" w:history="1">
        <w:r>
          <w:rPr>
            <w:rFonts w:ascii="仿宋" w:eastAsia="仿宋" w:hAnsi="仿宋" w:cs="仿宋" w:hint="eastAsia"/>
            <w:lang w:eastAsia="zh-CN"/>
          </w:rPr>
          <w:t>六、发展规划、产业政策和行业准入分析</w:t>
        </w:r>
        <w:r>
          <w:tab/>
        </w:r>
        <w:r>
          <w:fldChar w:fldCharType="begin"/>
        </w:r>
        <w:r>
          <w:instrText xml:space="preserve"> PAGEREF _Toc14801 \h </w:instrText>
        </w:r>
        <w:r>
          <w:fldChar w:fldCharType="separate"/>
        </w:r>
        <w:r>
          <w:t>32</w:t>
        </w:r>
        <w:r>
          <w:fldChar w:fldCharType="end"/>
        </w:r>
      </w:hyperlink>
    </w:p>
    <w:p>
      <w:pPr>
        <w:pStyle w:val="TOC2"/>
        <w:tabs>
          <w:tab w:val="right" w:leader="dot" w:pos="8306"/>
        </w:tabs>
      </w:pPr>
      <w:hyperlink w:anchor="_Toc22507" w:history="1">
        <w:r>
          <w:rPr>
            <w:rFonts w:ascii="仿宋" w:eastAsia="仿宋" w:hAnsi="仿宋" w:cs="仿宋" w:hint="eastAsia"/>
            <w:lang w:eastAsia="zh-CN"/>
          </w:rPr>
          <w:t>(一)、发展规划分析</w:t>
        </w:r>
        <w:r>
          <w:tab/>
        </w:r>
        <w:r>
          <w:fldChar w:fldCharType="begin"/>
        </w:r>
        <w:r>
          <w:instrText xml:space="preserve"> PAGEREF _Toc22507 \h </w:instrText>
        </w:r>
        <w:r>
          <w:fldChar w:fldCharType="separate"/>
        </w:r>
        <w:r>
          <w:t>32</w:t>
        </w:r>
        <w:r>
          <w:fldChar w:fldCharType="end"/>
        </w:r>
      </w:hyperlink>
    </w:p>
    <w:p>
      <w:pPr>
        <w:pStyle w:val="TOC2"/>
        <w:tabs>
          <w:tab w:val="right" w:leader="dot" w:pos="8306"/>
        </w:tabs>
      </w:pPr>
      <w:hyperlink w:anchor="_Toc29773" w:history="1">
        <w:r>
          <w:rPr>
            <w:rFonts w:ascii="仿宋" w:eastAsia="仿宋" w:hAnsi="仿宋" w:cs="仿宋" w:hint="eastAsia"/>
            <w:lang w:eastAsia="zh-CN"/>
          </w:rPr>
          <w:t>(二)、产业政策分析</w:t>
        </w:r>
        <w:r>
          <w:tab/>
        </w:r>
        <w:r>
          <w:fldChar w:fldCharType="begin"/>
        </w:r>
        <w:r>
          <w:instrText xml:space="preserve"> PAGEREF _Toc29773 \h </w:instrText>
        </w:r>
        <w:r>
          <w:fldChar w:fldCharType="separate"/>
        </w:r>
        <w:r>
          <w:t>33</w:t>
        </w:r>
        <w:r>
          <w:fldChar w:fldCharType="end"/>
        </w:r>
      </w:hyperlink>
    </w:p>
    <w:p>
      <w:pPr>
        <w:pStyle w:val="TOC2"/>
        <w:tabs>
          <w:tab w:val="right" w:leader="dot" w:pos="8306"/>
        </w:tabs>
      </w:pPr>
      <w:hyperlink w:anchor="_Toc28868" w:history="1">
        <w:r>
          <w:rPr>
            <w:rFonts w:ascii="仿宋" w:eastAsia="仿宋" w:hAnsi="仿宋" w:cs="仿宋" w:hint="eastAsia"/>
            <w:lang w:eastAsia="zh-CN"/>
          </w:rPr>
          <w:t>(三)、行业准入分析</w:t>
        </w:r>
        <w:r>
          <w:tab/>
        </w:r>
        <w:r>
          <w:fldChar w:fldCharType="begin"/>
        </w:r>
        <w:r>
          <w:instrText xml:space="preserve"> PAGEREF _Toc28868 \h </w:instrText>
        </w:r>
        <w:r>
          <w:fldChar w:fldCharType="separate"/>
        </w:r>
        <w:r>
          <w:t>35</w:t>
        </w:r>
        <w:r>
          <w:fldChar w:fldCharType="end"/>
        </w:r>
      </w:hyperlink>
    </w:p>
    <w:p>
      <w:pPr>
        <w:pStyle w:val="TOC1"/>
        <w:tabs>
          <w:tab w:val="right" w:leader="dot" w:pos="8306"/>
        </w:tabs>
      </w:pPr>
      <w:hyperlink w:anchor="_Toc9598" w:history="1">
        <w:r>
          <w:rPr>
            <w:rFonts w:ascii="仿宋" w:eastAsia="仿宋" w:hAnsi="仿宋" w:cs="仿宋" w:hint="eastAsia"/>
            <w:lang w:eastAsia="zh-CN"/>
          </w:rPr>
          <w:t>七、项目质量与标准</w:t>
        </w:r>
        <w:r>
          <w:tab/>
        </w:r>
        <w:r>
          <w:fldChar w:fldCharType="begin"/>
        </w:r>
        <w:r>
          <w:instrText xml:space="preserve"> PAGEREF _Toc9598 \h </w:instrText>
        </w:r>
        <w:r>
          <w:fldChar w:fldCharType="separate"/>
        </w:r>
        <w:r>
          <w:t>36</w:t>
        </w:r>
        <w:r>
          <w:fldChar w:fldCharType="end"/>
        </w:r>
      </w:hyperlink>
    </w:p>
    <w:p>
      <w:pPr>
        <w:pStyle w:val="TOC2"/>
        <w:tabs>
          <w:tab w:val="right" w:leader="dot" w:pos="8306"/>
        </w:tabs>
      </w:pPr>
      <w:hyperlink w:anchor="_Toc27683" w:history="1">
        <w:r>
          <w:rPr>
            <w:rFonts w:ascii="仿宋" w:eastAsia="仿宋" w:hAnsi="仿宋" w:cs="仿宋" w:hint="eastAsia"/>
            <w:lang w:eastAsia="zh-CN"/>
          </w:rPr>
          <w:t>(一)、质量保障体系</w:t>
        </w:r>
        <w:r>
          <w:tab/>
        </w:r>
        <w:r>
          <w:fldChar w:fldCharType="begin"/>
        </w:r>
        <w:r>
          <w:instrText xml:space="preserve"> PAGEREF _Toc27683 \h </w:instrText>
        </w:r>
        <w:r>
          <w:fldChar w:fldCharType="separate"/>
        </w:r>
        <w:r>
          <w:t>36</w:t>
        </w:r>
        <w:r>
          <w:fldChar w:fldCharType="end"/>
        </w:r>
      </w:hyperlink>
    </w:p>
    <w:p>
      <w:pPr>
        <w:pStyle w:val="TOC2"/>
        <w:tabs>
          <w:tab w:val="right" w:leader="dot" w:pos="8306"/>
        </w:tabs>
      </w:pPr>
      <w:hyperlink w:anchor="_Toc43" w:history="1">
        <w:r>
          <w:rPr>
            <w:rFonts w:ascii="仿宋" w:eastAsia="仿宋" w:hAnsi="仿宋" w:cs="仿宋" w:hint="eastAsia"/>
            <w:lang w:eastAsia="zh-CN"/>
          </w:rPr>
          <w:t>(二)、标准化作业流程</w:t>
        </w:r>
        <w:r>
          <w:tab/>
        </w:r>
        <w:r>
          <w:fldChar w:fldCharType="begin"/>
        </w:r>
        <w:r>
          <w:instrText xml:space="preserve"> PAGEREF _Toc43 \h </w:instrText>
        </w:r>
        <w:r>
          <w:fldChar w:fldCharType="separate"/>
        </w:r>
        <w:r>
          <w:t>38</w:t>
        </w:r>
        <w:r>
          <w:fldChar w:fldCharType="end"/>
        </w:r>
      </w:hyperlink>
    </w:p>
    <w:p>
      <w:pPr>
        <w:pStyle w:val="TOC2"/>
        <w:tabs>
          <w:tab w:val="right" w:leader="dot" w:pos="8306"/>
        </w:tabs>
      </w:pPr>
      <w:hyperlink w:anchor="_Toc2267" w:history="1">
        <w:r>
          <w:rPr>
            <w:rFonts w:ascii="仿宋" w:eastAsia="仿宋" w:hAnsi="仿宋" w:cs="仿宋" w:hint="eastAsia"/>
            <w:lang w:eastAsia="zh-CN"/>
          </w:rPr>
          <w:t>(三)、质量监控与评估</w:t>
        </w:r>
        <w:r>
          <w:tab/>
        </w:r>
        <w:r>
          <w:fldChar w:fldCharType="begin"/>
        </w:r>
        <w:r>
          <w:instrText xml:space="preserve"> PAGEREF _Toc2267 \h </w:instrText>
        </w:r>
        <w:r>
          <w:fldChar w:fldCharType="separate"/>
        </w:r>
        <w:r>
          <w:t>39</w:t>
        </w:r>
        <w:r>
          <w:fldChar w:fldCharType="end"/>
        </w:r>
      </w:hyperlink>
    </w:p>
    <w:p>
      <w:pPr>
        <w:pStyle w:val="TOC2"/>
        <w:tabs>
          <w:tab w:val="right" w:leader="dot" w:pos="8306"/>
        </w:tabs>
      </w:pPr>
      <w:hyperlink w:anchor="_Toc27232" w:history="1">
        <w:r>
          <w:rPr>
            <w:rFonts w:ascii="仿宋" w:eastAsia="仿宋" w:hAnsi="仿宋" w:cs="仿宋" w:hint="eastAsia"/>
            <w:lang w:eastAsia="zh-CN"/>
          </w:rPr>
          <w:t>(四)、质量改进计划</w:t>
        </w:r>
        <w:r>
          <w:tab/>
        </w:r>
        <w:r>
          <w:fldChar w:fldCharType="begin"/>
        </w:r>
        <w:r>
          <w:instrText xml:space="preserve"> PAGEREF _Toc27232 \h </w:instrText>
        </w:r>
        <w:r>
          <w:fldChar w:fldCharType="separate"/>
        </w:r>
        <w:r>
          <w:t>40</w:t>
        </w:r>
        <w:r>
          <w:fldChar w:fldCharType="end"/>
        </w:r>
      </w:hyperlink>
    </w:p>
    <w:p>
      <w:pPr>
        <w:pStyle w:val="TOC1"/>
        <w:tabs>
          <w:tab w:val="right" w:leader="dot" w:pos="8306"/>
        </w:tabs>
      </w:pPr>
      <w:hyperlink w:anchor="_Toc13641" w:history="1">
        <w:r>
          <w:rPr>
            <w:rFonts w:ascii="仿宋" w:eastAsia="仿宋" w:hAnsi="仿宋" w:cs="仿宋" w:hint="eastAsia"/>
            <w:lang w:eastAsia="zh-CN"/>
          </w:rPr>
          <w:t>八、环境保护与绿色发展</w:t>
        </w:r>
        <w:r>
          <w:tab/>
        </w:r>
        <w:r>
          <w:fldChar w:fldCharType="begin"/>
        </w:r>
        <w:r>
          <w:instrText xml:space="preserve"> PAGEREF _Toc13641 \h </w:instrText>
        </w:r>
        <w:r>
          <w:fldChar w:fldCharType="separate"/>
        </w:r>
        <w:r>
          <w:t>42</w:t>
        </w:r>
        <w:r>
          <w:fldChar w:fldCharType="end"/>
        </w:r>
      </w:hyperlink>
    </w:p>
    <w:p>
      <w:pPr>
        <w:pStyle w:val="TOC2"/>
        <w:tabs>
          <w:tab w:val="right" w:leader="dot" w:pos="8306"/>
        </w:tabs>
      </w:pPr>
      <w:hyperlink w:anchor="_Toc8087" w:history="1">
        <w:r>
          <w:rPr>
            <w:rFonts w:ascii="仿宋" w:eastAsia="仿宋" w:hAnsi="仿宋" w:cs="仿宋" w:hint="eastAsia"/>
            <w:lang w:eastAsia="zh-CN"/>
          </w:rPr>
          <w:t>(一)、环境保护措施</w:t>
        </w:r>
        <w:r>
          <w:tab/>
        </w:r>
        <w:r>
          <w:fldChar w:fldCharType="begin"/>
        </w:r>
        <w:r>
          <w:instrText xml:space="preserve"> PAGEREF _Toc8087 \h </w:instrText>
        </w:r>
        <w:r>
          <w:fldChar w:fldCharType="separate"/>
        </w:r>
        <w:r>
          <w:t>42</w:t>
        </w:r>
        <w:r>
          <w:fldChar w:fldCharType="end"/>
        </w:r>
      </w:hyperlink>
    </w:p>
    <w:p>
      <w:pPr>
        <w:pStyle w:val="TOC2"/>
        <w:tabs>
          <w:tab w:val="right" w:leader="dot" w:pos="8306"/>
        </w:tabs>
      </w:pPr>
      <w:hyperlink w:anchor="_Toc29505" w:history="1">
        <w:r>
          <w:rPr>
            <w:rFonts w:ascii="仿宋" w:eastAsia="仿宋" w:hAnsi="仿宋" w:cs="仿宋" w:hint="eastAsia"/>
            <w:lang w:eastAsia="zh-CN"/>
          </w:rPr>
          <w:t>(二)、绿色发展与可持续发展策略</w:t>
        </w:r>
        <w:r>
          <w:tab/>
        </w:r>
        <w:r>
          <w:fldChar w:fldCharType="begin"/>
        </w:r>
        <w:r>
          <w:instrText xml:space="preserve"> PAGEREF _Toc29505 \h </w:instrText>
        </w:r>
        <w:r>
          <w:fldChar w:fldCharType="separate"/>
        </w:r>
        <w:r>
          <w:t>43</w:t>
        </w:r>
        <w:r>
          <w:fldChar w:fldCharType="end"/>
        </w:r>
      </w:hyperlink>
    </w:p>
    <w:p>
      <w:pPr>
        <w:pStyle w:val="TOC1"/>
        <w:tabs>
          <w:tab w:val="right" w:leader="dot" w:pos="8306"/>
        </w:tabs>
      </w:pPr>
      <w:hyperlink w:anchor="_Toc9590" w:history="1">
        <w:r>
          <w:rPr>
            <w:rFonts w:ascii="仿宋" w:eastAsia="仿宋" w:hAnsi="仿宋" w:cs="仿宋" w:hint="eastAsia"/>
            <w:lang w:eastAsia="zh-CN"/>
          </w:rPr>
          <w:t>九、土地利用与规划方案</w:t>
        </w:r>
        <w:r>
          <w:tab/>
        </w:r>
        <w:r>
          <w:fldChar w:fldCharType="begin"/>
        </w:r>
        <w:r>
          <w:instrText xml:space="preserve"> PAGEREF _Toc9590 \h </w:instrText>
        </w:r>
        <w:r>
          <w:fldChar w:fldCharType="separate"/>
        </w:r>
        <w:r>
          <w:t>45</w:t>
        </w:r>
        <w:r>
          <w:fldChar w:fldCharType="end"/>
        </w:r>
      </w:hyperlink>
    </w:p>
    <w:p>
      <w:pPr>
        <w:pStyle w:val="TOC2"/>
        <w:tabs>
          <w:tab w:val="right" w:leader="dot" w:pos="8306"/>
        </w:tabs>
      </w:pPr>
      <w:hyperlink w:anchor="_Toc6254" w:history="1">
        <w:r>
          <w:rPr>
            <w:rFonts w:ascii="仿宋" w:eastAsia="仿宋" w:hAnsi="仿宋" w:cs="仿宋" w:hint="eastAsia"/>
            <w:lang w:eastAsia="zh-CN"/>
          </w:rPr>
          <w:t>(一)、项目用地情况分析</w:t>
        </w:r>
        <w:r>
          <w:tab/>
        </w:r>
        <w:r>
          <w:fldChar w:fldCharType="begin"/>
        </w:r>
        <w:r>
          <w:instrText xml:space="preserve"> PAGEREF _Toc6254 \h </w:instrText>
        </w:r>
        <w:r>
          <w:fldChar w:fldCharType="separate"/>
        </w:r>
        <w:r>
          <w:t>45</w:t>
        </w:r>
        <w:r>
          <w:fldChar w:fldCharType="end"/>
        </w:r>
      </w:hyperlink>
    </w:p>
    <w:p>
      <w:pPr>
        <w:pStyle w:val="TOC2"/>
        <w:tabs>
          <w:tab w:val="right" w:leader="dot" w:pos="8306"/>
        </w:tabs>
      </w:pPr>
      <w:hyperlink w:anchor="_Toc12077" w:history="1">
        <w:r>
          <w:rPr>
            <w:rFonts w:ascii="仿宋" w:eastAsia="仿宋" w:hAnsi="仿宋" w:cs="仿宋" w:hint="eastAsia"/>
            <w:lang w:eastAsia="zh-CN"/>
          </w:rPr>
          <w:t>(二)、土地利用规划方案</w:t>
        </w:r>
        <w:r>
          <w:tab/>
        </w:r>
        <w:r>
          <w:fldChar w:fldCharType="begin"/>
        </w:r>
        <w:r>
          <w:instrText xml:space="preserve"> PAGEREF _Toc12077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6" w:history="1">
        <w:r>
          <w:rPr>
            <w:rFonts w:ascii="仿宋" w:eastAsia="仿宋" w:hAnsi="仿宋" w:cs="仿宋" w:hint="eastAsia"/>
            <w:lang w:eastAsia="zh-CN"/>
          </w:rPr>
          <w:t>十、技术创新与产业升级</w:t>
        </w:r>
        <w:r>
          <w:tab/>
        </w:r>
        <w:r>
          <w:fldChar w:fldCharType="begin"/>
        </w:r>
        <w:r>
          <w:instrText xml:space="preserve"> PAGEREF _Toc13996 \h </w:instrText>
        </w:r>
        <w:r>
          <w:fldChar w:fldCharType="separate"/>
        </w:r>
        <w:r>
          <w:t>47</w:t>
        </w:r>
        <w:r>
          <w:fldChar w:fldCharType="end"/>
        </w:r>
      </w:hyperlink>
    </w:p>
    <w:p>
      <w:pPr>
        <w:pStyle w:val="TOC2"/>
        <w:tabs>
          <w:tab w:val="right" w:leader="dot" w:pos="8306"/>
        </w:tabs>
      </w:pPr>
      <w:hyperlink w:anchor="_Toc11502" w:history="1">
        <w:r>
          <w:rPr>
            <w:rFonts w:ascii="仿宋" w:eastAsia="仿宋" w:hAnsi="仿宋" w:cs="仿宋" w:hint="eastAsia"/>
            <w:lang w:eastAsia="zh-CN"/>
          </w:rPr>
          <w:t>(一)、技术创新方向与目标</w:t>
        </w:r>
        <w:r>
          <w:tab/>
        </w:r>
        <w:r>
          <w:fldChar w:fldCharType="begin"/>
        </w:r>
        <w:r>
          <w:instrText xml:space="preserve"> PAGEREF _Toc11502 \h </w:instrText>
        </w:r>
        <w:r>
          <w:fldChar w:fldCharType="separate"/>
        </w:r>
        <w:r>
          <w:t>47</w:t>
        </w:r>
        <w:r>
          <w:fldChar w:fldCharType="end"/>
        </w:r>
      </w:hyperlink>
    </w:p>
    <w:p>
      <w:pPr>
        <w:pStyle w:val="TOC2"/>
        <w:tabs>
          <w:tab w:val="right" w:leader="dot" w:pos="8306"/>
        </w:tabs>
      </w:pPr>
      <w:hyperlink w:anchor="_Toc5148" w:history="1">
        <w:r>
          <w:rPr>
            <w:rFonts w:ascii="仿宋" w:eastAsia="仿宋" w:hAnsi="仿宋" w:cs="仿宋" w:hint="eastAsia"/>
            <w:lang w:eastAsia="zh-CN"/>
          </w:rPr>
          <w:t>(二)、产业升级路径与措施</w:t>
        </w:r>
        <w:r>
          <w:tab/>
        </w:r>
        <w:r>
          <w:fldChar w:fldCharType="begin"/>
        </w:r>
        <w:r>
          <w:instrText xml:space="preserve"> PAGEREF _Toc5148 \h </w:instrText>
        </w:r>
        <w:r>
          <w:fldChar w:fldCharType="separate"/>
        </w:r>
        <w:r>
          <w:t>48</w:t>
        </w:r>
        <w:r>
          <w:fldChar w:fldCharType="end"/>
        </w:r>
      </w:hyperlink>
    </w:p>
    <w:p>
      <w:pPr>
        <w:pStyle w:val="TOC1"/>
        <w:tabs>
          <w:tab w:val="right" w:leader="dot" w:pos="8306"/>
        </w:tabs>
      </w:pPr>
      <w:hyperlink w:anchor="_Toc28707" w:history="1">
        <w:r>
          <w:rPr>
            <w:rFonts w:ascii="仿宋" w:eastAsia="仿宋" w:hAnsi="仿宋" w:cs="仿宋" w:hint="eastAsia"/>
            <w:lang w:eastAsia="zh-CN"/>
          </w:rPr>
          <w:t>十一、客户关系管理与市场拓展</w:t>
        </w:r>
        <w:r>
          <w:tab/>
        </w:r>
        <w:r>
          <w:fldChar w:fldCharType="begin"/>
        </w:r>
        <w:r>
          <w:instrText xml:space="preserve"> PAGEREF _Toc28707 \h </w:instrText>
        </w:r>
        <w:r>
          <w:fldChar w:fldCharType="separate"/>
        </w:r>
        <w:r>
          <w:t>49</w:t>
        </w:r>
        <w:r>
          <w:fldChar w:fldCharType="end"/>
        </w:r>
      </w:hyperlink>
    </w:p>
    <w:p>
      <w:pPr>
        <w:pStyle w:val="TOC2"/>
        <w:tabs>
          <w:tab w:val="right" w:leader="dot" w:pos="8306"/>
        </w:tabs>
      </w:pPr>
      <w:hyperlink w:anchor="_Toc6412" w:history="1">
        <w:r>
          <w:rPr>
            <w:rFonts w:ascii="仿宋" w:eastAsia="仿宋" w:hAnsi="仿宋" w:cs="仿宋" w:hint="eastAsia"/>
            <w:lang w:eastAsia="zh-CN"/>
          </w:rPr>
          <w:t>(一)、客户关系管理策略</w:t>
        </w:r>
        <w:r>
          <w:tab/>
        </w:r>
        <w:r>
          <w:fldChar w:fldCharType="begin"/>
        </w:r>
        <w:r>
          <w:instrText xml:space="preserve"> PAGEREF _Toc6412 \h </w:instrText>
        </w:r>
        <w:r>
          <w:fldChar w:fldCharType="separate"/>
        </w:r>
        <w:r>
          <w:t>49</w:t>
        </w:r>
        <w:r>
          <w:fldChar w:fldCharType="end"/>
        </w:r>
      </w:hyperlink>
    </w:p>
    <w:p>
      <w:pPr>
        <w:pStyle w:val="TOC2"/>
        <w:tabs>
          <w:tab w:val="right" w:leader="dot" w:pos="8306"/>
        </w:tabs>
      </w:pPr>
      <w:hyperlink w:anchor="_Toc21062" w:history="1">
        <w:r>
          <w:rPr>
            <w:rFonts w:ascii="仿宋" w:eastAsia="仿宋" w:hAnsi="仿宋" w:cs="仿宋" w:hint="eastAsia"/>
            <w:lang w:eastAsia="zh-CN"/>
          </w:rPr>
          <w:t>(二)、市场拓展方案</w:t>
        </w:r>
        <w:r>
          <w:tab/>
        </w:r>
        <w:r>
          <w:fldChar w:fldCharType="begin"/>
        </w:r>
        <w:r>
          <w:instrText xml:space="preserve"> PAGEREF _Toc21062 \h </w:instrText>
        </w:r>
        <w:r>
          <w:fldChar w:fldCharType="separate"/>
        </w:r>
        <w:r>
          <w:t>51</w:t>
        </w:r>
        <w:r>
          <w:fldChar w:fldCharType="end"/>
        </w:r>
      </w:hyperlink>
    </w:p>
    <w:p>
      <w:pPr>
        <w:pStyle w:val="TOC1"/>
        <w:tabs>
          <w:tab w:val="right" w:leader="dot" w:pos="8306"/>
        </w:tabs>
      </w:pPr>
      <w:hyperlink w:anchor="_Toc2535" w:history="1">
        <w:r>
          <w:rPr>
            <w:rFonts w:ascii="仿宋" w:eastAsia="仿宋" w:hAnsi="仿宋" w:cs="仿宋" w:hint="eastAsia"/>
            <w:lang w:eastAsia="zh-CN"/>
          </w:rPr>
          <w:t>十二、安全与应急管理</w:t>
        </w:r>
        <w:r>
          <w:tab/>
        </w:r>
        <w:r>
          <w:fldChar w:fldCharType="begin"/>
        </w:r>
        <w:r>
          <w:instrText xml:space="preserve"> PAGEREF _Toc2535 \h </w:instrText>
        </w:r>
        <w:r>
          <w:fldChar w:fldCharType="separate"/>
        </w:r>
        <w:r>
          <w:t>52</w:t>
        </w:r>
        <w:r>
          <w:fldChar w:fldCharType="end"/>
        </w:r>
      </w:hyperlink>
    </w:p>
    <w:p>
      <w:pPr>
        <w:pStyle w:val="TOC2"/>
        <w:tabs>
          <w:tab w:val="right" w:leader="dot" w:pos="8306"/>
        </w:tabs>
      </w:pPr>
      <w:hyperlink w:anchor="_Toc31625" w:history="1">
        <w:r>
          <w:rPr>
            <w:rFonts w:ascii="仿宋" w:eastAsia="仿宋" w:hAnsi="仿宋" w:cs="仿宋" w:hint="eastAsia"/>
            <w:lang w:eastAsia="zh-CN"/>
          </w:rPr>
          <w:t>(一)、安全生产管理</w:t>
        </w:r>
        <w:r>
          <w:tab/>
        </w:r>
        <w:r>
          <w:fldChar w:fldCharType="begin"/>
        </w:r>
        <w:r>
          <w:instrText xml:space="preserve"> PAGEREF _Toc31625 \h </w:instrText>
        </w:r>
        <w:r>
          <w:fldChar w:fldCharType="separate"/>
        </w:r>
        <w:r>
          <w:t>52</w:t>
        </w:r>
        <w:r>
          <w:fldChar w:fldCharType="end"/>
        </w:r>
      </w:hyperlink>
    </w:p>
    <w:p>
      <w:pPr>
        <w:pStyle w:val="TOC2"/>
        <w:tabs>
          <w:tab w:val="right" w:leader="dot" w:pos="8306"/>
        </w:tabs>
      </w:pPr>
      <w:hyperlink w:anchor="_Toc21954" w:history="1">
        <w:r>
          <w:rPr>
            <w:rFonts w:ascii="仿宋" w:eastAsia="仿宋" w:hAnsi="仿宋" w:cs="仿宋" w:hint="eastAsia"/>
            <w:lang w:eastAsia="zh-CN"/>
          </w:rPr>
          <w:t>(二)、应急预案与响应</w:t>
        </w:r>
        <w:r>
          <w:tab/>
        </w:r>
        <w:r>
          <w:fldChar w:fldCharType="begin"/>
        </w:r>
        <w:r>
          <w:instrText xml:space="preserve"> PAGEREF _Toc21954 \h </w:instrText>
        </w:r>
        <w:r>
          <w:fldChar w:fldCharType="separate"/>
        </w:r>
        <w:r>
          <w:t>53</w:t>
        </w:r>
        <w:r>
          <w:fldChar w:fldCharType="end"/>
        </w:r>
      </w:hyperlink>
    </w:p>
    <w:p>
      <w:pPr>
        <w:pStyle w:val="TOC1"/>
        <w:tabs>
          <w:tab w:val="right" w:leader="dot" w:pos="8306"/>
        </w:tabs>
      </w:pPr>
      <w:hyperlink w:anchor="_Toc4017" w:history="1">
        <w:r>
          <w:rPr>
            <w:rFonts w:ascii="仿宋" w:eastAsia="仿宋" w:hAnsi="仿宋" w:cs="仿宋" w:hint="eastAsia"/>
            <w:lang w:eastAsia="zh-CN"/>
          </w:rPr>
          <w:t>十三、知识产权管理与保护</w:t>
        </w:r>
        <w:r>
          <w:tab/>
        </w:r>
        <w:r>
          <w:fldChar w:fldCharType="begin"/>
        </w:r>
        <w:r>
          <w:instrText xml:space="preserve"> PAGEREF _Toc4017 \h </w:instrText>
        </w:r>
        <w:r>
          <w:fldChar w:fldCharType="separate"/>
        </w:r>
        <w:r>
          <w:t>55</w:t>
        </w:r>
        <w:r>
          <w:fldChar w:fldCharType="end"/>
        </w:r>
      </w:hyperlink>
    </w:p>
    <w:p>
      <w:pPr>
        <w:pStyle w:val="TOC2"/>
        <w:tabs>
          <w:tab w:val="right" w:leader="dot" w:pos="8306"/>
        </w:tabs>
      </w:pPr>
      <w:hyperlink w:anchor="_Toc17990" w:history="1">
        <w:r>
          <w:rPr>
            <w:rFonts w:ascii="仿宋" w:eastAsia="仿宋" w:hAnsi="仿宋" w:cs="仿宋" w:hint="eastAsia"/>
            <w:lang w:eastAsia="zh-CN"/>
          </w:rPr>
          <w:t>(一)、知识产权管理体系建设</w:t>
        </w:r>
        <w:r>
          <w:tab/>
        </w:r>
        <w:r>
          <w:fldChar w:fldCharType="begin"/>
        </w:r>
        <w:r>
          <w:instrText xml:space="preserve"> PAGEREF _Toc17990 \h </w:instrText>
        </w:r>
        <w:r>
          <w:fldChar w:fldCharType="separate"/>
        </w:r>
        <w:r>
          <w:t>55</w:t>
        </w:r>
        <w:r>
          <w:fldChar w:fldCharType="end"/>
        </w:r>
      </w:hyperlink>
    </w:p>
    <w:p>
      <w:pPr>
        <w:pStyle w:val="TOC2"/>
        <w:tabs>
          <w:tab w:val="right" w:leader="dot" w:pos="8306"/>
        </w:tabs>
      </w:pPr>
      <w:hyperlink w:anchor="_Toc31438" w:history="1">
        <w:r>
          <w:rPr>
            <w:rFonts w:ascii="仿宋" w:eastAsia="仿宋" w:hAnsi="仿宋" w:cs="仿宋" w:hint="eastAsia"/>
            <w:lang w:eastAsia="zh-CN"/>
          </w:rPr>
          <w:t>(二)、知识产权保护措施</w:t>
        </w:r>
        <w:r>
          <w:tab/>
        </w:r>
        <w:r>
          <w:fldChar w:fldCharType="begin"/>
        </w:r>
        <w:r>
          <w:instrText xml:space="preserve"> PAGEREF _Toc31438 \h </w:instrText>
        </w:r>
        <w:r>
          <w:fldChar w:fldCharType="separate"/>
        </w:r>
        <w:r>
          <w:t>56</w:t>
        </w:r>
        <w:r>
          <w:fldChar w:fldCharType="end"/>
        </w:r>
      </w:hyperlink>
    </w:p>
    <w:p>
      <w:pPr>
        <w:pStyle w:val="TOC1"/>
        <w:tabs>
          <w:tab w:val="right" w:leader="dot" w:pos="8306"/>
        </w:tabs>
      </w:pPr>
      <w:hyperlink w:anchor="_Toc1036" w:history="1">
        <w:r>
          <w:rPr>
            <w:rFonts w:ascii="仿宋" w:eastAsia="仿宋" w:hAnsi="仿宋" w:cs="仿宋" w:hint="eastAsia"/>
            <w:lang w:eastAsia="zh-CN"/>
          </w:rPr>
          <w:t>十四、产业协同与集群发展</w:t>
        </w:r>
        <w:r>
          <w:tab/>
        </w:r>
        <w:r>
          <w:fldChar w:fldCharType="begin"/>
        </w:r>
        <w:r>
          <w:instrText xml:space="preserve"> PAGEREF _Toc1036 \h </w:instrText>
        </w:r>
        <w:r>
          <w:fldChar w:fldCharType="separate"/>
        </w:r>
        <w:r>
          <w:t>58</w:t>
        </w:r>
        <w:r>
          <w:fldChar w:fldCharType="end"/>
        </w:r>
      </w:hyperlink>
    </w:p>
    <w:p>
      <w:pPr>
        <w:pStyle w:val="TOC2"/>
        <w:tabs>
          <w:tab w:val="right" w:leader="dot" w:pos="8306"/>
        </w:tabs>
      </w:pPr>
      <w:hyperlink w:anchor="_Toc9404" w:history="1">
        <w:r>
          <w:rPr>
            <w:rFonts w:ascii="仿宋" w:eastAsia="仿宋" w:hAnsi="仿宋" w:cs="仿宋" w:hint="eastAsia"/>
            <w:lang w:eastAsia="zh-CN"/>
          </w:rPr>
          <w:t>(一)、产业协同机制建设</w:t>
        </w:r>
        <w:r>
          <w:tab/>
        </w:r>
        <w:r>
          <w:fldChar w:fldCharType="begin"/>
        </w:r>
        <w:r>
          <w:instrText xml:space="preserve"> PAGEREF _Toc9404 \h </w:instrText>
        </w:r>
        <w:r>
          <w:fldChar w:fldCharType="separate"/>
        </w:r>
        <w:r>
          <w:t>58</w:t>
        </w:r>
        <w:r>
          <w:fldChar w:fldCharType="end"/>
        </w:r>
      </w:hyperlink>
    </w:p>
    <w:p>
      <w:pPr>
        <w:pStyle w:val="TOC2"/>
        <w:tabs>
          <w:tab w:val="right" w:leader="dot" w:pos="8306"/>
        </w:tabs>
      </w:pPr>
      <w:hyperlink w:anchor="_Toc15009" w:history="1">
        <w:r>
          <w:rPr>
            <w:rFonts w:ascii="仿宋" w:eastAsia="仿宋" w:hAnsi="仿宋" w:cs="仿宋" w:hint="eastAsia"/>
            <w:lang w:eastAsia="zh-CN"/>
          </w:rPr>
          <w:t>(二)、产业集群培育与发展</w:t>
        </w:r>
        <w:r>
          <w:tab/>
        </w:r>
        <w:r>
          <w:fldChar w:fldCharType="begin"/>
        </w:r>
        <w:r>
          <w:instrText xml:space="preserve"> PAGEREF _Toc15009 \h </w:instrText>
        </w:r>
        <w:r>
          <w:fldChar w:fldCharType="separate"/>
        </w:r>
        <w:r>
          <w:t>59</w:t>
        </w:r>
        <w:r>
          <w:fldChar w:fldCharType="end"/>
        </w:r>
      </w:hyperlink>
    </w:p>
    <w:p>
      <w:pPr>
        <w:pStyle w:val="TOC1"/>
        <w:tabs>
          <w:tab w:val="right" w:leader="dot" w:pos="8306"/>
        </w:tabs>
      </w:pPr>
      <w:hyperlink w:anchor="_Toc18823" w:history="1">
        <w:r>
          <w:rPr>
            <w:rFonts w:ascii="仿宋" w:eastAsia="仿宋" w:hAnsi="仿宋" w:cs="仿宋" w:hint="eastAsia"/>
            <w:lang w:eastAsia="zh-CN"/>
          </w:rPr>
          <w:t>十五、成果转化与推广应用</w:t>
        </w:r>
        <w:r>
          <w:tab/>
        </w:r>
        <w:r>
          <w:fldChar w:fldCharType="begin"/>
        </w:r>
        <w:r>
          <w:instrText xml:space="preserve"> PAGEREF _Toc18823 \h </w:instrText>
        </w:r>
        <w:r>
          <w:fldChar w:fldCharType="separate"/>
        </w:r>
        <w:r>
          <w:t>60</w:t>
        </w:r>
        <w:r>
          <w:fldChar w:fldCharType="end"/>
        </w:r>
      </w:hyperlink>
    </w:p>
    <w:p>
      <w:pPr>
        <w:pStyle w:val="TOC2"/>
        <w:tabs>
          <w:tab w:val="right" w:leader="dot" w:pos="8306"/>
        </w:tabs>
      </w:pPr>
      <w:hyperlink w:anchor="_Toc16836" w:history="1">
        <w:r>
          <w:rPr>
            <w:rFonts w:ascii="仿宋" w:eastAsia="仿宋" w:hAnsi="仿宋" w:cs="仿宋" w:hint="eastAsia"/>
            <w:lang w:eastAsia="zh-CN"/>
          </w:rPr>
          <w:t>(一)、成果转化策略制定</w:t>
        </w:r>
        <w:r>
          <w:tab/>
        </w:r>
        <w:r>
          <w:fldChar w:fldCharType="begin"/>
        </w:r>
        <w:r>
          <w:instrText xml:space="preserve"> PAGEREF _Toc16836 \h </w:instrText>
        </w:r>
        <w:r>
          <w:fldChar w:fldCharType="separate"/>
        </w:r>
        <w:r>
          <w:t>60</w:t>
        </w:r>
        <w:r>
          <w:fldChar w:fldCharType="end"/>
        </w:r>
      </w:hyperlink>
    </w:p>
    <w:p>
      <w:pPr>
        <w:pStyle w:val="TOC2"/>
        <w:tabs>
          <w:tab w:val="right" w:leader="dot" w:pos="8306"/>
        </w:tabs>
      </w:pPr>
      <w:hyperlink w:anchor="_Toc26161" w:history="1">
        <w:r>
          <w:rPr>
            <w:rFonts w:ascii="仿宋" w:eastAsia="仿宋" w:hAnsi="仿宋" w:cs="仿宋" w:hint="eastAsia"/>
            <w:lang w:eastAsia="zh-CN"/>
          </w:rPr>
          <w:t>(二)、成果推广应用方案</w:t>
        </w:r>
        <w:r>
          <w:tab/>
        </w:r>
        <w:r>
          <w:fldChar w:fldCharType="begin"/>
        </w:r>
        <w:r>
          <w:instrText xml:space="preserve"> PAGEREF _Toc26161 \h </w:instrText>
        </w:r>
        <w:r>
          <w:fldChar w:fldCharType="separate"/>
        </w:r>
        <w:r>
          <w:t>61</w:t>
        </w:r>
        <w:r>
          <w:fldChar w:fldCharType="end"/>
        </w:r>
      </w:hyperlink>
    </w:p>
    <w:p>
      <w:pPr>
        <w:pStyle w:val="TOC1"/>
        <w:tabs>
          <w:tab w:val="right" w:leader="dot" w:pos="8306"/>
        </w:tabs>
      </w:pPr>
      <w:hyperlink w:anchor="_Toc7595" w:history="1">
        <w:r>
          <w:rPr>
            <w:rFonts w:ascii="仿宋" w:eastAsia="仿宋" w:hAnsi="仿宋" w:cs="仿宋" w:hint="eastAsia"/>
            <w:lang w:eastAsia="zh-CN"/>
          </w:rPr>
          <w:t>十六、项目施工方案</w:t>
        </w:r>
        <w:r>
          <w:tab/>
        </w:r>
        <w:r>
          <w:fldChar w:fldCharType="begin"/>
        </w:r>
        <w:r>
          <w:instrText xml:space="preserve"> PAGEREF _Toc7595 \h </w:instrText>
        </w:r>
        <w:r>
          <w:fldChar w:fldCharType="separate"/>
        </w:r>
        <w:r>
          <w:t>63</w:t>
        </w:r>
        <w:r>
          <w:fldChar w:fldCharType="end"/>
        </w:r>
      </w:hyperlink>
    </w:p>
    <w:p>
      <w:pPr>
        <w:pStyle w:val="TOC2"/>
        <w:tabs>
          <w:tab w:val="right" w:leader="dot" w:pos="8306"/>
        </w:tabs>
      </w:pPr>
      <w:hyperlink w:anchor="_Toc25708" w:history="1">
        <w:r>
          <w:rPr>
            <w:rFonts w:ascii="仿宋" w:eastAsia="仿宋" w:hAnsi="仿宋" w:cs="仿宋" w:hint="eastAsia"/>
            <w:lang w:eastAsia="zh-CN"/>
          </w:rPr>
          <w:t>(一)、施工组织设计</w:t>
        </w:r>
        <w:r>
          <w:tab/>
        </w:r>
        <w:r>
          <w:fldChar w:fldCharType="begin"/>
        </w:r>
        <w:r>
          <w:instrText xml:space="preserve"> PAGEREF _Toc25708 \h </w:instrText>
        </w:r>
        <w:r>
          <w:fldChar w:fldCharType="separate"/>
        </w:r>
        <w:r>
          <w:t>63</w:t>
        </w:r>
        <w:r>
          <w:fldChar w:fldCharType="end"/>
        </w:r>
      </w:hyperlink>
    </w:p>
    <w:p>
      <w:pPr>
        <w:pStyle w:val="TOC2"/>
        <w:tabs>
          <w:tab w:val="right" w:leader="dot" w:pos="8306"/>
        </w:tabs>
      </w:pPr>
      <w:hyperlink w:anchor="_Toc30283" w:history="1">
        <w:r>
          <w:rPr>
            <w:rFonts w:ascii="仿宋" w:eastAsia="仿宋" w:hAnsi="仿宋" w:cs="仿宋" w:hint="eastAsia"/>
            <w:lang w:eastAsia="zh-CN"/>
          </w:rPr>
          <w:t>(二)、施工工艺与技术路线</w:t>
        </w:r>
        <w:r>
          <w:tab/>
        </w:r>
        <w:r>
          <w:fldChar w:fldCharType="begin"/>
        </w:r>
        <w:r>
          <w:instrText xml:space="preserve"> PAGEREF _Toc30283 \h </w:instrText>
        </w:r>
        <w:r>
          <w:fldChar w:fldCharType="separate"/>
        </w:r>
        <w:r>
          <w:t>64</w:t>
        </w:r>
        <w:r>
          <w:fldChar w:fldCharType="end"/>
        </w:r>
      </w:hyperlink>
    </w:p>
    <w:p>
      <w:pPr>
        <w:pStyle w:val="TOC2"/>
        <w:tabs>
          <w:tab w:val="right" w:leader="dot" w:pos="8306"/>
        </w:tabs>
      </w:pPr>
      <w:hyperlink w:anchor="_Toc17723" w:history="1">
        <w:r>
          <w:rPr>
            <w:rFonts w:ascii="仿宋" w:eastAsia="仿宋" w:hAnsi="仿宋" w:cs="仿宋" w:hint="eastAsia"/>
            <w:lang w:eastAsia="zh-CN"/>
          </w:rPr>
          <w:t>(三)、关键节点施工计划</w:t>
        </w:r>
        <w:r>
          <w:tab/>
        </w:r>
        <w:r>
          <w:fldChar w:fldCharType="begin"/>
        </w:r>
        <w:r>
          <w:instrText xml:space="preserve"> PAGEREF _Toc17723 \h </w:instrText>
        </w:r>
        <w:r>
          <w:fldChar w:fldCharType="separate"/>
        </w:r>
        <w:r>
          <w:t>65</w:t>
        </w:r>
        <w:r>
          <w:fldChar w:fldCharType="end"/>
        </w:r>
      </w:hyperlink>
    </w:p>
    <w:p>
      <w:pPr>
        <w:pStyle w:val="TOC2"/>
        <w:tabs>
          <w:tab w:val="right" w:leader="dot" w:pos="8306"/>
        </w:tabs>
      </w:pPr>
      <w:hyperlink w:anchor="_Toc26098" w:history="1">
        <w:r>
          <w:rPr>
            <w:rFonts w:ascii="仿宋" w:eastAsia="仿宋" w:hAnsi="仿宋" w:cs="仿宋" w:hint="eastAsia"/>
            <w:lang w:eastAsia="zh-CN"/>
          </w:rPr>
          <w:t>(四)、施工现场管理</w:t>
        </w:r>
        <w:r>
          <w:tab/>
        </w:r>
        <w:r>
          <w:fldChar w:fldCharType="begin"/>
        </w:r>
        <w:r>
          <w:instrText xml:space="preserve"> PAGEREF _Toc26098 \h </w:instrText>
        </w:r>
        <w:r>
          <w:fldChar w:fldCharType="separate"/>
        </w:r>
        <w:r>
          <w:t>67</w:t>
        </w:r>
        <w:r>
          <w:fldChar w:fldCharType="end"/>
        </w:r>
      </w:hyperlink>
    </w:p>
    <w:p>
      <w:pPr>
        <w:pStyle w:val="TOC1"/>
        <w:tabs>
          <w:tab w:val="right" w:leader="dot" w:pos="8306"/>
        </w:tabs>
      </w:pPr>
      <w:hyperlink w:anchor="_Toc18851" w:history="1">
        <w:r>
          <w:rPr>
            <w:rFonts w:ascii="仿宋" w:eastAsia="仿宋" w:hAnsi="仿宋" w:cs="仿宋" w:hint="eastAsia"/>
            <w:lang w:eastAsia="zh-CN"/>
          </w:rPr>
          <w:t>十七、人力资源管理与开发</w:t>
        </w:r>
        <w:r>
          <w:tab/>
        </w:r>
        <w:r>
          <w:fldChar w:fldCharType="begin"/>
        </w:r>
        <w:r>
          <w:instrText xml:space="preserve"> PAGEREF _Toc18851 \h </w:instrText>
        </w:r>
        <w:r>
          <w:fldChar w:fldCharType="separate"/>
        </w:r>
        <w:r>
          <w:t>69</w:t>
        </w:r>
        <w:r>
          <w:fldChar w:fldCharType="end"/>
        </w:r>
      </w:hyperlink>
    </w:p>
    <w:p>
      <w:pPr>
        <w:pStyle w:val="TOC2"/>
        <w:tabs>
          <w:tab w:val="right" w:leader="dot" w:pos="8306"/>
        </w:tabs>
      </w:pPr>
      <w:hyperlink w:anchor="_Toc16832" w:history="1">
        <w:r>
          <w:rPr>
            <w:rFonts w:ascii="仿宋" w:eastAsia="仿宋" w:hAnsi="仿宋" w:cs="仿宋" w:hint="eastAsia"/>
            <w:lang w:eastAsia="zh-CN"/>
          </w:rPr>
          <w:t>(一)、人力资源规划</w:t>
        </w:r>
        <w:r>
          <w:tab/>
        </w:r>
        <w:r>
          <w:fldChar w:fldCharType="begin"/>
        </w:r>
        <w:r>
          <w:instrText xml:space="preserve"> PAGEREF _Toc16832 \h </w:instrText>
        </w:r>
        <w:r>
          <w:fldChar w:fldCharType="separate"/>
        </w:r>
        <w:r>
          <w:t>69</w:t>
        </w:r>
        <w:r>
          <w:fldChar w:fldCharType="end"/>
        </w:r>
      </w:hyperlink>
    </w:p>
    <w:p>
      <w:pPr>
        <w:pStyle w:val="TOC2"/>
        <w:tabs>
          <w:tab w:val="right" w:leader="dot" w:pos="8306"/>
        </w:tabs>
      </w:pPr>
      <w:hyperlink w:anchor="_Toc20940" w:history="1">
        <w:r>
          <w:rPr>
            <w:rFonts w:ascii="仿宋" w:eastAsia="仿宋" w:hAnsi="仿宋" w:cs="仿宋" w:hint="eastAsia"/>
            <w:lang w:eastAsia="zh-CN"/>
          </w:rPr>
          <w:t>(二)、人力资源开发与培训</w:t>
        </w:r>
        <w:r>
          <w:tab/>
        </w:r>
        <w:r>
          <w:fldChar w:fldCharType="begin"/>
        </w:r>
        <w:r>
          <w:instrText xml:space="preserve"> PAGEREF _Toc20940 \h </w:instrText>
        </w:r>
        <w:r>
          <w:fldChar w:fldCharType="separate"/>
        </w:r>
        <w:r>
          <w:t>71</w:t>
        </w:r>
        <w:r>
          <w:fldChar w:fldCharType="end"/>
        </w:r>
      </w:hyperlink>
    </w:p>
    <w:p>
      <w:pPr>
        <w:pStyle w:val="TOC1"/>
        <w:tabs>
          <w:tab w:val="right" w:leader="dot" w:pos="8306"/>
        </w:tabs>
      </w:pPr>
      <w:hyperlink w:anchor="_Toc21173" w:history="1">
        <w:r>
          <w:rPr>
            <w:rFonts w:ascii="仿宋" w:eastAsia="仿宋" w:hAnsi="仿宋" w:cs="仿宋" w:hint="eastAsia"/>
            <w:lang w:eastAsia="zh-CN"/>
          </w:rPr>
          <w:t>十八、合作与交流机制建立</w:t>
        </w:r>
        <w:r>
          <w:tab/>
        </w:r>
        <w:r>
          <w:fldChar w:fldCharType="begin"/>
        </w:r>
        <w:r>
          <w:instrText xml:space="preserve"> PAGEREF _Toc21173 \h </w:instrText>
        </w:r>
        <w:r>
          <w:fldChar w:fldCharType="separate"/>
        </w:r>
        <w:r>
          <w:t>73</w:t>
        </w:r>
        <w:r>
          <w:fldChar w:fldCharType="end"/>
        </w:r>
      </w:hyperlink>
    </w:p>
    <w:p>
      <w:pPr>
        <w:pStyle w:val="TOC2"/>
        <w:tabs>
          <w:tab w:val="right" w:leader="dot" w:pos="8306"/>
        </w:tabs>
      </w:pPr>
      <w:hyperlink w:anchor="_Toc11842" w:history="1">
        <w:r>
          <w:rPr>
            <w:rFonts w:ascii="仿宋" w:eastAsia="仿宋" w:hAnsi="仿宋" w:cs="仿宋" w:hint="eastAsia"/>
            <w:lang w:eastAsia="zh-CN"/>
          </w:rPr>
          <w:t>(一)、合作伙伴选择与合作方式</w:t>
        </w:r>
        <w:r>
          <w:tab/>
        </w:r>
        <w:r>
          <w:fldChar w:fldCharType="begin"/>
        </w:r>
        <w:r>
          <w:instrText xml:space="preserve"> PAGEREF _Toc11842 \h </w:instrText>
        </w:r>
        <w:r>
          <w:fldChar w:fldCharType="separate"/>
        </w:r>
        <w:r>
          <w:t>73</w:t>
        </w:r>
        <w:r>
          <w:fldChar w:fldCharType="end"/>
        </w:r>
      </w:hyperlink>
    </w:p>
    <w:p>
      <w:pPr>
        <w:pStyle w:val="TOC2"/>
        <w:tabs>
          <w:tab w:val="right" w:leader="dot" w:pos="8306"/>
        </w:tabs>
      </w:pPr>
      <w:hyperlink w:anchor="_Toc27765" w:history="1">
        <w:r>
          <w:rPr>
            <w:rFonts w:ascii="仿宋" w:eastAsia="仿宋" w:hAnsi="仿宋" w:cs="仿宋" w:hint="eastAsia"/>
            <w:lang w:eastAsia="zh-CN"/>
          </w:rPr>
          <w:t>(二)、交流与合作平台搭建</w:t>
        </w:r>
        <w:r>
          <w:tab/>
        </w:r>
        <w:r>
          <w:fldChar w:fldCharType="begin"/>
        </w:r>
        <w:r>
          <w:instrText xml:space="preserve"> PAGEREF _Toc27765 \h </w:instrText>
        </w:r>
        <w:r>
          <w:fldChar w:fldCharType="separate"/>
        </w:r>
        <w:r>
          <w:t>75</w:t>
        </w:r>
        <w:r>
          <w:fldChar w:fldCharType="end"/>
        </w:r>
      </w:hyperlink>
    </w:p>
    <w:p>
      <w:pPr>
        <w:pStyle w:val="TOC1"/>
        <w:tabs>
          <w:tab w:val="right" w:leader="dot" w:pos="8306"/>
        </w:tabs>
      </w:pPr>
      <w:hyperlink w:anchor="_Toc15420" w:history="1">
        <w:r>
          <w:rPr>
            <w:rFonts w:ascii="仿宋" w:eastAsia="仿宋" w:hAnsi="仿宋" w:cs="仿宋" w:hint="eastAsia"/>
            <w:lang w:eastAsia="zh-CN"/>
          </w:rPr>
          <w:t>十九、设施与设备管理</w:t>
        </w:r>
        <w:r>
          <w:tab/>
        </w:r>
        <w:r>
          <w:fldChar w:fldCharType="begin"/>
        </w:r>
        <w:r>
          <w:instrText xml:space="preserve"> PAGEREF _Toc15420 \h </w:instrText>
        </w:r>
        <w:r>
          <w:fldChar w:fldCharType="separate"/>
        </w:r>
        <w:r>
          <w:t>76</w:t>
        </w:r>
        <w:r>
          <w:fldChar w:fldCharType="end"/>
        </w:r>
      </w:hyperlink>
    </w:p>
    <w:p>
      <w:pPr>
        <w:pStyle w:val="TOC2"/>
        <w:tabs>
          <w:tab w:val="right" w:leader="dot" w:pos="8306"/>
        </w:tabs>
      </w:pPr>
      <w:hyperlink w:anchor="_Toc30453" w:history="1">
        <w:r>
          <w:rPr>
            <w:rFonts w:ascii="仿宋" w:eastAsia="仿宋" w:hAnsi="仿宋" w:cs="仿宋" w:hint="eastAsia"/>
            <w:lang w:eastAsia="zh-CN"/>
          </w:rPr>
          <w:t>(一)、设施规划与配置</w:t>
        </w:r>
        <w:r>
          <w:tab/>
        </w:r>
        <w:r>
          <w:fldChar w:fldCharType="begin"/>
        </w:r>
        <w:r>
          <w:instrText xml:space="preserve"> PAGEREF _Toc30453 \h </w:instrText>
        </w:r>
        <w:r>
          <w:fldChar w:fldCharType="separate"/>
        </w:r>
        <w:r>
          <w:t>76</w:t>
        </w:r>
        <w:r>
          <w:fldChar w:fldCharType="end"/>
        </w:r>
      </w:hyperlink>
    </w:p>
    <w:p>
      <w:pPr>
        <w:pStyle w:val="TOC2"/>
        <w:tabs>
          <w:tab w:val="right" w:leader="dot" w:pos="8306"/>
        </w:tabs>
      </w:pPr>
      <w:hyperlink w:anchor="_Toc11535" w:history="1">
        <w:r>
          <w:rPr>
            <w:rFonts w:ascii="仿宋" w:eastAsia="仿宋" w:hAnsi="仿宋" w:cs="仿宋" w:hint="eastAsia"/>
            <w:lang w:eastAsia="zh-CN"/>
          </w:rPr>
          <w:t>(二)、设备采购与维护管理</w:t>
        </w:r>
        <w:r>
          <w:tab/>
        </w:r>
        <w:r>
          <w:fldChar w:fldCharType="begin"/>
        </w:r>
        <w:r>
          <w:instrText xml:space="preserve"> PAGEREF _Toc11535 \h </w:instrText>
        </w:r>
        <w:r>
          <w:fldChar w:fldCharType="separate"/>
        </w:r>
        <w:r>
          <w:t>77</w:t>
        </w:r>
        <w:r>
          <w:fldChar w:fldCharType="end"/>
        </w:r>
      </w:hyperlink>
    </w:p>
    <w:p>
      <w:pPr>
        <w:pStyle w:val="TOC2"/>
        <w:tabs>
          <w:tab w:val="right" w:leader="dot" w:pos="8306"/>
        </w:tabs>
      </w:pPr>
      <w:hyperlink w:anchor="_Toc27299" w:history="1">
        <w:r>
          <w:rPr>
            <w:rFonts w:ascii="仿宋" w:eastAsia="仿宋" w:hAnsi="仿宋" w:cs="仿宋" w:hint="eastAsia"/>
            <w:lang w:eastAsia="zh-CN"/>
          </w:rPr>
          <w:t>(三)、设施设备升级策略</w:t>
        </w:r>
        <w:r>
          <w:tab/>
        </w:r>
        <w:r>
          <w:fldChar w:fldCharType="begin"/>
        </w:r>
        <w:r>
          <w:instrText xml:space="preserve"> PAGEREF _Toc27299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8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0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一、数控剪板机项目的技术资源开发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二、数控剪板机项目的人力资源管理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剪板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三、数控剪板机项目的资金资源筹措与优化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剪板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0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剪板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剪板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剪板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剪板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剪板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智能技术的应用：数控剪板机项目将利用智能技术，如物联网（IoT）和大数据分析，来监控和优化资源使用。通过实时数据分析，项目可以更有效地管理能源消耗、减少原材料浪费，并提高生产过程的整体效率。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52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8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直接收益：假设数控剪板机项目的产品或服务年销售收入为XX万元。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43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若数控剪板机项目成功推广新型环保产品，比如采用可回收材料的包装，可能会激发消费者对可持续产品的需求。这种需求的增长可能迫使整个行业转向更环保的产品设计和生产方法。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44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6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控剪板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https://d.book118.com/525210032242011041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数控剪板机项目建设总纲及方案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760A5"/>
    <w:rsid w:val="347760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2100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2024-01-05T16:24:00Z</dcterms:created>
  <dcterms:modified xsi:type="dcterms:W3CDTF">2024-01-05T16:24:58Z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96B66A62A0964BC48AA1BE808979B6F3_11</vt:lpwstr>
  </property>
  <property fmtid="{D5CDD505-2E9C-101B-9397-08002B2CF9AE}" pid="3" name="KSOProductBuildVer">
    <vt:lpwstr>2052-12.1.0.16120</vt:lpwstr>
  </property>
</Properties>
</file>