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溴氢酸项目计划设计方案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73" w:history="1">
        <w:r>
          <w:rPr>
            <w:rFonts w:ascii="仿宋" w:eastAsia="仿宋" w:hAnsi="仿宋" w:cs="仿宋" w:hint="eastAsia"/>
            <w:lang w:eastAsia="zh-CN"/>
          </w:rPr>
          <w:t>序言</w:t>
        </w:r>
        <w:r>
          <w:tab/>
        </w:r>
        <w:r>
          <w:fldChar w:fldCharType="begin"/>
        </w:r>
        <w:r>
          <w:instrText xml:space="preserve"> PAGEREF _Toc20573 \h </w:instrText>
        </w:r>
        <w:r>
          <w:fldChar w:fldCharType="separate"/>
        </w:r>
        <w:r>
          <w:t>3</w:t>
        </w:r>
        <w:r>
          <w:fldChar w:fldCharType="end"/>
        </w:r>
      </w:hyperlink>
    </w:p>
    <w:p>
      <w:pPr>
        <w:pStyle w:val="TOC1"/>
        <w:tabs>
          <w:tab w:val="right" w:leader="dot" w:pos="8306"/>
        </w:tabs>
      </w:pPr>
      <w:hyperlink w:anchor="_Toc7252" w:history="1">
        <w:r>
          <w:rPr>
            <w:rFonts w:ascii="仿宋" w:eastAsia="仿宋" w:hAnsi="仿宋" w:cs="仿宋" w:hint="eastAsia"/>
            <w:lang w:eastAsia="zh-CN"/>
          </w:rPr>
          <w:t>一、溴氢酸项目概论</w:t>
        </w:r>
        <w:r>
          <w:tab/>
        </w:r>
        <w:r>
          <w:fldChar w:fldCharType="begin"/>
        </w:r>
        <w:r>
          <w:instrText xml:space="preserve"> PAGEREF _Toc7252 \h </w:instrText>
        </w:r>
        <w:r>
          <w:fldChar w:fldCharType="separate"/>
        </w:r>
        <w:r>
          <w:t>3</w:t>
        </w:r>
        <w:r>
          <w:fldChar w:fldCharType="end"/>
        </w:r>
      </w:hyperlink>
    </w:p>
    <w:p>
      <w:pPr>
        <w:pStyle w:val="TOC2"/>
        <w:tabs>
          <w:tab w:val="right" w:leader="dot" w:pos="8306"/>
        </w:tabs>
      </w:pPr>
      <w:hyperlink w:anchor="_Toc29488" w:history="1">
        <w:r>
          <w:rPr>
            <w:rFonts w:ascii="仿宋" w:eastAsia="仿宋" w:hAnsi="仿宋" w:cs="仿宋" w:hint="eastAsia"/>
            <w:lang w:eastAsia="zh-CN"/>
          </w:rPr>
          <w:t>(一)、溴氢酸项目概况</w:t>
        </w:r>
        <w:r>
          <w:tab/>
        </w:r>
        <w:r>
          <w:fldChar w:fldCharType="begin"/>
        </w:r>
        <w:r>
          <w:instrText xml:space="preserve"> PAGEREF _Toc29488 \h </w:instrText>
        </w:r>
        <w:r>
          <w:fldChar w:fldCharType="separate"/>
        </w:r>
        <w:r>
          <w:t>3</w:t>
        </w:r>
        <w:r>
          <w:fldChar w:fldCharType="end"/>
        </w:r>
      </w:hyperlink>
    </w:p>
    <w:p>
      <w:pPr>
        <w:pStyle w:val="TOC2"/>
        <w:tabs>
          <w:tab w:val="right" w:leader="dot" w:pos="8306"/>
        </w:tabs>
      </w:pPr>
      <w:hyperlink w:anchor="_Toc25351" w:history="1">
        <w:r>
          <w:rPr>
            <w:rFonts w:ascii="仿宋" w:eastAsia="仿宋" w:hAnsi="仿宋" w:cs="仿宋" w:hint="eastAsia"/>
            <w:lang w:eastAsia="zh-CN"/>
          </w:rPr>
          <w:t>(二)、溴氢酸项目目标</w:t>
        </w:r>
        <w:r>
          <w:tab/>
        </w:r>
        <w:r>
          <w:fldChar w:fldCharType="begin"/>
        </w:r>
        <w:r>
          <w:instrText xml:space="preserve"> PAGEREF _Toc25351 \h </w:instrText>
        </w:r>
        <w:r>
          <w:fldChar w:fldCharType="separate"/>
        </w:r>
        <w:r>
          <w:t>5</w:t>
        </w:r>
        <w:r>
          <w:fldChar w:fldCharType="end"/>
        </w:r>
      </w:hyperlink>
    </w:p>
    <w:p>
      <w:pPr>
        <w:pStyle w:val="TOC2"/>
        <w:tabs>
          <w:tab w:val="right" w:leader="dot" w:pos="8306"/>
        </w:tabs>
      </w:pPr>
      <w:hyperlink w:anchor="_Toc2095" w:history="1">
        <w:r>
          <w:rPr>
            <w:rFonts w:ascii="仿宋" w:eastAsia="仿宋" w:hAnsi="仿宋" w:cs="仿宋" w:hint="eastAsia"/>
            <w:lang w:eastAsia="zh-CN"/>
          </w:rPr>
          <w:t>(三)、溴氢酸项目提出的理由</w:t>
        </w:r>
        <w:r>
          <w:tab/>
        </w:r>
        <w:r>
          <w:fldChar w:fldCharType="begin"/>
        </w:r>
        <w:r>
          <w:instrText xml:space="preserve"> PAGEREF _Toc2095 \h </w:instrText>
        </w:r>
        <w:r>
          <w:fldChar w:fldCharType="separate"/>
        </w:r>
        <w:r>
          <w:t>6</w:t>
        </w:r>
        <w:r>
          <w:fldChar w:fldCharType="end"/>
        </w:r>
      </w:hyperlink>
    </w:p>
    <w:p>
      <w:pPr>
        <w:pStyle w:val="TOC2"/>
        <w:tabs>
          <w:tab w:val="right" w:leader="dot" w:pos="8306"/>
        </w:tabs>
      </w:pPr>
      <w:hyperlink w:anchor="_Toc1248" w:history="1">
        <w:r>
          <w:rPr>
            <w:rFonts w:ascii="仿宋" w:eastAsia="仿宋" w:hAnsi="仿宋" w:cs="仿宋" w:hint="eastAsia"/>
            <w:lang w:eastAsia="zh-CN"/>
          </w:rPr>
          <w:t>(四)、溴氢酸项目意义</w:t>
        </w:r>
        <w:r>
          <w:tab/>
        </w:r>
        <w:r>
          <w:fldChar w:fldCharType="begin"/>
        </w:r>
        <w:r>
          <w:instrText xml:space="preserve"> PAGEREF _Toc1248 \h </w:instrText>
        </w:r>
        <w:r>
          <w:fldChar w:fldCharType="separate"/>
        </w:r>
        <w:r>
          <w:t>8</w:t>
        </w:r>
        <w:r>
          <w:fldChar w:fldCharType="end"/>
        </w:r>
      </w:hyperlink>
    </w:p>
    <w:p>
      <w:pPr>
        <w:pStyle w:val="TOC2"/>
        <w:tabs>
          <w:tab w:val="right" w:leader="dot" w:pos="8306"/>
        </w:tabs>
      </w:pPr>
      <w:hyperlink w:anchor="_Toc11201" w:history="1">
        <w:r>
          <w:rPr>
            <w:rFonts w:ascii="仿宋" w:eastAsia="仿宋" w:hAnsi="仿宋" w:cs="仿宋" w:hint="eastAsia"/>
            <w:lang w:eastAsia="zh-CN"/>
          </w:rPr>
          <w:t>(五)、溴氢酸项目背景</w:t>
        </w:r>
        <w:r>
          <w:tab/>
        </w:r>
        <w:r>
          <w:fldChar w:fldCharType="begin"/>
        </w:r>
        <w:r>
          <w:instrText xml:space="preserve"> PAGEREF _Toc11201 \h </w:instrText>
        </w:r>
        <w:r>
          <w:fldChar w:fldCharType="separate"/>
        </w:r>
        <w:r>
          <w:t>8</w:t>
        </w:r>
        <w:r>
          <w:fldChar w:fldCharType="end"/>
        </w:r>
      </w:hyperlink>
    </w:p>
    <w:p>
      <w:pPr>
        <w:pStyle w:val="TOC1"/>
        <w:tabs>
          <w:tab w:val="right" w:leader="dot" w:pos="8306"/>
        </w:tabs>
      </w:pPr>
      <w:hyperlink w:anchor="_Toc31730" w:history="1">
        <w:r>
          <w:rPr>
            <w:rFonts w:ascii="仿宋" w:eastAsia="仿宋" w:hAnsi="仿宋" w:cs="仿宋" w:hint="eastAsia"/>
            <w:lang w:eastAsia="zh-CN"/>
          </w:rPr>
          <w:t>二、溴氢酸项目选址可行性分析</w:t>
        </w:r>
        <w:r>
          <w:tab/>
        </w:r>
        <w:r>
          <w:fldChar w:fldCharType="begin"/>
        </w:r>
        <w:r>
          <w:instrText xml:space="preserve"> PAGEREF _Toc31730 \h </w:instrText>
        </w:r>
        <w:r>
          <w:fldChar w:fldCharType="separate"/>
        </w:r>
        <w:r>
          <w:t>9</w:t>
        </w:r>
        <w:r>
          <w:fldChar w:fldCharType="end"/>
        </w:r>
      </w:hyperlink>
    </w:p>
    <w:p>
      <w:pPr>
        <w:pStyle w:val="TOC2"/>
        <w:tabs>
          <w:tab w:val="right" w:leader="dot" w:pos="8306"/>
        </w:tabs>
      </w:pPr>
      <w:hyperlink w:anchor="_Toc10701" w:history="1">
        <w:r>
          <w:rPr>
            <w:rFonts w:ascii="仿宋" w:eastAsia="仿宋" w:hAnsi="仿宋" w:cs="仿宋" w:hint="eastAsia"/>
            <w:lang w:eastAsia="zh-CN"/>
          </w:rPr>
          <w:t>(一)、溴氢酸项目选址</w:t>
        </w:r>
        <w:r>
          <w:tab/>
        </w:r>
        <w:r>
          <w:fldChar w:fldCharType="begin"/>
        </w:r>
        <w:r>
          <w:instrText xml:space="preserve"> PAGEREF _Toc10701 \h </w:instrText>
        </w:r>
        <w:r>
          <w:fldChar w:fldCharType="separate"/>
        </w:r>
        <w:r>
          <w:t>9</w:t>
        </w:r>
        <w:r>
          <w:fldChar w:fldCharType="end"/>
        </w:r>
      </w:hyperlink>
    </w:p>
    <w:p>
      <w:pPr>
        <w:pStyle w:val="TOC2"/>
        <w:tabs>
          <w:tab w:val="right" w:leader="dot" w:pos="8306"/>
        </w:tabs>
      </w:pPr>
      <w:hyperlink w:anchor="_Toc15912" w:history="1">
        <w:r>
          <w:rPr>
            <w:rFonts w:ascii="仿宋" w:eastAsia="仿宋" w:hAnsi="仿宋" w:cs="仿宋" w:hint="eastAsia"/>
            <w:lang w:eastAsia="zh-CN"/>
          </w:rPr>
          <w:t>(二)、用地控制指标</w:t>
        </w:r>
        <w:r>
          <w:tab/>
        </w:r>
        <w:r>
          <w:fldChar w:fldCharType="begin"/>
        </w:r>
        <w:r>
          <w:instrText xml:space="preserve"> PAGEREF _Toc15912 \h </w:instrText>
        </w:r>
        <w:r>
          <w:fldChar w:fldCharType="separate"/>
        </w:r>
        <w:r>
          <w:t>9</w:t>
        </w:r>
        <w:r>
          <w:fldChar w:fldCharType="end"/>
        </w:r>
      </w:hyperlink>
    </w:p>
    <w:p>
      <w:pPr>
        <w:pStyle w:val="TOC2"/>
        <w:tabs>
          <w:tab w:val="right" w:leader="dot" w:pos="8306"/>
        </w:tabs>
      </w:pPr>
      <w:hyperlink w:anchor="_Toc31687" w:history="1">
        <w:r>
          <w:rPr>
            <w:rFonts w:ascii="仿宋" w:eastAsia="仿宋" w:hAnsi="仿宋" w:cs="仿宋" w:hint="eastAsia"/>
            <w:lang w:eastAsia="zh-CN"/>
          </w:rPr>
          <w:t>(三)、节约用地措施</w:t>
        </w:r>
        <w:r>
          <w:tab/>
        </w:r>
        <w:r>
          <w:fldChar w:fldCharType="begin"/>
        </w:r>
        <w:r>
          <w:instrText xml:space="preserve"> PAGEREF _Toc31687 \h </w:instrText>
        </w:r>
        <w:r>
          <w:fldChar w:fldCharType="separate"/>
        </w:r>
        <w:r>
          <w:t>11</w:t>
        </w:r>
        <w:r>
          <w:fldChar w:fldCharType="end"/>
        </w:r>
      </w:hyperlink>
    </w:p>
    <w:p>
      <w:pPr>
        <w:pStyle w:val="TOC2"/>
        <w:tabs>
          <w:tab w:val="right" w:leader="dot" w:pos="8306"/>
        </w:tabs>
      </w:pPr>
      <w:hyperlink w:anchor="_Toc5511" w:history="1">
        <w:r>
          <w:rPr>
            <w:rFonts w:ascii="仿宋" w:eastAsia="仿宋" w:hAnsi="仿宋" w:cs="仿宋" w:hint="eastAsia"/>
            <w:lang w:eastAsia="zh-CN"/>
          </w:rPr>
          <w:t>(四)、总图布置方案</w:t>
        </w:r>
        <w:r>
          <w:tab/>
        </w:r>
        <w:r>
          <w:fldChar w:fldCharType="begin"/>
        </w:r>
        <w:r>
          <w:instrText xml:space="preserve"> PAGEREF _Toc5511 \h </w:instrText>
        </w:r>
        <w:r>
          <w:fldChar w:fldCharType="separate"/>
        </w:r>
        <w:r>
          <w:t>12</w:t>
        </w:r>
        <w:r>
          <w:fldChar w:fldCharType="end"/>
        </w:r>
      </w:hyperlink>
    </w:p>
    <w:p>
      <w:pPr>
        <w:pStyle w:val="TOC2"/>
        <w:tabs>
          <w:tab w:val="right" w:leader="dot" w:pos="8306"/>
        </w:tabs>
      </w:pPr>
      <w:hyperlink w:anchor="_Toc18528" w:history="1">
        <w:r>
          <w:rPr>
            <w:rFonts w:ascii="仿宋" w:eastAsia="仿宋" w:hAnsi="仿宋" w:cs="仿宋" w:hint="eastAsia"/>
            <w:lang w:eastAsia="zh-CN"/>
          </w:rPr>
          <w:t>(五)、选址综合评价</w:t>
        </w:r>
        <w:r>
          <w:tab/>
        </w:r>
        <w:r>
          <w:fldChar w:fldCharType="begin"/>
        </w:r>
        <w:r>
          <w:instrText xml:space="preserve"> PAGEREF _Toc18528 \h </w:instrText>
        </w:r>
        <w:r>
          <w:fldChar w:fldCharType="separate"/>
        </w:r>
        <w:r>
          <w:t>13</w:t>
        </w:r>
        <w:r>
          <w:fldChar w:fldCharType="end"/>
        </w:r>
      </w:hyperlink>
    </w:p>
    <w:p>
      <w:pPr>
        <w:pStyle w:val="TOC1"/>
        <w:tabs>
          <w:tab w:val="right" w:leader="dot" w:pos="8306"/>
        </w:tabs>
      </w:pPr>
      <w:hyperlink w:anchor="_Toc1979" w:history="1">
        <w:r>
          <w:rPr>
            <w:rFonts w:ascii="仿宋" w:eastAsia="仿宋" w:hAnsi="仿宋" w:cs="仿宋" w:hint="eastAsia"/>
            <w:lang w:eastAsia="zh-CN"/>
          </w:rPr>
          <w:t>三、市场分析、调研</w:t>
        </w:r>
        <w:r>
          <w:tab/>
        </w:r>
        <w:r>
          <w:fldChar w:fldCharType="begin"/>
        </w:r>
        <w:r>
          <w:instrText xml:space="preserve"> PAGEREF _Toc1979 \h </w:instrText>
        </w:r>
        <w:r>
          <w:fldChar w:fldCharType="separate"/>
        </w:r>
        <w:r>
          <w:t>14</w:t>
        </w:r>
        <w:r>
          <w:fldChar w:fldCharType="end"/>
        </w:r>
      </w:hyperlink>
    </w:p>
    <w:p>
      <w:pPr>
        <w:pStyle w:val="TOC2"/>
        <w:tabs>
          <w:tab w:val="right" w:leader="dot" w:pos="8306"/>
        </w:tabs>
      </w:pPr>
      <w:hyperlink w:anchor="_Toc31076" w:history="1">
        <w:r>
          <w:rPr>
            <w:rFonts w:ascii="仿宋" w:eastAsia="仿宋" w:hAnsi="仿宋" w:cs="仿宋" w:hint="eastAsia"/>
            <w:lang w:eastAsia="zh-CN"/>
          </w:rPr>
          <w:t>(一)、溴氢酸行业分析</w:t>
        </w:r>
        <w:r>
          <w:tab/>
        </w:r>
        <w:r>
          <w:fldChar w:fldCharType="begin"/>
        </w:r>
        <w:r>
          <w:instrText xml:space="preserve"> PAGEREF _Toc31076 \h </w:instrText>
        </w:r>
        <w:r>
          <w:fldChar w:fldCharType="separate"/>
        </w:r>
        <w:r>
          <w:t>14</w:t>
        </w:r>
        <w:r>
          <w:fldChar w:fldCharType="end"/>
        </w:r>
      </w:hyperlink>
    </w:p>
    <w:p>
      <w:pPr>
        <w:pStyle w:val="TOC2"/>
        <w:tabs>
          <w:tab w:val="right" w:leader="dot" w:pos="8306"/>
        </w:tabs>
      </w:pPr>
      <w:hyperlink w:anchor="_Toc12011" w:history="1">
        <w:r>
          <w:rPr>
            <w:rFonts w:ascii="仿宋" w:eastAsia="仿宋" w:hAnsi="仿宋" w:cs="仿宋" w:hint="eastAsia"/>
            <w:lang w:eastAsia="zh-CN"/>
          </w:rPr>
          <w:t>(二)、溴氢酸市场分析预测</w:t>
        </w:r>
        <w:r>
          <w:tab/>
        </w:r>
        <w:r>
          <w:fldChar w:fldCharType="begin"/>
        </w:r>
        <w:r>
          <w:instrText xml:space="preserve"> PAGEREF _Toc12011 \h </w:instrText>
        </w:r>
        <w:r>
          <w:fldChar w:fldCharType="separate"/>
        </w:r>
        <w:r>
          <w:t>15</w:t>
        </w:r>
        <w:r>
          <w:fldChar w:fldCharType="end"/>
        </w:r>
      </w:hyperlink>
    </w:p>
    <w:p>
      <w:pPr>
        <w:pStyle w:val="TOC1"/>
        <w:tabs>
          <w:tab w:val="right" w:leader="dot" w:pos="8306"/>
        </w:tabs>
      </w:pPr>
      <w:hyperlink w:anchor="_Toc25029" w:history="1">
        <w:r>
          <w:rPr>
            <w:rFonts w:ascii="仿宋" w:eastAsia="仿宋" w:hAnsi="仿宋" w:cs="仿宋" w:hint="eastAsia"/>
            <w:lang w:eastAsia="zh-CN"/>
          </w:rPr>
          <w:t>四、溴氢酸项目建设单位说明</w:t>
        </w:r>
        <w:r>
          <w:tab/>
        </w:r>
        <w:r>
          <w:fldChar w:fldCharType="begin"/>
        </w:r>
        <w:r>
          <w:instrText xml:space="preserve"> PAGEREF _Toc25029 \h </w:instrText>
        </w:r>
        <w:r>
          <w:fldChar w:fldCharType="separate"/>
        </w:r>
        <w:r>
          <w:t>16</w:t>
        </w:r>
        <w:r>
          <w:fldChar w:fldCharType="end"/>
        </w:r>
      </w:hyperlink>
    </w:p>
    <w:p>
      <w:pPr>
        <w:pStyle w:val="TOC2"/>
        <w:tabs>
          <w:tab w:val="right" w:leader="dot" w:pos="8306"/>
        </w:tabs>
      </w:pPr>
      <w:hyperlink w:anchor="_Toc13845" w:history="1">
        <w:r>
          <w:rPr>
            <w:rFonts w:ascii="仿宋" w:eastAsia="仿宋" w:hAnsi="仿宋" w:cs="仿宋" w:hint="eastAsia"/>
            <w:lang w:eastAsia="zh-CN"/>
          </w:rPr>
          <w:t>(一)、溴氢酸项目承办单位基本情况</w:t>
        </w:r>
        <w:r>
          <w:tab/>
        </w:r>
        <w:r>
          <w:fldChar w:fldCharType="begin"/>
        </w:r>
        <w:r>
          <w:instrText xml:space="preserve"> PAGEREF _Toc13845 \h </w:instrText>
        </w:r>
        <w:r>
          <w:fldChar w:fldCharType="separate"/>
        </w:r>
        <w:r>
          <w:t>16</w:t>
        </w:r>
        <w:r>
          <w:fldChar w:fldCharType="end"/>
        </w:r>
      </w:hyperlink>
    </w:p>
    <w:p>
      <w:pPr>
        <w:pStyle w:val="TOC2"/>
        <w:tabs>
          <w:tab w:val="right" w:leader="dot" w:pos="8306"/>
        </w:tabs>
      </w:pPr>
      <w:hyperlink w:anchor="_Toc31990" w:history="1">
        <w:r>
          <w:rPr>
            <w:rFonts w:ascii="仿宋" w:eastAsia="仿宋" w:hAnsi="仿宋" w:cs="仿宋" w:hint="eastAsia"/>
            <w:lang w:eastAsia="zh-CN"/>
          </w:rPr>
          <w:t>(二)、公司经济效益分析</w:t>
        </w:r>
        <w:r>
          <w:tab/>
        </w:r>
        <w:r>
          <w:fldChar w:fldCharType="begin"/>
        </w:r>
        <w:r>
          <w:instrText xml:space="preserve"> PAGEREF _Toc31990 \h </w:instrText>
        </w:r>
        <w:r>
          <w:fldChar w:fldCharType="separate"/>
        </w:r>
        <w:r>
          <w:t>17</w:t>
        </w:r>
        <w:r>
          <w:fldChar w:fldCharType="end"/>
        </w:r>
      </w:hyperlink>
    </w:p>
    <w:p>
      <w:pPr>
        <w:pStyle w:val="TOC1"/>
        <w:tabs>
          <w:tab w:val="right" w:leader="dot" w:pos="8306"/>
        </w:tabs>
      </w:pPr>
      <w:hyperlink w:anchor="_Toc32147" w:history="1">
        <w:r>
          <w:rPr>
            <w:rFonts w:ascii="仿宋" w:eastAsia="仿宋" w:hAnsi="仿宋" w:cs="仿宋" w:hint="eastAsia"/>
            <w:lang w:eastAsia="zh-CN"/>
          </w:rPr>
          <w:t>五、产品规划分析</w:t>
        </w:r>
        <w:r>
          <w:tab/>
        </w:r>
        <w:r>
          <w:fldChar w:fldCharType="begin"/>
        </w:r>
        <w:r>
          <w:instrText xml:space="preserve"> PAGEREF _Toc32147 \h </w:instrText>
        </w:r>
        <w:r>
          <w:fldChar w:fldCharType="separate"/>
        </w:r>
        <w:r>
          <w:t>18</w:t>
        </w:r>
        <w:r>
          <w:fldChar w:fldCharType="end"/>
        </w:r>
      </w:hyperlink>
    </w:p>
    <w:p>
      <w:pPr>
        <w:pStyle w:val="TOC2"/>
        <w:tabs>
          <w:tab w:val="right" w:leader="dot" w:pos="8306"/>
        </w:tabs>
      </w:pPr>
      <w:hyperlink w:anchor="_Toc23023" w:history="1">
        <w:r>
          <w:rPr>
            <w:rFonts w:ascii="仿宋" w:eastAsia="仿宋" w:hAnsi="仿宋" w:cs="仿宋" w:hint="eastAsia"/>
            <w:lang w:eastAsia="zh-CN"/>
          </w:rPr>
          <w:t>(一)、产品规划</w:t>
        </w:r>
        <w:r>
          <w:tab/>
        </w:r>
        <w:r>
          <w:fldChar w:fldCharType="begin"/>
        </w:r>
        <w:r>
          <w:instrText xml:space="preserve"> PAGEREF _Toc23023 \h </w:instrText>
        </w:r>
        <w:r>
          <w:fldChar w:fldCharType="separate"/>
        </w:r>
        <w:r>
          <w:t>18</w:t>
        </w:r>
        <w:r>
          <w:fldChar w:fldCharType="end"/>
        </w:r>
      </w:hyperlink>
    </w:p>
    <w:p>
      <w:pPr>
        <w:pStyle w:val="TOC2"/>
        <w:tabs>
          <w:tab w:val="right" w:leader="dot" w:pos="8306"/>
        </w:tabs>
      </w:pPr>
      <w:hyperlink w:anchor="_Toc20593" w:history="1">
        <w:r>
          <w:rPr>
            <w:rFonts w:ascii="仿宋" w:eastAsia="仿宋" w:hAnsi="仿宋" w:cs="仿宋" w:hint="eastAsia"/>
            <w:lang w:eastAsia="zh-CN"/>
          </w:rPr>
          <w:t>(二)、建设规模</w:t>
        </w:r>
        <w:r>
          <w:tab/>
        </w:r>
        <w:r>
          <w:fldChar w:fldCharType="begin"/>
        </w:r>
        <w:r>
          <w:instrText xml:space="preserve"> PAGEREF _Toc20593 \h </w:instrText>
        </w:r>
        <w:r>
          <w:fldChar w:fldCharType="separate"/>
        </w:r>
        <w:r>
          <w:t>18</w:t>
        </w:r>
        <w:r>
          <w:fldChar w:fldCharType="end"/>
        </w:r>
      </w:hyperlink>
    </w:p>
    <w:p>
      <w:pPr>
        <w:pStyle w:val="TOC1"/>
        <w:tabs>
          <w:tab w:val="right" w:leader="dot" w:pos="8306"/>
        </w:tabs>
      </w:pPr>
      <w:hyperlink w:anchor="_Toc6043" w:history="1">
        <w:r>
          <w:rPr>
            <w:rFonts w:ascii="仿宋" w:eastAsia="仿宋" w:hAnsi="仿宋" w:cs="仿宋" w:hint="eastAsia"/>
            <w:lang w:eastAsia="zh-CN"/>
          </w:rPr>
          <w:t>六、工艺说明</w:t>
        </w:r>
        <w:r>
          <w:tab/>
        </w:r>
        <w:r>
          <w:fldChar w:fldCharType="begin"/>
        </w:r>
        <w:r>
          <w:instrText xml:space="preserve"> PAGEREF _Toc6043 \h </w:instrText>
        </w:r>
        <w:r>
          <w:fldChar w:fldCharType="separate"/>
        </w:r>
        <w:r>
          <w:t>20</w:t>
        </w:r>
        <w:r>
          <w:fldChar w:fldCharType="end"/>
        </w:r>
      </w:hyperlink>
    </w:p>
    <w:p>
      <w:pPr>
        <w:pStyle w:val="TOC2"/>
        <w:tabs>
          <w:tab w:val="right" w:leader="dot" w:pos="8306"/>
        </w:tabs>
      </w:pPr>
      <w:hyperlink w:anchor="_Toc6583" w:history="1">
        <w:r>
          <w:rPr>
            <w:rFonts w:ascii="仿宋" w:eastAsia="仿宋" w:hAnsi="仿宋" w:cs="仿宋" w:hint="eastAsia"/>
            <w:lang w:eastAsia="zh-CN"/>
          </w:rPr>
          <w:t>(一)、技术管理特点</w:t>
        </w:r>
        <w:r>
          <w:tab/>
        </w:r>
        <w:r>
          <w:fldChar w:fldCharType="begin"/>
        </w:r>
        <w:r>
          <w:instrText xml:space="preserve"> PAGEREF _Toc6583 \h </w:instrText>
        </w:r>
        <w:r>
          <w:fldChar w:fldCharType="separate"/>
        </w:r>
        <w:r>
          <w:t>20</w:t>
        </w:r>
        <w:r>
          <w:fldChar w:fldCharType="end"/>
        </w:r>
      </w:hyperlink>
    </w:p>
    <w:p>
      <w:pPr>
        <w:pStyle w:val="TOC2"/>
        <w:tabs>
          <w:tab w:val="right" w:leader="dot" w:pos="8306"/>
        </w:tabs>
      </w:pPr>
      <w:hyperlink w:anchor="_Toc17798" w:history="1">
        <w:r>
          <w:rPr>
            <w:rFonts w:ascii="仿宋" w:eastAsia="仿宋" w:hAnsi="仿宋" w:cs="仿宋" w:hint="eastAsia"/>
            <w:lang w:eastAsia="zh-CN"/>
          </w:rPr>
          <w:t>(二)、溴氢酸项目工艺技术设计方案</w:t>
        </w:r>
        <w:r>
          <w:tab/>
        </w:r>
        <w:r>
          <w:fldChar w:fldCharType="begin"/>
        </w:r>
        <w:r>
          <w:instrText xml:space="preserve"> PAGEREF _Toc17798 \h </w:instrText>
        </w:r>
        <w:r>
          <w:fldChar w:fldCharType="separate"/>
        </w:r>
        <w:r>
          <w:t>21</w:t>
        </w:r>
        <w:r>
          <w:fldChar w:fldCharType="end"/>
        </w:r>
      </w:hyperlink>
    </w:p>
    <w:p>
      <w:pPr>
        <w:pStyle w:val="TOC2"/>
        <w:tabs>
          <w:tab w:val="right" w:leader="dot" w:pos="8306"/>
        </w:tabs>
      </w:pPr>
      <w:hyperlink w:anchor="_Toc16607" w:history="1">
        <w:r>
          <w:rPr>
            <w:rFonts w:ascii="仿宋" w:eastAsia="仿宋" w:hAnsi="仿宋" w:cs="仿宋" w:hint="eastAsia"/>
            <w:lang w:eastAsia="zh-CN"/>
          </w:rPr>
          <w:t>(三)、设备选型方案</w:t>
        </w:r>
        <w:r>
          <w:tab/>
        </w:r>
        <w:r>
          <w:fldChar w:fldCharType="begin"/>
        </w:r>
        <w:r>
          <w:instrText xml:space="preserve"> PAGEREF _Toc16607 \h </w:instrText>
        </w:r>
        <w:r>
          <w:fldChar w:fldCharType="separate"/>
        </w:r>
        <w:r>
          <w:t>22</w:t>
        </w:r>
        <w:r>
          <w:fldChar w:fldCharType="end"/>
        </w:r>
      </w:hyperlink>
    </w:p>
    <w:p>
      <w:pPr>
        <w:pStyle w:val="TOC1"/>
        <w:tabs>
          <w:tab w:val="right" w:leader="dot" w:pos="8306"/>
        </w:tabs>
      </w:pPr>
      <w:hyperlink w:anchor="_Toc21237" w:history="1">
        <w:r>
          <w:rPr>
            <w:rFonts w:ascii="仿宋" w:eastAsia="仿宋" w:hAnsi="仿宋" w:cs="仿宋" w:hint="eastAsia"/>
            <w:lang w:eastAsia="zh-CN"/>
          </w:rPr>
          <w:t>七、生产安全保护</w:t>
        </w:r>
        <w:r>
          <w:tab/>
        </w:r>
        <w:r>
          <w:fldChar w:fldCharType="begin"/>
        </w:r>
        <w:r>
          <w:instrText xml:space="preserve"> PAGEREF _Toc21237 \h </w:instrText>
        </w:r>
        <w:r>
          <w:fldChar w:fldCharType="separate"/>
        </w:r>
        <w:r>
          <w:t>23</w:t>
        </w:r>
        <w:r>
          <w:fldChar w:fldCharType="end"/>
        </w:r>
      </w:hyperlink>
    </w:p>
    <w:p>
      <w:pPr>
        <w:pStyle w:val="TOC2"/>
        <w:tabs>
          <w:tab w:val="right" w:leader="dot" w:pos="8306"/>
        </w:tabs>
      </w:pPr>
      <w:hyperlink w:anchor="_Toc20228" w:history="1">
        <w:r>
          <w:rPr>
            <w:rFonts w:ascii="仿宋" w:eastAsia="仿宋" w:hAnsi="仿宋" w:cs="仿宋" w:hint="eastAsia"/>
            <w:lang w:eastAsia="zh-CN"/>
          </w:rPr>
          <w:t>(一)、消防安全</w:t>
        </w:r>
        <w:r>
          <w:tab/>
        </w:r>
        <w:r>
          <w:fldChar w:fldCharType="begin"/>
        </w:r>
        <w:r>
          <w:instrText xml:space="preserve"> PAGEREF _Toc20228 \h </w:instrText>
        </w:r>
        <w:r>
          <w:fldChar w:fldCharType="separate"/>
        </w:r>
        <w:r>
          <w:t>23</w:t>
        </w:r>
        <w:r>
          <w:fldChar w:fldCharType="end"/>
        </w:r>
      </w:hyperlink>
    </w:p>
    <w:p>
      <w:pPr>
        <w:pStyle w:val="TOC2"/>
        <w:tabs>
          <w:tab w:val="right" w:leader="dot" w:pos="8306"/>
        </w:tabs>
      </w:pPr>
      <w:hyperlink w:anchor="_Toc18388" w:history="1">
        <w:r>
          <w:rPr>
            <w:rFonts w:ascii="仿宋" w:eastAsia="仿宋" w:hAnsi="仿宋" w:cs="仿宋" w:hint="eastAsia"/>
            <w:lang w:eastAsia="zh-CN"/>
          </w:rPr>
          <w:t>(二)、防火防爆总图布置措施</w:t>
        </w:r>
        <w:r>
          <w:tab/>
        </w:r>
        <w:r>
          <w:fldChar w:fldCharType="begin"/>
        </w:r>
        <w:r>
          <w:instrText xml:space="preserve"> PAGEREF _Toc18388 \h </w:instrText>
        </w:r>
        <w:r>
          <w:fldChar w:fldCharType="separate"/>
        </w:r>
        <w:r>
          <w:t>25</w:t>
        </w:r>
        <w:r>
          <w:fldChar w:fldCharType="end"/>
        </w:r>
      </w:hyperlink>
    </w:p>
    <w:p>
      <w:pPr>
        <w:pStyle w:val="TOC2"/>
        <w:tabs>
          <w:tab w:val="right" w:leader="dot" w:pos="8306"/>
        </w:tabs>
      </w:pPr>
      <w:hyperlink w:anchor="_Toc19094" w:history="1">
        <w:r>
          <w:rPr>
            <w:rFonts w:ascii="仿宋" w:eastAsia="仿宋" w:hAnsi="仿宋" w:cs="仿宋" w:hint="eastAsia"/>
            <w:lang w:eastAsia="zh-CN"/>
          </w:rPr>
          <w:t>(三)、自然灾害防范措施</w:t>
        </w:r>
        <w:r>
          <w:tab/>
        </w:r>
        <w:r>
          <w:fldChar w:fldCharType="begin"/>
        </w:r>
        <w:r>
          <w:instrText xml:space="preserve"> PAGEREF _Toc19094 \h </w:instrText>
        </w:r>
        <w:r>
          <w:fldChar w:fldCharType="separate"/>
        </w:r>
        <w:r>
          <w:t>26</w:t>
        </w:r>
        <w:r>
          <w:fldChar w:fldCharType="end"/>
        </w:r>
      </w:hyperlink>
    </w:p>
    <w:p>
      <w:pPr>
        <w:pStyle w:val="TOC2"/>
        <w:tabs>
          <w:tab w:val="right" w:leader="dot" w:pos="8306"/>
        </w:tabs>
      </w:pPr>
      <w:hyperlink w:anchor="_Toc7722" w:history="1">
        <w:r>
          <w:rPr>
            <w:rFonts w:ascii="仿宋" w:eastAsia="仿宋" w:hAnsi="仿宋" w:cs="仿宋" w:hint="eastAsia"/>
            <w:lang w:eastAsia="zh-CN"/>
          </w:rPr>
          <w:t>(四)、安全色及安全标志使用要求</w:t>
        </w:r>
        <w:r>
          <w:tab/>
        </w:r>
        <w:r>
          <w:fldChar w:fldCharType="begin"/>
        </w:r>
        <w:r>
          <w:instrText xml:space="preserve"> PAGEREF _Toc7722 \h </w:instrText>
        </w:r>
        <w:r>
          <w:fldChar w:fldCharType="separate"/>
        </w:r>
        <w:r>
          <w:t>27</w:t>
        </w:r>
        <w:r>
          <w:fldChar w:fldCharType="end"/>
        </w:r>
      </w:hyperlink>
    </w:p>
    <w:p>
      <w:pPr>
        <w:pStyle w:val="TOC2"/>
        <w:tabs>
          <w:tab w:val="right" w:leader="dot" w:pos="8306"/>
        </w:tabs>
      </w:pPr>
      <w:hyperlink w:anchor="_Toc26002" w:history="1">
        <w:r>
          <w:rPr>
            <w:rFonts w:ascii="仿宋" w:eastAsia="仿宋" w:hAnsi="仿宋" w:cs="仿宋" w:hint="eastAsia"/>
            <w:lang w:eastAsia="zh-CN"/>
          </w:rPr>
          <w:t>(五)、防尘防毒措施</w:t>
        </w:r>
        <w:r>
          <w:tab/>
        </w:r>
        <w:r>
          <w:fldChar w:fldCharType="begin"/>
        </w:r>
        <w:r>
          <w:instrText xml:space="preserve"> PAGEREF _Toc26002 \h </w:instrText>
        </w:r>
        <w:r>
          <w:fldChar w:fldCharType="separate"/>
        </w:r>
        <w:r>
          <w:t>27</w:t>
        </w:r>
        <w:r>
          <w:fldChar w:fldCharType="end"/>
        </w:r>
      </w:hyperlink>
    </w:p>
    <w:p>
      <w:pPr>
        <w:pStyle w:val="TOC2"/>
        <w:tabs>
          <w:tab w:val="right" w:leader="dot" w:pos="8306"/>
        </w:tabs>
      </w:pPr>
      <w:hyperlink w:anchor="_Toc2018" w:history="1">
        <w:r>
          <w:rPr>
            <w:rFonts w:ascii="仿宋" w:eastAsia="仿宋" w:hAnsi="仿宋" w:cs="仿宋" w:hint="eastAsia"/>
            <w:lang w:eastAsia="zh-CN"/>
          </w:rPr>
          <w:t>(六)、防静电、触电防护及防雷措施</w:t>
        </w:r>
        <w:r>
          <w:tab/>
        </w:r>
        <w:r>
          <w:fldChar w:fldCharType="begin"/>
        </w:r>
        <w:r>
          <w:instrText xml:space="preserve"> PAGEREF _Toc2018 \h </w:instrText>
        </w:r>
        <w:r>
          <w:fldChar w:fldCharType="separate"/>
        </w:r>
        <w:r>
          <w:t>28</w:t>
        </w:r>
        <w:r>
          <w:fldChar w:fldCharType="end"/>
        </w:r>
      </w:hyperlink>
    </w:p>
    <w:p>
      <w:pPr>
        <w:pStyle w:val="TOC2"/>
        <w:tabs>
          <w:tab w:val="right" w:leader="dot" w:pos="8306"/>
        </w:tabs>
      </w:pPr>
      <w:hyperlink w:anchor="_Toc14987" w:history="1">
        <w:r>
          <w:rPr>
            <w:rFonts w:ascii="仿宋" w:eastAsia="仿宋" w:hAnsi="仿宋" w:cs="仿宋" w:hint="eastAsia"/>
            <w:lang w:eastAsia="zh-CN"/>
          </w:rPr>
          <w:t>(七)、机械设备安全保障措施</w:t>
        </w:r>
        <w:r>
          <w:tab/>
        </w:r>
        <w:r>
          <w:fldChar w:fldCharType="begin"/>
        </w:r>
        <w:r>
          <w:instrText xml:space="preserve"> PAGEREF _Toc14987 \h </w:instrText>
        </w:r>
        <w:r>
          <w:fldChar w:fldCharType="separate"/>
        </w:r>
        <w:r>
          <w:t>30</w:t>
        </w:r>
        <w:r>
          <w:fldChar w:fldCharType="end"/>
        </w:r>
      </w:hyperlink>
    </w:p>
    <w:p>
      <w:pPr>
        <w:pStyle w:val="TOC1"/>
        <w:tabs>
          <w:tab w:val="right" w:leader="dot" w:pos="8306"/>
        </w:tabs>
      </w:pPr>
      <w:hyperlink w:anchor="_Toc3119" w:history="1">
        <w:r>
          <w:rPr>
            <w:rFonts w:ascii="仿宋" w:eastAsia="仿宋" w:hAnsi="仿宋" w:cs="仿宋" w:hint="eastAsia"/>
            <w:lang w:eastAsia="zh-CN"/>
          </w:rPr>
          <w:t>八、溴氢酸项目计划安排</w:t>
        </w:r>
        <w:r>
          <w:tab/>
        </w:r>
        <w:r>
          <w:fldChar w:fldCharType="begin"/>
        </w:r>
        <w:r>
          <w:instrText xml:space="preserve"> PAGEREF _Toc3119 \h </w:instrText>
        </w:r>
        <w:r>
          <w:fldChar w:fldCharType="separate"/>
        </w:r>
        <w:r>
          <w:t>31</w:t>
        </w:r>
        <w:r>
          <w:fldChar w:fldCharType="end"/>
        </w:r>
      </w:hyperlink>
    </w:p>
    <w:p>
      <w:pPr>
        <w:pStyle w:val="TOC2"/>
        <w:tabs>
          <w:tab w:val="right" w:leader="dot" w:pos="8306"/>
        </w:tabs>
      </w:pPr>
      <w:hyperlink w:anchor="_Toc30485" w:history="1">
        <w:r>
          <w:rPr>
            <w:rFonts w:ascii="仿宋" w:eastAsia="仿宋" w:hAnsi="仿宋" w:cs="仿宋" w:hint="eastAsia"/>
            <w:lang w:eastAsia="zh-CN"/>
          </w:rPr>
          <w:t>(一)、建设周期</w:t>
        </w:r>
        <w:r>
          <w:tab/>
        </w:r>
        <w:r>
          <w:fldChar w:fldCharType="begin"/>
        </w:r>
        <w:r>
          <w:instrText xml:space="preserve"> PAGEREF _Toc30485 \h </w:instrText>
        </w:r>
        <w:r>
          <w:fldChar w:fldCharType="separate"/>
        </w:r>
        <w:r>
          <w:t>31</w:t>
        </w:r>
        <w:r>
          <w:fldChar w:fldCharType="end"/>
        </w:r>
      </w:hyperlink>
    </w:p>
    <w:p>
      <w:pPr>
        <w:pStyle w:val="TOC2"/>
        <w:tabs>
          <w:tab w:val="right" w:leader="dot" w:pos="8306"/>
        </w:tabs>
      </w:pPr>
      <w:hyperlink w:anchor="_Toc222" w:history="1">
        <w:r>
          <w:rPr>
            <w:rFonts w:ascii="仿宋" w:eastAsia="仿宋" w:hAnsi="仿宋" w:cs="仿宋" w:hint="eastAsia"/>
            <w:lang w:eastAsia="zh-CN"/>
          </w:rPr>
          <w:t>(二)、建设进度</w:t>
        </w:r>
        <w:r>
          <w:tab/>
        </w:r>
        <w:r>
          <w:fldChar w:fldCharType="begin"/>
        </w:r>
        <w:r>
          <w:instrText xml:space="preserve"> PAGEREF _Toc222 \h </w:instrText>
        </w:r>
        <w:r>
          <w:fldChar w:fldCharType="separate"/>
        </w:r>
        <w:r>
          <w:t>32</w:t>
        </w:r>
        <w:r>
          <w:fldChar w:fldCharType="end"/>
        </w:r>
      </w:hyperlink>
    </w:p>
    <w:p>
      <w:pPr>
        <w:pStyle w:val="TOC2"/>
        <w:tabs>
          <w:tab w:val="right" w:leader="dot" w:pos="8306"/>
        </w:tabs>
      </w:pPr>
      <w:hyperlink w:anchor="_Toc1603" w:history="1">
        <w:r>
          <w:rPr>
            <w:rFonts w:ascii="仿宋" w:eastAsia="仿宋" w:hAnsi="仿宋" w:cs="仿宋" w:hint="eastAsia"/>
            <w:lang w:eastAsia="zh-CN"/>
          </w:rPr>
          <w:t>(三)、进度安排注意事项</w:t>
        </w:r>
        <w:r>
          <w:tab/>
        </w:r>
        <w:r>
          <w:fldChar w:fldCharType="begin"/>
        </w:r>
        <w:r>
          <w:instrText xml:space="preserve"> PAGEREF _Toc1603 \h </w:instrText>
        </w:r>
        <w:r>
          <w:fldChar w:fldCharType="separate"/>
        </w:r>
        <w:r>
          <w:t>33</w:t>
        </w:r>
        <w:r>
          <w:fldChar w:fldCharType="end"/>
        </w:r>
      </w:hyperlink>
    </w:p>
    <w:p>
      <w:pPr>
        <w:pStyle w:val="TOC2"/>
        <w:tabs>
          <w:tab w:val="right" w:leader="dot" w:pos="8306"/>
        </w:tabs>
      </w:pPr>
      <w:hyperlink w:anchor="_Toc18247" w:history="1">
        <w:r>
          <w:rPr>
            <w:rFonts w:ascii="仿宋" w:eastAsia="仿宋" w:hAnsi="仿宋" w:cs="仿宋" w:hint="eastAsia"/>
            <w:lang w:eastAsia="zh-CN"/>
          </w:rPr>
          <w:t>(四)、人力资源配置</w:t>
        </w:r>
        <w:r>
          <w:tab/>
        </w:r>
        <w:r>
          <w:fldChar w:fldCharType="begin"/>
        </w:r>
        <w:r>
          <w:instrText xml:space="preserve"> PAGEREF _Toc18247 \h </w:instrText>
        </w:r>
        <w:r>
          <w:fldChar w:fldCharType="separate"/>
        </w:r>
        <w:r>
          <w:t>34</w:t>
        </w:r>
        <w:r>
          <w:fldChar w:fldCharType="end"/>
        </w:r>
      </w:hyperlink>
    </w:p>
    <w:p>
      <w:pPr>
        <w:pStyle w:val="TOC1"/>
        <w:tabs>
          <w:tab w:val="right" w:leader="dot" w:pos="8306"/>
        </w:tabs>
      </w:pPr>
      <w:hyperlink w:anchor="_Toc9303" w:history="1">
        <w:r>
          <w:rPr>
            <w:rFonts w:ascii="仿宋" w:eastAsia="仿宋" w:hAnsi="仿宋" w:cs="仿宋" w:hint="eastAsia"/>
            <w:lang w:eastAsia="zh-CN"/>
          </w:rPr>
          <w:t>九、溴氢酸项目投资规划</w:t>
        </w:r>
        <w:r>
          <w:tab/>
        </w:r>
        <w:r>
          <w:fldChar w:fldCharType="begin"/>
        </w:r>
        <w:r>
          <w:instrText xml:space="preserve"> PAGEREF _Toc9303 \h </w:instrText>
        </w:r>
        <w:r>
          <w:fldChar w:fldCharType="separate"/>
        </w:r>
        <w:r>
          <w:t>35</w:t>
        </w:r>
        <w:r>
          <w:fldChar w:fldCharType="end"/>
        </w:r>
      </w:hyperlink>
    </w:p>
    <w:p>
      <w:pPr>
        <w:pStyle w:val="TOC2"/>
        <w:tabs>
          <w:tab w:val="right" w:leader="dot" w:pos="8306"/>
        </w:tabs>
      </w:pPr>
      <w:hyperlink w:anchor="_Toc12736" w:history="1">
        <w:r>
          <w:rPr>
            <w:rFonts w:ascii="仿宋" w:eastAsia="仿宋" w:hAnsi="仿宋" w:cs="仿宋" w:hint="eastAsia"/>
            <w:lang w:eastAsia="zh-CN"/>
          </w:rPr>
          <w:t>(一)、溴氢酸项目总投资估算</w:t>
        </w:r>
        <w:r>
          <w:tab/>
        </w:r>
        <w:r>
          <w:fldChar w:fldCharType="begin"/>
        </w:r>
        <w:r>
          <w:instrText xml:space="preserve"> PAGEREF _Toc12736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85" w:history="1">
        <w:r>
          <w:rPr>
            <w:rFonts w:ascii="仿宋" w:eastAsia="仿宋" w:hAnsi="仿宋" w:cs="仿宋" w:hint="eastAsia"/>
            <w:lang w:eastAsia="zh-CN"/>
          </w:rPr>
          <w:t>(二)、资金筹措</w:t>
        </w:r>
        <w:r>
          <w:tab/>
        </w:r>
        <w:r>
          <w:fldChar w:fldCharType="begin"/>
        </w:r>
        <w:r>
          <w:instrText xml:space="preserve"> PAGEREF _Toc19685 \h </w:instrText>
        </w:r>
        <w:r>
          <w:fldChar w:fldCharType="separate"/>
        </w:r>
        <w:r>
          <w:t>37</w:t>
        </w:r>
        <w:r>
          <w:fldChar w:fldCharType="end"/>
        </w:r>
      </w:hyperlink>
    </w:p>
    <w:p>
      <w:pPr>
        <w:pStyle w:val="TOC1"/>
        <w:tabs>
          <w:tab w:val="right" w:leader="dot" w:pos="8306"/>
        </w:tabs>
      </w:pPr>
      <w:hyperlink w:anchor="_Toc24006" w:history="1">
        <w:r>
          <w:rPr>
            <w:rFonts w:ascii="仿宋" w:eastAsia="仿宋" w:hAnsi="仿宋" w:cs="仿宋" w:hint="eastAsia"/>
            <w:lang w:eastAsia="zh-CN"/>
          </w:rPr>
          <w:t>十、溴氢酸项目财务管理</w:t>
        </w:r>
        <w:r>
          <w:tab/>
        </w:r>
        <w:r>
          <w:fldChar w:fldCharType="begin"/>
        </w:r>
        <w:r>
          <w:instrText xml:space="preserve"> PAGEREF _Toc24006 \h </w:instrText>
        </w:r>
        <w:r>
          <w:fldChar w:fldCharType="separate"/>
        </w:r>
        <w:r>
          <w:t>37</w:t>
        </w:r>
        <w:r>
          <w:fldChar w:fldCharType="end"/>
        </w:r>
      </w:hyperlink>
    </w:p>
    <w:p>
      <w:pPr>
        <w:pStyle w:val="TOC2"/>
        <w:tabs>
          <w:tab w:val="right" w:leader="dot" w:pos="8306"/>
        </w:tabs>
      </w:pPr>
      <w:hyperlink w:anchor="_Toc16102" w:history="1">
        <w:r>
          <w:rPr>
            <w:rFonts w:ascii="仿宋" w:eastAsia="仿宋" w:hAnsi="仿宋" w:cs="仿宋" w:hint="eastAsia"/>
            <w:lang w:eastAsia="zh-CN"/>
          </w:rPr>
          <w:t>(一)、资金需求大</w:t>
        </w:r>
        <w:r>
          <w:tab/>
        </w:r>
        <w:r>
          <w:fldChar w:fldCharType="begin"/>
        </w:r>
        <w:r>
          <w:instrText xml:space="preserve"> PAGEREF _Toc16102 \h </w:instrText>
        </w:r>
        <w:r>
          <w:fldChar w:fldCharType="separate"/>
        </w:r>
        <w:r>
          <w:t>37</w:t>
        </w:r>
        <w:r>
          <w:fldChar w:fldCharType="end"/>
        </w:r>
      </w:hyperlink>
    </w:p>
    <w:p>
      <w:pPr>
        <w:pStyle w:val="TOC2"/>
        <w:tabs>
          <w:tab w:val="right" w:leader="dot" w:pos="8306"/>
        </w:tabs>
      </w:pPr>
      <w:hyperlink w:anchor="_Toc28718" w:history="1">
        <w:r>
          <w:rPr>
            <w:rFonts w:ascii="仿宋" w:eastAsia="仿宋" w:hAnsi="仿宋" w:cs="仿宋" w:hint="eastAsia"/>
            <w:lang w:eastAsia="zh-CN"/>
          </w:rPr>
          <w:t>(二)、研发周期长</w:t>
        </w:r>
        <w:r>
          <w:tab/>
        </w:r>
        <w:r>
          <w:fldChar w:fldCharType="begin"/>
        </w:r>
        <w:r>
          <w:instrText xml:space="preserve"> PAGEREF _Toc28718 \h </w:instrText>
        </w:r>
        <w:r>
          <w:fldChar w:fldCharType="separate"/>
        </w:r>
        <w:r>
          <w:t>38</w:t>
        </w:r>
        <w:r>
          <w:fldChar w:fldCharType="end"/>
        </w:r>
      </w:hyperlink>
    </w:p>
    <w:p>
      <w:pPr>
        <w:pStyle w:val="TOC2"/>
        <w:tabs>
          <w:tab w:val="right" w:leader="dot" w:pos="8306"/>
        </w:tabs>
      </w:pPr>
      <w:hyperlink w:anchor="_Toc28307" w:history="1">
        <w:r>
          <w:rPr>
            <w:rFonts w:ascii="仿宋" w:eastAsia="仿宋" w:hAnsi="仿宋" w:cs="仿宋" w:hint="eastAsia"/>
            <w:lang w:eastAsia="zh-CN"/>
          </w:rPr>
          <w:t>(三)、市场风险大</w:t>
        </w:r>
        <w:r>
          <w:tab/>
        </w:r>
        <w:r>
          <w:fldChar w:fldCharType="begin"/>
        </w:r>
        <w:r>
          <w:instrText xml:space="preserve"> PAGEREF _Toc28307 \h </w:instrText>
        </w:r>
        <w:r>
          <w:fldChar w:fldCharType="separate"/>
        </w:r>
        <w:r>
          <w:t>40</w:t>
        </w:r>
        <w:r>
          <w:fldChar w:fldCharType="end"/>
        </w:r>
      </w:hyperlink>
    </w:p>
    <w:p>
      <w:pPr>
        <w:pStyle w:val="TOC2"/>
        <w:tabs>
          <w:tab w:val="right" w:leader="dot" w:pos="8306"/>
        </w:tabs>
      </w:pPr>
      <w:hyperlink w:anchor="_Toc19483" w:history="1">
        <w:r>
          <w:rPr>
            <w:rFonts w:ascii="仿宋" w:eastAsia="仿宋" w:hAnsi="仿宋" w:cs="仿宋" w:hint="eastAsia"/>
            <w:lang w:eastAsia="zh-CN"/>
          </w:rPr>
          <w:t>(四)、利润率高</w:t>
        </w:r>
        <w:r>
          <w:tab/>
        </w:r>
        <w:r>
          <w:fldChar w:fldCharType="begin"/>
        </w:r>
        <w:r>
          <w:instrText xml:space="preserve"> PAGEREF _Toc19483 \h </w:instrText>
        </w:r>
        <w:r>
          <w:fldChar w:fldCharType="separate"/>
        </w:r>
        <w:r>
          <w:t>42</w:t>
        </w:r>
        <w:r>
          <w:fldChar w:fldCharType="end"/>
        </w:r>
      </w:hyperlink>
    </w:p>
    <w:p>
      <w:pPr>
        <w:pStyle w:val="TOC1"/>
        <w:tabs>
          <w:tab w:val="right" w:leader="dot" w:pos="8306"/>
        </w:tabs>
      </w:pPr>
      <w:hyperlink w:anchor="_Toc15113" w:history="1">
        <w:r>
          <w:rPr>
            <w:rFonts w:ascii="仿宋" w:eastAsia="仿宋" w:hAnsi="仿宋" w:cs="仿宋" w:hint="eastAsia"/>
            <w:lang w:eastAsia="zh-CN"/>
          </w:rPr>
          <w:t>十一、溴氢酸项目创新与研发</w:t>
        </w:r>
        <w:r>
          <w:tab/>
        </w:r>
        <w:r>
          <w:fldChar w:fldCharType="begin"/>
        </w:r>
        <w:r>
          <w:instrText xml:space="preserve"> PAGEREF _Toc15113 \h </w:instrText>
        </w:r>
        <w:r>
          <w:fldChar w:fldCharType="separate"/>
        </w:r>
        <w:r>
          <w:t>44</w:t>
        </w:r>
        <w:r>
          <w:fldChar w:fldCharType="end"/>
        </w:r>
      </w:hyperlink>
    </w:p>
    <w:p>
      <w:pPr>
        <w:pStyle w:val="TOC2"/>
        <w:tabs>
          <w:tab w:val="right" w:leader="dot" w:pos="8306"/>
        </w:tabs>
      </w:pPr>
      <w:hyperlink w:anchor="_Toc25244" w:history="1">
        <w:r>
          <w:rPr>
            <w:rFonts w:ascii="仿宋" w:eastAsia="仿宋" w:hAnsi="仿宋" w:cs="仿宋" w:hint="eastAsia"/>
            <w:lang w:eastAsia="zh-CN"/>
          </w:rPr>
          <w:t>(一)、创新策略与方向</w:t>
        </w:r>
        <w:r>
          <w:tab/>
        </w:r>
        <w:r>
          <w:fldChar w:fldCharType="begin"/>
        </w:r>
        <w:r>
          <w:instrText xml:space="preserve"> PAGEREF _Toc25244 \h </w:instrText>
        </w:r>
        <w:r>
          <w:fldChar w:fldCharType="separate"/>
        </w:r>
        <w:r>
          <w:t>44</w:t>
        </w:r>
        <w:r>
          <w:fldChar w:fldCharType="end"/>
        </w:r>
      </w:hyperlink>
    </w:p>
    <w:p>
      <w:pPr>
        <w:pStyle w:val="TOC2"/>
        <w:tabs>
          <w:tab w:val="right" w:leader="dot" w:pos="8306"/>
        </w:tabs>
      </w:pPr>
      <w:hyperlink w:anchor="_Toc11770" w:history="1">
        <w:r>
          <w:rPr>
            <w:rFonts w:ascii="仿宋" w:eastAsia="仿宋" w:hAnsi="仿宋" w:cs="仿宋" w:hint="eastAsia"/>
            <w:lang w:eastAsia="zh-CN"/>
          </w:rPr>
          <w:t>(二)、研发规划与投入</w:t>
        </w:r>
        <w:r>
          <w:tab/>
        </w:r>
        <w:r>
          <w:fldChar w:fldCharType="begin"/>
        </w:r>
        <w:r>
          <w:instrText xml:space="preserve"> PAGEREF _Toc11770 \h </w:instrText>
        </w:r>
        <w:r>
          <w:fldChar w:fldCharType="separate"/>
        </w:r>
        <w:r>
          <w:t>46</w:t>
        </w:r>
        <w:r>
          <w:fldChar w:fldCharType="end"/>
        </w:r>
      </w:hyperlink>
    </w:p>
    <w:p>
      <w:pPr>
        <w:pStyle w:val="TOC1"/>
        <w:tabs>
          <w:tab w:val="right" w:leader="dot" w:pos="8306"/>
        </w:tabs>
      </w:pPr>
      <w:hyperlink w:anchor="_Toc26637" w:history="1">
        <w:r>
          <w:rPr>
            <w:rFonts w:ascii="仿宋" w:eastAsia="仿宋" w:hAnsi="仿宋" w:cs="仿宋" w:hint="eastAsia"/>
            <w:lang w:eastAsia="zh-CN"/>
          </w:rPr>
          <w:t>十二、溴氢酸项目环境影响分析</w:t>
        </w:r>
        <w:r>
          <w:tab/>
        </w:r>
        <w:r>
          <w:fldChar w:fldCharType="begin"/>
        </w:r>
        <w:r>
          <w:instrText xml:space="preserve"> PAGEREF _Toc26637 \h </w:instrText>
        </w:r>
        <w:r>
          <w:fldChar w:fldCharType="separate"/>
        </w:r>
        <w:r>
          <w:t>47</w:t>
        </w:r>
        <w:r>
          <w:fldChar w:fldCharType="end"/>
        </w:r>
      </w:hyperlink>
    </w:p>
    <w:p>
      <w:pPr>
        <w:pStyle w:val="TOC2"/>
        <w:tabs>
          <w:tab w:val="right" w:leader="dot" w:pos="8306"/>
        </w:tabs>
      </w:pPr>
      <w:hyperlink w:anchor="_Toc32249" w:history="1">
        <w:r>
          <w:rPr>
            <w:rFonts w:ascii="仿宋" w:eastAsia="仿宋" w:hAnsi="仿宋" w:cs="仿宋" w:hint="eastAsia"/>
            <w:lang w:eastAsia="zh-CN"/>
          </w:rPr>
          <w:t>(一)、建设区域环境质量现状</w:t>
        </w:r>
        <w:r>
          <w:tab/>
        </w:r>
        <w:r>
          <w:fldChar w:fldCharType="begin"/>
        </w:r>
        <w:r>
          <w:instrText xml:space="preserve"> PAGEREF _Toc32249 \h </w:instrText>
        </w:r>
        <w:r>
          <w:fldChar w:fldCharType="separate"/>
        </w:r>
        <w:r>
          <w:t>47</w:t>
        </w:r>
        <w:r>
          <w:fldChar w:fldCharType="end"/>
        </w:r>
      </w:hyperlink>
    </w:p>
    <w:p>
      <w:pPr>
        <w:pStyle w:val="TOC2"/>
        <w:tabs>
          <w:tab w:val="right" w:leader="dot" w:pos="8306"/>
        </w:tabs>
      </w:pPr>
      <w:hyperlink w:anchor="_Toc26039" w:history="1">
        <w:r>
          <w:rPr>
            <w:rFonts w:ascii="仿宋" w:eastAsia="仿宋" w:hAnsi="仿宋" w:cs="仿宋" w:hint="eastAsia"/>
            <w:lang w:eastAsia="zh-CN"/>
          </w:rPr>
          <w:t>(二)、建设期环境保护</w:t>
        </w:r>
        <w:r>
          <w:tab/>
        </w:r>
        <w:r>
          <w:fldChar w:fldCharType="begin"/>
        </w:r>
        <w:r>
          <w:instrText xml:space="preserve"> PAGEREF _Toc26039 \h </w:instrText>
        </w:r>
        <w:r>
          <w:fldChar w:fldCharType="separate"/>
        </w:r>
        <w:r>
          <w:t>49</w:t>
        </w:r>
        <w:r>
          <w:fldChar w:fldCharType="end"/>
        </w:r>
      </w:hyperlink>
    </w:p>
    <w:p>
      <w:pPr>
        <w:pStyle w:val="TOC2"/>
        <w:tabs>
          <w:tab w:val="right" w:leader="dot" w:pos="8306"/>
        </w:tabs>
      </w:pPr>
      <w:hyperlink w:anchor="_Toc4136" w:history="1">
        <w:r>
          <w:rPr>
            <w:rFonts w:ascii="仿宋" w:eastAsia="仿宋" w:hAnsi="仿宋" w:cs="仿宋" w:hint="eastAsia"/>
            <w:lang w:eastAsia="zh-CN"/>
          </w:rPr>
          <w:t>(三)、运营期环境保护</w:t>
        </w:r>
        <w:r>
          <w:tab/>
        </w:r>
        <w:r>
          <w:fldChar w:fldCharType="begin"/>
        </w:r>
        <w:r>
          <w:instrText xml:space="preserve"> PAGEREF _Toc4136 \h </w:instrText>
        </w:r>
        <w:r>
          <w:fldChar w:fldCharType="separate"/>
        </w:r>
        <w:r>
          <w:t>50</w:t>
        </w:r>
        <w:r>
          <w:fldChar w:fldCharType="end"/>
        </w:r>
      </w:hyperlink>
    </w:p>
    <w:p>
      <w:pPr>
        <w:pStyle w:val="TOC2"/>
        <w:tabs>
          <w:tab w:val="right" w:leader="dot" w:pos="8306"/>
        </w:tabs>
      </w:pPr>
      <w:hyperlink w:anchor="_Toc4421" w:history="1">
        <w:r>
          <w:rPr>
            <w:rFonts w:ascii="仿宋" w:eastAsia="仿宋" w:hAnsi="仿宋" w:cs="仿宋" w:hint="eastAsia"/>
            <w:lang w:eastAsia="zh-CN"/>
          </w:rPr>
          <w:t>(四)、溴氢酸项目建设对区域经济的影响</w:t>
        </w:r>
        <w:r>
          <w:tab/>
        </w:r>
        <w:r>
          <w:fldChar w:fldCharType="begin"/>
        </w:r>
        <w:r>
          <w:instrText xml:space="preserve"> PAGEREF _Toc4421 \h </w:instrText>
        </w:r>
        <w:r>
          <w:fldChar w:fldCharType="separate"/>
        </w:r>
        <w:r>
          <w:t>51</w:t>
        </w:r>
        <w:r>
          <w:fldChar w:fldCharType="end"/>
        </w:r>
      </w:hyperlink>
    </w:p>
    <w:p>
      <w:pPr>
        <w:pStyle w:val="TOC2"/>
        <w:tabs>
          <w:tab w:val="right" w:leader="dot" w:pos="8306"/>
        </w:tabs>
      </w:pPr>
      <w:hyperlink w:anchor="_Toc23630" w:history="1">
        <w:r>
          <w:rPr>
            <w:rFonts w:ascii="仿宋" w:eastAsia="仿宋" w:hAnsi="仿宋" w:cs="仿宋" w:hint="eastAsia"/>
            <w:lang w:eastAsia="zh-CN"/>
          </w:rPr>
          <w:t>(五)、废弃物处理</w:t>
        </w:r>
        <w:r>
          <w:tab/>
        </w:r>
        <w:r>
          <w:fldChar w:fldCharType="begin"/>
        </w:r>
        <w:r>
          <w:instrText xml:space="preserve"> PAGEREF _Toc23630 \h </w:instrText>
        </w:r>
        <w:r>
          <w:fldChar w:fldCharType="separate"/>
        </w:r>
        <w:r>
          <w:t>53</w:t>
        </w:r>
        <w:r>
          <w:fldChar w:fldCharType="end"/>
        </w:r>
      </w:hyperlink>
    </w:p>
    <w:p>
      <w:pPr>
        <w:pStyle w:val="TOC2"/>
        <w:tabs>
          <w:tab w:val="right" w:leader="dot" w:pos="8306"/>
        </w:tabs>
      </w:pPr>
      <w:hyperlink w:anchor="_Toc24836" w:history="1">
        <w:r>
          <w:rPr>
            <w:rFonts w:ascii="仿宋" w:eastAsia="仿宋" w:hAnsi="仿宋" w:cs="仿宋" w:hint="eastAsia"/>
            <w:lang w:eastAsia="zh-CN"/>
          </w:rPr>
          <w:t>(六)、特殊环境影响分析</w:t>
        </w:r>
        <w:r>
          <w:tab/>
        </w:r>
        <w:r>
          <w:fldChar w:fldCharType="begin"/>
        </w:r>
        <w:r>
          <w:instrText xml:space="preserve"> PAGEREF _Toc24836 \h </w:instrText>
        </w:r>
        <w:r>
          <w:fldChar w:fldCharType="separate"/>
        </w:r>
        <w:r>
          <w:t>54</w:t>
        </w:r>
        <w:r>
          <w:fldChar w:fldCharType="end"/>
        </w:r>
      </w:hyperlink>
    </w:p>
    <w:p>
      <w:pPr>
        <w:pStyle w:val="TOC2"/>
        <w:tabs>
          <w:tab w:val="right" w:leader="dot" w:pos="8306"/>
        </w:tabs>
      </w:pPr>
      <w:hyperlink w:anchor="_Toc28318" w:history="1">
        <w:r>
          <w:rPr>
            <w:rFonts w:ascii="仿宋" w:eastAsia="仿宋" w:hAnsi="仿宋" w:cs="仿宋" w:hint="eastAsia"/>
            <w:lang w:eastAsia="zh-CN"/>
          </w:rPr>
          <w:t>(七)、清洁生产</w:t>
        </w:r>
        <w:r>
          <w:tab/>
        </w:r>
        <w:r>
          <w:fldChar w:fldCharType="begin"/>
        </w:r>
        <w:r>
          <w:instrText xml:space="preserve"> PAGEREF _Toc28318 \h </w:instrText>
        </w:r>
        <w:r>
          <w:fldChar w:fldCharType="separate"/>
        </w:r>
        <w:r>
          <w:t>55</w:t>
        </w:r>
        <w:r>
          <w:fldChar w:fldCharType="end"/>
        </w:r>
      </w:hyperlink>
    </w:p>
    <w:p>
      <w:pPr>
        <w:pStyle w:val="TOC2"/>
        <w:tabs>
          <w:tab w:val="right" w:leader="dot" w:pos="8306"/>
        </w:tabs>
      </w:pPr>
      <w:hyperlink w:anchor="_Toc19213" w:history="1">
        <w:r>
          <w:rPr>
            <w:rFonts w:ascii="仿宋" w:eastAsia="仿宋" w:hAnsi="仿宋" w:cs="仿宋" w:hint="eastAsia"/>
            <w:lang w:eastAsia="zh-CN"/>
          </w:rPr>
          <w:t>(八)、环境保护综合评价</w:t>
        </w:r>
        <w:r>
          <w:tab/>
        </w:r>
        <w:r>
          <w:fldChar w:fldCharType="begin"/>
        </w:r>
        <w:r>
          <w:instrText xml:space="preserve"> PAGEREF _Toc19213 \h </w:instrText>
        </w:r>
        <w:r>
          <w:fldChar w:fldCharType="separate"/>
        </w:r>
        <w:r>
          <w:t>57</w:t>
        </w:r>
        <w:r>
          <w:fldChar w:fldCharType="end"/>
        </w:r>
      </w:hyperlink>
    </w:p>
    <w:p>
      <w:pPr>
        <w:pStyle w:val="TOC1"/>
        <w:tabs>
          <w:tab w:val="right" w:leader="dot" w:pos="8306"/>
        </w:tabs>
      </w:pPr>
      <w:hyperlink w:anchor="_Toc23736" w:history="1">
        <w:r>
          <w:rPr>
            <w:rFonts w:ascii="仿宋" w:eastAsia="仿宋" w:hAnsi="仿宋" w:cs="仿宋" w:hint="eastAsia"/>
            <w:lang w:eastAsia="zh-CN"/>
          </w:rPr>
          <w:t>十三、风险识别与分类</w:t>
        </w:r>
        <w:r>
          <w:tab/>
        </w:r>
        <w:r>
          <w:fldChar w:fldCharType="begin"/>
        </w:r>
        <w:r>
          <w:instrText xml:space="preserve"> PAGEREF _Toc23736 \h </w:instrText>
        </w:r>
        <w:r>
          <w:fldChar w:fldCharType="separate"/>
        </w:r>
        <w:r>
          <w:t>58</w:t>
        </w:r>
        <w:r>
          <w:fldChar w:fldCharType="end"/>
        </w:r>
      </w:hyperlink>
    </w:p>
    <w:p>
      <w:pPr>
        <w:pStyle w:val="TOC2"/>
        <w:tabs>
          <w:tab w:val="right" w:leader="dot" w:pos="8306"/>
        </w:tabs>
      </w:pPr>
      <w:hyperlink w:anchor="_Toc20164" w:history="1">
        <w:r>
          <w:rPr>
            <w:rFonts w:ascii="仿宋" w:eastAsia="仿宋" w:hAnsi="仿宋" w:cs="仿宋" w:hint="eastAsia"/>
            <w:lang w:eastAsia="zh-CN"/>
          </w:rPr>
          <w:t>(一)、风险识别</w:t>
        </w:r>
        <w:r>
          <w:tab/>
        </w:r>
        <w:r>
          <w:fldChar w:fldCharType="begin"/>
        </w:r>
        <w:r>
          <w:instrText xml:space="preserve"> PAGEREF _Toc20164 \h </w:instrText>
        </w:r>
        <w:r>
          <w:fldChar w:fldCharType="separate"/>
        </w:r>
        <w:r>
          <w:t>58</w:t>
        </w:r>
        <w:r>
          <w:fldChar w:fldCharType="end"/>
        </w:r>
      </w:hyperlink>
    </w:p>
    <w:p>
      <w:pPr>
        <w:pStyle w:val="TOC2"/>
        <w:tabs>
          <w:tab w:val="right" w:leader="dot" w:pos="8306"/>
        </w:tabs>
      </w:pPr>
      <w:hyperlink w:anchor="_Toc28583" w:history="1">
        <w:r>
          <w:rPr>
            <w:rFonts w:ascii="仿宋" w:eastAsia="仿宋" w:hAnsi="仿宋" w:cs="仿宋" w:hint="eastAsia"/>
            <w:lang w:eastAsia="zh-CN"/>
          </w:rPr>
          <w:t>(二)、风险分类</w:t>
        </w:r>
        <w:r>
          <w:tab/>
        </w:r>
        <w:r>
          <w:fldChar w:fldCharType="begin"/>
        </w:r>
        <w:r>
          <w:instrText xml:space="preserve"> PAGEREF _Toc28583 \h </w:instrText>
        </w:r>
        <w:r>
          <w:fldChar w:fldCharType="separate"/>
        </w:r>
        <w:r>
          <w:t>59</w:t>
        </w:r>
        <w:r>
          <w:fldChar w:fldCharType="end"/>
        </w:r>
      </w:hyperlink>
    </w:p>
    <w:p>
      <w:pPr>
        <w:pStyle w:val="TOC1"/>
        <w:tabs>
          <w:tab w:val="right" w:leader="dot" w:pos="8306"/>
        </w:tabs>
      </w:pPr>
      <w:hyperlink w:anchor="_Toc9047" w:history="1">
        <w:r>
          <w:rPr>
            <w:rFonts w:ascii="仿宋" w:eastAsia="仿宋" w:hAnsi="仿宋" w:cs="仿宋" w:hint="eastAsia"/>
            <w:lang w:eastAsia="zh-CN"/>
          </w:rPr>
          <w:t>十四、营销与推广策略</w:t>
        </w:r>
        <w:r>
          <w:tab/>
        </w:r>
        <w:r>
          <w:fldChar w:fldCharType="begin"/>
        </w:r>
        <w:r>
          <w:instrText xml:space="preserve"> PAGEREF _Toc9047 \h </w:instrText>
        </w:r>
        <w:r>
          <w:fldChar w:fldCharType="separate"/>
        </w:r>
        <w:r>
          <w:t>61</w:t>
        </w:r>
        <w:r>
          <w:fldChar w:fldCharType="end"/>
        </w:r>
      </w:hyperlink>
    </w:p>
    <w:p>
      <w:pPr>
        <w:pStyle w:val="TOC2"/>
        <w:tabs>
          <w:tab w:val="right" w:leader="dot" w:pos="8306"/>
        </w:tabs>
      </w:pPr>
      <w:hyperlink w:anchor="_Toc4847" w:history="1">
        <w:r>
          <w:rPr>
            <w:rFonts w:ascii="仿宋" w:eastAsia="仿宋" w:hAnsi="仿宋" w:cs="仿宋" w:hint="eastAsia"/>
            <w:lang w:eastAsia="zh-CN"/>
          </w:rPr>
          <w:t>(一)、产品/服务定位与特点</w:t>
        </w:r>
        <w:r>
          <w:tab/>
        </w:r>
        <w:r>
          <w:fldChar w:fldCharType="begin"/>
        </w:r>
        <w:r>
          <w:instrText xml:space="preserve"> PAGEREF _Toc4847 \h </w:instrText>
        </w:r>
        <w:r>
          <w:fldChar w:fldCharType="separate"/>
        </w:r>
        <w:r>
          <w:t>61</w:t>
        </w:r>
        <w:r>
          <w:fldChar w:fldCharType="end"/>
        </w:r>
      </w:hyperlink>
    </w:p>
    <w:p>
      <w:pPr>
        <w:pStyle w:val="TOC2"/>
        <w:tabs>
          <w:tab w:val="right" w:leader="dot" w:pos="8306"/>
        </w:tabs>
      </w:pPr>
      <w:hyperlink w:anchor="_Toc31516" w:history="1">
        <w:r>
          <w:rPr>
            <w:rFonts w:ascii="仿宋" w:eastAsia="仿宋" w:hAnsi="仿宋" w:cs="仿宋" w:hint="eastAsia"/>
            <w:lang w:eastAsia="zh-CN"/>
          </w:rPr>
          <w:t>(二)、市场定位与竞争分析</w:t>
        </w:r>
        <w:r>
          <w:tab/>
        </w:r>
        <w:r>
          <w:fldChar w:fldCharType="begin"/>
        </w:r>
        <w:r>
          <w:instrText xml:space="preserve"> PAGEREF _Toc31516 \h </w:instrText>
        </w:r>
        <w:r>
          <w:fldChar w:fldCharType="separate"/>
        </w:r>
        <w:r>
          <w:t>62</w:t>
        </w:r>
        <w:r>
          <w:fldChar w:fldCharType="end"/>
        </w:r>
      </w:hyperlink>
    </w:p>
    <w:p>
      <w:pPr>
        <w:pStyle w:val="TOC2"/>
        <w:tabs>
          <w:tab w:val="right" w:leader="dot" w:pos="8306"/>
        </w:tabs>
      </w:pPr>
      <w:hyperlink w:anchor="_Toc22760" w:history="1">
        <w:r>
          <w:rPr>
            <w:rFonts w:ascii="仿宋" w:eastAsia="仿宋" w:hAnsi="仿宋" w:cs="仿宋" w:hint="eastAsia"/>
            <w:lang w:eastAsia="zh-CN"/>
          </w:rPr>
          <w:t>(三)、营销渠道与策略</w:t>
        </w:r>
        <w:r>
          <w:tab/>
        </w:r>
        <w:r>
          <w:fldChar w:fldCharType="begin"/>
        </w:r>
        <w:r>
          <w:instrText xml:space="preserve"> PAGEREF _Toc22760 \h </w:instrText>
        </w:r>
        <w:r>
          <w:fldChar w:fldCharType="separate"/>
        </w:r>
        <w:r>
          <w:t>64</w:t>
        </w:r>
        <w:r>
          <w:fldChar w:fldCharType="end"/>
        </w:r>
      </w:hyperlink>
    </w:p>
    <w:p>
      <w:pPr>
        <w:pStyle w:val="TOC2"/>
        <w:tabs>
          <w:tab w:val="right" w:leader="dot" w:pos="8306"/>
        </w:tabs>
      </w:pPr>
      <w:hyperlink w:anchor="_Toc2817" w:history="1">
        <w:r>
          <w:rPr>
            <w:rFonts w:ascii="仿宋" w:eastAsia="仿宋" w:hAnsi="仿宋" w:cs="仿宋" w:hint="eastAsia"/>
            <w:lang w:eastAsia="zh-CN"/>
          </w:rPr>
          <w:t>(四)、推广与宣传活动</w:t>
        </w:r>
        <w:r>
          <w:tab/>
        </w:r>
        <w:r>
          <w:fldChar w:fldCharType="begin"/>
        </w:r>
        <w:r>
          <w:instrText xml:space="preserve"> PAGEREF _Toc2817 \h </w:instrText>
        </w:r>
        <w:r>
          <w:fldChar w:fldCharType="separate"/>
        </w:r>
        <w:r>
          <w:t>65</w:t>
        </w:r>
        <w:r>
          <w:fldChar w:fldCharType="end"/>
        </w:r>
      </w:hyperlink>
    </w:p>
    <w:p>
      <w:pPr>
        <w:pStyle w:val="TOC1"/>
        <w:tabs>
          <w:tab w:val="right" w:leader="dot" w:pos="8306"/>
        </w:tabs>
      </w:pPr>
      <w:hyperlink w:anchor="_Toc9965" w:history="1">
        <w:r>
          <w:rPr>
            <w:rFonts w:ascii="仿宋" w:eastAsia="仿宋" w:hAnsi="仿宋" w:cs="仿宋" w:hint="eastAsia"/>
            <w:lang w:eastAsia="zh-CN"/>
          </w:rPr>
          <w:t>十五、溴氢酸项目工程方案分析</w:t>
        </w:r>
        <w:r>
          <w:tab/>
        </w:r>
        <w:r>
          <w:fldChar w:fldCharType="begin"/>
        </w:r>
        <w:r>
          <w:instrText xml:space="preserve"> PAGEREF _Toc9965 \h </w:instrText>
        </w:r>
        <w:r>
          <w:fldChar w:fldCharType="separate"/>
        </w:r>
        <w:r>
          <w:t>70</w:t>
        </w:r>
        <w:r>
          <w:fldChar w:fldCharType="end"/>
        </w:r>
      </w:hyperlink>
    </w:p>
    <w:p>
      <w:pPr>
        <w:pStyle w:val="TOC2"/>
        <w:tabs>
          <w:tab w:val="right" w:leader="dot" w:pos="8306"/>
        </w:tabs>
      </w:pPr>
      <w:hyperlink w:anchor="_Toc15986" w:history="1">
        <w:r>
          <w:rPr>
            <w:rFonts w:ascii="仿宋" w:eastAsia="仿宋" w:hAnsi="仿宋" w:cs="仿宋" w:hint="eastAsia"/>
            <w:lang w:eastAsia="zh-CN"/>
          </w:rPr>
          <w:t>(一)、建筑工程设计原则</w:t>
        </w:r>
        <w:r>
          <w:tab/>
        </w:r>
        <w:r>
          <w:fldChar w:fldCharType="begin"/>
        </w:r>
        <w:r>
          <w:instrText xml:space="preserve"> PAGEREF _Toc15986 \h </w:instrText>
        </w:r>
        <w:r>
          <w:fldChar w:fldCharType="separate"/>
        </w:r>
        <w:r>
          <w:t>70</w:t>
        </w:r>
        <w:r>
          <w:fldChar w:fldCharType="end"/>
        </w:r>
      </w:hyperlink>
    </w:p>
    <w:p>
      <w:pPr>
        <w:pStyle w:val="TOC2"/>
        <w:tabs>
          <w:tab w:val="right" w:leader="dot" w:pos="8306"/>
        </w:tabs>
      </w:pPr>
      <w:hyperlink w:anchor="_Toc28727" w:history="1">
        <w:r>
          <w:rPr>
            <w:rFonts w:ascii="仿宋" w:eastAsia="仿宋" w:hAnsi="仿宋" w:cs="仿宋" w:hint="eastAsia"/>
            <w:lang w:eastAsia="zh-CN"/>
          </w:rPr>
          <w:t>(二)、土建工程建设指标</w:t>
        </w:r>
        <w:r>
          <w:tab/>
        </w:r>
        <w:r>
          <w:fldChar w:fldCharType="begin"/>
        </w:r>
        <w:r>
          <w:instrText xml:space="preserve"> PAGEREF _Toc28727 \h </w:instrText>
        </w:r>
        <w:r>
          <w:fldChar w:fldCharType="separate"/>
        </w:r>
        <w:r>
          <w:t>73</w:t>
        </w:r>
        <w:r>
          <w:fldChar w:fldCharType="end"/>
        </w:r>
      </w:hyperlink>
    </w:p>
    <w:p>
      <w:pPr>
        <w:pStyle w:val="TOC1"/>
        <w:tabs>
          <w:tab w:val="right" w:leader="dot" w:pos="8306"/>
        </w:tabs>
      </w:pPr>
      <w:hyperlink w:anchor="_Toc855" w:history="1">
        <w:r>
          <w:rPr>
            <w:rFonts w:ascii="仿宋" w:eastAsia="仿宋" w:hAnsi="仿宋" w:cs="仿宋" w:hint="eastAsia"/>
            <w:lang w:eastAsia="zh-CN"/>
          </w:rPr>
          <w:t>十六、质量管理体系</w:t>
        </w:r>
        <w:r>
          <w:tab/>
        </w:r>
        <w:r>
          <w:fldChar w:fldCharType="begin"/>
        </w:r>
        <w:r>
          <w:instrText xml:space="preserve"> PAGEREF _Toc855 \h </w:instrText>
        </w:r>
        <w:r>
          <w:fldChar w:fldCharType="separate"/>
        </w:r>
        <w:r>
          <w:t>75</w:t>
        </w:r>
        <w:r>
          <w:fldChar w:fldCharType="end"/>
        </w:r>
      </w:hyperlink>
    </w:p>
    <w:p>
      <w:pPr>
        <w:pStyle w:val="TOC2"/>
        <w:tabs>
          <w:tab w:val="right" w:leader="dot" w:pos="8306"/>
        </w:tabs>
      </w:pPr>
      <w:hyperlink w:anchor="_Toc23642" w:history="1">
        <w:r>
          <w:rPr>
            <w:rFonts w:ascii="仿宋" w:eastAsia="仿宋" w:hAnsi="仿宋" w:cs="仿宋" w:hint="eastAsia"/>
            <w:lang w:eastAsia="zh-CN"/>
          </w:rPr>
          <w:t>(一)、质量目标与方针</w:t>
        </w:r>
        <w:r>
          <w:tab/>
        </w:r>
        <w:r>
          <w:fldChar w:fldCharType="begin"/>
        </w:r>
        <w:r>
          <w:instrText xml:space="preserve"> PAGEREF _Toc23642 \h </w:instrText>
        </w:r>
        <w:r>
          <w:fldChar w:fldCharType="separate"/>
        </w:r>
        <w:r>
          <w:t>75</w:t>
        </w:r>
        <w:r>
          <w:fldChar w:fldCharType="end"/>
        </w:r>
      </w:hyperlink>
    </w:p>
    <w:p>
      <w:pPr>
        <w:pStyle w:val="TOC2"/>
        <w:tabs>
          <w:tab w:val="right" w:leader="dot" w:pos="8306"/>
        </w:tabs>
      </w:pPr>
      <w:hyperlink w:anchor="_Toc14106" w:history="1">
        <w:r>
          <w:rPr>
            <w:rFonts w:ascii="仿宋" w:eastAsia="仿宋" w:hAnsi="仿宋" w:cs="仿宋" w:hint="eastAsia"/>
            <w:lang w:eastAsia="zh-CN"/>
          </w:rPr>
          <w:t>(二)、质量管理责任</w:t>
        </w:r>
        <w:r>
          <w:tab/>
        </w:r>
        <w:r>
          <w:fldChar w:fldCharType="begin"/>
        </w:r>
        <w:r>
          <w:instrText xml:space="preserve"> PAGEREF _Toc14106 \h </w:instrText>
        </w:r>
        <w:r>
          <w:fldChar w:fldCharType="separate"/>
        </w:r>
        <w:r>
          <w:t>76</w:t>
        </w:r>
        <w:r>
          <w:fldChar w:fldCharType="end"/>
        </w:r>
      </w:hyperlink>
    </w:p>
    <w:p>
      <w:pPr>
        <w:pStyle w:val="TOC2"/>
        <w:tabs>
          <w:tab w:val="right" w:leader="dot" w:pos="8306"/>
        </w:tabs>
      </w:pPr>
      <w:hyperlink w:anchor="_Toc24241" w:history="1">
        <w:r>
          <w:rPr>
            <w:rFonts w:ascii="仿宋" w:eastAsia="仿宋" w:hAnsi="仿宋" w:cs="仿宋" w:hint="eastAsia"/>
            <w:lang w:eastAsia="zh-CN"/>
          </w:rPr>
          <w:t>(三)、质量管理体系文件</w:t>
        </w:r>
        <w:r>
          <w:tab/>
        </w:r>
        <w:r>
          <w:fldChar w:fldCharType="begin"/>
        </w:r>
        <w:r>
          <w:instrText xml:space="preserve"> PAGEREF _Toc24241 \h </w:instrText>
        </w:r>
        <w:r>
          <w:fldChar w:fldCharType="separate"/>
        </w:r>
        <w:r>
          <w:t>77</w:t>
        </w:r>
        <w:r>
          <w:fldChar w:fldCharType="end"/>
        </w:r>
      </w:hyperlink>
    </w:p>
    <w:p>
      <w:pPr>
        <w:pStyle w:val="TOC2"/>
        <w:tabs>
          <w:tab w:val="right" w:leader="dot" w:pos="8306"/>
        </w:tabs>
      </w:pPr>
      <w:hyperlink w:anchor="_Toc17626" w:history="1">
        <w:r>
          <w:rPr>
            <w:rFonts w:ascii="仿宋" w:eastAsia="仿宋" w:hAnsi="仿宋" w:cs="仿宋" w:hint="eastAsia"/>
            <w:lang w:eastAsia="zh-CN"/>
          </w:rPr>
          <w:t>(四)、质量培训与教育</w:t>
        </w:r>
        <w:r>
          <w:tab/>
        </w:r>
        <w:r>
          <w:fldChar w:fldCharType="begin"/>
        </w:r>
        <w:r>
          <w:instrText xml:space="preserve"> PAGEREF _Toc17626 \h </w:instrText>
        </w:r>
        <w:r>
          <w:fldChar w:fldCharType="separate"/>
        </w:r>
        <w:r>
          <w:t>79</w:t>
        </w:r>
        <w:r>
          <w:fldChar w:fldCharType="end"/>
        </w:r>
      </w:hyperlink>
    </w:p>
    <w:p>
      <w:pPr>
        <w:pStyle w:val="TOC2"/>
        <w:tabs>
          <w:tab w:val="right" w:leader="dot" w:pos="8306"/>
        </w:tabs>
      </w:pPr>
      <w:hyperlink w:anchor="_Toc11848" w:history="1">
        <w:r>
          <w:rPr>
            <w:rFonts w:ascii="仿宋" w:eastAsia="仿宋" w:hAnsi="仿宋" w:cs="仿宋" w:hint="eastAsia"/>
            <w:lang w:eastAsia="zh-CN"/>
          </w:rPr>
          <w:t>(五)、质量审核与评价</w:t>
        </w:r>
        <w:r>
          <w:tab/>
        </w:r>
        <w:r>
          <w:fldChar w:fldCharType="begin"/>
        </w:r>
        <w:r>
          <w:instrText xml:space="preserve"> PAGEREF _Toc11848 \h </w:instrText>
        </w:r>
        <w:r>
          <w:fldChar w:fldCharType="separate"/>
        </w:r>
        <w:r>
          <w:t>80</w:t>
        </w:r>
        <w:r>
          <w:fldChar w:fldCharType="end"/>
        </w:r>
      </w:hyperlink>
    </w:p>
    <w:p>
      <w:pPr>
        <w:pStyle w:val="TOC2"/>
        <w:tabs>
          <w:tab w:val="right" w:leader="dot" w:pos="8306"/>
        </w:tabs>
      </w:pPr>
      <w:hyperlink w:anchor="_Toc17970" w:history="1">
        <w:r>
          <w:rPr>
            <w:rFonts w:ascii="仿宋" w:eastAsia="仿宋" w:hAnsi="仿宋" w:cs="仿宋" w:hint="eastAsia"/>
            <w:lang w:eastAsia="zh-CN"/>
          </w:rPr>
          <w:t>(六)、不符合与纠正措施</w:t>
        </w:r>
        <w:r>
          <w:tab/>
        </w:r>
        <w:r>
          <w:fldChar w:fldCharType="begin"/>
        </w:r>
        <w:r>
          <w:instrText xml:space="preserve"> PAGEREF _Toc17970 \h </w:instrText>
        </w:r>
        <w:r>
          <w:fldChar w:fldCharType="separate"/>
        </w:r>
        <w:r>
          <w:t>81</w:t>
        </w:r>
        <w:r>
          <w:fldChar w:fldCharType="end"/>
        </w:r>
      </w:hyperlink>
    </w:p>
    <w:p>
      <w:pPr>
        <w:pStyle w:val="TOC1"/>
        <w:tabs>
          <w:tab w:val="right" w:leader="dot" w:pos="8306"/>
        </w:tabs>
      </w:pPr>
      <w:hyperlink w:anchor="_Toc18950" w:history="1">
        <w:r>
          <w:rPr>
            <w:rFonts w:ascii="仿宋" w:eastAsia="仿宋" w:hAnsi="仿宋" w:cs="仿宋" w:hint="eastAsia"/>
            <w:lang w:eastAsia="zh-CN"/>
          </w:rPr>
          <w:t>十七、溴氢酸项目治理与监督</w:t>
        </w:r>
        <w:r>
          <w:tab/>
        </w:r>
        <w:r>
          <w:fldChar w:fldCharType="begin"/>
        </w:r>
        <w:r>
          <w:instrText xml:space="preserve"> PAGEREF _Toc18950 \h </w:instrText>
        </w:r>
        <w:r>
          <w:fldChar w:fldCharType="separate"/>
        </w:r>
        <w:r>
          <w:t>83</w:t>
        </w:r>
        <w:r>
          <w:fldChar w:fldCharType="end"/>
        </w:r>
      </w:hyperlink>
    </w:p>
    <w:p>
      <w:pPr>
        <w:pStyle w:val="TOC2"/>
        <w:tabs>
          <w:tab w:val="right" w:leader="dot" w:pos="8306"/>
        </w:tabs>
      </w:pPr>
      <w:hyperlink w:anchor="_Toc17216" w:history="1">
        <w:r>
          <w:rPr>
            <w:rFonts w:ascii="仿宋" w:eastAsia="仿宋" w:hAnsi="仿宋" w:cs="仿宋" w:hint="eastAsia"/>
            <w:lang w:eastAsia="zh-CN"/>
          </w:rPr>
          <w:t>(一)、溴氢酸项目治理结构</w:t>
        </w:r>
        <w:r>
          <w:tab/>
        </w:r>
        <w:r>
          <w:fldChar w:fldCharType="begin"/>
        </w:r>
        <w:r>
          <w:instrText xml:space="preserve"> PAGEREF _Toc17216 \h </w:instrText>
        </w:r>
        <w:r>
          <w:fldChar w:fldCharType="separate"/>
        </w:r>
        <w:r>
          <w:t>83</w:t>
        </w:r>
        <w:r>
          <w:fldChar w:fldCharType="end"/>
        </w:r>
      </w:hyperlink>
    </w:p>
    <w:p>
      <w:pPr>
        <w:pStyle w:val="TOC2"/>
        <w:tabs>
          <w:tab w:val="right" w:leader="dot" w:pos="8306"/>
        </w:tabs>
      </w:pPr>
      <w:hyperlink w:anchor="_Toc21280" w:history="1">
        <w:r>
          <w:rPr>
            <w:rFonts w:ascii="仿宋" w:eastAsia="仿宋" w:hAnsi="仿宋" w:cs="仿宋" w:hint="eastAsia"/>
            <w:lang w:eastAsia="zh-CN"/>
          </w:rPr>
          <w:t>(二)、监督与审计</w:t>
        </w:r>
        <w:r>
          <w:tab/>
        </w:r>
        <w:r>
          <w:fldChar w:fldCharType="begin"/>
        </w:r>
        <w:r>
          <w:instrText xml:space="preserve"> PAGEREF _Toc21280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52"/>
      <w:r>
        <w:rPr>
          <w:rFonts w:ascii="仿宋" w:eastAsia="仿宋" w:hAnsi="仿宋" w:cs="仿宋" w:hint="eastAsia"/>
          <w:sz w:val="28"/>
          <w:lang w:eastAsia="zh-CN"/>
        </w:rPr>
        <w:t>一、溴氢酸项目概论</w:t>
      </w:r>
      <w:bookmarkEnd w:id="2"/>
    </w:p>
    <w:p>
      <w:pPr>
        <w:pStyle w:val="Heading2"/>
        <w:rPr>
          <w:rFonts w:ascii="仿宋" w:eastAsia="仿宋" w:hAnsi="仿宋" w:cs="仿宋" w:hint="eastAsia"/>
          <w:lang w:eastAsia="zh-CN"/>
        </w:rPr>
      </w:pPr>
      <w:bookmarkStart w:id="3" w:name="_Toc29488"/>
      <w:r>
        <w:rPr>
          <w:rFonts w:ascii="仿宋" w:eastAsia="仿宋" w:hAnsi="仿宋" w:cs="仿宋" w:hint="eastAsia"/>
          <w:lang w:eastAsia="zh-CN"/>
        </w:rPr>
        <w:t>(一)、溴氢酸项目概况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的起源追溯至对市场的深入洞察。市场的不断演变与变革为溴氢酸项目提供了难得的机遇。当前市场存在的需求缺口和变革的大环境共同构成了溴氢酸项目的背景。这个溴氢酸项目旨在充分利用市场机遇，填补行业中尚未满足的需求，为客户提供全新的解决方案。市场的变革和需求的增长使得这个溴氢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溴氢酸项目名称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正式命名为溴氢酸。这个名称不仅仅是一个标识，更代表了溴氢酸项目的核心理念和愿景。它蕴含着溴氢酸项目所要解决问题的关键字，具有强烈的表达和辨识度，为溴氢酸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溴氢酸项目目标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的核心目标是提供一种全新、高效的解决方案，满足客户日益增长的需求。溴氢酸项目追求的不仅仅是满足市场需求，更是在市场中获得卓越的竞争优势。通过不断提升产品或服务的质量和创新水平，溴氢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溴氢酸项目范围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全面涵盖了产品研发、制造、市场推广和售后服务，确保从产品设计到最终用户体验的全方位关注。这一全面的溴氢酸项目范围是为了确保溴氢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溴氢酸项目时间表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溴氢酸项目计划在未来18个月内完成，包括研发、测试、市场试点和正式推出等不同阶段。这个时间表的合理设计是为了确保溴氢酸项目各个阶段的顺利推进，以便按时交付高质量的成果。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溴氢酸项目预算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溴氢酸项目总预算估算为XX百万美元，主要分配在研发、市场推广、人员培训和运营等方面。这一充足的预算为溴氢酸项目提供了充足的资源，确保溴氢酸项目在各个方面都能取得优异的表现。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溴氢酸项目风险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溴氢酸项目可能面临的风险包括市场接受度低、技术难题、竞争激烈等。溴氢酸项目团队已经制定了相应的风险应对计划，通过前瞻性的风险管理，确保溴氢酸项目在面对不确定性时能够迅速做出应对。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溴氢酸项目团队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溴氢酸项目汇聚了一支经验丰富、多领域专业素养的核心团队，确保溴氢酸项目在各个方面都能拥有高水平的执行力。团队的协同作战是溴氢酸项目成功的关键因素之一。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溴氢酸项目背景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溴氢酸项目的背景根植于市场对更高效、创新产品的渴望，同时也受到科技发展对行业格局的深刻改变的影响。这为溴氢酸项目提供了广阔的发展空间和市场需求。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溴氢酸项目现状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截至目前，溴氢酸项目已完成市场调研和技术验证，取得了初步的成功。这为溴氢酸项目在未来的发展奠定了坚实的基础，为更远大的目标打下了坚实的基石。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351"/>
      <w:r>
        <w:rPr>
          <w:rFonts w:ascii="仿宋" w:eastAsia="仿宋" w:hAnsi="仿宋" w:cs="仿宋" w:hint="eastAsia"/>
          <w:sz w:val="28"/>
          <w:lang w:eastAsia="zh-CN"/>
        </w:rPr>
        <w:t>(二)、溴氢酸项目目标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keyword》溴氢酸项目首要业务目标是在市场中占据有利地位，实现产品/服务的成功推广和销售。通过不断提升产品质量、创新性，溴氢酸项目追求成为行业中的领导者，赢得更多客户的青睐。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在科技迅速发展的时代，溴氢酸项目着眼于技术创新。通过持续的研发和技术升级，溴氢酸项目旨在推出更具创新性的产品或服务，以满足市场对新鲜、先进解决方案的需求。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为了建立可持续的客户关系，溴氢酸项目设定了客户满意度目标。通过提供卓越的产品质量和优质的客户服务，溴氢酸项目追求赢得客户的信任和忠诚度，确保他们的满意度达到行业领先水平。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溴氢酸项目注重社会责任和可持续发展。通过实施环保、社会责任溴氢酸项目，溴氢酸项目致力于在经济发展的同时保护环境，促进社会公平，实现可持续经营。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溴氢酸项目的团队是实现目标的核心驱动力。因此，溴氢酸项目设定了团队发展目标，包括提升团队成员的专业技能、培养领导力，以及搭建协同高效的团队工作氛围。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95"/>
      <w:r>
        <w:rPr>
          <w:rFonts w:ascii="仿宋" w:eastAsia="仿宋" w:hAnsi="仿宋" w:cs="仿宋" w:hint="eastAsia"/>
          <w:sz w:val="28"/>
          <w:lang w:eastAsia="zh-CN"/>
        </w:rPr>
        <w:t>(三)、溴氢酸项目提出的理由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溴氢酸项目提出的理由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的提出源于对市场机遇的深刻洞察。当前市场中存在的需求缺口和行业发展趋势表明，有巨大的商业机会等待被开发。通过准确捕捉市场机遇，溴氢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的理念基于对技术创新的信仰。通过持续的研发和技术投入，溴氢酸项目有望推出更具创新性的产品或服务。在科技飞速发展的当下，溴氢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的提出是为了增强企业的行业竞争力。通过提升产品或服务的质量和独特性，溴氢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响应了消费者需求的变化。随着社会和科技的不断发展，消费者对产品和服务的需求也在发生变化。通过深入了解并及时回应消费者的新需求，溴氢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溴氢酸项目的提出是企业战略发展规划的一部分。在面对日益激烈的市场竞争和不断变化的商业环境中，溴氢酸项目作为企业战略的一环，旨在为企业开辟新的增长领域，巩固企业在行业中的地位。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溴氢酸项目的提出不仅仅是基于商业考量，还注重社会责任。通过推出环保、社会责任等方面的溴氢酸项目，溴氢酸企业可以在社会中树立积极形象，为社会做出积极贡献，实现经济效益和社会效益的双赢。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溴氢酸项目的提出反映了对利益相关者期望的关注。包括客户、员工、投资者等利益相关者在企业发展中都有着各自的期望，溴氢酸项目力求在满足这些期望的同时，取得更大的共赢。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248"/>
      <w:r>
        <w:rPr>
          <w:rFonts w:ascii="仿宋" w:eastAsia="仿宋" w:hAnsi="仿宋" w:cs="仿宋" w:hint="eastAsia"/>
          <w:sz w:val="28"/>
          <w:lang w:eastAsia="zh-CN"/>
        </w:rPr>
        <w:t>(四)、溴氢酸项目意义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在实施溴氢酸项目的过程中，我们不仅仅是在追逐商业成功，更是为企业和社会的多个层面创造了深远的意义。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项目的首要意义在于提升企业的市场竞争力。通过持续的创新和对产品质量的高标准要求，溴氢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溴氢酸项目的推进将促使行业技术水平的提升。通过引入先进技术和创新性解决方案，溴氢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在社会层面，溴氢酸项目不仅创造了大量就业机会，提高了就业水平，还注重社会责任和环保。通过参与社会公益事业和推动环保溴氢酸项目，溴氢酸项目为社会贡献了一份力量，体现了企业对社会的积极回馈。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综合而言，溴氢酸项目意义重大，不仅推动了企业的发展，也为行业和社会的进步贡献了积极力量。这是一个全面而深刻的影响，将在未来产生可持续的正面效应。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201"/>
      <w:r>
        <w:rPr>
          <w:rFonts w:ascii="仿宋" w:eastAsia="仿宋" w:hAnsi="仿宋" w:cs="仿宋" w:hint="eastAsia"/>
          <w:sz w:val="28"/>
          <w:lang w:eastAsia="zh-CN"/>
        </w:rPr>
        <w:t>(五)、溴氢酸项目背景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在当今迅猛发展的商业环境中，溴氢酸项目的动因根植于对多方面因素的审慎考量。这个溴氢酸项目的提出并非孤立的决策，而是对企业所处背景深入思考的产物。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市场的不断演变是溴氢酸项目背后的首要原因。科技的迅速发展和全球市场的快速变化使得企业必须灵活应对。溴氢酸项目应运而生，旨在通过创新性的解决方案迎合市场的多变需求，赢得竞争中的先机。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竞争的激烈程度也是溴氢酸项目背景中不可忽视的一环。企业需要在激烈竞争中脱颖而出，为此，溴氢酸项目致力于打破常规，提供独特的价值主张，以吸引客户并确保市场份额的增长。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技术的迅速发展为企业带来了机遇与挑战。作为溴氢酸项目启动的背景之一，对新兴技术的应用将有助于提升企业的技术水平，使其在不断演进的商业环境中保持竞争优势。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此外，社会对企业责任的期望也在逐渐升高。溴氢酸项目充分融入了社会责任的理念，通过可持续经营和社会公益溴氢酸项目，企图为社会贡献一份力量，在商业成功的同时关注社会价值。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730"/>
      <w:r>
        <w:rPr>
          <w:rFonts w:ascii="仿宋" w:eastAsia="仿宋" w:hAnsi="仿宋" w:cs="仿宋" w:hint="eastAsia"/>
          <w:sz w:val="28"/>
          <w:lang w:eastAsia="zh-CN"/>
        </w:rPr>
        <w:t>二、溴氢酸项目选址可行性分析</w:t>
      </w:r>
      <w:bookmarkEnd w:id="8"/>
    </w:p>
    <w:p>
      <w:pPr>
        <w:pStyle w:val="Heading2"/>
        <w:rPr>
          <w:rFonts w:ascii="仿宋" w:eastAsia="仿宋" w:hAnsi="仿宋" w:cs="仿宋" w:hint="eastAsia"/>
          <w:lang w:eastAsia="zh-CN"/>
        </w:rPr>
      </w:pPr>
      <w:bookmarkStart w:id="9" w:name="_Toc10701"/>
      <w:r>
        <w:rPr>
          <w:rFonts w:ascii="仿宋" w:eastAsia="仿宋" w:hAnsi="仿宋" w:cs="仿宋" w:hint="eastAsia"/>
          <w:lang w:eastAsia="zh-CN"/>
        </w:rPr>
        <w:t>(一)、溴氢酸项目选址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该溴氢酸项目选址位于XX省XX市XX区XXX街道</w:t>
      </w:r>
    </w:p>
    <w:p>
      <w:pPr>
        <w:pStyle w:val="Heading2"/>
        <w:ind w:firstLine="560" w:firstLineChars="200"/>
        <w:rPr>
          <w:rFonts w:ascii="仿宋" w:eastAsia="仿宋" w:hAnsi="仿宋" w:cs="仿宋" w:hint="eastAsia"/>
          <w:sz w:val="28"/>
          <w:lang w:eastAsia="zh-CN"/>
        </w:rPr>
      </w:pPr>
      <w:bookmarkStart w:id="10" w:name="_Toc1591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溴氢酸项目的征地面积将根据溴氢酸项目的实际规模和需求进行精确规划。具体面积XXX平方米，旨在确保溴氢酸项目不仅能够满足当前的发展需求，还能够预留空间以适应未来的扩展。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净用地面积是在征地面积基础上去除不可利用面积后的实际可开发用地。具体面积XXX平方米，考虑到环保、交通、安全等多方面因素，以确保溴氢酸项目在整体利用效率上达到最优。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溴氢酸项目计划建设的建筑总规模具体面积XXX平方米。这一规模的确定综合考虑了溴氢酸项目的性质、规模，以及城市规划的相关要求，确保建筑布局与周边环境协调一致。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绿地率是溴氢酸项目用地中被规划为绿地的比例。具体面积XXX平方米，旨在通过合理规划绿地，改善溴氢酸项目周边环境，提升居民生活质量，并符合城市整体绿化规划。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容积率是用地上可以建设的建筑总体积与用地面积之比。具体面积XXX，通过合理的容积率规划，确保溴氢酸项目建筑规模与周边环境和谐共生。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确保溴氢酸项目选址与当地城市规划相一致，具体面积XXX平方米。通过与城市规划部门深入沟通，确保溴氢酸项目不仅符合城市的整体发展方向，还能够融入城市的发展布局，为城市的长远发展贡献力量。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充分了解并确保溴氢酸项目选址符合当地产业政策，具体面积XXX平方米。这包括溴氢酸项目对当地经济的促进作用，以及对相关产业的带动效应，确保溴氢酸项目与地方政府的产业政策保持一致，促进共赢合作。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用地总体要求必须符合环保和可持续发展的原则，具体面积XXX平方米。通过采用绿色建筑设计、节能减排等措施，确保溴氢酸项目在建设和运营过程中对环境的影响最小化，达到可持续发展的要求。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确保溴氢酸项目选址具备必要的公共设施配套，具体面积XXX平方米。这包括交通便利性、教育、医疗等基础设施，以提高居民生活品质，使得溴氢酸项目选址更具吸引力。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考虑用地总体要求对当地社会稳定性的影响，具体面积XXX平方米。通过深入了解当地社区反馈，确保溴氢酸项目的选址和建设过程对当地社会和谐稳定产生积极作用。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溴氢酸项目选址不仅符合法规和规划，还在实际操作中具有可行性。这一全面规划将为溴氢酸项目的成功实施提供坚实的基础，确保溴氢酸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168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溴氢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溴氢酸项目的设备规划和空间设计中，我们将采取灵活设备布局的措施。设备布局将根据实际需求进行灵活设计，避免不必要的浪费。通过合理规划设备摆放位置，我们将提高设备的利用率，减少设备间距，以确保溴氢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溴氢酸项目内部引入共享设施的概念，例如共享会议室、办公区等。通过这种方式，我们可以减少对资源的重复建设，提高资源共享效率，从而减小溴氢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551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溴氢酸项目的总图布置中，我们将不同功能区域进行明确的规划，以最大程度满足溴氢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852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我们首先关注市场因素，包括潜在客户分布、竞争对手位置、市场需求等。通过深入的市场调研，我们能够更准确地评估选址对于市场开拓和产品销售的影响，确保溴氢酸项目能够在有利的市场环境中蓬勃发展。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溴氢酸项目对环境的影响是综合评价的重要因素之一。我们将详细考虑选址周边的自然环境、生态保护区、水源地等情况，确保溴氢酸项目的建设和运营对环境影响最小化，并符合当地的环保法规标准。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对选址的评价还需充分考虑当地政府的产业政策和法规。我们将详细了解溴氢酸项目所在地的相关政策，确保溴氢酸项目的规划和运营与当地法规相符，降低不必要的法律风险。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考虑到社会稳定性对企业运营的重要性，我们将评估选址地区的社会安全情况、劳工关系、社区反馈等方面，以确保溴氢酸项目的建设和运营不会受到社会稳定性的负面影响。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最后，我们将综合考虑用地成本，包括土地购置费用、土地开发成本等。通过对用地成本的详细评估，我们能够做出更为精确的经济效益分析，为溴氢酸项目的投资决策提供有力支持。</w:t>
      </w:r>
    </w:p>
    <w:p>
      <w:pPr>
        <w:pStyle w:val="Heading1"/>
        <w:ind w:firstLine="560" w:firstLineChars="200"/>
        <w:rPr>
          <w:rFonts w:ascii="仿宋" w:eastAsia="仿宋" w:hAnsi="仿宋" w:cs="仿宋" w:hint="eastAsia"/>
          <w:sz w:val="28"/>
          <w:lang w:eastAsia="zh-CN"/>
        </w:rPr>
      </w:pPr>
      <w:bookmarkStart w:id="14" w:name="_Toc1979"/>
      <w:r>
        <w:rPr>
          <w:rFonts w:ascii="仿宋" w:eastAsia="仿宋" w:hAnsi="仿宋" w:cs="仿宋" w:hint="eastAsia"/>
          <w:sz w:val="28"/>
          <w:lang w:eastAsia="zh-CN"/>
        </w:rPr>
        <w:t>三、市场分析、调研</w:t>
      </w:r>
      <w:bookmarkEnd w:id="14"/>
    </w:p>
    <w:p>
      <w:pPr>
        <w:pStyle w:val="Heading2"/>
        <w:rPr>
          <w:rFonts w:ascii="仿宋" w:eastAsia="仿宋" w:hAnsi="仿宋" w:cs="仿宋" w:hint="eastAsia"/>
          <w:lang w:eastAsia="zh-CN"/>
        </w:rPr>
      </w:pPr>
      <w:bookmarkStart w:id="15" w:name="_Toc31076"/>
      <w:r>
        <w:rPr>
          <w:rFonts w:ascii="仿宋" w:eastAsia="仿宋" w:hAnsi="仿宋" w:cs="仿宋" w:hint="eastAsia"/>
          <w:lang w:eastAsia="zh-CN"/>
        </w:rPr>
        <w:t>(一)、溴氢酸行业分析</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溴氢酸行业一直以来都是市场的关注焦点。行业内的发展趋势、竞争态势以及潜在机会都对溴氢酸项目的推进产生深远的影响。通过深入研究行业的整体概貌，我们将更好地理解行业的核心特征，为溴氢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溴氢酸行业，技术一直是推动创新和发展的关键因素。我们将对当前技术趋势进行详尽分析，包括但不限于人工智能、大数据应用、先进制造技术等。这有助于溴氢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溴氢酸项目成功的基础。我们将对主要竞争对手进行深入研究，包括其市场份额、产品特点、市场定位等。通过全面了解竞争对手的优势和劣势，溴氢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2011"/>
      <w:r>
        <w:rPr>
          <w:rFonts w:ascii="仿宋" w:eastAsia="仿宋" w:hAnsi="仿宋" w:cs="仿宋" w:hint="eastAsia"/>
          <w:sz w:val="28"/>
          <w:lang w:eastAsia="zh-CN"/>
        </w:rPr>
        <w:t>(二)、溴氢酸市场分析预测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通过对市场规模的深入调研，我们将预测溴氢酸市场未来的增长趋势。这包括市场的整体规模、各细分领域的发展趋势等。溴氢酸项目可以根据市场的扩张速度和潜在机会，制定更符合市场需求的发展策略。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了解消费者的需求是市场分析的核心。我们将通过调查研究，深入挖掘目标消费者的需求特点、购买习惯以及对产品和服务的期望。这有助于溴氢酸项目更好地定位目标市场，提供更符合消费者期待的解决方案。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溴氢酸项目实施过程中需要充分考虑的因素。我们将对市场风险进行全面评估，包括但不限于政策法规风险、市场竞争风险、技术变革风险等。通过对潜在风险的深入分析，溴氢酸项目可以制定相应的风险缓解策略，降低不确定性对溴氢酸项目的影响。</w:t>
      </w:r>
    </w:p>
    <w:p>
      <w:pPr>
        <w:pStyle w:val="Heading1"/>
        <w:ind w:firstLine="560" w:firstLineChars="200"/>
        <w:rPr>
          <w:rFonts w:ascii="仿宋" w:eastAsia="仿宋" w:hAnsi="仿宋" w:cs="仿宋" w:hint="eastAsia"/>
          <w:sz w:val="28"/>
          <w:lang w:eastAsia="zh-CN"/>
        </w:rPr>
      </w:pPr>
      <w:bookmarkStart w:id="17" w:name="_Toc25029"/>
      <w:r>
        <w:rPr>
          <w:rFonts w:ascii="仿宋" w:eastAsia="仿宋" w:hAnsi="仿宋" w:cs="仿宋" w:hint="eastAsia"/>
          <w:sz w:val="28"/>
          <w:lang w:eastAsia="zh-CN"/>
        </w:rPr>
        <w:t>四、溴氢酸项目建设单位说明</w:t>
      </w:r>
      <w:bookmarkEnd w:id="17"/>
    </w:p>
    <w:p>
      <w:pPr>
        <w:pStyle w:val="Heading2"/>
        <w:rPr>
          <w:rFonts w:ascii="仿宋" w:eastAsia="仿宋" w:hAnsi="仿宋" w:cs="仿宋" w:hint="eastAsia"/>
          <w:lang w:eastAsia="zh-CN"/>
        </w:rPr>
      </w:pPr>
      <w:bookmarkStart w:id="18" w:name="_Toc13845"/>
      <w:r>
        <w:rPr>
          <w:rFonts w:ascii="仿宋" w:eastAsia="仿宋" w:hAnsi="仿宋" w:cs="仿宋" w:hint="eastAsia"/>
          <w:lang w:eastAsia="zh-CN"/>
        </w:rPr>
        <w:t>(一)、溴氢酸项目承办单位基本情况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https://d.book118.com/525210140241011101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溴氢酸项目计划设计方案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B28D1"/>
    <w:rsid w:val="0F2B28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210140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2024-01-30T04:49:00Z</dcterms:created>
  <dcterms:modified xsi:type="dcterms:W3CDTF">2024-01-30T04:49:40Z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A5824336E7F443D89AC9E6737753365E_11</vt:lpwstr>
  </property>
  <property fmtid="{D5CDD505-2E9C-101B-9397-08002B2CF9AE}" pid="3" name="KSOProductBuildVer">
    <vt:lpwstr>2052-12.1.0.16250</vt:lpwstr>
  </property>
</Properties>
</file>