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家用塑胶垫项目可行性建设方案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58" w:history="1">
        <w:r>
          <w:rPr>
            <w:rFonts w:ascii="仿宋" w:eastAsia="仿宋" w:hAnsi="仿宋" w:cs="仿宋" w:hint="eastAsia"/>
            <w:lang w:eastAsia="zh-CN"/>
          </w:rPr>
          <w:t>前言</w:t>
        </w:r>
        <w:r>
          <w:tab/>
        </w:r>
        <w:r>
          <w:fldChar w:fldCharType="begin"/>
        </w:r>
        <w:r>
          <w:instrText xml:space="preserve"> PAGEREF _Toc8158 \h </w:instrText>
        </w:r>
        <w:r>
          <w:fldChar w:fldCharType="separate"/>
        </w:r>
        <w:r>
          <w:t>3</w:t>
        </w:r>
        <w:r>
          <w:fldChar w:fldCharType="end"/>
        </w:r>
      </w:hyperlink>
    </w:p>
    <w:p>
      <w:pPr>
        <w:pStyle w:val="TOC1"/>
        <w:tabs>
          <w:tab w:val="right" w:leader="dot" w:pos="8306"/>
        </w:tabs>
      </w:pPr>
      <w:hyperlink w:anchor="_Toc15016" w:history="1">
        <w:r>
          <w:rPr>
            <w:rFonts w:ascii="仿宋" w:eastAsia="仿宋" w:hAnsi="仿宋" w:cs="仿宋" w:hint="eastAsia"/>
            <w:lang w:eastAsia="zh-CN"/>
          </w:rPr>
          <w:t>一、资源开发及综合利用分析</w:t>
        </w:r>
        <w:r>
          <w:tab/>
        </w:r>
        <w:r>
          <w:fldChar w:fldCharType="begin"/>
        </w:r>
        <w:r>
          <w:instrText xml:space="preserve"> PAGEREF _Toc15016 \h </w:instrText>
        </w:r>
        <w:r>
          <w:fldChar w:fldCharType="separate"/>
        </w:r>
        <w:r>
          <w:t>3</w:t>
        </w:r>
        <w:r>
          <w:fldChar w:fldCharType="end"/>
        </w:r>
      </w:hyperlink>
    </w:p>
    <w:p>
      <w:pPr>
        <w:pStyle w:val="TOC2"/>
        <w:tabs>
          <w:tab w:val="right" w:leader="dot" w:pos="8306"/>
        </w:tabs>
      </w:pPr>
      <w:hyperlink w:anchor="_Toc31596" w:history="1">
        <w:r>
          <w:rPr>
            <w:rFonts w:ascii="仿宋" w:eastAsia="仿宋" w:hAnsi="仿宋" w:cs="仿宋" w:hint="eastAsia"/>
            <w:lang w:eastAsia="zh-CN"/>
          </w:rPr>
          <w:t>(一)、资源开发方案</w:t>
        </w:r>
        <w:r>
          <w:tab/>
        </w:r>
        <w:r>
          <w:fldChar w:fldCharType="begin"/>
        </w:r>
        <w:r>
          <w:instrText xml:space="preserve"> PAGEREF _Toc31596 \h </w:instrText>
        </w:r>
        <w:r>
          <w:fldChar w:fldCharType="separate"/>
        </w:r>
        <w:r>
          <w:t>3</w:t>
        </w:r>
        <w:r>
          <w:fldChar w:fldCharType="end"/>
        </w:r>
      </w:hyperlink>
    </w:p>
    <w:p>
      <w:pPr>
        <w:pStyle w:val="TOC2"/>
        <w:tabs>
          <w:tab w:val="right" w:leader="dot" w:pos="8306"/>
        </w:tabs>
      </w:pPr>
      <w:hyperlink w:anchor="_Toc870" w:history="1">
        <w:r>
          <w:rPr>
            <w:rFonts w:ascii="仿宋" w:eastAsia="仿宋" w:hAnsi="仿宋" w:cs="仿宋" w:hint="eastAsia"/>
            <w:lang w:eastAsia="zh-CN"/>
          </w:rPr>
          <w:t>(二)、资源利用方案</w:t>
        </w:r>
        <w:r>
          <w:tab/>
        </w:r>
        <w:r>
          <w:fldChar w:fldCharType="begin"/>
        </w:r>
        <w:r>
          <w:instrText xml:space="preserve"> PAGEREF _Toc870 \h </w:instrText>
        </w:r>
        <w:r>
          <w:fldChar w:fldCharType="separate"/>
        </w:r>
        <w:r>
          <w:t>4</w:t>
        </w:r>
        <w:r>
          <w:fldChar w:fldCharType="end"/>
        </w:r>
      </w:hyperlink>
    </w:p>
    <w:p>
      <w:pPr>
        <w:pStyle w:val="TOC2"/>
        <w:tabs>
          <w:tab w:val="right" w:leader="dot" w:pos="8306"/>
        </w:tabs>
      </w:pPr>
      <w:hyperlink w:anchor="_Toc21400" w:history="1">
        <w:r>
          <w:rPr>
            <w:rFonts w:ascii="仿宋" w:eastAsia="仿宋" w:hAnsi="仿宋" w:cs="仿宋" w:hint="eastAsia"/>
            <w:lang w:eastAsia="zh-CN"/>
          </w:rPr>
          <w:t>(三)、资源节约措施</w:t>
        </w:r>
        <w:r>
          <w:tab/>
        </w:r>
        <w:r>
          <w:fldChar w:fldCharType="begin"/>
        </w:r>
        <w:r>
          <w:instrText xml:space="preserve"> PAGEREF _Toc21400 \h </w:instrText>
        </w:r>
        <w:r>
          <w:fldChar w:fldCharType="separate"/>
        </w:r>
        <w:r>
          <w:t>5</w:t>
        </w:r>
        <w:r>
          <w:fldChar w:fldCharType="end"/>
        </w:r>
      </w:hyperlink>
    </w:p>
    <w:p>
      <w:pPr>
        <w:pStyle w:val="TOC1"/>
        <w:tabs>
          <w:tab w:val="right" w:leader="dot" w:pos="8306"/>
        </w:tabs>
      </w:pPr>
      <w:hyperlink w:anchor="_Toc5585" w:history="1">
        <w:r>
          <w:rPr>
            <w:rFonts w:ascii="仿宋" w:eastAsia="仿宋" w:hAnsi="仿宋" w:cs="仿宋" w:hint="eastAsia"/>
            <w:lang w:eastAsia="zh-CN"/>
          </w:rPr>
          <w:t>二、财务管理与成本控制</w:t>
        </w:r>
        <w:r>
          <w:tab/>
        </w:r>
        <w:r>
          <w:fldChar w:fldCharType="begin"/>
        </w:r>
        <w:r>
          <w:instrText xml:space="preserve"> PAGEREF _Toc5585 \h </w:instrText>
        </w:r>
        <w:r>
          <w:fldChar w:fldCharType="separate"/>
        </w:r>
        <w:r>
          <w:t>6</w:t>
        </w:r>
        <w:r>
          <w:fldChar w:fldCharType="end"/>
        </w:r>
      </w:hyperlink>
    </w:p>
    <w:p>
      <w:pPr>
        <w:pStyle w:val="TOC2"/>
        <w:tabs>
          <w:tab w:val="right" w:leader="dot" w:pos="8306"/>
        </w:tabs>
      </w:pPr>
      <w:hyperlink w:anchor="_Toc13615" w:history="1">
        <w:r>
          <w:rPr>
            <w:rFonts w:ascii="仿宋" w:eastAsia="仿宋" w:hAnsi="仿宋" w:cs="仿宋" w:hint="eastAsia"/>
            <w:lang w:eastAsia="zh-CN"/>
          </w:rPr>
          <w:t>(一)、财务管理体系建设</w:t>
        </w:r>
        <w:r>
          <w:tab/>
        </w:r>
        <w:r>
          <w:fldChar w:fldCharType="begin"/>
        </w:r>
        <w:r>
          <w:instrText xml:space="preserve"> PAGEREF _Toc13615 \h </w:instrText>
        </w:r>
        <w:r>
          <w:fldChar w:fldCharType="separate"/>
        </w:r>
        <w:r>
          <w:t>6</w:t>
        </w:r>
        <w:r>
          <w:fldChar w:fldCharType="end"/>
        </w:r>
      </w:hyperlink>
    </w:p>
    <w:p>
      <w:pPr>
        <w:pStyle w:val="TOC2"/>
        <w:tabs>
          <w:tab w:val="right" w:leader="dot" w:pos="8306"/>
        </w:tabs>
      </w:pPr>
      <w:hyperlink w:anchor="_Toc27049" w:history="1">
        <w:r>
          <w:rPr>
            <w:rFonts w:ascii="仿宋" w:eastAsia="仿宋" w:hAnsi="仿宋" w:cs="仿宋" w:hint="eastAsia"/>
            <w:lang w:eastAsia="zh-CN"/>
          </w:rPr>
          <w:t>(二)、成本控制措施</w:t>
        </w:r>
        <w:r>
          <w:tab/>
        </w:r>
        <w:r>
          <w:fldChar w:fldCharType="begin"/>
        </w:r>
        <w:r>
          <w:instrText xml:space="preserve"> PAGEREF _Toc27049 \h </w:instrText>
        </w:r>
        <w:r>
          <w:fldChar w:fldCharType="separate"/>
        </w:r>
        <w:r>
          <w:t>8</w:t>
        </w:r>
        <w:r>
          <w:fldChar w:fldCharType="end"/>
        </w:r>
      </w:hyperlink>
    </w:p>
    <w:p>
      <w:pPr>
        <w:pStyle w:val="TOC1"/>
        <w:tabs>
          <w:tab w:val="right" w:leader="dot" w:pos="8306"/>
        </w:tabs>
      </w:pPr>
      <w:hyperlink w:anchor="_Toc1646" w:history="1">
        <w:r>
          <w:rPr>
            <w:rFonts w:ascii="仿宋" w:eastAsia="仿宋" w:hAnsi="仿宋" w:cs="仿宋" w:hint="eastAsia"/>
            <w:lang w:eastAsia="zh-CN"/>
          </w:rPr>
          <w:t>三、经济影响分析</w:t>
        </w:r>
        <w:r>
          <w:tab/>
        </w:r>
        <w:r>
          <w:fldChar w:fldCharType="begin"/>
        </w:r>
        <w:r>
          <w:instrText xml:space="preserve"> PAGEREF _Toc1646 \h </w:instrText>
        </w:r>
        <w:r>
          <w:fldChar w:fldCharType="separate"/>
        </w:r>
        <w:r>
          <w:t>9</w:t>
        </w:r>
        <w:r>
          <w:fldChar w:fldCharType="end"/>
        </w:r>
      </w:hyperlink>
    </w:p>
    <w:p>
      <w:pPr>
        <w:pStyle w:val="TOC2"/>
        <w:tabs>
          <w:tab w:val="right" w:leader="dot" w:pos="8306"/>
        </w:tabs>
      </w:pPr>
      <w:hyperlink w:anchor="_Toc27568" w:history="1">
        <w:r>
          <w:rPr>
            <w:rFonts w:ascii="仿宋" w:eastAsia="仿宋" w:hAnsi="仿宋" w:cs="仿宋" w:hint="eastAsia"/>
            <w:lang w:eastAsia="zh-CN"/>
          </w:rPr>
          <w:t>(一)、经济费用效益或费用效果分析</w:t>
        </w:r>
        <w:r>
          <w:tab/>
        </w:r>
        <w:r>
          <w:fldChar w:fldCharType="begin"/>
        </w:r>
        <w:r>
          <w:instrText xml:space="preserve"> PAGEREF _Toc27568 \h </w:instrText>
        </w:r>
        <w:r>
          <w:fldChar w:fldCharType="separate"/>
        </w:r>
        <w:r>
          <w:t>9</w:t>
        </w:r>
        <w:r>
          <w:fldChar w:fldCharType="end"/>
        </w:r>
      </w:hyperlink>
    </w:p>
    <w:p>
      <w:pPr>
        <w:pStyle w:val="TOC2"/>
        <w:tabs>
          <w:tab w:val="right" w:leader="dot" w:pos="8306"/>
        </w:tabs>
      </w:pPr>
      <w:hyperlink w:anchor="_Toc2725" w:history="1">
        <w:r>
          <w:rPr>
            <w:rFonts w:ascii="仿宋" w:eastAsia="仿宋" w:hAnsi="仿宋" w:cs="仿宋" w:hint="eastAsia"/>
            <w:lang w:eastAsia="zh-CN"/>
          </w:rPr>
          <w:t>(二)、行业影响分析</w:t>
        </w:r>
        <w:r>
          <w:tab/>
        </w:r>
        <w:r>
          <w:fldChar w:fldCharType="begin"/>
        </w:r>
        <w:r>
          <w:instrText xml:space="preserve"> PAGEREF _Toc2725 \h </w:instrText>
        </w:r>
        <w:r>
          <w:fldChar w:fldCharType="separate"/>
        </w:r>
        <w:r>
          <w:t>11</w:t>
        </w:r>
        <w:r>
          <w:fldChar w:fldCharType="end"/>
        </w:r>
      </w:hyperlink>
    </w:p>
    <w:p>
      <w:pPr>
        <w:pStyle w:val="TOC2"/>
        <w:tabs>
          <w:tab w:val="right" w:leader="dot" w:pos="8306"/>
        </w:tabs>
      </w:pPr>
      <w:hyperlink w:anchor="_Toc32070" w:history="1">
        <w:r>
          <w:rPr>
            <w:rFonts w:ascii="仿宋" w:eastAsia="仿宋" w:hAnsi="仿宋" w:cs="仿宋" w:hint="eastAsia"/>
            <w:lang w:eastAsia="zh-CN"/>
          </w:rPr>
          <w:t>(三)、区域经济影响分析</w:t>
        </w:r>
        <w:r>
          <w:tab/>
        </w:r>
        <w:r>
          <w:fldChar w:fldCharType="begin"/>
        </w:r>
        <w:r>
          <w:instrText xml:space="preserve"> PAGEREF _Toc32070 \h </w:instrText>
        </w:r>
        <w:r>
          <w:fldChar w:fldCharType="separate"/>
        </w:r>
        <w:r>
          <w:t>13</w:t>
        </w:r>
        <w:r>
          <w:fldChar w:fldCharType="end"/>
        </w:r>
      </w:hyperlink>
    </w:p>
    <w:p>
      <w:pPr>
        <w:pStyle w:val="TOC2"/>
        <w:tabs>
          <w:tab w:val="right" w:leader="dot" w:pos="8306"/>
        </w:tabs>
      </w:pPr>
      <w:hyperlink w:anchor="_Toc17367" w:history="1">
        <w:r>
          <w:rPr>
            <w:rFonts w:ascii="仿宋" w:eastAsia="仿宋" w:hAnsi="仿宋" w:cs="仿宋" w:hint="eastAsia"/>
            <w:lang w:eastAsia="zh-CN"/>
          </w:rPr>
          <w:t>(四)、宏观经济影响分析</w:t>
        </w:r>
        <w:r>
          <w:tab/>
        </w:r>
        <w:r>
          <w:fldChar w:fldCharType="begin"/>
        </w:r>
        <w:r>
          <w:instrText xml:space="preserve"> PAGEREF _Toc17367 \h </w:instrText>
        </w:r>
        <w:r>
          <w:fldChar w:fldCharType="separate"/>
        </w:r>
        <w:r>
          <w:t>14</w:t>
        </w:r>
        <w:r>
          <w:fldChar w:fldCharType="end"/>
        </w:r>
      </w:hyperlink>
    </w:p>
    <w:p>
      <w:pPr>
        <w:pStyle w:val="TOC1"/>
        <w:tabs>
          <w:tab w:val="right" w:leader="dot" w:pos="8306"/>
        </w:tabs>
      </w:pPr>
      <w:hyperlink w:anchor="_Toc11766" w:history="1">
        <w:r>
          <w:rPr>
            <w:rFonts w:ascii="仿宋" w:eastAsia="仿宋" w:hAnsi="仿宋" w:cs="仿宋" w:hint="eastAsia"/>
            <w:lang w:eastAsia="zh-CN"/>
          </w:rPr>
          <w:t>四、建设风险评估分析</w:t>
        </w:r>
        <w:r>
          <w:tab/>
        </w:r>
        <w:r>
          <w:fldChar w:fldCharType="begin"/>
        </w:r>
        <w:r>
          <w:instrText xml:space="preserve"> PAGEREF _Toc11766 \h </w:instrText>
        </w:r>
        <w:r>
          <w:fldChar w:fldCharType="separate"/>
        </w:r>
        <w:r>
          <w:t>15</w:t>
        </w:r>
        <w:r>
          <w:fldChar w:fldCharType="end"/>
        </w:r>
      </w:hyperlink>
    </w:p>
    <w:p>
      <w:pPr>
        <w:pStyle w:val="TOC2"/>
        <w:tabs>
          <w:tab w:val="right" w:leader="dot" w:pos="8306"/>
        </w:tabs>
      </w:pPr>
      <w:hyperlink w:anchor="_Toc10899" w:history="1">
        <w:r>
          <w:rPr>
            <w:rFonts w:ascii="仿宋" w:eastAsia="仿宋" w:hAnsi="仿宋" w:cs="仿宋" w:hint="eastAsia"/>
            <w:lang w:eastAsia="zh-CN"/>
          </w:rPr>
          <w:t>(一)、政策风险分析</w:t>
        </w:r>
        <w:r>
          <w:tab/>
        </w:r>
        <w:r>
          <w:fldChar w:fldCharType="begin"/>
        </w:r>
        <w:r>
          <w:instrText xml:space="preserve"> PAGEREF _Toc10899 \h </w:instrText>
        </w:r>
        <w:r>
          <w:fldChar w:fldCharType="separate"/>
        </w:r>
        <w:r>
          <w:t>15</w:t>
        </w:r>
        <w:r>
          <w:fldChar w:fldCharType="end"/>
        </w:r>
      </w:hyperlink>
    </w:p>
    <w:p>
      <w:pPr>
        <w:pStyle w:val="TOC2"/>
        <w:tabs>
          <w:tab w:val="right" w:leader="dot" w:pos="8306"/>
        </w:tabs>
      </w:pPr>
      <w:hyperlink w:anchor="_Toc26241" w:history="1">
        <w:r>
          <w:rPr>
            <w:rFonts w:ascii="仿宋" w:eastAsia="仿宋" w:hAnsi="仿宋" w:cs="仿宋" w:hint="eastAsia"/>
            <w:lang w:eastAsia="zh-CN"/>
          </w:rPr>
          <w:t>(二)、社会风险分析</w:t>
        </w:r>
        <w:r>
          <w:tab/>
        </w:r>
        <w:r>
          <w:fldChar w:fldCharType="begin"/>
        </w:r>
        <w:r>
          <w:instrText xml:space="preserve"> PAGEREF _Toc26241 \h </w:instrText>
        </w:r>
        <w:r>
          <w:fldChar w:fldCharType="separate"/>
        </w:r>
        <w:r>
          <w:t>16</w:t>
        </w:r>
        <w:r>
          <w:fldChar w:fldCharType="end"/>
        </w:r>
      </w:hyperlink>
    </w:p>
    <w:p>
      <w:pPr>
        <w:pStyle w:val="TOC2"/>
        <w:tabs>
          <w:tab w:val="right" w:leader="dot" w:pos="8306"/>
        </w:tabs>
      </w:pPr>
      <w:hyperlink w:anchor="_Toc13654" w:history="1">
        <w:r>
          <w:rPr>
            <w:rFonts w:ascii="仿宋" w:eastAsia="仿宋" w:hAnsi="仿宋" w:cs="仿宋" w:hint="eastAsia"/>
            <w:lang w:eastAsia="zh-CN"/>
          </w:rPr>
          <w:t>(三)、市场风险分析</w:t>
        </w:r>
        <w:r>
          <w:tab/>
        </w:r>
        <w:r>
          <w:fldChar w:fldCharType="begin"/>
        </w:r>
        <w:r>
          <w:instrText xml:space="preserve"> PAGEREF _Toc13654 \h </w:instrText>
        </w:r>
        <w:r>
          <w:fldChar w:fldCharType="separate"/>
        </w:r>
        <w:r>
          <w:t>18</w:t>
        </w:r>
        <w:r>
          <w:fldChar w:fldCharType="end"/>
        </w:r>
      </w:hyperlink>
    </w:p>
    <w:p>
      <w:pPr>
        <w:pStyle w:val="TOC2"/>
        <w:tabs>
          <w:tab w:val="right" w:leader="dot" w:pos="8306"/>
        </w:tabs>
      </w:pPr>
      <w:hyperlink w:anchor="_Toc14632" w:history="1">
        <w:r>
          <w:rPr>
            <w:rFonts w:ascii="仿宋" w:eastAsia="仿宋" w:hAnsi="仿宋" w:cs="仿宋" w:hint="eastAsia"/>
            <w:lang w:eastAsia="zh-CN"/>
          </w:rPr>
          <w:t>(四)、资金风险分析</w:t>
        </w:r>
        <w:r>
          <w:tab/>
        </w:r>
        <w:r>
          <w:fldChar w:fldCharType="begin"/>
        </w:r>
        <w:r>
          <w:instrText xml:space="preserve"> PAGEREF _Toc14632 \h </w:instrText>
        </w:r>
        <w:r>
          <w:fldChar w:fldCharType="separate"/>
        </w:r>
        <w:r>
          <w:t>19</w:t>
        </w:r>
        <w:r>
          <w:fldChar w:fldCharType="end"/>
        </w:r>
      </w:hyperlink>
    </w:p>
    <w:p>
      <w:pPr>
        <w:pStyle w:val="TOC2"/>
        <w:tabs>
          <w:tab w:val="right" w:leader="dot" w:pos="8306"/>
        </w:tabs>
      </w:pPr>
      <w:hyperlink w:anchor="_Toc13363" w:history="1">
        <w:r>
          <w:rPr>
            <w:rFonts w:ascii="仿宋" w:eastAsia="仿宋" w:hAnsi="仿宋" w:cs="仿宋" w:hint="eastAsia"/>
            <w:lang w:eastAsia="zh-CN"/>
          </w:rPr>
          <w:t>(五)、技术风险分析</w:t>
        </w:r>
        <w:r>
          <w:tab/>
        </w:r>
        <w:r>
          <w:fldChar w:fldCharType="begin"/>
        </w:r>
        <w:r>
          <w:instrText xml:space="preserve"> PAGEREF _Toc13363 \h </w:instrText>
        </w:r>
        <w:r>
          <w:fldChar w:fldCharType="separate"/>
        </w:r>
        <w:r>
          <w:t>20</w:t>
        </w:r>
        <w:r>
          <w:fldChar w:fldCharType="end"/>
        </w:r>
      </w:hyperlink>
    </w:p>
    <w:p>
      <w:pPr>
        <w:pStyle w:val="TOC2"/>
        <w:tabs>
          <w:tab w:val="right" w:leader="dot" w:pos="8306"/>
        </w:tabs>
      </w:pPr>
      <w:hyperlink w:anchor="_Toc26938" w:history="1">
        <w:r>
          <w:rPr>
            <w:rFonts w:ascii="仿宋" w:eastAsia="仿宋" w:hAnsi="仿宋" w:cs="仿宋" w:hint="eastAsia"/>
            <w:lang w:eastAsia="zh-CN"/>
          </w:rPr>
          <w:t>(六)、财务风险分析</w:t>
        </w:r>
        <w:r>
          <w:tab/>
        </w:r>
        <w:r>
          <w:fldChar w:fldCharType="begin"/>
        </w:r>
        <w:r>
          <w:instrText xml:space="preserve"> PAGEREF _Toc26938 \h </w:instrText>
        </w:r>
        <w:r>
          <w:fldChar w:fldCharType="separate"/>
        </w:r>
        <w:r>
          <w:t>21</w:t>
        </w:r>
        <w:r>
          <w:fldChar w:fldCharType="end"/>
        </w:r>
      </w:hyperlink>
    </w:p>
    <w:p>
      <w:pPr>
        <w:pStyle w:val="TOC2"/>
        <w:tabs>
          <w:tab w:val="right" w:leader="dot" w:pos="8306"/>
        </w:tabs>
      </w:pPr>
      <w:hyperlink w:anchor="_Toc27294" w:history="1">
        <w:r>
          <w:rPr>
            <w:rFonts w:ascii="仿宋" w:eastAsia="仿宋" w:hAnsi="仿宋" w:cs="仿宋" w:hint="eastAsia"/>
            <w:lang w:eastAsia="zh-CN"/>
          </w:rPr>
          <w:t>(七)、管理风险分析</w:t>
        </w:r>
        <w:r>
          <w:tab/>
        </w:r>
        <w:r>
          <w:fldChar w:fldCharType="begin"/>
        </w:r>
        <w:r>
          <w:instrText xml:space="preserve"> PAGEREF _Toc27294 \h </w:instrText>
        </w:r>
        <w:r>
          <w:fldChar w:fldCharType="separate"/>
        </w:r>
        <w:r>
          <w:t>23</w:t>
        </w:r>
        <w:r>
          <w:fldChar w:fldCharType="end"/>
        </w:r>
      </w:hyperlink>
    </w:p>
    <w:p>
      <w:pPr>
        <w:pStyle w:val="TOC2"/>
        <w:tabs>
          <w:tab w:val="right" w:leader="dot" w:pos="8306"/>
        </w:tabs>
      </w:pPr>
      <w:hyperlink w:anchor="_Toc3130" w:history="1">
        <w:r>
          <w:rPr>
            <w:rFonts w:ascii="仿宋" w:eastAsia="仿宋" w:hAnsi="仿宋" w:cs="仿宋" w:hint="eastAsia"/>
            <w:lang w:eastAsia="zh-CN"/>
          </w:rPr>
          <w:t>(八)、其它风险分析</w:t>
        </w:r>
        <w:r>
          <w:tab/>
        </w:r>
        <w:r>
          <w:fldChar w:fldCharType="begin"/>
        </w:r>
        <w:r>
          <w:instrText xml:space="preserve"> PAGEREF _Toc3130 \h </w:instrText>
        </w:r>
        <w:r>
          <w:fldChar w:fldCharType="separate"/>
        </w:r>
        <w:r>
          <w:t>24</w:t>
        </w:r>
        <w:r>
          <w:fldChar w:fldCharType="end"/>
        </w:r>
      </w:hyperlink>
    </w:p>
    <w:p>
      <w:pPr>
        <w:pStyle w:val="TOC2"/>
        <w:tabs>
          <w:tab w:val="right" w:leader="dot" w:pos="8306"/>
        </w:tabs>
      </w:pPr>
      <w:hyperlink w:anchor="_Toc24701" w:history="1">
        <w:r>
          <w:rPr>
            <w:rFonts w:ascii="仿宋" w:eastAsia="仿宋" w:hAnsi="仿宋" w:cs="仿宋" w:hint="eastAsia"/>
            <w:lang w:eastAsia="zh-CN"/>
          </w:rPr>
          <w:t>(九)、社会影响评估</w:t>
        </w:r>
        <w:r>
          <w:tab/>
        </w:r>
        <w:r>
          <w:fldChar w:fldCharType="begin"/>
        </w:r>
        <w:r>
          <w:instrText xml:space="preserve"> PAGEREF _Toc24701 \h </w:instrText>
        </w:r>
        <w:r>
          <w:fldChar w:fldCharType="separate"/>
        </w:r>
        <w:r>
          <w:t>26</w:t>
        </w:r>
        <w:r>
          <w:fldChar w:fldCharType="end"/>
        </w:r>
      </w:hyperlink>
    </w:p>
    <w:p>
      <w:pPr>
        <w:pStyle w:val="TOC1"/>
        <w:tabs>
          <w:tab w:val="right" w:leader="dot" w:pos="8306"/>
        </w:tabs>
      </w:pPr>
      <w:hyperlink w:anchor="_Toc31005" w:history="1">
        <w:r>
          <w:rPr>
            <w:rFonts w:ascii="仿宋" w:eastAsia="仿宋" w:hAnsi="仿宋" w:cs="仿宋" w:hint="eastAsia"/>
            <w:lang w:eastAsia="zh-CN"/>
          </w:rPr>
          <w:t>五、发展规划、产业政策和行业准入分析</w:t>
        </w:r>
        <w:r>
          <w:tab/>
        </w:r>
        <w:r>
          <w:fldChar w:fldCharType="begin"/>
        </w:r>
        <w:r>
          <w:instrText xml:space="preserve"> PAGEREF _Toc31005 \h </w:instrText>
        </w:r>
        <w:r>
          <w:fldChar w:fldCharType="separate"/>
        </w:r>
        <w:r>
          <w:t>28</w:t>
        </w:r>
        <w:r>
          <w:fldChar w:fldCharType="end"/>
        </w:r>
      </w:hyperlink>
    </w:p>
    <w:p>
      <w:pPr>
        <w:pStyle w:val="TOC2"/>
        <w:tabs>
          <w:tab w:val="right" w:leader="dot" w:pos="8306"/>
        </w:tabs>
      </w:pPr>
      <w:hyperlink w:anchor="_Toc27897" w:history="1">
        <w:r>
          <w:rPr>
            <w:rFonts w:ascii="仿宋" w:eastAsia="仿宋" w:hAnsi="仿宋" w:cs="仿宋" w:hint="eastAsia"/>
            <w:lang w:eastAsia="zh-CN"/>
          </w:rPr>
          <w:t>(一)、发展规划分析</w:t>
        </w:r>
        <w:r>
          <w:tab/>
        </w:r>
        <w:r>
          <w:fldChar w:fldCharType="begin"/>
        </w:r>
        <w:r>
          <w:instrText xml:space="preserve"> PAGEREF _Toc27897 \h </w:instrText>
        </w:r>
        <w:r>
          <w:fldChar w:fldCharType="separate"/>
        </w:r>
        <w:r>
          <w:t>28</w:t>
        </w:r>
        <w:r>
          <w:fldChar w:fldCharType="end"/>
        </w:r>
      </w:hyperlink>
    </w:p>
    <w:p>
      <w:pPr>
        <w:pStyle w:val="TOC2"/>
        <w:tabs>
          <w:tab w:val="right" w:leader="dot" w:pos="8306"/>
        </w:tabs>
      </w:pPr>
      <w:hyperlink w:anchor="_Toc7776" w:history="1">
        <w:r>
          <w:rPr>
            <w:rFonts w:ascii="仿宋" w:eastAsia="仿宋" w:hAnsi="仿宋" w:cs="仿宋" w:hint="eastAsia"/>
            <w:lang w:eastAsia="zh-CN"/>
          </w:rPr>
          <w:t>(二)、产业政策分析</w:t>
        </w:r>
        <w:r>
          <w:tab/>
        </w:r>
        <w:r>
          <w:fldChar w:fldCharType="begin"/>
        </w:r>
        <w:r>
          <w:instrText xml:space="preserve"> PAGEREF _Toc7776 \h </w:instrText>
        </w:r>
        <w:r>
          <w:fldChar w:fldCharType="separate"/>
        </w:r>
        <w:r>
          <w:t>29</w:t>
        </w:r>
        <w:r>
          <w:fldChar w:fldCharType="end"/>
        </w:r>
      </w:hyperlink>
    </w:p>
    <w:p>
      <w:pPr>
        <w:pStyle w:val="TOC2"/>
        <w:tabs>
          <w:tab w:val="right" w:leader="dot" w:pos="8306"/>
        </w:tabs>
      </w:pPr>
      <w:hyperlink w:anchor="_Toc20645" w:history="1">
        <w:r>
          <w:rPr>
            <w:rFonts w:ascii="仿宋" w:eastAsia="仿宋" w:hAnsi="仿宋" w:cs="仿宋" w:hint="eastAsia"/>
            <w:lang w:eastAsia="zh-CN"/>
          </w:rPr>
          <w:t>(三)、行业准入分析</w:t>
        </w:r>
        <w:r>
          <w:tab/>
        </w:r>
        <w:r>
          <w:fldChar w:fldCharType="begin"/>
        </w:r>
        <w:r>
          <w:instrText xml:space="preserve"> PAGEREF _Toc20645 \h </w:instrText>
        </w:r>
        <w:r>
          <w:fldChar w:fldCharType="separate"/>
        </w:r>
        <w:r>
          <w:t>31</w:t>
        </w:r>
        <w:r>
          <w:fldChar w:fldCharType="end"/>
        </w:r>
      </w:hyperlink>
    </w:p>
    <w:p>
      <w:pPr>
        <w:pStyle w:val="TOC1"/>
        <w:tabs>
          <w:tab w:val="right" w:leader="dot" w:pos="8306"/>
        </w:tabs>
      </w:pPr>
      <w:hyperlink w:anchor="_Toc24088" w:history="1">
        <w:r>
          <w:rPr>
            <w:rFonts w:ascii="仿宋" w:eastAsia="仿宋" w:hAnsi="仿宋" w:cs="仿宋" w:hint="eastAsia"/>
            <w:lang w:eastAsia="zh-CN"/>
          </w:rPr>
          <w:t>六、社会影响分析</w:t>
        </w:r>
        <w:r>
          <w:tab/>
        </w:r>
        <w:r>
          <w:fldChar w:fldCharType="begin"/>
        </w:r>
        <w:r>
          <w:instrText xml:space="preserve"> PAGEREF _Toc24088 \h </w:instrText>
        </w:r>
        <w:r>
          <w:fldChar w:fldCharType="separate"/>
        </w:r>
        <w:r>
          <w:t>32</w:t>
        </w:r>
        <w:r>
          <w:fldChar w:fldCharType="end"/>
        </w:r>
      </w:hyperlink>
    </w:p>
    <w:p>
      <w:pPr>
        <w:pStyle w:val="TOC2"/>
        <w:tabs>
          <w:tab w:val="right" w:leader="dot" w:pos="8306"/>
        </w:tabs>
      </w:pPr>
      <w:hyperlink w:anchor="_Toc8682" w:history="1">
        <w:r>
          <w:rPr>
            <w:rFonts w:ascii="仿宋" w:eastAsia="仿宋" w:hAnsi="仿宋" w:cs="仿宋" w:hint="eastAsia"/>
            <w:lang w:eastAsia="zh-CN"/>
          </w:rPr>
          <w:t>(一)、社会影响效果分析</w:t>
        </w:r>
        <w:r>
          <w:tab/>
        </w:r>
        <w:r>
          <w:fldChar w:fldCharType="begin"/>
        </w:r>
        <w:r>
          <w:instrText xml:space="preserve"> PAGEREF _Toc8682 \h </w:instrText>
        </w:r>
        <w:r>
          <w:fldChar w:fldCharType="separate"/>
        </w:r>
        <w:r>
          <w:t>32</w:t>
        </w:r>
        <w:r>
          <w:fldChar w:fldCharType="end"/>
        </w:r>
      </w:hyperlink>
    </w:p>
    <w:p>
      <w:pPr>
        <w:pStyle w:val="TOC2"/>
        <w:tabs>
          <w:tab w:val="right" w:leader="dot" w:pos="8306"/>
        </w:tabs>
      </w:pPr>
      <w:hyperlink w:anchor="_Toc18209" w:history="1">
        <w:r>
          <w:rPr>
            <w:rFonts w:ascii="仿宋" w:eastAsia="仿宋" w:hAnsi="仿宋" w:cs="仿宋" w:hint="eastAsia"/>
            <w:lang w:eastAsia="zh-CN"/>
          </w:rPr>
          <w:t>(二)、社会适应性分析</w:t>
        </w:r>
        <w:r>
          <w:tab/>
        </w:r>
        <w:r>
          <w:fldChar w:fldCharType="begin"/>
        </w:r>
        <w:r>
          <w:instrText xml:space="preserve"> PAGEREF _Toc18209 \h </w:instrText>
        </w:r>
        <w:r>
          <w:fldChar w:fldCharType="separate"/>
        </w:r>
        <w:r>
          <w:t>35</w:t>
        </w:r>
        <w:r>
          <w:fldChar w:fldCharType="end"/>
        </w:r>
      </w:hyperlink>
    </w:p>
    <w:p>
      <w:pPr>
        <w:pStyle w:val="TOC2"/>
        <w:tabs>
          <w:tab w:val="right" w:leader="dot" w:pos="8306"/>
        </w:tabs>
      </w:pPr>
      <w:hyperlink w:anchor="_Toc9701" w:history="1">
        <w:r>
          <w:rPr>
            <w:rFonts w:ascii="仿宋" w:eastAsia="仿宋" w:hAnsi="仿宋" w:cs="仿宋" w:hint="eastAsia"/>
            <w:lang w:eastAsia="zh-CN"/>
          </w:rPr>
          <w:t>(三)、社会风险及对策分析</w:t>
        </w:r>
        <w:r>
          <w:tab/>
        </w:r>
        <w:r>
          <w:fldChar w:fldCharType="begin"/>
        </w:r>
        <w:r>
          <w:instrText xml:space="preserve"> PAGEREF _Toc9701 \h </w:instrText>
        </w:r>
        <w:r>
          <w:fldChar w:fldCharType="separate"/>
        </w:r>
        <w:r>
          <w:t>36</w:t>
        </w:r>
        <w:r>
          <w:fldChar w:fldCharType="end"/>
        </w:r>
      </w:hyperlink>
    </w:p>
    <w:p>
      <w:pPr>
        <w:pStyle w:val="TOC1"/>
        <w:tabs>
          <w:tab w:val="right" w:leader="dot" w:pos="8306"/>
        </w:tabs>
      </w:pPr>
      <w:hyperlink w:anchor="_Toc32018" w:history="1">
        <w:r>
          <w:rPr>
            <w:rFonts w:ascii="仿宋" w:eastAsia="仿宋" w:hAnsi="仿宋" w:cs="仿宋" w:hint="eastAsia"/>
            <w:lang w:eastAsia="zh-CN"/>
          </w:rPr>
          <w:t>七、环境保护与绿色发展</w:t>
        </w:r>
        <w:r>
          <w:tab/>
        </w:r>
        <w:r>
          <w:fldChar w:fldCharType="begin"/>
        </w:r>
        <w:r>
          <w:instrText xml:space="preserve"> PAGEREF _Toc32018 \h </w:instrText>
        </w:r>
        <w:r>
          <w:fldChar w:fldCharType="separate"/>
        </w:r>
        <w:r>
          <w:t>40</w:t>
        </w:r>
        <w:r>
          <w:fldChar w:fldCharType="end"/>
        </w:r>
      </w:hyperlink>
    </w:p>
    <w:p>
      <w:pPr>
        <w:pStyle w:val="TOC2"/>
        <w:tabs>
          <w:tab w:val="right" w:leader="dot" w:pos="8306"/>
        </w:tabs>
      </w:pPr>
      <w:hyperlink w:anchor="_Toc16657" w:history="1">
        <w:r>
          <w:rPr>
            <w:rFonts w:ascii="仿宋" w:eastAsia="仿宋" w:hAnsi="仿宋" w:cs="仿宋" w:hint="eastAsia"/>
            <w:lang w:eastAsia="zh-CN"/>
          </w:rPr>
          <w:t>(一)、环境保护措施</w:t>
        </w:r>
        <w:r>
          <w:tab/>
        </w:r>
        <w:r>
          <w:fldChar w:fldCharType="begin"/>
        </w:r>
        <w:r>
          <w:instrText xml:space="preserve"> PAGEREF _Toc16657 \h </w:instrText>
        </w:r>
        <w:r>
          <w:fldChar w:fldCharType="separate"/>
        </w:r>
        <w:r>
          <w:t>40</w:t>
        </w:r>
        <w:r>
          <w:fldChar w:fldCharType="end"/>
        </w:r>
      </w:hyperlink>
    </w:p>
    <w:p>
      <w:pPr>
        <w:pStyle w:val="TOC2"/>
        <w:tabs>
          <w:tab w:val="right" w:leader="dot" w:pos="8306"/>
        </w:tabs>
      </w:pPr>
      <w:hyperlink w:anchor="_Toc27821" w:history="1">
        <w:r>
          <w:rPr>
            <w:rFonts w:ascii="仿宋" w:eastAsia="仿宋" w:hAnsi="仿宋" w:cs="仿宋" w:hint="eastAsia"/>
            <w:lang w:eastAsia="zh-CN"/>
          </w:rPr>
          <w:t>(二)、绿色发展与可持续发展策略</w:t>
        </w:r>
        <w:r>
          <w:tab/>
        </w:r>
        <w:r>
          <w:fldChar w:fldCharType="begin"/>
        </w:r>
        <w:r>
          <w:instrText xml:space="preserve"> PAGEREF _Toc27821 \h </w:instrText>
        </w:r>
        <w:r>
          <w:fldChar w:fldCharType="separate"/>
        </w:r>
        <w:r>
          <w:t>41</w:t>
        </w:r>
        <w:r>
          <w:fldChar w:fldCharType="end"/>
        </w:r>
      </w:hyperlink>
    </w:p>
    <w:p>
      <w:pPr>
        <w:pStyle w:val="TOC1"/>
        <w:tabs>
          <w:tab w:val="right" w:leader="dot" w:pos="8306"/>
        </w:tabs>
      </w:pPr>
      <w:hyperlink w:anchor="_Toc18044" w:history="1">
        <w:r>
          <w:rPr>
            <w:rFonts w:ascii="仿宋" w:eastAsia="仿宋" w:hAnsi="仿宋" w:cs="仿宋" w:hint="eastAsia"/>
            <w:lang w:eastAsia="zh-CN"/>
          </w:rPr>
          <w:t>八、土地利用与规划方案</w:t>
        </w:r>
        <w:r>
          <w:tab/>
        </w:r>
        <w:r>
          <w:fldChar w:fldCharType="begin"/>
        </w:r>
        <w:r>
          <w:instrText xml:space="preserve"> PAGEREF _Toc18044 \h </w:instrText>
        </w:r>
        <w:r>
          <w:fldChar w:fldCharType="separate"/>
        </w:r>
        <w:r>
          <w:t>43</w:t>
        </w:r>
        <w:r>
          <w:fldChar w:fldCharType="end"/>
        </w:r>
      </w:hyperlink>
    </w:p>
    <w:p>
      <w:pPr>
        <w:pStyle w:val="TOC2"/>
        <w:tabs>
          <w:tab w:val="right" w:leader="dot" w:pos="8306"/>
        </w:tabs>
      </w:pPr>
      <w:hyperlink w:anchor="_Toc6362" w:history="1">
        <w:r>
          <w:rPr>
            <w:rFonts w:ascii="仿宋" w:eastAsia="仿宋" w:hAnsi="仿宋" w:cs="仿宋" w:hint="eastAsia"/>
            <w:lang w:eastAsia="zh-CN"/>
          </w:rPr>
          <w:t>(一)、项目用地情况分析</w:t>
        </w:r>
        <w:r>
          <w:tab/>
        </w:r>
        <w:r>
          <w:fldChar w:fldCharType="begin"/>
        </w:r>
        <w:r>
          <w:instrText xml:space="preserve"> PAGEREF _Toc6362 \h </w:instrText>
        </w:r>
        <w:r>
          <w:fldChar w:fldCharType="separate"/>
        </w:r>
        <w:r>
          <w:t>43</w:t>
        </w:r>
        <w:r>
          <w:fldChar w:fldCharType="end"/>
        </w:r>
      </w:hyperlink>
    </w:p>
    <w:p>
      <w:pPr>
        <w:pStyle w:val="TOC2"/>
        <w:tabs>
          <w:tab w:val="right" w:leader="dot" w:pos="8306"/>
        </w:tabs>
      </w:pPr>
      <w:hyperlink w:anchor="_Toc24912" w:history="1">
        <w:r>
          <w:rPr>
            <w:rFonts w:ascii="仿宋" w:eastAsia="仿宋" w:hAnsi="仿宋" w:cs="仿宋" w:hint="eastAsia"/>
            <w:lang w:eastAsia="zh-CN"/>
          </w:rPr>
          <w:t>(二)、土地利用规划方案</w:t>
        </w:r>
        <w:r>
          <w:tab/>
        </w:r>
        <w:r>
          <w:fldChar w:fldCharType="begin"/>
        </w:r>
        <w:r>
          <w:instrText xml:space="preserve"> PAGEREF _Toc24912 \h </w:instrText>
        </w:r>
        <w:r>
          <w:fldChar w:fldCharType="separate"/>
        </w:r>
        <w:r>
          <w:t>44</w:t>
        </w:r>
        <w:r>
          <w:fldChar w:fldCharType="end"/>
        </w:r>
      </w:hyperlink>
    </w:p>
    <w:p>
      <w:pPr>
        <w:pStyle w:val="TOC1"/>
        <w:tabs>
          <w:tab w:val="right" w:leader="dot" w:pos="8306"/>
        </w:tabs>
      </w:pPr>
      <w:hyperlink w:anchor="_Toc27760" w:history="1">
        <w:r>
          <w:rPr>
            <w:rFonts w:ascii="仿宋" w:eastAsia="仿宋" w:hAnsi="仿宋" w:cs="仿宋" w:hint="eastAsia"/>
            <w:lang w:eastAsia="zh-CN"/>
          </w:rPr>
          <w:t>九、项目实施与管理方案</w:t>
        </w:r>
        <w:r>
          <w:tab/>
        </w:r>
        <w:r>
          <w:fldChar w:fldCharType="begin"/>
        </w:r>
        <w:r>
          <w:instrText xml:space="preserve"> PAGEREF _Toc27760 \h </w:instrText>
        </w:r>
        <w:r>
          <w:fldChar w:fldCharType="separate"/>
        </w:r>
        <w:r>
          <w:t>45</w:t>
        </w:r>
        <w:r>
          <w:fldChar w:fldCharType="end"/>
        </w:r>
      </w:hyperlink>
    </w:p>
    <w:p>
      <w:pPr>
        <w:pStyle w:val="TOC2"/>
        <w:tabs>
          <w:tab w:val="right" w:leader="dot" w:pos="8306"/>
        </w:tabs>
      </w:pPr>
      <w:hyperlink w:anchor="_Toc29687" w:history="1">
        <w:r>
          <w:rPr>
            <w:rFonts w:ascii="仿宋" w:eastAsia="仿宋" w:hAnsi="仿宋" w:cs="仿宋" w:hint="eastAsia"/>
            <w:lang w:eastAsia="zh-CN"/>
          </w:rPr>
          <w:t>(一)、项目实施计划</w:t>
        </w:r>
        <w:r>
          <w:tab/>
        </w:r>
        <w:r>
          <w:fldChar w:fldCharType="begin"/>
        </w:r>
        <w:r>
          <w:instrText xml:space="preserve"> PAGEREF _Toc29687 \h </w:instrText>
        </w:r>
        <w:r>
          <w:fldChar w:fldCharType="separate"/>
        </w:r>
        <w:r>
          <w:t>45</w:t>
        </w:r>
        <w:r>
          <w:fldChar w:fldCharType="end"/>
        </w:r>
      </w:hyperlink>
    </w:p>
    <w:p>
      <w:pPr>
        <w:pStyle w:val="TOC2"/>
        <w:tabs>
          <w:tab w:val="right" w:leader="dot" w:pos="8306"/>
        </w:tabs>
      </w:pPr>
      <w:hyperlink w:anchor="_Toc8029" w:history="1">
        <w:r>
          <w:rPr>
            <w:rFonts w:ascii="仿宋" w:eastAsia="仿宋" w:hAnsi="仿宋" w:cs="仿宋" w:hint="eastAsia"/>
            <w:lang w:eastAsia="zh-CN"/>
          </w:rPr>
          <w:t>(二)、项目组织机构与职责</w:t>
        </w:r>
        <w:r>
          <w:tab/>
        </w:r>
        <w:r>
          <w:fldChar w:fldCharType="begin"/>
        </w:r>
        <w:r>
          <w:instrText xml:space="preserve"> PAGEREF _Toc8029 \h </w:instrText>
        </w:r>
        <w:r>
          <w:fldChar w:fldCharType="separate"/>
        </w:r>
        <w:r>
          <w:t>46</w:t>
        </w:r>
        <w:r>
          <w:fldChar w:fldCharType="end"/>
        </w:r>
      </w:hyperlink>
    </w:p>
    <w:p>
      <w:pPr>
        <w:pStyle w:val="TOC2"/>
        <w:tabs>
          <w:tab w:val="right" w:leader="dot" w:pos="8306"/>
        </w:tabs>
      </w:pPr>
      <w:hyperlink w:anchor="_Toc24876" w:history="1">
        <w:r>
          <w:rPr>
            <w:rFonts w:ascii="仿宋" w:eastAsia="仿宋" w:hAnsi="仿宋" w:cs="仿宋" w:hint="eastAsia"/>
            <w:lang w:eastAsia="zh-CN"/>
          </w:rPr>
          <w:t>(三)、项目管理与监控体系</w:t>
        </w:r>
        <w:r>
          <w:tab/>
        </w:r>
        <w:r>
          <w:fldChar w:fldCharType="begin"/>
        </w:r>
        <w:r>
          <w:instrText xml:space="preserve"> PAGEREF _Toc24876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59" w:history="1">
        <w:r>
          <w:rPr>
            <w:rFonts w:ascii="仿宋" w:eastAsia="仿宋" w:hAnsi="仿宋" w:cs="仿宋" w:hint="eastAsia"/>
            <w:lang w:eastAsia="zh-CN"/>
          </w:rPr>
          <w:t>十、客户关系管理与市场拓展</w:t>
        </w:r>
        <w:r>
          <w:tab/>
        </w:r>
        <w:r>
          <w:fldChar w:fldCharType="begin"/>
        </w:r>
        <w:r>
          <w:instrText xml:space="preserve"> PAGEREF _Toc29159 \h </w:instrText>
        </w:r>
        <w:r>
          <w:fldChar w:fldCharType="separate"/>
        </w:r>
        <w:r>
          <w:t>51</w:t>
        </w:r>
        <w:r>
          <w:fldChar w:fldCharType="end"/>
        </w:r>
      </w:hyperlink>
    </w:p>
    <w:p>
      <w:pPr>
        <w:pStyle w:val="TOC2"/>
        <w:tabs>
          <w:tab w:val="right" w:leader="dot" w:pos="8306"/>
        </w:tabs>
      </w:pPr>
      <w:hyperlink w:anchor="_Toc5807" w:history="1">
        <w:r>
          <w:rPr>
            <w:rFonts w:ascii="仿宋" w:eastAsia="仿宋" w:hAnsi="仿宋" w:cs="仿宋" w:hint="eastAsia"/>
            <w:lang w:eastAsia="zh-CN"/>
          </w:rPr>
          <w:t>(一)、客户关系管理策略</w:t>
        </w:r>
        <w:r>
          <w:tab/>
        </w:r>
        <w:r>
          <w:fldChar w:fldCharType="begin"/>
        </w:r>
        <w:r>
          <w:instrText xml:space="preserve"> PAGEREF _Toc5807 \h </w:instrText>
        </w:r>
        <w:r>
          <w:fldChar w:fldCharType="separate"/>
        </w:r>
        <w:r>
          <w:t>51</w:t>
        </w:r>
        <w:r>
          <w:fldChar w:fldCharType="end"/>
        </w:r>
      </w:hyperlink>
    </w:p>
    <w:p>
      <w:pPr>
        <w:pStyle w:val="TOC2"/>
        <w:tabs>
          <w:tab w:val="right" w:leader="dot" w:pos="8306"/>
        </w:tabs>
      </w:pPr>
      <w:hyperlink w:anchor="_Toc22301" w:history="1">
        <w:r>
          <w:rPr>
            <w:rFonts w:ascii="仿宋" w:eastAsia="仿宋" w:hAnsi="仿宋" w:cs="仿宋" w:hint="eastAsia"/>
            <w:lang w:eastAsia="zh-CN"/>
          </w:rPr>
          <w:t>(二)、市场拓展方案</w:t>
        </w:r>
        <w:r>
          <w:tab/>
        </w:r>
        <w:r>
          <w:fldChar w:fldCharType="begin"/>
        </w:r>
        <w:r>
          <w:instrText xml:space="preserve"> PAGEREF _Toc22301 \h </w:instrText>
        </w:r>
        <w:r>
          <w:fldChar w:fldCharType="separate"/>
        </w:r>
        <w:r>
          <w:t>52</w:t>
        </w:r>
        <w:r>
          <w:fldChar w:fldCharType="end"/>
        </w:r>
      </w:hyperlink>
    </w:p>
    <w:p>
      <w:pPr>
        <w:pStyle w:val="TOC1"/>
        <w:tabs>
          <w:tab w:val="right" w:leader="dot" w:pos="8306"/>
        </w:tabs>
      </w:pPr>
      <w:hyperlink w:anchor="_Toc11894" w:history="1">
        <w:r>
          <w:rPr>
            <w:rFonts w:ascii="仿宋" w:eastAsia="仿宋" w:hAnsi="仿宋" w:cs="仿宋" w:hint="eastAsia"/>
            <w:lang w:eastAsia="zh-CN"/>
          </w:rPr>
          <w:t>十一、项目变更管理</w:t>
        </w:r>
        <w:r>
          <w:tab/>
        </w:r>
        <w:r>
          <w:fldChar w:fldCharType="begin"/>
        </w:r>
        <w:r>
          <w:instrText xml:space="preserve"> PAGEREF _Toc11894 \h </w:instrText>
        </w:r>
        <w:r>
          <w:fldChar w:fldCharType="separate"/>
        </w:r>
        <w:r>
          <w:t>53</w:t>
        </w:r>
        <w:r>
          <w:fldChar w:fldCharType="end"/>
        </w:r>
      </w:hyperlink>
    </w:p>
    <w:p>
      <w:pPr>
        <w:pStyle w:val="TOC2"/>
        <w:tabs>
          <w:tab w:val="right" w:leader="dot" w:pos="8306"/>
        </w:tabs>
      </w:pPr>
      <w:hyperlink w:anchor="_Toc12211" w:history="1">
        <w:r>
          <w:rPr>
            <w:rFonts w:ascii="仿宋" w:eastAsia="仿宋" w:hAnsi="仿宋" w:cs="仿宋" w:hint="eastAsia"/>
            <w:lang w:eastAsia="zh-CN"/>
          </w:rPr>
          <w:t>(一)、变更控制流程</w:t>
        </w:r>
        <w:r>
          <w:tab/>
        </w:r>
        <w:r>
          <w:fldChar w:fldCharType="begin"/>
        </w:r>
        <w:r>
          <w:instrText xml:space="preserve"> PAGEREF _Toc12211 \h </w:instrText>
        </w:r>
        <w:r>
          <w:fldChar w:fldCharType="separate"/>
        </w:r>
        <w:r>
          <w:t>53</w:t>
        </w:r>
        <w:r>
          <w:fldChar w:fldCharType="end"/>
        </w:r>
      </w:hyperlink>
    </w:p>
    <w:p>
      <w:pPr>
        <w:pStyle w:val="TOC2"/>
        <w:tabs>
          <w:tab w:val="right" w:leader="dot" w:pos="8306"/>
        </w:tabs>
      </w:pPr>
      <w:hyperlink w:anchor="_Toc25235" w:history="1">
        <w:r>
          <w:rPr>
            <w:rFonts w:ascii="仿宋" w:eastAsia="仿宋" w:hAnsi="仿宋" w:cs="仿宋" w:hint="eastAsia"/>
            <w:lang w:eastAsia="zh-CN"/>
          </w:rPr>
          <w:t>(二)、影响评估与处理</w:t>
        </w:r>
        <w:r>
          <w:tab/>
        </w:r>
        <w:r>
          <w:fldChar w:fldCharType="begin"/>
        </w:r>
        <w:r>
          <w:instrText xml:space="preserve"> PAGEREF _Toc25235 \h </w:instrText>
        </w:r>
        <w:r>
          <w:fldChar w:fldCharType="separate"/>
        </w:r>
        <w:r>
          <w:t>54</w:t>
        </w:r>
        <w:r>
          <w:fldChar w:fldCharType="end"/>
        </w:r>
      </w:hyperlink>
    </w:p>
    <w:p>
      <w:pPr>
        <w:pStyle w:val="TOC2"/>
        <w:tabs>
          <w:tab w:val="right" w:leader="dot" w:pos="8306"/>
        </w:tabs>
      </w:pPr>
      <w:hyperlink w:anchor="_Toc222" w:history="1">
        <w:r>
          <w:rPr>
            <w:rFonts w:ascii="仿宋" w:eastAsia="仿宋" w:hAnsi="仿宋" w:cs="仿宋" w:hint="eastAsia"/>
            <w:lang w:eastAsia="zh-CN"/>
          </w:rPr>
          <w:t>(三)、变更记录与追踪</w:t>
        </w:r>
        <w:r>
          <w:tab/>
        </w:r>
        <w:r>
          <w:fldChar w:fldCharType="begin"/>
        </w:r>
        <w:r>
          <w:instrText xml:space="preserve"> PAGEREF _Toc222 \h </w:instrText>
        </w:r>
        <w:r>
          <w:fldChar w:fldCharType="separate"/>
        </w:r>
        <w:r>
          <w:t>55</w:t>
        </w:r>
        <w:r>
          <w:fldChar w:fldCharType="end"/>
        </w:r>
      </w:hyperlink>
    </w:p>
    <w:p>
      <w:pPr>
        <w:pStyle w:val="TOC2"/>
        <w:tabs>
          <w:tab w:val="right" w:leader="dot" w:pos="8306"/>
        </w:tabs>
      </w:pPr>
      <w:hyperlink w:anchor="_Toc12586" w:history="1">
        <w:r>
          <w:rPr>
            <w:rFonts w:ascii="仿宋" w:eastAsia="仿宋" w:hAnsi="仿宋" w:cs="仿宋" w:hint="eastAsia"/>
            <w:lang w:eastAsia="zh-CN"/>
          </w:rPr>
          <w:t>(四)、变更管理策略</w:t>
        </w:r>
        <w:r>
          <w:tab/>
        </w:r>
        <w:r>
          <w:fldChar w:fldCharType="begin"/>
        </w:r>
        <w:r>
          <w:instrText xml:space="preserve"> PAGEREF _Toc12586 \h </w:instrText>
        </w:r>
        <w:r>
          <w:fldChar w:fldCharType="separate"/>
        </w:r>
        <w:r>
          <w:t>57</w:t>
        </w:r>
        <w:r>
          <w:fldChar w:fldCharType="end"/>
        </w:r>
      </w:hyperlink>
    </w:p>
    <w:p>
      <w:pPr>
        <w:pStyle w:val="TOC1"/>
        <w:tabs>
          <w:tab w:val="right" w:leader="dot" w:pos="8306"/>
        </w:tabs>
      </w:pPr>
      <w:hyperlink w:anchor="_Toc12012" w:history="1">
        <w:r>
          <w:rPr>
            <w:rFonts w:ascii="仿宋" w:eastAsia="仿宋" w:hAnsi="仿宋" w:cs="仿宋" w:hint="eastAsia"/>
            <w:lang w:eastAsia="zh-CN"/>
          </w:rPr>
          <w:t>十二、资金管理与财务规划</w:t>
        </w:r>
        <w:r>
          <w:tab/>
        </w:r>
        <w:r>
          <w:fldChar w:fldCharType="begin"/>
        </w:r>
        <w:r>
          <w:instrText xml:space="preserve"> PAGEREF _Toc12012 \h </w:instrText>
        </w:r>
        <w:r>
          <w:fldChar w:fldCharType="separate"/>
        </w:r>
        <w:r>
          <w:t>59</w:t>
        </w:r>
        <w:r>
          <w:fldChar w:fldCharType="end"/>
        </w:r>
      </w:hyperlink>
    </w:p>
    <w:p>
      <w:pPr>
        <w:pStyle w:val="TOC2"/>
        <w:tabs>
          <w:tab w:val="right" w:leader="dot" w:pos="8306"/>
        </w:tabs>
      </w:pPr>
      <w:hyperlink w:anchor="_Toc14631" w:history="1">
        <w:r>
          <w:rPr>
            <w:rFonts w:ascii="仿宋" w:eastAsia="仿宋" w:hAnsi="仿宋" w:cs="仿宋" w:hint="eastAsia"/>
            <w:lang w:eastAsia="zh-CN"/>
          </w:rPr>
          <w:t>(一)、项目资金来源与筹措</w:t>
        </w:r>
        <w:r>
          <w:tab/>
        </w:r>
        <w:r>
          <w:fldChar w:fldCharType="begin"/>
        </w:r>
        <w:r>
          <w:instrText xml:space="preserve"> PAGEREF _Toc14631 \h </w:instrText>
        </w:r>
        <w:r>
          <w:fldChar w:fldCharType="separate"/>
        </w:r>
        <w:r>
          <w:t>59</w:t>
        </w:r>
        <w:r>
          <w:fldChar w:fldCharType="end"/>
        </w:r>
      </w:hyperlink>
    </w:p>
    <w:p>
      <w:pPr>
        <w:pStyle w:val="TOC2"/>
        <w:tabs>
          <w:tab w:val="right" w:leader="dot" w:pos="8306"/>
        </w:tabs>
      </w:pPr>
      <w:hyperlink w:anchor="_Toc16802" w:history="1">
        <w:r>
          <w:rPr>
            <w:rFonts w:ascii="仿宋" w:eastAsia="仿宋" w:hAnsi="仿宋" w:cs="仿宋" w:hint="eastAsia"/>
            <w:lang w:eastAsia="zh-CN"/>
          </w:rPr>
          <w:t>(二)、资金使用与监管</w:t>
        </w:r>
        <w:r>
          <w:tab/>
        </w:r>
        <w:r>
          <w:fldChar w:fldCharType="begin"/>
        </w:r>
        <w:r>
          <w:instrText xml:space="preserve"> PAGEREF _Toc16802 \h </w:instrText>
        </w:r>
        <w:r>
          <w:fldChar w:fldCharType="separate"/>
        </w:r>
        <w:r>
          <w:t>60</w:t>
        </w:r>
        <w:r>
          <w:fldChar w:fldCharType="end"/>
        </w:r>
      </w:hyperlink>
    </w:p>
    <w:p>
      <w:pPr>
        <w:pStyle w:val="TOC2"/>
        <w:tabs>
          <w:tab w:val="right" w:leader="dot" w:pos="8306"/>
        </w:tabs>
      </w:pPr>
      <w:hyperlink w:anchor="_Toc23959" w:history="1">
        <w:r>
          <w:rPr>
            <w:rFonts w:ascii="仿宋" w:eastAsia="仿宋" w:hAnsi="仿宋" w:cs="仿宋" w:hint="eastAsia"/>
            <w:lang w:eastAsia="zh-CN"/>
          </w:rPr>
          <w:t>(三)、财务规划与预测</w:t>
        </w:r>
        <w:r>
          <w:tab/>
        </w:r>
        <w:r>
          <w:fldChar w:fldCharType="begin"/>
        </w:r>
        <w:r>
          <w:instrText xml:space="preserve"> PAGEREF _Toc23959 \h </w:instrText>
        </w:r>
        <w:r>
          <w:fldChar w:fldCharType="separate"/>
        </w:r>
        <w:r>
          <w:t>62</w:t>
        </w:r>
        <w:r>
          <w:fldChar w:fldCharType="end"/>
        </w:r>
      </w:hyperlink>
    </w:p>
    <w:p>
      <w:pPr>
        <w:pStyle w:val="TOC1"/>
        <w:tabs>
          <w:tab w:val="right" w:leader="dot" w:pos="8306"/>
        </w:tabs>
      </w:pPr>
      <w:hyperlink w:anchor="_Toc10423" w:history="1">
        <w:r>
          <w:rPr>
            <w:rFonts w:ascii="仿宋" w:eastAsia="仿宋" w:hAnsi="仿宋" w:cs="仿宋" w:hint="eastAsia"/>
            <w:lang w:eastAsia="zh-CN"/>
          </w:rPr>
          <w:t>十三、法律法规与政策遵循</w:t>
        </w:r>
        <w:r>
          <w:tab/>
        </w:r>
        <w:r>
          <w:fldChar w:fldCharType="begin"/>
        </w:r>
        <w:r>
          <w:instrText xml:space="preserve"> PAGEREF _Toc10423 \h </w:instrText>
        </w:r>
        <w:r>
          <w:fldChar w:fldCharType="separate"/>
        </w:r>
        <w:r>
          <w:t>63</w:t>
        </w:r>
        <w:r>
          <w:fldChar w:fldCharType="end"/>
        </w:r>
      </w:hyperlink>
    </w:p>
    <w:p>
      <w:pPr>
        <w:pStyle w:val="TOC2"/>
        <w:tabs>
          <w:tab w:val="right" w:leader="dot" w:pos="8306"/>
        </w:tabs>
      </w:pPr>
      <w:hyperlink w:anchor="_Toc27853" w:history="1">
        <w:r>
          <w:rPr>
            <w:rFonts w:ascii="仿宋" w:eastAsia="仿宋" w:hAnsi="仿宋" w:cs="仿宋" w:hint="eastAsia"/>
            <w:lang w:eastAsia="zh-CN"/>
          </w:rPr>
          <w:t>(一)、法律法规遵守</w:t>
        </w:r>
        <w:r>
          <w:tab/>
        </w:r>
        <w:r>
          <w:fldChar w:fldCharType="begin"/>
        </w:r>
        <w:r>
          <w:instrText xml:space="preserve"> PAGEREF _Toc27853 \h </w:instrText>
        </w:r>
        <w:r>
          <w:fldChar w:fldCharType="separate"/>
        </w:r>
        <w:r>
          <w:t>63</w:t>
        </w:r>
        <w:r>
          <w:fldChar w:fldCharType="end"/>
        </w:r>
      </w:hyperlink>
    </w:p>
    <w:p>
      <w:pPr>
        <w:pStyle w:val="TOC2"/>
        <w:tabs>
          <w:tab w:val="right" w:leader="dot" w:pos="8306"/>
        </w:tabs>
      </w:pPr>
      <w:hyperlink w:anchor="_Toc26840" w:history="1">
        <w:r>
          <w:rPr>
            <w:rFonts w:ascii="仿宋" w:eastAsia="仿宋" w:hAnsi="仿宋" w:cs="仿宋" w:hint="eastAsia"/>
            <w:lang w:eastAsia="zh-CN"/>
          </w:rPr>
          <w:t>(二)、政策导向与利用</w:t>
        </w:r>
        <w:r>
          <w:tab/>
        </w:r>
        <w:r>
          <w:fldChar w:fldCharType="begin"/>
        </w:r>
        <w:r>
          <w:instrText xml:space="preserve"> PAGEREF _Toc26840 \h </w:instrText>
        </w:r>
        <w:r>
          <w:fldChar w:fldCharType="separate"/>
        </w:r>
        <w:r>
          <w:t>64</w:t>
        </w:r>
        <w:r>
          <w:fldChar w:fldCharType="end"/>
        </w:r>
      </w:hyperlink>
    </w:p>
    <w:p>
      <w:pPr>
        <w:pStyle w:val="TOC1"/>
        <w:tabs>
          <w:tab w:val="right" w:leader="dot" w:pos="8306"/>
        </w:tabs>
      </w:pPr>
      <w:hyperlink w:anchor="_Toc12736" w:history="1">
        <w:r>
          <w:rPr>
            <w:rFonts w:ascii="仿宋" w:eastAsia="仿宋" w:hAnsi="仿宋" w:cs="仿宋" w:hint="eastAsia"/>
            <w:lang w:eastAsia="zh-CN"/>
          </w:rPr>
          <w:t>十四、成果转化与推广应用</w:t>
        </w:r>
        <w:r>
          <w:tab/>
        </w:r>
        <w:r>
          <w:fldChar w:fldCharType="begin"/>
        </w:r>
        <w:r>
          <w:instrText xml:space="preserve"> PAGEREF _Toc12736 \h </w:instrText>
        </w:r>
        <w:r>
          <w:fldChar w:fldCharType="separate"/>
        </w:r>
        <w:r>
          <w:t>65</w:t>
        </w:r>
        <w:r>
          <w:fldChar w:fldCharType="end"/>
        </w:r>
      </w:hyperlink>
    </w:p>
    <w:p>
      <w:pPr>
        <w:pStyle w:val="TOC2"/>
        <w:tabs>
          <w:tab w:val="right" w:leader="dot" w:pos="8306"/>
        </w:tabs>
      </w:pPr>
      <w:hyperlink w:anchor="_Toc7707" w:history="1">
        <w:r>
          <w:rPr>
            <w:rFonts w:ascii="仿宋" w:eastAsia="仿宋" w:hAnsi="仿宋" w:cs="仿宋" w:hint="eastAsia"/>
            <w:lang w:eastAsia="zh-CN"/>
          </w:rPr>
          <w:t>(一)、成果转化策略制定</w:t>
        </w:r>
        <w:r>
          <w:tab/>
        </w:r>
        <w:r>
          <w:fldChar w:fldCharType="begin"/>
        </w:r>
        <w:r>
          <w:instrText xml:space="preserve"> PAGEREF _Toc7707 \h </w:instrText>
        </w:r>
        <w:r>
          <w:fldChar w:fldCharType="separate"/>
        </w:r>
        <w:r>
          <w:t>65</w:t>
        </w:r>
        <w:r>
          <w:fldChar w:fldCharType="end"/>
        </w:r>
      </w:hyperlink>
    </w:p>
    <w:p>
      <w:pPr>
        <w:pStyle w:val="TOC2"/>
        <w:tabs>
          <w:tab w:val="right" w:leader="dot" w:pos="8306"/>
        </w:tabs>
      </w:pPr>
      <w:hyperlink w:anchor="_Toc18756" w:history="1">
        <w:r>
          <w:rPr>
            <w:rFonts w:ascii="仿宋" w:eastAsia="仿宋" w:hAnsi="仿宋" w:cs="仿宋" w:hint="eastAsia"/>
            <w:lang w:eastAsia="zh-CN"/>
          </w:rPr>
          <w:t>(二)、成果推广应用方案</w:t>
        </w:r>
        <w:r>
          <w:tab/>
        </w:r>
        <w:r>
          <w:fldChar w:fldCharType="begin"/>
        </w:r>
        <w:r>
          <w:instrText xml:space="preserve"> PAGEREF _Toc18756 \h </w:instrText>
        </w:r>
        <w:r>
          <w:fldChar w:fldCharType="separate"/>
        </w:r>
        <w:r>
          <w:t>66</w:t>
        </w:r>
        <w:r>
          <w:fldChar w:fldCharType="end"/>
        </w:r>
      </w:hyperlink>
    </w:p>
    <w:p>
      <w:pPr>
        <w:pStyle w:val="TOC1"/>
        <w:tabs>
          <w:tab w:val="right" w:leader="dot" w:pos="8306"/>
        </w:tabs>
      </w:pPr>
      <w:hyperlink w:anchor="_Toc26321" w:history="1">
        <w:r>
          <w:rPr>
            <w:rFonts w:ascii="仿宋" w:eastAsia="仿宋" w:hAnsi="仿宋" w:cs="仿宋" w:hint="eastAsia"/>
            <w:lang w:eastAsia="zh-CN"/>
          </w:rPr>
          <w:t>十五、企业合规与伦理</w:t>
        </w:r>
        <w:r>
          <w:tab/>
        </w:r>
        <w:r>
          <w:fldChar w:fldCharType="begin"/>
        </w:r>
        <w:r>
          <w:instrText xml:space="preserve"> PAGEREF _Toc26321 \h </w:instrText>
        </w:r>
        <w:r>
          <w:fldChar w:fldCharType="separate"/>
        </w:r>
        <w:r>
          <w:t>68</w:t>
        </w:r>
        <w:r>
          <w:fldChar w:fldCharType="end"/>
        </w:r>
      </w:hyperlink>
    </w:p>
    <w:p>
      <w:pPr>
        <w:pStyle w:val="TOC2"/>
        <w:tabs>
          <w:tab w:val="right" w:leader="dot" w:pos="8306"/>
        </w:tabs>
      </w:pPr>
      <w:hyperlink w:anchor="_Toc8707" w:history="1">
        <w:r>
          <w:rPr>
            <w:rFonts w:ascii="仿宋" w:eastAsia="仿宋" w:hAnsi="仿宋" w:cs="仿宋" w:hint="eastAsia"/>
            <w:lang w:eastAsia="zh-CN"/>
          </w:rPr>
          <w:t>(一)、合规政策与程序</w:t>
        </w:r>
        <w:r>
          <w:tab/>
        </w:r>
        <w:r>
          <w:fldChar w:fldCharType="begin"/>
        </w:r>
        <w:r>
          <w:instrText xml:space="preserve"> PAGEREF _Toc8707 \h </w:instrText>
        </w:r>
        <w:r>
          <w:fldChar w:fldCharType="separate"/>
        </w:r>
        <w:r>
          <w:t>68</w:t>
        </w:r>
        <w:r>
          <w:fldChar w:fldCharType="end"/>
        </w:r>
      </w:hyperlink>
    </w:p>
    <w:p>
      <w:pPr>
        <w:pStyle w:val="TOC2"/>
        <w:tabs>
          <w:tab w:val="right" w:leader="dot" w:pos="8306"/>
        </w:tabs>
      </w:pPr>
      <w:hyperlink w:anchor="_Toc8720" w:history="1">
        <w:r>
          <w:rPr>
            <w:rFonts w:ascii="仿宋" w:eastAsia="仿宋" w:hAnsi="仿宋" w:cs="仿宋" w:hint="eastAsia"/>
            <w:lang w:eastAsia="zh-CN"/>
          </w:rPr>
          <w:t>(二)、伦理规范与培训</w:t>
        </w:r>
        <w:r>
          <w:tab/>
        </w:r>
        <w:r>
          <w:fldChar w:fldCharType="begin"/>
        </w:r>
        <w:r>
          <w:instrText xml:space="preserve"> PAGEREF _Toc8720 \h </w:instrText>
        </w:r>
        <w:r>
          <w:fldChar w:fldCharType="separate"/>
        </w:r>
        <w:r>
          <w:t>69</w:t>
        </w:r>
        <w:r>
          <w:fldChar w:fldCharType="end"/>
        </w:r>
      </w:hyperlink>
    </w:p>
    <w:p>
      <w:pPr>
        <w:pStyle w:val="TOC2"/>
        <w:tabs>
          <w:tab w:val="right" w:leader="dot" w:pos="8306"/>
        </w:tabs>
      </w:pPr>
      <w:hyperlink w:anchor="_Toc1390" w:history="1">
        <w:r>
          <w:rPr>
            <w:rFonts w:ascii="仿宋" w:eastAsia="仿宋" w:hAnsi="仿宋" w:cs="仿宋" w:hint="eastAsia"/>
            <w:lang w:eastAsia="zh-CN"/>
          </w:rPr>
          <w:t>(三)、合规风险评估</w:t>
        </w:r>
        <w:r>
          <w:tab/>
        </w:r>
        <w:r>
          <w:fldChar w:fldCharType="begin"/>
        </w:r>
        <w:r>
          <w:instrText xml:space="preserve"> PAGEREF _Toc1390 \h </w:instrText>
        </w:r>
        <w:r>
          <w:fldChar w:fldCharType="separate"/>
        </w:r>
        <w:r>
          <w:t>70</w:t>
        </w:r>
        <w:r>
          <w:fldChar w:fldCharType="end"/>
        </w:r>
      </w:hyperlink>
    </w:p>
    <w:p>
      <w:pPr>
        <w:pStyle w:val="TOC2"/>
        <w:tabs>
          <w:tab w:val="right" w:leader="dot" w:pos="8306"/>
        </w:tabs>
      </w:pPr>
      <w:hyperlink w:anchor="_Toc1907" w:history="1">
        <w:r>
          <w:rPr>
            <w:rFonts w:ascii="仿宋" w:eastAsia="仿宋" w:hAnsi="仿宋" w:cs="仿宋" w:hint="eastAsia"/>
            <w:lang w:eastAsia="zh-CN"/>
          </w:rPr>
          <w:t>(四)、合规监督与执行</w:t>
        </w:r>
        <w:r>
          <w:tab/>
        </w:r>
        <w:r>
          <w:fldChar w:fldCharType="begin"/>
        </w:r>
        <w:r>
          <w:instrText xml:space="preserve"> PAGEREF _Toc1907 \h </w:instrText>
        </w:r>
        <w:r>
          <w:fldChar w:fldCharType="separate"/>
        </w:r>
        <w:r>
          <w:t>71</w:t>
        </w:r>
        <w:r>
          <w:fldChar w:fldCharType="end"/>
        </w:r>
      </w:hyperlink>
    </w:p>
    <w:p>
      <w:pPr>
        <w:pStyle w:val="TOC1"/>
        <w:tabs>
          <w:tab w:val="right" w:leader="dot" w:pos="8306"/>
        </w:tabs>
      </w:pPr>
      <w:hyperlink w:anchor="_Toc14584" w:history="1">
        <w:r>
          <w:rPr>
            <w:rFonts w:ascii="仿宋" w:eastAsia="仿宋" w:hAnsi="仿宋" w:cs="仿宋" w:hint="eastAsia"/>
            <w:lang w:eastAsia="zh-CN"/>
          </w:rPr>
          <w:t>十六、项目施工方案</w:t>
        </w:r>
        <w:r>
          <w:tab/>
        </w:r>
        <w:r>
          <w:fldChar w:fldCharType="begin"/>
        </w:r>
        <w:r>
          <w:instrText xml:space="preserve"> PAGEREF _Toc14584 \h </w:instrText>
        </w:r>
        <w:r>
          <w:fldChar w:fldCharType="separate"/>
        </w:r>
        <w:r>
          <w:t>72</w:t>
        </w:r>
        <w:r>
          <w:fldChar w:fldCharType="end"/>
        </w:r>
      </w:hyperlink>
    </w:p>
    <w:p>
      <w:pPr>
        <w:pStyle w:val="TOC2"/>
        <w:tabs>
          <w:tab w:val="right" w:leader="dot" w:pos="8306"/>
        </w:tabs>
      </w:pPr>
      <w:hyperlink w:anchor="_Toc2521" w:history="1">
        <w:r>
          <w:rPr>
            <w:rFonts w:ascii="仿宋" w:eastAsia="仿宋" w:hAnsi="仿宋" w:cs="仿宋" w:hint="eastAsia"/>
            <w:lang w:eastAsia="zh-CN"/>
          </w:rPr>
          <w:t>(一)、施工组织设计</w:t>
        </w:r>
        <w:r>
          <w:tab/>
        </w:r>
        <w:r>
          <w:fldChar w:fldCharType="begin"/>
        </w:r>
        <w:r>
          <w:instrText xml:space="preserve"> PAGEREF _Toc2521 \h </w:instrText>
        </w:r>
        <w:r>
          <w:fldChar w:fldCharType="separate"/>
        </w:r>
        <w:r>
          <w:t>72</w:t>
        </w:r>
        <w:r>
          <w:fldChar w:fldCharType="end"/>
        </w:r>
      </w:hyperlink>
    </w:p>
    <w:p>
      <w:pPr>
        <w:pStyle w:val="TOC2"/>
        <w:tabs>
          <w:tab w:val="right" w:leader="dot" w:pos="8306"/>
        </w:tabs>
      </w:pPr>
      <w:hyperlink w:anchor="_Toc598" w:history="1">
        <w:r>
          <w:rPr>
            <w:rFonts w:ascii="仿宋" w:eastAsia="仿宋" w:hAnsi="仿宋" w:cs="仿宋" w:hint="eastAsia"/>
            <w:lang w:eastAsia="zh-CN"/>
          </w:rPr>
          <w:t>(二)、施工工艺与技术路线</w:t>
        </w:r>
        <w:r>
          <w:tab/>
        </w:r>
        <w:r>
          <w:fldChar w:fldCharType="begin"/>
        </w:r>
        <w:r>
          <w:instrText xml:space="preserve"> PAGEREF _Toc598 \h </w:instrText>
        </w:r>
        <w:r>
          <w:fldChar w:fldCharType="separate"/>
        </w:r>
        <w:r>
          <w:t>73</w:t>
        </w:r>
        <w:r>
          <w:fldChar w:fldCharType="end"/>
        </w:r>
      </w:hyperlink>
    </w:p>
    <w:p>
      <w:pPr>
        <w:pStyle w:val="TOC2"/>
        <w:tabs>
          <w:tab w:val="right" w:leader="dot" w:pos="8306"/>
        </w:tabs>
      </w:pPr>
      <w:hyperlink w:anchor="_Toc17713" w:history="1">
        <w:r>
          <w:rPr>
            <w:rFonts w:ascii="仿宋" w:eastAsia="仿宋" w:hAnsi="仿宋" w:cs="仿宋" w:hint="eastAsia"/>
            <w:lang w:eastAsia="zh-CN"/>
          </w:rPr>
          <w:t>(三)、关键节点施工计划</w:t>
        </w:r>
        <w:r>
          <w:tab/>
        </w:r>
        <w:r>
          <w:fldChar w:fldCharType="begin"/>
        </w:r>
        <w:r>
          <w:instrText xml:space="preserve"> PAGEREF _Toc17713 \h </w:instrText>
        </w:r>
        <w:r>
          <w:fldChar w:fldCharType="separate"/>
        </w:r>
        <w:r>
          <w:t>75</w:t>
        </w:r>
        <w:r>
          <w:fldChar w:fldCharType="end"/>
        </w:r>
      </w:hyperlink>
    </w:p>
    <w:p>
      <w:pPr>
        <w:pStyle w:val="TOC2"/>
        <w:tabs>
          <w:tab w:val="right" w:leader="dot" w:pos="8306"/>
        </w:tabs>
      </w:pPr>
      <w:hyperlink w:anchor="_Toc28316" w:history="1">
        <w:r>
          <w:rPr>
            <w:rFonts w:ascii="仿宋" w:eastAsia="仿宋" w:hAnsi="仿宋" w:cs="仿宋" w:hint="eastAsia"/>
            <w:lang w:eastAsia="zh-CN"/>
          </w:rPr>
          <w:t>(四)、施工现场管理</w:t>
        </w:r>
        <w:r>
          <w:tab/>
        </w:r>
        <w:r>
          <w:fldChar w:fldCharType="begin"/>
        </w:r>
        <w:r>
          <w:instrText xml:space="preserve"> PAGEREF _Toc28316 \h </w:instrText>
        </w:r>
        <w:r>
          <w:fldChar w:fldCharType="separate"/>
        </w:r>
        <w:r>
          <w:t>76</w:t>
        </w:r>
        <w:r>
          <w:fldChar w:fldCharType="end"/>
        </w:r>
      </w:hyperlink>
    </w:p>
    <w:p>
      <w:pPr>
        <w:pStyle w:val="TOC1"/>
        <w:tabs>
          <w:tab w:val="right" w:leader="dot" w:pos="8306"/>
        </w:tabs>
      </w:pPr>
      <w:hyperlink w:anchor="_Toc30612" w:history="1">
        <w:r>
          <w:rPr>
            <w:rFonts w:ascii="仿宋" w:eastAsia="仿宋" w:hAnsi="仿宋" w:cs="仿宋" w:hint="eastAsia"/>
            <w:lang w:eastAsia="zh-CN"/>
          </w:rPr>
          <w:t>十七、创新驱动与持续发展</w:t>
        </w:r>
        <w:r>
          <w:tab/>
        </w:r>
        <w:r>
          <w:fldChar w:fldCharType="begin"/>
        </w:r>
        <w:r>
          <w:instrText xml:space="preserve"> PAGEREF _Toc30612 \h </w:instrText>
        </w:r>
        <w:r>
          <w:fldChar w:fldCharType="separate"/>
        </w:r>
        <w:r>
          <w:t>78</w:t>
        </w:r>
        <w:r>
          <w:fldChar w:fldCharType="end"/>
        </w:r>
      </w:hyperlink>
    </w:p>
    <w:p>
      <w:pPr>
        <w:pStyle w:val="TOC2"/>
        <w:tabs>
          <w:tab w:val="right" w:leader="dot" w:pos="8306"/>
        </w:tabs>
      </w:pPr>
      <w:hyperlink w:anchor="_Toc31601" w:history="1">
        <w:r>
          <w:rPr>
            <w:rFonts w:ascii="仿宋" w:eastAsia="仿宋" w:hAnsi="仿宋" w:cs="仿宋" w:hint="eastAsia"/>
            <w:lang w:eastAsia="zh-CN"/>
          </w:rPr>
          <w:t>(一)、创新驱动战略实施</w:t>
        </w:r>
        <w:r>
          <w:tab/>
        </w:r>
        <w:r>
          <w:fldChar w:fldCharType="begin"/>
        </w:r>
        <w:r>
          <w:instrText xml:space="preserve"> PAGEREF _Toc31601 \h </w:instrText>
        </w:r>
        <w:r>
          <w:fldChar w:fldCharType="separate"/>
        </w:r>
        <w:r>
          <w:t>78</w:t>
        </w:r>
        <w:r>
          <w:fldChar w:fldCharType="end"/>
        </w:r>
      </w:hyperlink>
    </w:p>
    <w:p>
      <w:pPr>
        <w:pStyle w:val="TOC2"/>
        <w:tabs>
          <w:tab w:val="right" w:leader="dot" w:pos="8306"/>
        </w:tabs>
      </w:pPr>
      <w:hyperlink w:anchor="_Toc18491" w:history="1">
        <w:r>
          <w:rPr>
            <w:rFonts w:ascii="仿宋" w:eastAsia="仿宋" w:hAnsi="仿宋" w:cs="仿宋" w:hint="eastAsia"/>
            <w:lang w:eastAsia="zh-CN"/>
          </w:rPr>
          <w:t>(二)、持续发展路径探索</w:t>
        </w:r>
        <w:r>
          <w:tab/>
        </w:r>
        <w:r>
          <w:fldChar w:fldCharType="begin"/>
        </w:r>
        <w:r>
          <w:instrText xml:space="preserve"> PAGEREF _Toc18491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1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59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一、家用塑胶垫项目的技术资源开发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二、家用塑胶垫项目的人力资源管理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用塑胶垫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三、家用塑胶垫项目的资金资源筹措与优化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用塑胶垫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用塑胶垫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用塑胶垫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用塑胶垫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40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用塑胶垫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用塑胶垫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智能技术的应用：家用塑胶垫项目将利用智能技术，如物联网（IoT）和大数据分析，来监控和优化资源使用。通过实时数据分析，项目可以更有效地管理能源消耗、减少原材料浪费，并提高生产过程的整体效率。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58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61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用塑胶垫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704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646"/>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7568"/>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直接收益：假设家用塑胶垫项目的产品或服务年销售收入为XX万元。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725"/>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https://d.book118.com/525214134201011123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A2459"/>
    <w:rsid w:val="091A24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21413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2024-02-29T08:28:00Z</dcterms:created>
  <dcterms:modified xsi:type="dcterms:W3CDTF">2024-02-29T08:29:00Z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EFEC95E329E74E73BC045B6CE4F46B98_11</vt:lpwstr>
  </property>
  <property fmtid="{D5CDD505-2E9C-101B-9397-08002B2CF9AE}" pid="3" name="KSOProductBuildVer">
    <vt:lpwstr>2052-12.1.0.16250</vt:lpwstr>
  </property>
</Properties>
</file>