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肿瘤医院项目规划设计方案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9" w:history="1">
        <w:r>
          <w:rPr>
            <w:rFonts w:ascii="仿宋" w:eastAsia="仿宋" w:hAnsi="仿宋" w:cs="仿宋" w:hint="eastAsia"/>
            <w:lang w:eastAsia="zh-CN"/>
          </w:rPr>
          <w:t>概论</w:t>
        </w:r>
        <w:r>
          <w:tab/>
        </w:r>
        <w:r>
          <w:fldChar w:fldCharType="begin"/>
        </w:r>
        <w:r>
          <w:instrText xml:space="preserve"> PAGEREF _Toc28259 \h </w:instrText>
        </w:r>
        <w:r>
          <w:fldChar w:fldCharType="separate"/>
        </w:r>
        <w:r>
          <w:t>3</w:t>
        </w:r>
        <w:r>
          <w:fldChar w:fldCharType="end"/>
        </w:r>
      </w:hyperlink>
    </w:p>
    <w:p>
      <w:pPr>
        <w:pStyle w:val="TOC1"/>
        <w:tabs>
          <w:tab w:val="right" w:leader="dot" w:pos="8306"/>
        </w:tabs>
      </w:pPr>
      <w:hyperlink w:anchor="_Toc21810" w:history="1">
        <w:r>
          <w:rPr>
            <w:rFonts w:ascii="仿宋" w:eastAsia="仿宋" w:hAnsi="仿宋" w:cs="仿宋" w:hint="eastAsia"/>
            <w:lang w:eastAsia="zh-CN"/>
          </w:rPr>
          <w:t>一、市场分析、调研</w:t>
        </w:r>
        <w:r>
          <w:tab/>
        </w:r>
        <w:r>
          <w:fldChar w:fldCharType="begin"/>
        </w:r>
        <w:r>
          <w:instrText xml:space="preserve"> PAGEREF _Toc21810 \h </w:instrText>
        </w:r>
        <w:r>
          <w:fldChar w:fldCharType="separate"/>
        </w:r>
        <w:r>
          <w:t>3</w:t>
        </w:r>
        <w:r>
          <w:fldChar w:fldCharType="end"/>
        </w:r>
      </w:hyperlink>
    </w:p>
    <w:p>
      <w:pPr>
        <w:pStyle w:val="TOC2"/>
        <w:tabs>
          <w:tab w:val="right" w:leader="dot" w:pos="8306"/>
        </w:tabs>
      </w:pPr>
      <w:hyperlink w:anchor="_Toc19776" w:history="1">
        <w:r>
          <w:rPr>
            <w:rFonts w:ascii="仿宋" w:eastAsia="仿宋" w:hAnsi="仿宋" w:cs="仿宋" w:hint="eastAsia"/>
            <w:lang w:eastAsia="zh-CN"/>
          </w:rPr>
          <w:t>(一)、肿瘤医院行业分析</w:t>
        </w:r>
        <w:r>
          <w:tab/>
        </w:r>
        <w:r>
          <w:fldChar w:fldCharType="begin"/>
        </w:r>
        <w:r>
          <w:instrText xml:space="preserve"> PAGEREF _Toc19776 \h </w:instrText>
        </w:r>
        <w:r>
          <w:fldChar w:fldCharType="separate"/>
        </w:r>
        <w:r>
          <w:t>3</w:t>
        </w:r>
        <w:r>
          <w:fldChar w:fldCharType="end"/>
        </w:r>
      </w:hyperlink>
    </w:p>
    <w:p>
      <w:pPr>
        <w:pStyle w:val="TOC2"/>
        <w:tabs>
          <w:tab w:val="right" w:leader="dot" w:pos="8306"/>
        </w:tabs>
      </w:pPr>
      <w:hyperlink w:anchor="_Toc3666" w:history="1">
        <w:r>
          <w:rPr>
            <w:rFonts w:ascii="仿宋" w:eastAsia="仿宋" w:hAnsi="仿宋" w:cs="仿宋" w:hint="eastAsia"/>
            <w:lang w:eastAsia="zh-CN"/>
          </w:rPr>
          <w:t>(二)、肿瘤医院市场分析预测</w:t>
        </w:r>
        <w:r>
          <w:tab/>
        </w:r>
        <w:r>
          <w:fldChar w:fldCharType="begin"/>
        </w:r>
        <w:r>
          <w:instrText xml:space="preserve"> PAGEREF _Toc3666 \h </w:instrText>
        </w:r>
        <w:r>
          <w:fldChar w:fldCharType="separate"/>
        </w:r>
        <w:r>
          <w:t>4</w:t>
        </w:r>
        <w:r>
          <w:fldChar w:fldCharType="end"/>
        </w:r>
      </w:hyperlink>
    </w:p>
    <w:p>
      <w:pPr>
        <w:pStyle w:val="TOC1"/>
        <w:tabs>
          <w:tab w:val="right" w:leader="dot" w:pos="8306"/>
        </w:tabs>
      </w:pPr>
      <w:hyperlink w:anchor="_Toc857" w:history="1">
        <w:r>
          <w:rPr>
            <w:rFonts w:ascii="仿宋" w:eastAsia="仿宋" w:hAnsi="仿宋" w:cs="仿宋" w:hint="eastAsia"/>
            <w:lang w:eastAsia="zh-CN"/>
          </w:rPr>
          <w:t>二、肿瘤医院项目文档管理</w:t>
        </w:r>
        <w:r>
          <w:tab/>
        </w:r>
        <w:r>
          <w:fldChar w:fldCharType="begin"/>
        </w:r>
        <w:r>
          <w:instrText xml:space="preserve"> PAGEREF _Toc857 \h </w:instrText>
        </w:r>
        <w:r>
          <w:fldChar w:fldCharType="separate"/>
        </w:r>
        <w:r>
          <w:t>5</w:t>
        </w:r>
        <w:r>
          <w:fldChar w:fldCharType="end"/>
        </w:r>
      </w:hyperlink>
    </w:p>
    <w:p>
      <w:pPr>
        <w:pStyle w:val="TOC2"/>
        <w:tabs>
          <w:tab w:val="right" w:leader="dot" w:pos="8306"/>
        </w:tabs>
      </w:pPr>
      <w:hyperlink w:anchor="_Toc8130" w:history="1">
        <w:r>
          <w:rPr>
            <w:rFonts w:ascii="仿宋" w:eastAsia="仿宋" w:hAnsi="仿宋" w:cs="仿宋" w:hint="eastAsia"/>
            <w:lang w:eastAsia="zh-CN"/>
          </w:rPr>
          <w:t>(一)、文档编制与审查</w:t>
        </w:r>
        <w:r>
          <w:tab/>
        </w:r>
        <w:r>
          <w:fldChar w:fldCharType="begin"/>
        </w:r>
        <w:r>
          <w:instrText xml:space="preserve"> PAGEREF _Toc8130 \h </w:instrText>
        </w:r>
        <w:r>
          <w:fldChar w:fldCharType="separate"/>
        </w:r>
        <w:r>
          <w:t>5</w:t>
        </w:r>
        <w:r>
          <w:fldChar w:fldCharType="end"/>
        </w:r>
      </w:hyperlink>
    </w:p>
    <w:p>
      <w:pPr>
        <w:pStyle w:val="TOC2"/>
        <w:tabs>
          <w:tab w:val="right" w:leader="dot" w:pos="8306"/>
        </w:tabs>
      </w:pPr>
      <w:hyperlink w:anchor="_Toc11134" w:history="1">
        <w:r>
          <w:rPr>
            <w:rFonts w:ascii="仿宋" w:eastAsia="仿宋" w:hAnsi="仿宋" w:cs="仿宋" w:hint="eastAsia"/>
            <w:lang w:eastAsia="zh-CN"/>
          </w:rPr>
          <w:t>(二)、文档发布与分发</w:t>
        </w:r>
        <w:r>
          <w:tab/>
        </w:r>
        <w:r>
          <w:fldChar w:fldCharType="begin"/>
        </w:r>
        <w:r>
          <w:instrText xml:space="preserve"> PAGEREF _Toc11134 \h </w:instrText>
        </w:r>
        <w:r>
          <w:fldChar w:fldCharType="separate"/>
        </w:r>
        <w:r>
          <w:t>6</w:t>
        </w:r>
        <w:r>
          <w:fldChar w:fldCharType="end"/>
        </w:r>
      </w:hyperlink>
    </w:p>
    <w:p>
      <w:pPr>
        <w:pStyle w:val="TOC2"/>
        <w:tabs>
          <w:tab w:val="right" w:leader="dot" w:pos="8306"/>
        </w:tabs>
      </w:pPr>
      <w:hyperlink w:anchor="_Toc11032" w:history="1">
        <w:r>
          <w:rPr>
            <w:rFonts w:ascii="仿宋" w:eastAsia="仿宋" w:hAnsi="仿宋" w:cs="仿宋" w:hint="eastAsia"/>
            <w:lang w:eastAsia="zh-CN"/>
          </w:rPr>
          <w:t>(三)、文档存档与归档</w:t>
        </w:r>
        <w:r>
          <w:tab/>
        </w:r>
        <w:r>
          <w:fldChar w:fldCharType="begin"/>
        </w:r>
        <w:r>
          <w:instrText xml:space="preserve"> PAGEREF _Toc11032 \h </w:instrText>
        </w:r>
        <w:r>
          <w:fldChar w:fldCharType="separate"/>
        </w:r>
        <w:r>
          <w:t>7</w:t>
        </w:r>
        <w:r>
          <w:fldChar w:fldCharType="end"/>
        </w:r>
      </w:hyperlink>
    </w:p>
    <w:p>
      <w:pPr>
        <w:pStyle w:val="TOC1"/>
        <w:tabs>
          <w:tab w:val="right" w:leader="dot" w:pos="8306"/>
        </w:tabs>
      </w:pPr>
      <w:hyperlink w:anchor="_Toc13003" w:history="1">
        <w:r>
          <w:rPr>
            <w:rFonts w:ascii="仿宋" w:eastAsia="仿宋" w:hAnsi="仿宋" w:cs="仿宋" w:hint="eastAsia"/>
            <w:lang w:eastAsia="zh-CN"/>
          </w:rPr>
          <w:t>三、产品规划分析</w:t>
        </w:r>
        <w:r>
          <w:tab/>
        </w:r>
        <w:r>
          <w:fldChar w:fldCharType="begin"/>
        </w:r>
        <w:r>
          <w:instrText xml:space="preserve"> PAGEREF _Toc13003 \h </w:instrText>
        </w:r>
        <w:r>
          <w:fldChar w:fldCharType="separate"/>
        </w:r>
        <w:r>
          <w:t>8</w:t>
        </w:r>
        <w:r>
          <w:fldChar w:fldCharType="end"/>
        </w:r>
      </w:hyperlink>
    </w:p>
    <w:p>
      <w:pPr>
        <w:pStyle w:val="TOC2"/>
        <w:tabs>
          <w:tab w:val="right" w:leader="dot" w:pos="8306"/>
        </w:tabs>
      </w:pPr>
      <w:hyperlink w:anchor="_Toc31578" w:history="1">
        <w:r>
          <w:rPr>
            <w:rFonts w:ascii="仿宋" w:eastAsia="仿宋" w:hAnsi="仿宋" w:cs="仿宋" w:hint="eastAsia"/>
            <w:lang w:eastAsia="zh-CN"/>
          </w:rPr>
          <w:t>(一)、产品规划</w:t>
        </w:r>
        <w:r>
          <w:tab/>
        </w:r>
        <w:r>
          <w:fldChar w:fldCharType="begin"/>
        </w:r>
        <w:r>
          <w:instrText xml:space="preserve"> PAGEREF _Toc31578 \h </w:instrText>
        </w:r>
        <w:r>
          <w:fldChar w:fldCharType="separate"/>
        </w:r>
        <w:r>
          <w:t>8</w:t>
        </w:r>
        <w:r>
          <w:fldChar w:fldCharType="end"/>
        </w:r>
      </w:hyperlink>
    </w:p>
    <w:p>
      <w:pPr>
        <w:pStyle w:val="TOC2"/>
        <w:tabs>
          <w:tab w:val="right" w:leader="dot" w:pos="8306"/>
        </w:tabs>
      </w:pPr>
      <w:hyperlink w:anchor="_Toc26921" w:history="1">
        <w:r>
          <w:rPr>
            <w:rFonts w:ascii="仿宋" w:eastAsia="仿宋" w:hAnsi="仿宋" w:cs="仿宋" w:hint="eastAsia"/>
            <w:lang w:eastAsia="zh-CN"/>
          </w:rPr>
          <w:t>(二)、建设规模</w:t>
        </w:r>
        <w:r>
          <w:tab/>
        </w:r>
        <w:r>
          <w:fldChar w:fldCharType="begin"/>
        </w:r>
        <w:r>
          <w:instrText xml:space="preserve"> PAGEREF _Toc26921 \h </w:instrText>
        </w:r>
        <w:r>
          <w:fldChar w:fldCharType="separate"/>
        </w:r>
        <w:r>
          <w:t>9</w:t>
        </w:r>
        <w:r>
          <w:fldChar w:fldCharType="end"/>
        </w:r>
      </w:hyperlink>
    </w:p>
    <w:p>
      <w:pPr>
        <w:pStyle w:val="TOC1"/>
        <w:tabs>
          <w:tab w:val="right" w:leader="dot" w:pos="8306"/>
        </w:tabs>
      </w:pPr>
      <w:hyperlink w:anchor="_Toc22010" w:history="1">
        <w:r>
          <w:rPr>
            <w:rFonts w:ascii="仿宋" w:eastAsia="仿宋" w:hAnsi="仿宋" w:cs="仿宋" w:hint="eastAsia"/>
            <w:lang w:eastAsia="zh-CN"/>
          </w:rPr>
          <w:t>四、肿瘤医院项目可持续发展</w:t>
        </w:r>
        <w:r>
          <w:tab/>
        </w:r>
        <w:r>
          <w:fldChar w:fldCharType="begin"/>
        </w:r>
        <w:r>
          <w:instrText xml:space="preserve"> PAGEREF _Toc22010 \h </w:instrText>
        </w:r>
        <w:r>
          <w:fldChar w:fldCharType="separate"/>
        </w:r>
        <w:r>
          <w:t>10</w:t>
        </w:r>
        <w:r>
          <w:fldChar w:fldCharType="end"/>
        </w:r>
      </w:hyperlink>
    </w:p>
    <w:p>
      <w:pPr>
        <w:pStyle w:val="TOC2"/>
        <w:tabs>
          <w:tab w:val="right" w:leader="dot" w:pos="8306"/>
        </w:tabs>
      </w:pPr>
      <w:hyperlink w:anchor="_Toc1724" w:history="1">
        <w:r>
          <w:rPr>
            <w:rFonts w:ascii="仿宋" w:eastAsia="仿宋" w:hAnsi="仿宋" w:cs="仿宋" w:hint="eastAsia"/>
            <w:lang w:eastAsia="zh-CN"/>
          </w:rPr>
          <w:t>(一)、可持续战略与实践</w:t>
        </w:r>
        <w:r>
          <w:tab/>
        </w:r>
        <w:r>
          <w:fldChar w:fldCharType="begin"/>
        </w:r>
        <w:r>
          <w:instrText xml:space="preserve"> PAGEREF _Toc1724 \h </w:instrText>
        </w:r>
        <w:r>
          <w:fldChar w:fldCharType="separate"/>
        </w:r>
        <w:r>
          <w:t>10</w:t>
        </w:r>
        <w:r>
          <w:fldChar w:fldCharType="end"/>
        </w:r>
      </w:hyperlink>
    </w:p>
    <w:p>
      <w:pPr>
        <w:pStyle w:val="TOC2"/>
        <w:tabs>
          <w:tab w:val="right" w:leader="dot" w:pos="8306"/>
        </w:tabs>
      </w:pPr>
      <w:hyperlink w:anchor="_Toc260" w:history="1">
        <w:r>
          <w:rPr>
            <w:rFonts w:ascii="仿宋" w:eastAsia="仿宋" w:hAnsi="仿宋" w:cs="仿宋" w:hint="eastAsia"/>
            <w:lang w:eastAsia="zh-CN"/>
          </w:rPr>
          <w:t>(二)、环保与社会责任</w:t>
        </w:r>
        <w:r>
          <w:tab/>
        </w:r>
        <w:r>
          <w:fldChar w:fldCharType="begin"/>
        </w:r>
        <w:r>
          <w:instrText xml:space="preserve"> PAGEREF _Toc260 \h </w:instrText>
        </w:r>
        <w:r>
          <w:fldChar w:fldCharType="separate"/>
        </w:r>
        <w:r>
          <w:t>11</w:t>
        </w:r>
        <w:r>
          <w:fldChar w:fldCharType="end"/>
        </w:r>
      </w:hyperlink>
    </w:p>
    <w:p>
      <w:pPr>
        <w:pStyle w:val="TOC1"/>
        <w:tabs>
          <w:tab w:val="right" w:leader="dot" w:pos="8306"/>
        </w:tabs>
      </w:pPr>
      <w:hyperlink w:anchor="_Toc22008" w:history="1">
        <w:r>
          <w:rPr>
            <w:rFonts w:ascii="仿宋" w:eastAsia="仿宋" w:hAnsi="仿宋" w:cs="仿宋" w:hint="eastAsia"/>
            <w:lang w:eastAsia="zh-CN"/>
          </w:rPr>
          <w:t>五、肿瘤医院项目危机管理</w:t>
        </w:r>
        <w:r>
          <w:tab/>
        </w:r>
        <w:r>
          <w:fldChar w:fldCharType="begin"/>
        </w:r>
        <w:r>
          <w:instrText xml:space="preserve"> PAGEREF _Toc22008 \h </w:instrText>
        </w:r>
        <w:r>
          <w:fldChar w:fldCharType="separate"/>
        </w:r>
        <w:r>
          <w:t>11</w:t>
        </w:r>
        <w:r>
          <w:fldChar w:fldCharType="end"/>
        </w:r>
      </w:hyperlink>
    </w:p>
    <w:p>
      <w:pPr>
        <w:pStyle w:val="TOC2"/>
        <w:tabs>
          <w:tab w:val="right" w:leader="dot" w:pos="8306"/>
        </w:tabs>
      </w:pPr>
      <w:hyperlink w:anchor="_Toc3940" w:history="1">
        <w:r>
          <w:rPr>
            <w:rFonts w:ascii="仿宋" w:eastAsia="仿宋" w:hAnsi="仿宋" w:cs="仿宋" w:hint="eastAsia"/>
            <w:lang w:eastAsia="zh-CN"/>
          </w:rPr>
          <w:t>(一)、危机预警与识别</w:t>
        </w:r>
        <w:r>
          <w:tab/>
        </w:r>
        <w:r>
          <w:fldChar w:fldCharType="begin"/>
        </w:r>
        <w:r>
          <w:instrText xml:space="preserve"> PAGEREF _Toc3940 \h </w:instrText>
        </w:r>
        <w:r>
          <w:fldChar w:fldCharType="separate"/>
        </w:r>
        <w:r>
          <w:t>11</w:t>
        </w:r>
        <w:r>
          <w:fldChar w:fldCharType="end"/>
        </w:r>
      </w:hyperlink>
    </w:p>
    <w:p>
      <w:pPr>
        <w:pStyle w:val="TOC2"/>
        <w:tabs>
          <w:tab w:val="right" w:leader="dot" w:pos="8306"/>
        </w:tabs>
      </w:pPr>
      <w:hyperlink w:anchor="_Toc28470" w:history="1">
        <w:r>
          <w:rPr>
            <w:rFonts w:ascii="仿宋" w:eastAsia="仿宋" w:hAnsi="仿宋" w:cs="仿宋" w:hint="eastAsia"/>
            <w:lang w:eastAsia="zh-CN"/>
          </w:rPr>
          <w:t>(二)、危机应对与恢复</w:t>
        </w:r>
        <w:r>
          <w:tab/>
        </w:r>
        <w:r>
          <w:fldChar w:fldCharType="begin"/>
        </w:r>
        <w:r>
          <w:instrText xml:space="preserve"> PAGEREF _Toc28470 \h </w:instrText>
        </w:r>
        <w:r>
          <w:fldChar w:fldCharType="separate"/>
        </w:r>
        <w:r>
          <w:t>12</w:t>
        </w:r>
        <w:r>
          <w:fldChar w:fldCharType="end"/>
        </w:r>
      </w:hyperlink>
    </w:p>
    <w:p>
      <w:pPr>
        <w:pStyle w:val="TOC1"/>
        <w:tabs>
          <w:tab w:val="right" w:leader="dot" w:pos="8306"/>
        </w:tabs>
      </w:pPr>
      <w:hyperlink w:anchor="_Toc19628" w:history="1">
        <w:r>
          <w:rPr>
            <w:rFonts w:ascii="仿宋" w:eastAsia="仿宋" w:hAnsi="仿宋" w:cs="仿宋" w:hint="eastAsia"/>
            <w:lang w:eastAsia="zh-CN"/>
          </w:rPr>
          <w:t>六、肿瘤医院项目建设单位说明</w:t>
        </w:r>
        <w:r>
          <w:tab/>
        </w:r>
        <w:r>
          <w:fldChar w:fldCharType="begin"/>
        </w:r>
        <w:r>
          <w:instrText xml:space="preserve"> PAGEREF _Toc19628 \h </w:instrText>
        </w:r>
        <w:r>
          <w:fldChar w:fldCharType="separate"/>
        </w:r>
        <w:r>
          <w:t>14</w:t>
        </w:r>
        <w:r>
          <w:fldChar w:fldCharType="end"/>
        </w:r>
      </w:hyperlink>
    </w:p>
    <w:p>
      <w:pPr>
        <w:pStyle w:val="TOC2"/>
        <w:tabs>
          <w:tab w:val="right" w:leader="dot" w:pos="8306"/>
        </w:tabs>
      </w:pPr>
      <w:hyperlink w:anchor="_Toc6646" w:history="1">
        <w:r>
          <w:rPr>
            <w:rFonts w:ascii="仿宋" w:eastAsia="仿宋" w:hAnsi="仿宋" w:cs="仿宋" w:hint="eastAsia"/>
            <w:lang w:eastAsia="zh-CN"/>
          </w:rPr>
          <w:t>(一)、肿瘤医院项目承办单位基本情况</w:t>
        </w:r>
        <w:r>
          <w:tab/>
        </w:r>
        <w:r>
          <w:fldChar w:fldCharType="begin"/>
        </w:r>
        <w:r>
          <w:instrText xml:space="preserve"> PAGEREF _Toc6646 \h </w:instrText>
        </w:r>
        <w:r>
          <w:fldChar w:fldCharType="separate"/>
        </w:r>
        <w:r>
          <w:t>14</w:t>
        </w:r>
        <w:r>
          <w:fldChar w:fldCharType="end"/>
        </w:r>
      </w:hyperlink>
    </w:p>
    <w:p>
      <w:pPr>
        <w:pStyle w:val="TOC2"/>
        <w:tabs>
          <w:tab w:val="right" w:leader="dot" w:pos="8306"/>
        </w:tabs>
      </w:pPr>
      <w:hyperlink w:anchor="_Toc11208" w:history="1">
        <w:r>
          <w:rPr>
            <w:rFonts w:ascii="仿宋" w:eastAsia="仿宋" w:hAnsi="仿宋" w:cs="仿宋" w:hint="eastAsia"/>
            <w:lang w:eastAsia="zh-CN"/>
          </w:rPr>
          <w:t>(二)、公司经济效益分析</w:t>
        </w:r>
        <w:r>
          <w:tab/>
        </w:r>
        <w:r>
          <w:fldChar w:fldCharType="begin"/>
        </w:r>
        <w:r>
          <w:instrText xml:space="preserve"> PAGEREF _Toc11208 \h </w:instrText>
        </w:r>
        <w:r>
          <w:fldChar w:fldCharType="separate"/>
        </w:r>
        <w:r>
          <w:t>14</w:t>
        </w:r>
        <w:r>
          <w:fldChar w:fldCharType="end"/>
        </w:r>
      </w:hyperlink>
    </w:p>
    <w:p>
      <w:pPr>
        <w:pStyle w:val="TOC1"/>
        <w:tabs>
          <w:tab w:val="right" w:leader="dot" w:pos="8306"/>
        </w:tabs>
      </w:pPr>
      <w:hyperlink w:anchor="_Toc18740" w:history="1">
        <w:r>
          <w:rPr>
            <w:rFonts w:ascii="仿宋" w:eastAsia="仿宋" w:hAnsi="仿宋" w:cs="仿宋" w:hint="eastAsia"/>
            <w:lang w:eastAsia="zh-CN"/>
          </w:rPr>
          <w:t>七、肿瘤医院项目人力资源管理</w:t>
        </w:r>
        <w:r>
          <w:tab/>
        </w:r>
        <w:r>
          <w:fldChar w:fldCharType="begin"/>
        </w:r>
        <w:r>
          <w:instrText xml:space="preserve"> PAGEREF _Toc18740 \h </w:instrText>
        </w:r>
        <w:r>
          <w:fldChar w:fldCharType="separate"/>
        </w:r>
        <w:r>
          <w:t>15</w:t>
        </w:r>
        <w:r>
          <w:fldChar w:fldCharType="end"/>
        </w:r>
      </w:hyperlink>
    </w:p>
    <w:p>
      <w:pPr>
        <w:pStyle w:val="TOC2"/>
        <w:tabs>
          <w:tab w:val="right" w:leader="dot" w:pos="8306"/>
        </w:tabs>
      </w:pPr>
      <w:hyperlink w:anchor="_Toc30839" w:history="1">
        <w:r>
          <w:rPr>
            <w:rFonts w:ascii="仿宋" w:eastAsia="仿宋" w:hAnsi="仿宋" w:cs="仿宋" w:hint="eastAsia"/>
            <w:lang w:eastAsia="zh-CN"/>
          </w:rPr>
          <w:t>(一)、建立健全的预算管理制度</w:t>
        </w:r>
        <w:r>
          <w:tab/>
        </w:r>
        <w:r>
          <w:fldChar w:fldCharType="begin"/>
        </w:r>
        <w:r>
          <w:instrText xml:space="preserve"> PAGEREF _Toc30839 \h </w:instrText>
        </w:r>
        <w:r>
          <w:fldChar w:fldCharType="separate"/>
        </w:r>
        <w:r>
          <w:t>15</w:t>
        </w:r>
        <w:r>
          <w:fldChar w:fldCharType="end"/>
        </w:r>
      </w:hyperlink>
    </w:p>
    <w:p>
      <w:pPr>
        <w:pStyle w:val="TOC2"/>
        <w:tabs>
          <w:tab w:val="right" w:leader="dot" w:pos="8306"/>
        </w:tabs>
      </w:pPr>
      <w:hyperlink w:anchor="_Toc4995" w:history="1">
        <w:r>
          <w:rPr>
            <w:rFonts w:ascii="仿宋" w:eastAsia="仿宋" w:hAnsi="仿宋" w:cs="仿宋" w:hint="eastAsia"/>
            <w:lang w:eastAsia="zh-CN"/>
          </w:rPr>
          <w:t>(二)、加强资金流动监控</w:t>
        </w:r>
        <w:r>
          <w:tab/>
        </w:r>
        <w:r>
          <w:fldChar w:fldCharType="begin"/>
        </w:r>
        <w:r>
          <w:instrText xml:space="preserve"> PAGEREF _Toc4995 \h </w:instrText>
        </w:r>
        <w:r>
          <w:fldChar w:fldCharType="separate"/>
        </w:r>
        <w:r>
          <w:t>17</w:t>
        </w:r>
        <w:r>
          <w:fldChar w:fldCharType="end"/>
        </w:r>
      </w:hyperlink>
    </w:p>
    <w:p>
      <w:pPr>
        <w:pStyle w:val="TOC2"/>
        <w:tabs>
          <w:tab w:val="right" w:leader="dot" w:pos="8306"/>
        </w:tabs>
      </w:pPr>
      <w:hyperlink w:anchor="_Toc18834" w:history="1">
        <w:r>
          <w:rPr>
            <w:rFonts w:ascii="仿宋" w:eastAsia="仿宋" w:hAnsi="仿宋" w:cs="仿宋" w:hint="eastAsia"/>
            <w:lang w:eastAsia="zh-CN"/>
          </w:rPr>
          <w:t>(三)、制定完善的风险控制机制</w:t>
        </w:r>
        <w:r>
          <w:tab/>
        </w:r>
        <w:r>
          <w:fldChar w:fldCharType="begin"/>
        </w:r>
        <w:r>
          <w:instrText xml:space="preserve"> PAGEREF _Toc18834 \h </w:instrText>
        </w:r>
        <w:r>
          <w:fldChar w:fldCharType="separate"/>
        </w:r>
        <w:r>
          <w:t>18</w:t>
        </w:r>
        <w:r>
          <w:fldChar w:fldCharType="end"/>
        </w:r>
      </w:hyperlink>
    </w:p>
    <w:p>
      <w:pPr>
        <w:pStyle w:val="TOC2"/>
        <w:tabs>
          <w:tab w:val="right" w:leader="dot" w:pos="8306"/>
        </w:tabs>
      </w:pPr>
      <w:hyperlink w:anchor="_Toc19648" w:history="1">
        <w:r>
          <w:rPr>
            <w:rFonts w:ascii="仿宋" w:eastAsia="仿宋" w:hAnsi="仿宋" w:cs="仿宋" w:hint="eastAsia"/>
            <w:lang w:eastAsia="zh-CN"/>
          </w:rPr>
          <w:t>(四)、优化成本管理</w:t>
        </w:r>
        <w:r>
          <w:tab/>
        </w:r>
        <w:r>
          <w:fldChar w:fldCharType="begin"/>
        </w:r>
        <w:r>
          <w:instrText xml:space="preserve"> PAGEREF _Toc19648 \h </w:instrText>
        </w:r>
        <w:r>
          <w:fldChar w:fldCharType="separate"/>
        </w:r>
        <w:r>
          <w:t>19</w:t>
        </w:r>
        <w:r>
          <w:fldChar w:fldCharType="end"/>
        </w:r>
      </w:hyperlink>
    </w:p>
    <w:p>
      <w:pPr>
        <w:pStyle w:val="TOC1"/>
        <w:tabs>
          <w:tab w:val="right" w:leader="dot" w:pos="8306"/>
        </w:tabs>
      </w:pPr>
      <w:hyperlink w:anchor="_Toc25175" w:history="1">
        <w:r>
          <w:rPr>
            <w:rFonts w:ascii="仿宋" w:eastAsia="仿宋" w:hAnsi="仿宋" w:cs="仿宋" w:hint="eastAsia"/>
            <w:lang w:eastAsia="zh-CN"/>
          </w:rPr>
          <w:t>八、肿瘤医院项目计划安排</w:t>
        </w:r>
        <w:r>
          <w:tab/>
        </w:r>
        <w:r>
          <w:fldChar w:fldCharType="begin"/>
        </w:r>
        <w:r>
          <w:instrText xml:space="preserve"> PAGEREF _Toc25175 \h </w:instrText>
        </w:r>
        <w:r>
          <w:fldChar w:fldCharType="separate"/>
        </w:r>
        <w:r>
          <w:t>21</w:t>
        </w:r>
        <w:r>
          <w:fldChar w:fldCharType="end"/>
        </w:r>
      </w:hyperlink>
    </w:p>
    <w:p>
      <w:pPr>
        <w:pStyle w:val="TOC2"/>
        <w:tabs>
          <w:tab w:val="right" w:leader="dot" w:pos="8306"/>
        </w:tabs>
      </w:pPr>
      <w:hyperlink w:anchor="_Toc22172" w:history="1">
        <w:r>
          <w:rPr>
            <w:rFonts w:ascii="仿宋" w:eastAsia="仿宋" w:hAnsi="仿宋" w:cs="仿宋" w:hint="eastAsia"/>
            <w:lang w:eastAsia="zh-CN"/>
          </w:rPr>
          <w:t>(一)、建设周期</w:t>
        </w:r>
        <w:r>
          <w:tab/>
        </w:r>
        <w:r>
          <w:fldChar w:fldCharType="begin"/>
        </w:r>
        <w:r>
          <w:instrText xml:space="preserve"> PAGEREF _Toc22172 \h </w:instrText>
        </w:r>
        <w:r>
          <w:fldChar w:fldCharType="separate"/>
        </w:r>
        <w:r>
          <w:t>21</w:t>
        </w:r>
        <w:r>
          <w:fldChar w:fldCharType="end"/>
        </w:r>
      </w:hyperlink>
    </w:p>
    <w:p>
      <w:pPr>
        <w:pStyle w:val="TOC2"/>
        <w:tabs>
          <w:tab w:val="right" w:leader="dot" w:pos="8306"/>
        </w:tabs>
      </w:pPr>
      <w:hyperlink w:anchor="_Toc25437" w:history="1">
        <w:r>
          <w:rPr>
            <w:rFonts w:ascii="仿宋" w:eastAsia="仿宋" w:hAnsi="仿宋" w:cs="仿宋" w:hint="eastAsia"/>
            <w:lang w:eastAsia="zh-CN"/>
          </w:rPr>
          <w:t>(二)、建设进度</w:t>
        </w:r>
        <w:r>
          <w:tab/>
        </w:r>
        <w:r>
          <w:fldChar w:fldCharType="begin"/>
        </w:r>
        <w:r>
          <w:instrText xml:space="preserve"> PAGEREF _Toc25437 \h </w:instrText>
        </w:r>
        <w:r>
          <w:fldChar w:fldCharType="separate"/>
        </w:r>
        <w:r>
          <w:t>22</w:t>
        </w:r>
        <w:r>
          <w:fldChar w:fldCharType="end"/>
        </w:r>
      </w:hyperlink>
    </w:p>
    <w:p>
      <w:pPr>
        <w:pStyle w:val="TOC2"/>
        <w:tabs>
          <w:tab w:val="right" w:leader="dot" w:pos="8306"/>
        </w:tabs>
      </w:pPr>
      <w:hyperlink w:anchor="_Toc9817" w:history="1">
        <w:r>
          <w:rPr>
            <w:rFonts w:ascii="仿宋" w:eastAsia="仿宋" w:hAnsi="仿宋" w:cs="仿宋" w:hint="eastAsia"/>
            <w:lang w:eastAsia="zh-CN"/>
          </w:rPr>
          <w:t>(三)、进度安排注意事项</w:t>
        </w:r>
        <w:r>
          <w:tab/>
        </w:r>
        <w:r>
          <w:fldChar w:fldCharType="begin"/>
        </w:r>
        <w:r>
          <w:instrText xml:space="preserve"> PAGEREF _Toc9817 \h </w:instrText>
        </w:r>
        <w:r>
          <w:fldChar w:fldCharType="separate"/>
        </w:r>
        <w:r>
          <w:t>22</w:t>
        </w:r>
        <w:r>
          <w:fldChar w:fldCharType="end"/>
        </w:r>
      </w:hyperlink>
    </w:p>
    <w:p>
      <w:pPr>
        <w:pStyle w:val="TOC2"/>
        <w:tabs>
          <w:tab w:val="right" w:leader="dot" w:pos="8306"/>
        </w:tabs>
      </w:pPr>
      <w:hyperlink w:anchor="_Toc28637" w:history="1">
        <w:r>
          <w:rPr>
            <w:rFonts w:ascii="仿宋" w:eastAsia="仿宋" w:hAnsi="仿宋" w:cs="仿宋" w:hint="eastAsia"/>
            <w:lang w:eastAsia="zh-CN"/>
          </w:rPr>
          <w:t>(四)、人力资源配置</w:t>
        </w:r>
        <w:r>
          <w:tab/>
        </w:r>
        <w:r>
          <w:fldChar w:fldCharType="begin"/>
        </w:r>
        <w:r>
          <w:instrText xml:space="preserve"> PAGEREF _Toc28637 \h </w:instrText>
        </w:r>
        <w:r>
          <w:fldChar w:fldCharType="separate"/>
        </w:r>
        <w:r>
          <w:t>24</w:t>
        </w:r>
        <w:r>
          <w:fldChar w:fldCharType="end"/>
        </w:r>
      </w:hyperlink>
    </w:p>
    <w:p>
      <w:pPr>
        <w:pStyle w:val="TOC1"/>
        <w:tabs>
          <w:tab w:val="right" w:leader="dot" w:pos="8306"/>
        </w:tabs>
      </w:pPr>
      <w:hyperlink w:anchor="_Toc12637" w:history="1">
        <w:r>
          <w:rPr>
            <w:rFonts w:ascii="仿宋" w:eastAsia="仿宋" w:hAnsi="仿宋" w:cs="仿宋" w:hint="eastAsia"/>
            <w:lang w:eastAsia="zh-CN"/>
          </w:rPr>
          <w:t>九、肿瘤医院项目风险管理</w:t>
        </w:r>
        <w:r>
          <w:tab/>
        </w:r>
        <w:r>
          <w:fldChar w:fldCharType="begin"/>
        </w:r>
        <w:r>
          <w:instrText xml:space="preserve"> PAGEREF _Toc12637 \h </w:instrText>
        </w:r>
        <w:r>
          <w:fldChar w:fldCharType="separate"/>
        </w:r>
        <w:r>
          <w:t>25</w:t>
        </w:r>
        <w:r>
          <w:fldChar w:fldCharType="end"/>
        </w:r>
      </w:hyperlink>
    </w:p>
    <w:p>
      <w:pPr>
        <w:pStyle w:val="TOC2"/>
        <w:tabs>
          <w:tab w:val="right" w:leader="dot" w:pos="8306"/>
        </w:tabs>
      </w:pPr>
      <w:hyperlink w:anchor="_Toc21095" w:history="1">
        <w:r>
          <w:rPr>
            <w:rFonts w:ascii="仿宋" w:eastAsia="仿宋" w:hAnsi="仿宋" w:cs="仿宋" w:hint="eastAsia"/>
            <w:lang w:eastAsia="zh-CN"/>
          </w:rPr>
          <w:t>(一)、风险识别与评估</w:t>
        </w:r>
        <w:r>
          <w:tab/>
        </w:r>
        <w:r>
          <w:fldChar w:fldCharType="begin"/>
        </w:r>
        <w:r>
          <w:instrText xml:space="preserve"> PAGEREF _Toc21095 \h </w:instrText>
        </w:r>
        <w:r>
          <w:fldChar w:fldCharType="separate"/>
        </w:r>
        <w:r>
          <w:t>25</w:t>
        </w:r>
        <w:r>
          <w:fldChar w:fldCharType="end"/>
        </w:r>
      </w:hyperlink>
    </w:p>
    <w:p>
      <w:pPr>
        <w:pStyle w:val="TOC2"/>
        <w:tabs>
          <w:tab w:val="right" w:leader="dot" w:pos="8306"/>
        </w:tabs>
      </w:pPr>
      <w:hyperlink w:anchor="_Toc16279" w:history="1">
        <w:r>
          <w:rPr>
            <w:rFonts w:ascii="仿宋" w:eastAsia="仿宋" w:hAnsi="仿宋" w:cs="仿宋" w:hint="eastAsia"/>
            <w:lang w:eastAsia="zh-CN"/>
          </w:rPr>
          <w:t>(二)、风险应对策略</w:t>
        </w:r>
        <w:r>
          <w:tab/>
        </w:r>
        <w:r>
          <w:fldChar w:fldCharType="begin"/>
        </w:r>
        <w:r>
          <w:instrText xml:space="preserve"> PAGEREF _Toc16279 \h </w:instrText>
        </w:r>
        <w:r>
          <w:fldChar w:fldCharType="separate"/>
        </w:r>
        <w:r>
          <w:t>26</w:t>
        </w:r>
        <w:r>
          <w:fldChar w:fldCharType="end"/>
        </w:r>
      </w:hyperlink>
    </w:p>
    <w:p>
      <w:pPr>
        <w:pStyle w:val="TOC2"/>
        <w:tabs>
          <w:tab w:val="right" w:leader="dot" w:pos="8306"/>
        </w:tabs>
      </w:pPr>
      <w:hyperlink w:anchor="_Toc17486" w:history="1">
        <w:r>
          <w:rPr>
            <w:rFonts w:ascii="仿宋" w:eastAsia="仿宋" w:hAnsi="仿宋" w:cs="仿宋" w:hint="eastAsia"/>
            <w:lang w:eastAsia="zh-CN"/>
          </w:rPr>
          <w:t>(三)、风险监控与控制</w:t>
        </w:r>
        <w:r>
          <w:tab/>
        </w:r>
        <w:r>
          <w:fldChar w:fldCharType="begin"/>
        </w:r>
        <w:r>
          <w:instrText xml:space="preserve"> PAGEREF _Toc17486 \h </w:instrText>
        </w:r>
        <w:r>
          <w:fldChar w:fldCharType="separate"/>
        </w:r>
        <w:r>
          <w:t>28</w:t>
        </w:r>
        <w:r>
          <w:fldChar w:fldCharType="end"/>
        </w:r>
      </w:hyperlink>
    </w:p>
    <w:p>
      <w:pPr>
        <w:pStyle w:val="TOC1"/>
        <w:tabs>
          <w:tab w:val="right" w:leader="dot" w:pos="8306"/>
        </w:tabs>
      </w:pPr>
      <w:hyperlink w:anchor="_Toc22980" w:history="1">
        <w:r>
          <w:rPr>
            <w:rFonts w:ascii="仿宋" w:eastAsia="仿宋" w:hAnsi="仿宋" w:cs="仿宋" w:hint="eastAsia"/>
            <w:lang w:eastAsia="zh-CN"/>
          </w:rPr>
          <w:t>十、肿瘤医院项目投资规划</w:t>
        </w:r>
        <w:r>
          <w:tab/>
        </w:r>
        <w:r>
          <w:fldChar w:fldCharType="begin"/>
        </w:r>
        <w:r>
          <w:instrText xml:space="preserve"> PAGEREF _Toc22980 \h </w:instrText>
        </w:r>
        <w:r>
          <w:fldChar w:fldCharType="separate"/>
        </w:r>
        <w:r>
          <w:t>29</w:t>
        </w:r>
        <w:r>
          <w:fldChar w:fldCharType="end"/>
        </w:r>
      </w:hyperlink>
    </w:p>
    <w:p>
      <w:pPr>
        <w:pStyle w:val="TOC2"/>
        <w:tabs>
          <w:tab w:val="right" w:leader="dot" w:pos="8306"/>
        </w:tabs>
      </w:pPr>
      <w:hyperlink w:anchor="_Toc21826" w:history="1">
        <w:r>
          <w:rPr>
            <w:rFonts w:ascii="仿宋" w:eastAsia="仿宋" w:hAnsi="仿宋" w:cs="仿宋" w:hint="eastAsia"/>
            <w:lang w:eastAsia="zh-CN"/>
          </w:rPr>
          <w:t>(一)、肿瘤医院项目总投资估算</w:t>
        </w:r>
        <w:r>
          <w:tab/>
        </w:r>
        <w:r>
          <w:fldChar w:fldCharType="begin"/>
        </w:r>
        <w:r>
          <w:instrText xml:space="preserve"> PAGEREF _Toc21826 \h </w:instrText>
        </w:r>
        <w:r>
          <w:fldChar w:fldCharType="separate"/>
        </w:r>
        <w:r>
          <w:t>29</w:t>
        </w:r>
        <w:r>
          <w:fldChar w:fldCharType="end"/>
        </w:r>
      </w:hyperlink>
    </w:p>
    <w:p>
      <w:pPr>
        <w:pStyle w:val="TOC2"/>
        <w:tabs>
          <w:tab w:val="right" w:leader="dot" w:pos="8306"/>
        </w:tabs>
      </w:pPr>
      <w:hyperlink w:anchor="_Toc31506" w:history="1">
        <w:r>
          <w:rPr>
            <w:rFonts w:ascii="仿宋" w:eastAsia="仿宋" w:hAnsi="仿宋" w:cs="仿宋" w:hint="eastAsia"/>
            <w:lang w:eastAsia="zh-CN"/>
          </w:rPr>
          <w:t>(二)、资金筹措</w:t>
        </w:r>
        <w:r>
          <w:tab/>
        </w:r>
        <w:r>
          <w:fldChar w:fldCharType="begin"/>
        </w:r>
        <w:r>
          <w:instrText xml:space="preserve"> PAGEREF _Toc31506 \h </w:instrText>
        </w:r>
        <w:r>
          <w:fldChar w:fldCharType="separate"/>
        </w:r>
        <w:r>
          <w:t>30</w:t>
        </w:r>
        <w:r>
          <w:fldChar w:fldCharType="end"/>
        </w:r>
      </w:hyperlink>
    </w:p>
    <w:p>
      <w:pPr>
        <w:pStyle w:val="TOC1"/>
        <w:tabs>
          <w:tab w:val="right" w:leader="dot" w:pos="8306"/>
        </w:tabs>
      </w:pPr>
      <w:hyperlink w:anchor="_Toc7416" w:history="1">
        <w:r>
          <w:rPr>
            <w:rFonts w:ascii="仿宋" w:eastAsia="仿宋" w:hAnsi="仿宋" w:cs="仿宋" w:hint="eastAsia"/>
            <w:lang w:eastAsia="zh-CN"/>
          </w:rPr>
          <w:t>十一、肿瘤医院项目技术管理</w:t>
        </w:r>
        <w:r>
          <w:tab/>
        </w:r>
        <w:r>
          <w:fldChar w:fldCharType="begin"/>
        </w:r>
        <w:r>
          <w:instrText xml:space="preserve"> PAGEREF _Toc7416 \h </w:instrText>
        </w:r>
        <w:r>
          <w:fldChar w:fldCharType="separate"/>
        </w:r>
        <w:r>
          <w:t>31</w:t>
        </w:r>
        <w:r>
          <w:fldChar w:fldCharType="end"/>
        </w:r>
      </w:hyperlink>
    </w:p>
    <w:p>
      <w:pPr>
        <w:pStyle w:val="TOC2"/>
        <w:tabs>
          <w:tab w:val="right" w:leader="dot" w:pos="8306"/>
        </w:tabs>
      </w:pPr>
      <w:hyperlink w:anchor="_Toc10424" w:history="1">
        <w:r>
          <w:rPr>
            <w:rFonts w:ascii="仿宋" w:eastAsia="仿宋" w:hAnsi="仿宋" w:cs="仿宋" w:hint="eastAsia"/>
            <w:lang w:eastAsia="zh-CN"/>
          </w:rPr>
          <w:t>(一)、技术方案选用方向</w:t>
        </w:r>
        <w:r>
          <w:tab/>
        </w:r>
        <w:r>
          <w:fldChar w:fldCharType="begin"/>
        </w:r>
        <w:r>
          <w:instrText xml:space="preserve"> PAGEREF _Toc10424 \h </w:instrText>
        </w:r>
        <w:r>
          <w:fldChar w:fldCharType="separate"/>
        </w:r>
        <w:r>
          <w:t>31</w:t>
        </w:r>
        <w:r>
          <w:fldChar w:fldCharType="end"/>
        </w:r>
      </w:hyperlink>
    </w:p>
    <w:p>
      <w:pPr>
        <w:pStyle w:val="TOC2"/>
        <w:tabs>
          <w:tab w:val="right" w:leader="dot" w:pos="8306"/>
        </w:tabs>
      </w:pPr>
      <w:hyperlink w:anchor="_Toc28365" w:history="1">
        <w:r>
          <w:rPr>
            <w:rFonts w:ascii="仿宋" w:eastAsia="仿宋" w:hAnsi="仿宋" w:cs="仿宋" w:hint="eastAsia"/>
            <w:lang w:eastAsia="zh-CN"/>
          </w:rPr>
          <w:t>(二)、工艺技术方案选用原则</w:t>
        </w:r>
        <w:r>
          <w:tab/>
        </w:r>
        <w:r>
          <w:fldChar w:fldCharType="begin"/>
        </w:r>
        <w:r>
          <w:instrText xml:space="preserve"> PAGEREF _Toc28365 \h </w:instrText>
        </w:r>
        <w:r>
          <w:fldChar w:fldCharType="separate"/>
        </w:r>
        <w:r>
          <w:t>33</w:t>
        </w:r>
        <w:r>
          <w:fldChar w:fldCharType="end"/>
        </w:r>
      </w:hyperlink>
    </w:p>
    <w:p>
      <w:pPr>
        <w:pStyle w:val="TOC2"/>
        <w:tabs>
          <w:tab w:val="right" w:leader="dot" w:pos="8306"/>
        </w:tabs>
      </w:pPr>
      <w:hyperlink w:anchor="_Toc26495" w:history="1">
        <w:r>
          <w:rPr>
            <w:rFonts w:ascii="仿宋" w:eastAsia="仿宋" w:hAnsi="仿宋" w:cs="仿宋" w:hint="eastAsia"/>
            <w:lang w:eastAsia="zh-CN"/>
          </w:rPr>
          <w:t>(三)、工艺技术方案要求</w:t>
        </w:r>
        <w:r>
          <w:tab/>
        </w:r>
        <w:r>
          <w:fldChar w:fldCharType="begin"/>
        </w:r>
        <w:r>
          <w:instrText xml:space="preserve"> PAGEREF _Toc26495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74" w:history="1">
        <w:r>
          <w:rPr>
            <w:rFonts w:ascii="仿宋" w:eastAsia="仿宋" w:hAnsi="仿宋" w:cs="仿宋" w:hint="eastAsia"/>
            <w:lang w:eastAsia="zh-CN"/>
          </w:rPr>
          <w:t>十二、肿瘤医院项目创新与研发</w:t>
        </w:r>
        <w:r>
          <w:tab/>
        </w:r>
        <w:r>
          <w:fldChar w:fldCharType="begin"/>
        </w:r>
        <w:r>
          <w:instrText xml:space="preserve"> PAGEREF _Toc18374 \h </w:instrText>
        </w:r>
        <w:r>
          <w:fldChar w:fldCharType="separate"/>
        </w:r>
        <w:r>
          <w:t>37</w:t>
        </w:r>
        <w:r>
          <w:fldChar w:fldCharType="end"/>
        </w:r>
      </w:hyperlink>
    </w:p>
    <w:p>
      <w:pPr>
        <w:pStyle w:val="TOC2"/>
        <w:tabs>
          <w:tab w:val="right" w:leader="dot" w:pos="8306"/>
        </w:tabs>
      </w:pPr>
      <w:hyperlink w:anchor="_Toc1610" w:history="1">
        <w:r>
          <w:rPr>
            <w:rFonts w:ascii="仿宋" w:eastAsia="仿宋" w:hAnsi="仿宋" w:cs="仿宋" w:hint="eastAsia"/>
            <w:lang w:eastAsia="zh-CN"/>
          </w:rPr>
          <w:t>(一)、创新策略与方向</w:t>
        </w:r>
        <w:r>
          <w:tab/>
        </w:r>
        <w:r>
          <w:fldChar w:fldCharType="begin"/>
        </w:r>
        <w:r>
          <w:instrText xml:space="preserve"> PAGEREF _Toc1610 \h </w:instrText>
        </w:r>
        <w:r>
          <w:fldChar w:fldCharType="separate"/>
        </w:r>
        <w:r>
          <w:t>37</w:t>
        </w:r>
        <w:r>
          <w:fldChar w:fldCharType="end"/>
        </w:r>
      </w:hyperlink>
    </w:p>
    <w:p>
      <w:pPr>
        <w:pStyle w:val="TOC2"/>
        <w:tabs>
          <w:tab w:val="right" w:leader="dot" w:pos="8306"/>
        </w:tabs>
      </w:pPr>
      <w:hyperlink w:anchor="_Toc12643" w:history="1">
        <w:r>
          <w:rPr>
            <w:rFonts w:ascii="仿宋" w:eastAsia="仿宋" w:hAnsi="仿宋" w:cs="仿宋" w:hint="eastAsia"/>
            <w:lang w:eastAsia="zh-CN"/>
          </w:rPr>
          <w:t>(二)、研发规划与投入</w:t>
        </w:r>
        <w:r>
          <w:tab/>
        </w:r>
        <w:r>
          <w:fldChar w:fldCharType="begin"/>
        </w:r>
        <w:r>
          <w:instrText xml:space="preserve"> PAGEREF _Toc12643 \h </w:instrText>
        </w:r>
        <w:r>
          <w:fldChar w:fldCharType="separate"/>
        </w:r>
        <w:r>
          <w:t>38</w:t>
        </w:r>
        <w:r>
          <w:fldChar w:fldCharType="end"/>
        </w:r>
      </w:hyperlink>
    </w:p>
    <w:p>
      <w:pPr>
        <w:pStyle w:val="TOC1"/>
        <w:tabs>
          <w:tab w:val="right" w:leader="dot" w:pos="8306"/>
        </w:tabs>
      </w:pPr>
      <w:hyperlink w:anchor="_Toc11804" w:history="1">
        <w:r>
          <w:rPr>
            <w:rFonts w:ascii="仿宋" w:eastAsia="仿宋" w:hAnsi="仿宋" w:cs="仿宋" w:hint="eastAsia"/>
            <w:lang w:eastAsia="zh-CN"/>
          </w:rPr>
          <w:t>十三、肿瘤医院项目治理与监督</w:t>
        </w:r>
        <w:r>
          <w:tab/>
        </w:r>
        <w:r>
          <w:fldChar w:fldCharType="begin"/>
        </w:r>
        <w:r>
          <w:instrText xml:space="preserve"> PAGEREF _Toc11804 \h </w:instrText>
        </w:r>
        <w:r>
          <w:fldChar w:fldCharType="separate"/>
        </w:r>
        <w:r>
          <w:t>40</w:t>
        </w:r>
        <w:r>
          <w:fldChar w:fldCharType="end"/>
        </w:r>
      </w:hyperlink>
    </w:p>
    <w:p>
      <w:pPr>
        <w:pStyle w:val="TOC2"/>
        <w:tabs>
          <w:tab w:val="right" w:leader="dot" w:pos="8306"/>
        </w:tabs>
      </w:pPr>
      <w:hyperlink w:anchor="_Toc26643" w:history="1">
        <w:r>
          <w:rPr>
            <w:rFonts w:ascii="仿宋" w:eastAsia="仿宋" w:hAnsi="仿宋" w:cs="仿宋" w:hint="eastAsia"/>
            <w:lang w:eastAsia="zh-CN"/>
          </w:rPr>
          <w:t>(一)、肿瘤医院项目治理结构</w:t>
        </w:r>
        <w:r>
          <w:tab/>
        </w:r>
        <w:r>
          <w:fldChar w:fldCharType="begin"/>
        </w:r>
        <w:r>
          <w:instrText xml:space="preserve"> PAGEREF _Toc26643 \h </w:instrText>
        </w:r>
        <w:r>
          <w:fldChar w:fldCharType="separate"/>
        </w:r>
        <w:r>
          <w:t>40</w:t>
        </w:r>
        <w:r>
          <w:fldChar w:fldCharType="end"/>
        </w:r>
      </w:hyperlink>
    </w:p>
    <w:p>
      <w:pPr>
        <w:pStyle w:val="TOC2"/>
        <w:tabs>
          <w:tab w:val="right" w:leader="dot" w:pos="8306"/>
        </w:tabs>
      </w:pPr>
      <w:hyperlink w:anchor="_Toc27450" w:history="1">
        <w:r>
          <w:rPr>
            <w:rFonts w:ascii="仿宋" w:eastAsia="仿宋" w:hAnsi="仿宋" w:cs="仿宋" w:hint="eastAsia"/>
            <w:lang w:eastAsia="zh-CN"/>
          </w:rPr>
          <w:t>(二)、监督与审计</w:t>
        </w:r>
        <w:r>
          <w:tab/>
        </w:r>
        <w:r>
          <w:fldChar w:fldCharType="begin"/>
        </w:r>
        <w:r>
          <w:instrText xml:space="preserve"> PAGEREF _Toc27450 \h </w:instrText>
        </w:r>
        <w:r>
          <w:fldChar w:fldCharType="separate"/>
        </w:r>
        <w:r>
          <w:t>41</w:t>
        </w:r>
        <w:r>
          <w:fldChar w:fldCharType="end"/>
        </w:r>
      </w:hyperlink>
    </w:p>
    <w:p>
      <w:pPr>
        <w:pStyle w:val="TOC1"/>
        <w:tabs>
          <w:tab w:val="right" w:leader="dot" w:pos="8306"/>
        </w:tabs>
      </w:pPr>
      <w:hyperlink w:anchor="_Toc19026" w:history="1">
        <w:r>
          <w:rPr>
            <w:rFonts w:ascii="仿宋" w:eastAsia="仿宋" w:hAnsi="仿宋" w:cs="仿宋" w:hint="eastAsia"/>
            <w:lang w:eastAsia="zh-CN"/>
          </w:rPr>
          <w:t>十四、质量管理体系</w:t>
        </w:r>
        <w:r>
          <w:tab/>
        </w:r>
        <w:r>
          <w:fldChar w:fldCharType="begin"/>
        </w:r>
        <w:r>
          <w:instrText xml:space="preserve"> PAGEREF _Toc19026 \h </w:instrText>
        </w:r>
        <w:r>
          <w:fldChar w:fldCharType="separate"/>
        </w:r>
        <w:r>
          <w:t>43</w:t>
        </w:r>
        <w:r>
          <w:fldChar w:fldCharType="end"/>
        </w:r>
      </w:hyperlink>
    </w:p>
    <w:p>
      <w:pPr>
        <w:pStyle w:val="TOC2"/>
        <w:tabs>
          <w:tab w:val="right" w:leader="dot" w:pos="8306"/>
        </w:tabs>
      </w:pPr>
      <w:hyperlink w:anchor="_Toc16463" w:history="1">
        <w:r>
          <w:rPr>
            <w:rFonts w:ascii="仿宋" w:eastAsia="仿宋" w:hAnsi="仿宋" w:cs="仿宋" w:hint="eastAsia"/>
            <w:lang w:eastAsia="zh-CN"/>
          </w:rPr>
          <w:t>(一)、质量目标与方针</w:t>
        </w:r>
        <w:r>
          <w:tab/>
        </w:r>
        <w:r>
          <w:fldChar w:fldCharType="begin"/>
        </w:r>
        <w:r>
          <w:instrText xml:space="preserve"> PAGEREF _Toc16463 \h </w:instrText>
        </w:r>
        <w:r>
          <w:fldChar w:fldCharType="separate"/>
        </w:r>
        <w:r>
          <w:t>43</w:t>
        </w:r>
        <w:r>
          <w:fldChar w:fldCharType="end"/>
        </w:r>
      </w:hyperlink>
    </w:p>
    <w:p>
      <w:pPr>
        <w:pStyle w:val="TOC2"/>
        <w:tabs>
          <w:tab w:val="right" w:leader="dot" w:pos="8306"/>
        </w:tabs>
      </w:pPr>
      <w:hyperlink w:anchor="_Toc32188" w:history="1">
        <w:r>
          <w:rPr>
            <w:rFonts w:ascii="仿宋" w:eastAsia="仿宋" w:hAnsi="仿宋" w:cs="仿宋" w:hint="eastAsia"/>
            <w:lang w:eastAsia="zh-CN"/>
          </w:rPr>
          <w:t>(二)、质量管理责任</w:t>
        </w:r>
        <w:r>
          <w:tab/>
        </w:r>
        <w:r>
          <w:fldChar w:fldCharType="begin"/>
        </w:r>
        <w:r>
          <w:instrText xml:space="preserve"> PAGEREF _Toc32188 \h </w:instrText>
        </w:r>
        <w:r>
          <w:fldChar w:fldCharType="separate"/>
        </w:r>
        <w:r>
          <w:t>44</w:t>
        </w:r>
        <w:r>
          <w:fldChar w:fldCharType="end"/>
        </w:r>
      </w:hyperlink>
    </w:p>
    <w:p>
      <w:pPr>
        <w:pStyle w:val="TOC2"/>
        <w:tabs>
          <w:tab w:val="right" w:leader="dot" w:pos="8306"/>
        </w:tabs>
      </w:pPr>
      <w:hyperlink w:anchor="_Toc7101" w:history="1">
        <w:r>
          <w:rPr>
            <w:rFonts w:ascii="仿宋" w:eastAsia="仿宋" w:hAnsi="仿宋" w:cs="仿宋" w:hint="eastAsia"/>
            <w:lang w:eastAsia="zh-CN"/>
          </w:rPr>
          <w:t>(三)、质量管理体系文件</w:t>
        </w:r>
        <w:r>
          <w:tab/>
        </w:r>
        <w:r>
          <w:fldChar w:fldCharType="begin"/>
        </w:r>
        <w:r>
          <w:instrText xml:space="preserve"> PAGEREF _Toc7101 \h </w:instrText>
        </w:r>
        <w:r>
          <w:fldChar w:fldCharType="separate"/>
        </w:r>
        <w:r>
          <w:t>45</w:t>
        </w:r>
        <w:r>
          <w:fldChar w:fldCharType="end"/>
        </w:r>
      </w:hyperlink>
    </w:p>
    <w:p>
      <w:pPr>
        <w:pStyle w:val="TOC2"/>
        <w:tabs>
          <w:tab w:val="right" w:leader="dot" w:pos="8306"/>
        </w:tabs>
      </w:pPr>
      <w:hyperlink w:anchor="_Toc24975" w:history="1">
        <w:r>
          <w:rPr>
            <w:rFonts w:ascii="仿宋" w:eastAsia="仿宋" w:hAnsi="仿宋" w:cs="仿宋" w:hint="eastAsia"/>
            <w:lang w:eastAsia="zh-CN"/>
          </w:rPr>
          <w:t>(四)、质量培训与教育</w:t>
        </w:r>
        <w:r>
          <w:tab/>
        </w:r>
        <w:r>
          <w:fldChar w:fldCharType="begin"/>
        </w:r>
        <w:r>
          <w:instrText xml:space="preserve"> PAGEREF _Toc24975 \h </w:instrText>
        </w:r>
        <w:r>
          <w:fldChar w:fldCharType="separate"/>
        </w:r>
        <w:r>
          <w:t>47</w:t>
        </w:r>
        <w:r>
          <w:fldChar w:fldCharType="end"/>
        </w:r>
      </w:hyperlink>
    </w:p>
    <w:p>
      <w:pPr>
        <w:pStyle w:val="TOC2"/>
        <w:tabs>
          <w:tab w:val="right" w:leader="dot" w:pos="8306"/>
        </w:tabs>
      </w:pPr>
      <w:hyperlink w:anchor="_Toc2185" w:history="1">
        <w:r>
          <w:rPr>
            <w:rFonts w:ascii="仿宋" w:eastAsia="仿宋" w:hAnsi="仿宋" w:cs="仿宋" w:hint="eastAsia"/>
            <w:lang w:eastAsia="zh-CN"/>
          </w:rPr>
          <w:t>(五)、质量审核与评价</w:t>
        </w:r>
        <w:r>
          <w:tab/>
        </w:r>
        <w:r>
          <w:fldChar w:fldCharType="begin"/>
        </w:r>
        <w:r>
          <w:instrText xml:space="preserve"> PAGEREF _Toc2185 \h </w:instrText>
        </w:r>
        <w:r>
          <w:fldChar w:fldCharType="separate"/>
        </w:r>
        <w:r>
          <w:t>48</w:t>
        </w:r>
        <w:r>
          <w:fldChar w:fldCharType="end"/>
        </w:r>
      </w:hyperlink>
    </w:p>
    <w:p>
      <w:pPr>
        <w:pStyle w:val="TOC2"/>
        <w:tabs>
          <w:tab w:val="right" w:leader="dot" w:pos="8306"/>
        </w:tabs>
      </w:pPr>
      <w:hyperlink w:anchor="_Toc25209" w:history="1">
        <w:r>
          <w:rPr>
            <w:rFonts w:ascii="仿宋" w:eastAsia="仿宋" w:hAnsi="仿宋" w:cs="仿宋" w:hint="eastAsia"/>
            <w:lang w:eastAsia="zh-CN"/>
          </w:rPr>
          <w:t>(六)、不符合与纠正措施</w:t>
        </w:r>
        <w:r>
          <w:tab/>
        </w:r>
        <w:r>
          <w:fldChar w:fldCharType="begin"/>
        </w:r>
        <w:r>
          <w:instrText xml:space="preserve"> PAGEREF _Toc25209 \h </w:instrText>
        </w:r>
        <w:r>
          <w:fldChar w:fldCharType="separate"/>
        </w:r>
        <w:r>
          <w:t>50</w:t>
        </w:r>
        <w:r>
          <w:fldChar w:fldCharType="end"/>
        </w:r>
      </w:hyperlink>
    </w:p>
    <w:p>
      <w:pPr>
        <w:pStyle w:val="TOC1"/>
        <w:tabs>
          <w:tab w:val="right" w:leader="dot" w:pos="8306"/>
        </w:tabs>
      </w:pPr>
      <w:hyperlink w:anchor="_Toc32637" w:history="1">
        <w:r>
          <w:rPr>
            <w:rFonts w:ascii="仿宋" w:eastAsia="仿宋" w:hAnsi="仿宋" w:cs="仿宋" w:hint="eastAsia"/>
            <w:lang w:eastAsia="zh-CN"/>
          </w:rPr>
          <w:t>十五、风险识别与分类</w:t>
        </w:r>
        <w:r>
          <w:tab/>
        </w:r>
        <w:r>
          <w:fldChar w:fldCharType="begin"/>
        </w:r>
        <w:r>
          <w:instrText xml:space="preserve"> PAGEREF _Toc32637 \h </w:instrText>
        </w:r>
        <w:r>
          <w:fldChar w:fldCharType="separate"/>
        </w:r>
        <w:r>
          <w:t>51</w:t>
        </w:r>
        <w:r>
          <w:fldChar w:fldCharType="end"/>
        </w:r>
      </w:hyperlink>
    </w:p>
    <w:p>
      <w:pPr>
        <w:pStyle w:val="TOC2"/>
        <w:tabs>
          <w:tab w:val="right" w:leader="dot" w:pos="8306"/>
        </w:tabs>
      </w:pPr>
      <w:hyperlink w:anchor="_Toc8616" w:history="1">
        <w:r>
          <w:rPr>
            <w:rFonts w:ascii="仿宋" w:eastAsia="仿宋" w:hAnsi="仿宋" w:cs="仿宋" w:hint="eastAsia"/>
            <w:lang w:eastAsia="zh-CN"/>
          </w:rPr>
          <w:t>(一)、风险识别</w:t>
        </w:r>
        <w:r>
          <w:tab/>
        </w:r>
        <w:r>
          <w:fldChar w:fldCharType="begin"/>
        </w:r>
        <w:r>
          <w:instrText xml:space="preserve"> PAGEREF _Toc8616 \h </w:instrText>
        </w:r>
        <w:r>
          <w:fldChar w:fldCharType="separate"/>
        </w:r>
        <w:r>
          <w:t>51</w:t>
        </w:r>
        <w:r>
          <w:fldChar w:fldCharType="end"/>
        </w:r>
      </w:hyperlink>
    </w:p>
    <w:p>
      <w:pPr>
        <w:pStyle w:val="TOC2"/>
        <w:tabs>
          <w:tab w:val="right" w:leader="dot" w:pos="8306"/>
        </w:tabs>
      </w:pPr>
      <w:hyperlink w:anchor="_Toc8817" w:history="1">
        <w:r>
          <w:rPr>
            <w:rFonts w:ascii="仿宋" w:eastAsia="仿宋" w:hAnsi="仿宋" w:cs="仿宋" w:hint="eastAsia"/>
            <w:lang w:eastAsia="zh-CN"/>
          </w:rPr>
          <w:t>(二)、风险分类</w:t>
        </w:r>
        <w:r>
          <w:tab/>
        </w:r>
        <w:r>
          <w:fldChar w:fldCharType="begin"/>
        </w:r>
        <w:r>
          <w:instrText xml:space="preserve"> PAGEREF _Toc8817 \h </w:instrText>
        </w:r>
        <w:r>
          <w:fldChar w:fldCharType="separate"/>
        </w:r>
        <w:r>
          <w:t>52</w:t>
        </w:r>
        <w:r>
          <w:fldChar w:fldCharType="end"/>
        </w:r>
      </w:hyperlink>
    </w:p>
    <w:p>
      <w:pPr>
        <w:pStyle w:val="TOC1"/>
        <w:tabs>
          <w:tab w:val="right" w:leader="dot" w:pos="8306"/>
        </w:tabs>
      </w:pPr>
      <w:hyperlink w:anchor="_Toc12653" w:history="1">
        <w:r>
          <w:rPr>
            <w:rFonts w:ascii="仿宋" w:eastAsia="仿宋" w:hAnsi="仿宋" w:cs="仿宋" w:hint="eastAsia"/>
            <w:lang w:eastAsia="zh-CN"/>
          </w:rPr>
          <w:t>十六、肿瘤医院项目实施保障措施</w:t>
        </w:r>
        <w:r>
          <w:tab/>
        </w:r>
        <w:r>
          <w:fldChar w:fldCharType="begin"/>
        </w:r>
        <w:r>
          <w:instrText xml:space="preserve"> PAGEREF _Toc12653 \h </w:instrText>
        </w:r>
        <w:r>
          <w:fldChar w:fldCharType="separate"/>
        </w:r>
        <w:r>
          <w:t>54</w:t>
        </w:r>
        <w:r>
          <w:fldChar w:fldCharType="end"/>
        </w:r>
      </w:hyperlink>
    </w:p>
    <w:p>
      <w:pPr>
        <w:pStyle w:val="TOC2"/>
        <w:tabs>
          <w:tab w:val="right" w:leader="dot" w:pos="8306"/>
        </w:tabs>
      </w:pPr>
      <w:hyperlink w:anchor="_Toc15074" w:history="1">
        <w:r>
          <w:rPr>
            <w:rFonts w:ascii="仿宋" w:eastAsia="仿宋" w:hAnsi="仿宋" w:cs="仿宋" w:hint="eastAsia"/>
            <w:lang w:eastAsia="zh-CN"/>
          </w:rPr>
          <w:t>(一)、肿瘤医院项目实施保障机制</w:t>
        </w:r>
        <w:r>
          <w:tab/>
        </w:r>
        <w:r>
          <w:fldChar w:fldCharType="begin"/>
        </w:r>
        <w:r>
          <w:instrText xml:space="preserve"> PAGEREF _Toc15074 \h </w:instrText>
        </w:r>
        <w:r>
          <w:fldChar w:fldCharType="separate"/>
        </w:r>
        <w:r>
          <w:t>54</w:t>
        </w:r>
        <w:r>
          <w:fldChar w:fldCharType="end"/>
        </w:r>
      </w:hyperlink>
    </w:p>
    <w:p>
      <w:pPr>
        <w:pStyle w:val="TOC2"/>
        <w:tabs>
          <w:tab w:val="right" w:leader="dot" w:pos="8306"/>
        </w:tabs>
      </w:pPr>
      <w:hyperlink w:anchor="_Toc31737" w:history="1">
        <w:r>
          <w:rPr>
            <w:rFonts w:ascii="仿宋" w:eastAsia="仿宋" w:hAnsi="仿宋" w:cs="仿宋" w:hint="eastAsia"/>
            <w:lang w:eastAsia="zh-CN"/>
          </w:rPr>
          <w:t>(二)、肿瘤医院项目法律合规要求</w:t>
        </w:r>
        <w:r>
          <w:tab/>
        </w:r>
        <w:r>
          <w:fldChar w:fldCharType="begin"/>
        </w:r>
        <w:r>
          <w:instrText xml:space="preserve"> PAGEREF _Toc31737 \h </w:instrText>
        </w:r>
        <w:r>
          <w:fldChar w:fldCharType="separate"/>
        </w:r>
        <w:r>
          <w:t>57</w:t>
        </w:r>
        <w:r>
          <w:fldChar w:fldCharType="end"/>
        </w:r>
      </w:hyperlink>
    </w:p>
    <w:p>
      <w:pPr>
        <w:pStyle w:val="TOC2"/>
        <w:tabs>
          <w:tab w:val="right" w:leader="dot" w:pos="8306"/>
        </w:tabs>
      </w:pPr>
      <w:hyperlink w:anchor="_Toc24127" w:history="1">
        <w:r>
          <w:rPr>
            <w:rFonts w:ascii="仿宋" w:eastAsia="仿宋" w:hAnsi="仿宋" w:cs="仿宋" w:hint="eastAsia"/>
            <w:lang w:eastAsia="zh-CN"/>
          </w:rPr>
          <w:t>(三)、肿瘤医院项目合同管理与法律事务</w:t>
        </w:r>
        <w:r>
          <w:tab/>
        </w:r>
        <w:r>
          <w:fldChar w:fldCharType="begin"/>
        </w:r>
        <w:r>
          <w:instrText xml:space="preserve"> PAGEREF _Toc24127 \h </w:instrText>
        </w:r>
        <w:r>
          <w:fldChar w:fldCharType="separate"/>
        </w:r>
        <w:r>
          <w:t>61</w:t>
        </w:r>
        <w:r>
          <w:fldChar w:fldCharType="end"/>
        </w:r>
      </w:hyperlink>
    </w:p>
    <w:p>
      <w:pPr>
        <w:pStyle w:val="TOC2"/>
        <w:tabs>
          <w:tab w:val="right" w:leader="dot" w:pos="8306"/>
        </w:tabs>
      </w:pPr>
      <w:hyperlink w:anchor="_Toc19707" w:history="1">
        <w:r>
          <w:rPr>
            <w:rFonts w:ascii="仿宋" w:eastAsia="仿宋" w:hAnsi="仿宋" w:cs="仿宋" w:hint="eastAsia"/>
            <w:lang w:eastAsia="zh-CN"/>
          </w:rPr>
          <w:t>(四)、肿瘤医院项目知识产权保护策略</w:t>
        </w:r>
        <w:r>
          <w:tab/>
        </w:r>
        <w:r>
          <w:fldChar w:fldCharType="begin"/>
        </w:r>
        <w:r>
          <w:instrText xml:space="preserve"> PAGEREF _Toc19707 \h </w:instrText>
        </w:r>
        <w:r>
          <w:fldChar w:fldCharType="separate"/>
        </w:r>
        <w:r>
          <w:t>68</w:t>
        </w:r>
        <w:r>
          <w:fldChar w:fldCharType="end"/>
        </w:r>
      </w:hyperlink>
    </w:p>
    <w:p>
      <w:pPr>
        <w:pStyle w:val="TOC1"/>
        <w:tabs>
          <w:tab w:val="right" w:leader="dot" w:pos="8306"/>
        </w:tabs>
      </w:pPr>
      <w:hyperlink w:anchor="_Toc28048" w:history="1">
        <w:r>
          <w:rPr>
            <w:rFonts w:ascii="仿宋" w:eastAsia="仿宋" w:hAnsi="仿宋" w:cs="仿宋" w:hint="eastAsia"/>
            <w:lang w:eastAsia="zh-CN"/>
          </w:rPr>
          <w:t>十七、肿瘤医院项目工程方案分析</w:t>
        </w:r>
        <w:r>
          <w:tab/>
        </w:r>
        <w:r>
          <w:fldChar w:fldCharType="begin"/>
        </w:r>
        <w:r>
          <w:instrText xml:space="preserve"> PAGEREF _Toc28048 \h </w:instrText>
        </w:r>
        <w:r>
          <w:fldChar w:fldCharType="separate"/>
        </w:r>
        <w:r>
          <w:t>70</w:t>
        </w:r>
        <w:r>
          <w:fldChar w:fldCharType="end"/>
        </w:r>
      </w:hyperlink>
    </w:p>
    <w:p>
      <w:pPr>
        <w:pStyle w:val="TOC2"/>
        <w:tabs>
          <w:tab w:val="right" w:leader="dot" w:pos="8306"/>
        </w:tabs>
      </w:pPr>
      <w:hyperlink w:anchor="_Toc32035" w:history="1">
        <w:r>
          <w:rPr>
            <w:rFonts w:ascii="仿宋" w:eastAsia="仿宋" w:hAnsi="仿宋" w:cs="仿宋" w:hint="eastAsia"/>
            <w:lang w:eastAsia="zh-CN"/>
          </w:rPr>
          <w:t>(一)、建筑工程设计原则</w:t>
        </w:r>
        <w:r>
          <w:tab/>
        </w:r>
        <w:r>
          <w:fldChar w:fldCharType="begin"/>
        </w:r>
        <w:r>
          <w:instrText xml:space="preserve"> PAGEREF _Toc32035 \h </w:instrText>
        </w:r>
        <w:r>
          <w:fldChar w:fldCharType="separate"/>
        </w:r>
        <w:r>
          <w:t>70</w:t>
        </w:r>
        <w:r>
          <w:fldChar w:fldCharType="end"/>
        </w:r>
      </w:hyperlink>
    </w:p>
    <w:p>
      <w:pPr>
        <w:pStyle w:val="TOC2"/>
        <w:tabs>
          <w:tab w:val="right" w:leader="dot" w:pos="8306"/>
        </w:tabs>
      </w:pPr>
      <w:hyperlink w:anchor="_Toc4965" w:history="1">
        <w:r>
          <w:rPr>
            <w:rFonts w:ascii="仿宋" w:eastAsia="仿宋" w:hAnsi="仿宋" w:cs="仿宋" w:hint="eastAsia"/>
            <w:lang w:eastAsia="zh-CN"/>
          </w:rPr>
          <w:t>(二)、土建工程建设指标</w:t>
        </w:r>
        <w:r>
          <w:tab/>
        </w:r>
        <w:r>
          <w:fldChar w:fldCharType="begin"/>
        </w:r>
        <w:r>
          <w:instrText xml:space="preserve"> PAGEREF _Toc4965 \h </w:instrText>
        </w:r>
        <w:r>
          <w:fldChar w:fldCharType="separate"/>
        </w:r>
        <w:r>
          <w:t>73</w:t>
        </w:r>
        <w:r>
          <w:fldChar w:fldCharType="end"/>
        </w:r>
      </w:hyperlink>
    </w:p>
    <w:p>
      <w:pPr>
        <w:pStyle w:val="TOC1"/>
        <w:tabs>
          <w:tab w:val="right" w:leader="dot" w:pos="8306"/>
        </w:tabs>
      </w:pPr>
      <w:hyperlink w:anchor="_Toc30428" w:history="1">
        <w:r>
          <w:rPr>
            <w:rFonts w:ascii="仿宋" w:eastAsia="仿宋" w:hAnsi="仿宋" w:cs="仿宋" w:hint="eastAsia"/>
            <w:lang w:eastAsia="zh-CN"/>
          </w:rPr>
          <w:t>十八、利益相关者分析与沟通计划</w:t>
        </w:r>
        <w:r>
          <w:tab/>
        </w:r>
        <w:r>
          <w:fldChar w:fldCharType="begin"/>
        </w:r>
        <w:r>
          <w:instrText xml:space="preserve"> PAGEREF _Toc30428 \h </w:instrText>
        </w:r>
        <w:r>
          <w:fldChar w:fldCharType="separate"/>
        </w:r>
        <w:r>
          <w:t>75</w:t>
        </w:r>
        <w:r>
          <w:fldChar w:fldCharType="end"/>
        </w:r>
      </w:hyperlink>
    </w:p>
    <w:p>
      <w:pPr>
        <w:pStyle w:val="TOC2"/>
        <w:tabs>
          <w:tab w:val="right" w:leader="dot" w:pos="8306"/>
        </w:tabs>
      </w:pPr>
      <w:hyperlink w:anchor="_Toc14897" w:history="1">
        <w:r>
          <w:rPr>
            <w:rFonts w:ascii="仿宋" w:eastAsia="仿宋" w:hAnsi="仿宋" w:cs="仿宋" w:hint="eastAsia"/>
            <w:lang w:eastAsia="zh-CN"/>
          </w:rPr>
          <w:t>(一)、利益相关者分析</w:t>
        </w:r>
        <w:r>
          <w:tab/>
        </w:r>
        <w:r>
          <w:fldChar w:fldCharType="begin"/>
        </w:r>
        <w:r>
          <w:instrText xml:space="preserve"> PAGEREF _Toc14897 \h </w:instrText>
        </w:r>
        <w:r>
          <w:fldChar w:fldCharType="separate"/>
        </w:r>
        <w:r>
          <w:t>75</w:t>
        </w:r>
        <w:r>
          <w:fldChar w:fldCharType="end"/>
        </w:r>
      </w:hyperlink>
    </w:p>
    <w:p>
      <w:pPr>
        <w:pStyle w:val="TOC2"/>
        <w:tabs>
          <w:tab w:val="right" w:leader="dot" w:pos="8306"/>
        </w:tabs>
      </w:pPr>
      <w:hyperlink w:anchor="_Toc17850" w:history="1">
        <w:r>
          <w:rPr>
            <w:rFonts w:ascii="仿宋" w:eastAsia="仿宋" w:hAnsi="仿宋" w:cs="仿宋" w:hint="eastAsia"/>
            <w:lang w:eastAsia="zh-CN"/>
          </w:rPr>
          <w:t>(二)、沟通计划</w:t>
        </w:r>
        <w:r>
          <w:tab/>
        </w:r>
        <w:r>
          <w:fldChar w:fldCharType="begin"/>
        </w:r>
        <w:r>
          <w:instrText xml:space="preserve"> PAGEREF _Toc17850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776"/>
      <w:r>
        <w:rPr>
          <w:rFonts w:ascii="仿宋" w:eastAsia="仿宋" w:hAnsi="仿宋" w:cs="仿宋" w:hint="eastAsia"/>
          <w:lang w:eastAsia="zh-CN"/>
        </w:rPr>
        <w:t>(一)、肿瘤医院行业分析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行业一直以来都是市场的关注焦点。行业内的发展趋势、竞争态势以及潜在机会都对肿瘤医院项目的推进产生深远的影响。通过深入研究行业的整体概貌，我们将更好地理解行业的核心特征，为肿瘤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行业，技术一直是推动创新和发展的关键因素。我们将对当前技术趋势进行详尽分析，包括但不限于人工智能、大数据应用、先进制造技术等。这有助于肿瘤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肿瘤医院项目成功的基础。我们将对主要竞争对手进行深入研究，包括其市场份额、产品特点、市场定位等。通过全面了解竞争对手的优势和劣势，肿瘤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666"/>
      <w:r>
        <w:rPr>
          <w:rFonts w:ascii="仿宋" w:eastAsia="仿宋" w:hAnsi="仿宋" w:cs="仿宋" w:hint="eastAsia"/>
          <w:sz w:val="28"/>
          <w:lang w:eastAsia="zh-CN"/>
        </w:rPr>
        <w:t>(二)、肿瘤医院市场分析预测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通过对市场规模的深入调研，我们将预测肿瘤医院市场未来的增长趋势。这包括市场的整体规模、各细分领域的发展趋势等。肿瘤医院项目可以根据市场的扩张速度和潜在机会，制定更符合市场需求的发展策略。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肿瘤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肿瘤医院项目实施过程中需要充分考虑的因素。我们将对市场风险进行全面评估，包括但不限于政策法规风险、市场竞争风险、技术变革风险等。通过对潜在风险的深入分析，肿瘤医院项目可以制定相应的风险缓解策略，降低不确定性对肿瘤医院项目的影响。</w:t>
      </w:r>
    </w:p>
    <w:p>
      <w:pPr>
        <w:pStyle w:val="Heading1"/>
        <w:ind w:firstLine="560" w:firstLineChars="200"/>
        <w:rPr>
          <w:rFonts w:ascii="仿宋" w:eastAsia="仿宋" w:hAnsi="仿宋" w:cs="仿宋" w:hint="eastAsia"/>
          <w:sz w:val="28"/>
          <w:lang w:eastAsia="zh-CN"/>
        </w:rPr>
      </w:pPr>
      <w:bookmarkStart w:id="5" w:name="_Toc857"/>
      <w:r>
        <w:rPr>
          <w:rFonts w:ascii="仿宋" w:eastAsia="仿宋" w:hAnsi="仿宋" w:cs="仿宋" w:hint="eastAsia"/>
          <w:sz w:val="28"/>
          <w:lang w:eastAsia="zh-CN"/>
        </w:rPr>
        <w:t>二、肿瘤医院项目文档管理</w:t>
      </w:r>
      <w:bookmarkEnd w:id="5"/>
    </w:p>
    <w:p>
      <w:pPr>
        <w:pStyle w:val="Heading2"/>
        <w:rPr>
          <w:rFonts w:ascii="仿宋" w:eastAsia="仿宋" w:hAnsi="仿宋" w:cs="仿宋" w:hint="eastAsia"/>
          <w:lang w:eastAsia="zh-CN"/>
        </w:rPr>
      </w:pPr>
      <w:bookmarkStart w:id="6" w:name="_Toc81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肿瘤医院项目高度重视文档的质量和准确性，以支持肿瘤医院项目的各项活动和决策。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文档的编制始于肿瘤医院项目计划的初期，我们制定了详细的文档编制计划，明确了每个文档的内容、格式和编写责任人。在肿瘤医院项目启动阶段，我们首先编制了肿瘤医院项目章程，明确定义了肿瘤医院项目的目标、范围、风险等关键要素。随后，肿瘤医院项目团队根据计划陆续编制了需求文档、设计文档、测试文档等各类文档，确保肿瘤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肿瘤医院项目管理中的重要环节，旨在确保肿瘤医院项目文档符合质量标准和肿瘤医院项目需求。在肿瘤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除了内部审查，我们还进行了外部审查，邀请肿瘤医院项目相关利益方和专业领域的专家对文档进行独立审查。这有助于获取更全面、客观的反馈，确保肿瘤医院项目文档不仅符合内部标准，也满足外部需求。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肿瘤医院项目在文档编制与审查方面建立了严格的管理机制，通过规范的流程和多维度的审查，确保肿瘤医院项目文档的质量、准确性和可靠性，为肿瘤医院项目的顺利推进提供了有力支持。</w:t>
      </w:r>
    </w:p>
    <w:p>
      <w:pPr>
        <w:pStyle w:val="Heading2"/>
        <w:ind w:firstLine="560" w:firstLineChars="200"/>
        <w:rPr>
          <w:rFonts w:ascii="仿宋" w:eastAsia="仿宋" w:hAnsi="仿宋" w:cs="仿宋" w:hint="eastAsia"/>
          <w:sz w:val="28"/>
          <w:lang w:eastAsia="zh-CN"/>
        </w:rPr>
      </w:pPr>
      <w:bookmarkStart w:id="7" w:name="_Toc111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我们通过多渠道发布文档，包括电子邮件、肿瘤医院项目管理平台、内部网站等，以满足不同团队成员的偏好和需求。多渠道发布确保了信息的全面覆盖。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我们采用了精细的权限控制，确保只有授权人员可以访问敏感信息。这种安全措施保护了肿瘤医院项目文档的机密性，防止了未经授权的信息泄露。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0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文档存档与归档是肿瘤医院项目生命周期中一个至关重要的环节，直接关系到肿瘤医院项目信息的长期保存和历史记录的完整性。在肿瘤医院项目中，我们实施了一系列有效的文档存档与归档管理策略：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00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57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肿瘤医院项目的主要产品是XXXX，预计年产值为XXX万元。这一产品在市场中占据着重要的地位，其广泛的应用范围使得该肿瘤医院项目的市场前景非常广阔。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肿瘤医院项目的xxx产品作为重要的原材料之一，将在多个领域发挥关键作用。其在建筑、交通、能源等方面的广泛应用将为整个产业链提供强大的支持，形成产业协同效应。肿瘤医院项目的年产值XXX万XXX万XXX万万元不仅反映了其在市场上的巨大潜力，更预示着它对国民经济的积极贡献。这种关联度高、涉及面广的产业关系，使得该肿瘤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92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总征地面积为XXXX平方米，相当于约XX.XX亩，其中净用地面积为XXXX平方米，红线范围内相当于约XX.XX亩。这一用地规模充分考虑了肿瘤医院项目的建设需求，保障了肿瘤医院项目在合适的空间内得以充分发展。肿瘤医院项目规划的总建筑面积为XXXX平方米，其中主体工程建设占XXXX平方米，计容建筑面积达XXXX平方米。预计建筑工程的投资将达到XXXX万元，为肿瘤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计划购置的设备共计XXXX台（套），设备购置费用为XXXX万元。这一设备购置计划充分考虑到肿瘤医院项目的生产需求和技术要求，确保了肿瘤医院项目在生产运营中具备先进的技术装备和高效的生产能力。设备的合理配置将为肿瘤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计划总投资为XXXX万元，预计年实现营业收入为XXXX万元。这一产能规模的设定旨在确保肿瘤医院项目能够在投资与回报之间取得平衡，实现长期可持续的发展。肿瘤医院项目的总投资充分考虑到各个方面的需求，包括用地建设、设备购置等多个环节，以确保肿瘤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010"/>
      <w:r>
        <w:rPr>
          <w:rFonts w:ascii="仿宋" w:eastAsia="仿宋" w:hAnsi="仿宋" w:cs="仿宋" w:hint="eastAsia"/>
          <w:sz w:val="28"/>
          <w:lang w:eastAsia="zh-CN"/>
        </w:rPr>
        <w:t>四、肿瘤医院项目可持续发展</w:t>
      </w:r>
      <w:bookmarkEnd w:id="12"/>
    </w:p>
    <w:p>
      <w:pPr>
        <w:pStyle w:val="Heading2"/>
        <w:rPr>
          <w:rFonts w:ascii="仿宋" w:eastAsia="仿宋" w:hAnsi="仿宋" w:cs="仿宋" w:hint="eastAsia"/>
          <w:lang w:eastAsia="zh-CN"/>
        </w:rPr>
      </w:pPr>
      <w:bookmarkStart w:id="13" w:name="_Toc172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项目中，肿瘤医院项目团队着眼于未来，明确了可持续发展的战略方向。制定的具体可持续发展目标包括降低资源使用、采用环保技术、最大化社会效益等。这一步骤不仅有助于肿瘤医院项目在环保和社会责任方面达到最高标准，也为未来提供了明确的指引，确保肿瘤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可持续实践的融入肿瘤医院项目管理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肿瘤医院项目管理周期。从肿瘤医院项目规划开始，肿瘤医院项目团队就考虑了环境和社会的因素。在执行阶段，肿瘤医院项目团队积极推动绿色技术的应用，优化资源利用。此外，关注员工的社会责任，通过培训和沟通活动提高员工对可持续发展的认知，使他们能够在日常工作中践行可持续实践。这些举措不仅为肿瘤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扎根于肿瘤医院项目的可持续发展理念，我们深信环保与社会责任是肿瘤医院项目成功的关键支柱。在肿瘤医院项目的每一步，我们都致力于通过创新和实践，履行对环境和社会的坚定责任。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团队通过引入先进的环保技术、建立高效的废物处理系统以及推动能源节约措施，积极履行环保责任。定期的环保监测和评估确保肿瘤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不仅致力于自身可持续发展，还注重对社会的回馈。通过支持社区肿瘤医院项目、参与慈善事业、提供培训机会等方式，肿瘤医院项目积极履行社会责任。与当地社区建立积极互动，关注员工的工作与生活平衡，以及员工的身心健康，是肿瘤医院项目在社会责任层面的关键举措。这样的实践不仅增强了肿瘤医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2008"/>
      <w:r>
        <w:rPr>
          <w:rFonts w:ascii="仿宋" w:eastAsia="仿宋" w:hAnsi="仿宋" w:cs="仿宋" w:hint="eastAsia"/>
          <w:sz w:val="28"/>
          <w:lang w:eastAsia="zh-CN"/>
        </w:rPr>
        <w:t>五、肿瘤医院项目危机管理</w:t>
      </w:r>
      <w:bookmarkEnd w:id="15"/>
    </w:p>
    <w:p>
      <w:pPr>
        <w:pStyle w:val="Heading2"/>
        <w:rPr>
          <w:rFonts w:ascii="仿宋" w:eastAsia="仿宋" w:hAnsi="仿宋" w:cs="仿宋" w:hint="eastAsia"/>
          <w:lang w:eastAsia="zh-CN"/>
        </w:rPr>
      </w:pPr>
      <w:bookmarkStart w:id="16" w:name="_Toc394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项目危机管理中，危机预警与识别是确保肿瘤医院项目稳健运行的核心步骤。通过建立全面的监测机制，肿瘤医院项目团队旨在及时发现和理解潜在的风险和危机因素，以便采取及时的预防和应对措施，确保肿瘤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首先，通过深入的风险评估，肿瘤医院项目团队全面分析了整个肿瘤医院项目和各个阶段可能存在的威胁。这包括准确评估每个潜在风险的发生概率和可能影响的程度，为后续危机预警提供了有力支持。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肿瘤医院项目团队着重于明确定义肿瘤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肿瘤医院项目进展的持续监控，团队能够及时发现潜在问题并作出迅速反应。肿瘤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在这一阶段，团队的专业素养和反应速度将发挥至关重要的作用，以确保潜在危机能够在初期得到有效的处理，最大程度地减轻负面影响。通过危机预警与识别，肿瘤医院项目得以更有序、可控地推进。</w:t>
      </w:r>
    </w:p>
    <w:p>
      <w:pPr>
        <w:pStyle w:val="Heading2"/>
        <w:ind w:firstLine="560" w:firstLineChars="200"/>
        <w:rPr>
          <w:rFonts w:ascii="仿宋" w:eastAsia="仿宋" w:hAnsi="仿宋" w:cs="仿宋" w:hint="eastAsia"/>
          <w:sz w:val="28"/>
          <w:lang w:eastAsia="zh-CN"/>
        </w:rPr>
      </w:pPr>
      <w:bookmarkStart w:id="17" w:name="_Toc2847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在危机发生时，肿瘤医院项目团队立即行动，成立了应急小组。该小组的任务是迅速制定并实施紧急应对措施，以最小化潜在损失。以下是采取的主要措施：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暂停肿瘤医院项目进度：为遏制危机蔓延，肿瘤医院项目暂时停止进行，以便全面评估当前状况。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资源重新分配：重新评估肿瘤医院项目资源的分配，确保最大限度地减小损失。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实时沟通：与关键利益相关者建立实时沟通机制，向他们传递肿瘤医院项目危机的实际状况，保障肿瘤医院项目核心利益。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在紧急应对的同时，肿瘤医院项目团队强调了团队协作和有效沟通的重要性。以下是团队协作的关键举措：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信息共享机制：建立了信息共享平台，确保团队成员能够及时获取肿瘤医院项目危机的实时信息。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领导者沟通：肿瘤医院项目领导者通过定期会议和即时沟通工具，指导团队应对危机，保持团队稳定运行。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随着危机得到初步控制，肿瘤医院项目团队转向制定恢复计划，以确保肿瘤医院项目能够从中迅速恢复。主要恢复计划包括：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修复受损的进度计划：重新评估肿瘤医院项目进度，制定修复计划，确保肿瘤医院项目尽快回归正常进程。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重新调整资源分配：优化资源分配，确保肿瘤医院项目在有限资源下高效运转。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风险管理机制加强：对肿瘤医院项目风险进行全面评估，制定更强化的风险管理策略，以预防未来可能的危机。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628"/>
      <w:r>
        <w:rPr>
          <w:rFonts w:ascii="仿宋" w:eastAsia="仿宋" w:hAnsi="仿宋" w:cs="仿宋" w:hint="eastAsia"/>
          <w:sz w:val="28"/>
          <w:lang w:eastAsia="zh-CN"/>
        </w:rPr>
        <w:t>六、肿瘤医院项目建设单位说明</w:t>
      </w:r>
      <w:bookmarkEnd w:id="18"/>
    </w:p>
    <w:p>
      <w:pPr>
        <w:pStyle w:val="Heading2"/>
        <w:rPr>
          <w:rFonts w:ascii="仿宋" w:eastAsia="仿宋" w:hAnsi="仿宋" w:cs="仿宋" w:hint="eastAsia"/>
          <w:lang w:eastAsia="zh-CN"/>
        </w:rPr>
      </w:pPr>
      <w:bookmarkStart w:id="19" w:name="_Toc6646"/>
      <w:r>
        <w:rPr>
          <w:rFonts w:ascii="仿宋" w:eastAsia="仿宋" w:hAnsi="仿宋" w:cs="仿宋" w:hint="eastAsia"/>
          <w:lang w:eastAsia="zh-CN"/>
        </w:rPr>
        <w:t>(一)、肿瘤医院项目承办单位基本情况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120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肿瘤医院项目承办单位的XXXX，我们着眼于实现可持续的经济效益。通过技术创新和解决方案的提供，公司预计在肿瘤医院项目执行期间将获得可观的收入增长。这一收入来源主要包括肿瘤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同时，我们注重成本控制和效率提升，以确保肿瘤医院项目的可持续盈利。透过精细的管理和资源优化，公司期望实现肿瘤医院项目利润最大化。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肿瘤医院项目实施进行全面的投资评估，包括肿瘤医院项目启动阶段的资金投入和后续运营成本。通过对肿瘤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肿瘤医院项目实施过程中具备足够的资金流动性，公司将进行详尽的现金流分析。这包括资金需求的合理预测、肿瘤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8740"/>
      <w:r>
        <w:rPr>
          <w:rFonts w:ascii="仿宋" w:eastAsia="仿宋" w:hAnsi="仿宋" w:cs="仿宋" w:hint="eastAsia"/>
          <w:sz w:val="28"/>
          <w:lang w:eastAsia="zh-CN"/>
        </w:rPr>
        <w:t>七、肿瘤医院项目人力资源管理</w:t>
      </w:r>
      <w:bookmarkEnd w:id="21"/>
    </w:p>
    <w:p>
      <w:pPr>
        <w:pStyle w:val="Heading2"/>
        <w:rPr>
          <w:rFonts w:ascii="仿宋" w:eastAsia="仿宋" w:hAnsi="仿宋" w:cs="仿宋" w:hint="eastAsia"/>
          <w:lang w:eastAsia="zh-CN"/>
        </w:rPr>
      </w:pPr>
      <w:bookmarkStart w:id="22" w:name="_Toc30839"/>
      <w:r>
        <w:rPr>
          <w:rFonts w:ascii="仿宋" w:eastAsia="仿宋" w:hAnsi="仿宋" w:cs="仿宋" w:hint="eastAsia"/>
          <w:lang w:eastAsia="zh-CN"/>
        </w:rPr>
        <w:t>(一)、建立健全的预算管理制度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项目的初期，必须确立一个全面而系统的肿瘤医院预算体系。首先，团队需要通过详尽的成本估算和肿瘤医院项目需求分析，制定全面的预算计划。这个计划应该覆盖肿瘤医院项目的各个阶段，包括开发、执行和监测阶段，以确保在整个肿瘤医院项目生命周期内都有足够的财务支持。其次，预算体系需要明确资金的来源，确保肿瘤医院项目在各方面的经费都能够得到妥善安排。这不仅包括核心肿瘤医院项目开发的费用，还考虑了潜在的变更和应急情况的资金储备。通过建立这样一个完善的预算体系，肿瘤医院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规范化的预算管理流程对于确保肿瘤医院项目经费合规性和透明性至关重要。首先，团队应该在预算起草阶段明确预算的编制原则和标准。这包括确保成本估算的准确性和合理性，以及财务数据的真实性和可验证性。其次，在审批和执行阶段，建立明确的责任体系，确保每个环节都按照规范执行。这涵盖了预算编制的审批流程，财务数据的核实程序，以及对变更预算的审慎处理。通过这样的规范流程，肿瘤医院项目团队能够更好地控制财务风险，提高对经费的决策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实施预算执行的实时监控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https://d.book118.com/525313012203011033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74A"/>
    <w:rsid w:val="00196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1301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2023-12-28T11:27:00Z</dcterms:created>
  <dcterms:modified xsi:type="dcterms:W3CDTF">2023-12-28T11:27:22Z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F6AF6751F6C14A2FA06BF5C38C6B1C5C_11</vt:lpwstr>
  </property>
  <property fmtid="{D5CDD505-2E9C-101B-9397-08002B2CF9AE}" pid="3" name="KSOProductBuildVer">
    <vt:lpwstr>2052-12.1.0.16120</vt:lpwstr>
  </property>
</Properties>
</file>