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微波集成电路AL2O3基片项目可行性建设方案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33" w:history="1">
        <w:r>
          <w:rPr>
            <w:rFonts w:ascii="仿宋" w:eastAsia="仿宋" w:hAnsi="仿宋" w:cs="仿宋" w:hint="eastAsia"/>
            <w:lang w:eastAsia="zh-CN"/>
          </w:rPr>
          <w:t>前言</w:t>
        </w:r>
        <w:r>
          <w:tab/>
        </w:r>
        <w:r>
          <w:fldChar w:fldCharType="begin"/>
        </w:r>
        <w:r>
          <w:instrText xml:space="preserve"> PAGEREF _Toc4033 \h </w:instrText>
        </w:r>
        <w:r>
          <w:fldChar w:fldCharType="separate"/>
        </w:r>
        <w:r>
          <w:t>3</w:t>
        </w:r>
        <w:r>
          <w:fldChar w:fldCharType="end"/>
        </w:r>
      </w:hyperlink>
    </w:p>
    <w:p>
      <w:pPr>
        <w:pStyle w:val="TOC1"/>
        <w:tabs>
          <w:tab w:val="right" w:leader="dot" w:pos="8306"/>
        </w:tabs>
      </w:pPr>
      <w:hyperlink w:anchor="_Toc21190" w:history="1">
        <w:r>
          <w:rPr>
            <w:rFonts w:ascii="仿宋" w:eastAsia="仿宋" w:hAnsi="仿宋" w:cs="仿宋" w:hint="eastAsia"/>
            <w:lang w:eastAsia="zh-CN"/>
          </w:rPr>
          <w:t>一、项目监理与质量保证</w:t>
        </w:r>
        <w:r>
          <w:tab/>
        </w:r>
        <w:r>
          <w:fldChar w:fldCharType="begin"/>
        </w:r>
        <w:r>
          <w:instrText xml:space="preserve"> PAGEREF _Toc21190 \h </w:instrText>
        </w:r>
        <w:r>
          <w:fldChar w:fldCharType="separate"/>
        </w:r>
        <w:r>
          <w:t>3</w:t>
        </w:r>
        <w:r>
          <w:fldChar w:fldCharType="end"/>
        </w:r>
      </w:hyperlink>
    </w:p>
    <w:p>
      <w:pPr>
        <w:pStyle w:val="TOC2"/>
        <w:tabs>
          <w:tab w:val="right" w:leader="dot" w:pos="8306"/>
        </w:tabs>
      </w:pPr>
      <w:hyperlink w:anchor="_Toc7783" w:history="1">
        <w:r>
          <w:rPr>
            <w:rFonts w:ascii="仿宋" w:eastAsia="仿宋" w:hAnsi="仿宋" w:cs="仿宋" w:hint="eastAsia"/>
            <w:lang w:eastAsia="zh-CN"/>
          </w:rPr>
          <w:t>(一)、监理体系构建</w:t>
        </w:r>
        <w:r>
          <w:tab/>
        </w:r>
        <w:r>
          <w:fldChar w:fldCharType="begin"/>
        </w:r>
        <w:r>
          <w:instrText xml:space="preserve"> PAGEREF _Toc7783 \h </w:instrText>
        </w:r>
        <w:r>
          <w:fldChar w:fldCharType="separate"/>
        </w:r>
        <w:r>
          <w:t>3</w:t>
        </w:r>
        <w:r>
          <w:fldChar w:fldCharType="end"/>
        </w:r>
      </w:hyperlink>
    </w:p>
    <w:p>
      <w:pPr>
        <w:pStyle w:val="TOC2"/>
        <w:tabs>
          <w:tab w:val="right" w:leader="dot" w:pos="8306"/>
        </w:tabs>
      </w:pPr>
      <w:hyperlink w:anchor="_Toc12389" w:history="1">
        <w:r>
          <w:rPr>
            <w:rFonts w:ascii="仿宋" w:eastAsia="仿宋" w:hAnsi="仿宋" w:cs="仿宋" w:hint="eastAsia"/>
            <w:lang w:eastAsia="zh-CN"/>
          </w:rPr>
          <w:t>(二)、质量保证体系实施</w:t>
        </w:r>
        <w:r>
          <w:tab/>
        </w:r>
        <w:r>
          <w:fldChar w:fldCharType="begin"/>
        </w:r>
        <w:r>
          <w:instrText xml:space="preserve"> PAGEREF _Toc12389 \h </w:instrText>
        </w:r>
        <w:r>
          <w:fldChar w:fldCharType="separate"/>
        </w:r>
        <w:r>
          <w:t>4</w:t>
        </w:r>
        <w:r>
          <w:fldChar w:fldCharType="end"/>
        </w:r>
      </w:hyperlink>
    </w:p>
    <w:p>
      <w:pPr>
        <w:pStyle w:val="TOC2"/>
        <w:tabs>
          <w:tab w:val="right" w:leader="dot" w:pos="8306"/>
        </w:tabs>
      </w:pPr>
      <w:hyperlink w:anchor="_Toc17147" w:history="1">
        <w:r>
          <w:rPr>
            <w:rFonts w:ascii="仿宋" w:eastAsia="仿宋" w:hAnsi="仿宋" w:cs="仿宋" w:hint="eastAsia"/>
            <w:lang w:eastAsia="zh-CN"/>
          </w:rPr>
          <w:t>(三)、监理与质量控制流程</w:t>
        </w:r>
        <w:r>
          <w:tab/>
        </w:r>
        <w:r>
          <w:fldChar w:fldCharType="begin"/>
        </w:r>
        <w:r>
          <w:instrText xml:space="preserve"> PAGEREF _Toc17147 \h </w:instrText>
        </w:r>
        <w:r>
          <w:fldChar w:fldCharType="separate"/>
        </w:r>
        <w:r>
          <w:t>4</w:t>
        </w:r>
        <w:r>
          <w:fldChar w:fldCharType="end"/>
        </w:r>
      </w:hyperlink>
    </w:p>
    <w:p>
      <w:pPr>
        <w:pStyle w:val="TOC1"/>
        <w:tabs>
          <w:tab w:val="right" w:leader="dot" w:pos="8306"/>
        </w:tabs>
      </w:pPr>
      <w:hyperlink w:anchor="_Toc31736" w:history="1">
        <w:r>
          <w:rPr>
            <w:rFonts w:ascii="仿宋" w:eastAsia="仿宋" w:hAnsi="仿宋" w:cs="仿宋" w:hint="eastAsia"/>
            <w:lang w:eastAsia="zh-CN"/>
          </w:rPr>
          <w:t>二、社会影响分析</w:t>
        </w:r>
        <w:r>
          <w:tab/>
        </w:r>
        <w:r>
          <w:fldChar w:fldCharType="begin"/>
        </w:r>
        <w:r>
          <w:instrText xml:space="preserve"> PAGEREF _Toc31736 \h </w:instrText>
        </w:r>
        <w:r>
          <w:fldChar w:fldCharType="separate"/>
        </w:r>
        <w:r>
          <w:t>5</w:t>
        </w:r>
        <w:r>
          <w:fldChar w:fldCharType="end"/>
        </w:r>
      </w:hyperlink>
    </w:p>
    <w:p>
      <w:pPr>
        <w:pStyle w:val="TOC2"/>
        <w:tabs>
          <w:tab w:val="right" w:leader="dot" w:pos="8306"/>
        </w:tabs>
      </w:pPr>
      <w:hyperlink w:anchor="_Toc24432" w:history="1">
        <w:r>
          <w:rPr>
            <w:rFonts w:ascii="仿宋" w:eastAsia="仿宋" w:hAnsi="仿宋" w:cs="仿宋" w:hint="eastAsia"/>
            <w:lang w:eastAsia="zh-CN"/>
          </w:rPr>
          <w:t>(一)、社会影响效果分析</w:t>
        </w:r>
        <w:r>
          <w:tab/>
        </w:r>
        <w:r>
          <w:fldChar w:fldCharType="begin"/>
        </w:r>
        <w:r>
          <w:instrText xml:space="preserve"> PAGEREF _Toc24432 \h </w:instrText>
        </w:r>
        <w:r>
          <w:fldChar w:fldCharType="separate"/>
        </w:r>
        <w:r>
          <w:t>5</w:t>
        </w:r>
        <w:r>
          <w:fldChar w:fldCharType="end"/>
        </w:r>
      </w:hyperlink>
    </w:p>
    <w:p>
      <w:pPr>
        <w:pStyle w:val="TOC2"/>
        <w:tabs>
          <w:tab w:val="right" w:leader="dot" w:pos="8306"/>
        </w:tabs>
      </w:pPr>
      <w:hyperlink w:anchor="_Toc10156" w:history="1">
        <w:r>
          <w:rPr>
            <w:rFonts w:ascii="仿宋" w:eastAsia="仿宋" w:hAnsi="仿宋" w:cs="仿宋" w:hint="eastAsia"/>
            <w:lang w:eastAsia="zh-CN"/>
          </w:rPr>
          <w:t>(二)、社会适应性分析</w:t>
        </w:r>
        <w:r>
          <w:tab/>
        </w:r>
        <w:r>
          <w:fldChar w:fldCharType="begin"/>
        </w:r>
        <w:r>
          <w:instrText xml:space="preserve"> PAGEREF _Toc10156 \h </w:instrText>
        </w:r>
        <w:r>
          <w:fldChar w:fldCharType="separate"/>
        </w:r>
        <w:r>
          <w:t>8</w:t>
        </w:r>
        <w:r>
          <w:fldChar w:fldCharType="end"/>
        </w:r>
      </w:hyperlink>
    </w:p>
    <w:p>
      <w:pPr>
        <w:pStyle w:val="TOC2"/>
        <w:tabs>
          <w:tab w:val="right" w:leader="dot" w:pos="8306"/>
        </w:tabs>
      </w:pPr>
      <w:hyperlink w:anchor="_Toc23868" w:history="1">
        <w:r>
          <w:rPr>
            <w:rFonts w:ascii="仿宋" w:eastAsia="仿宋" w:hAnsi="仿宋" w:cs="仿宋" w:hint="eastAsia"/>
            <w:lang w:eastAsia="zh-CN"/>
          </w:rPr>
          <w:t>(三)、社会风险及对策分析</w:t>
        </w:r>
        <w:r>
          <w:tab/>
        </w:r>
        <w:r>
          <w:fldChar w:fldCharType="begin"/>
        </w:r>
        <w:r>
          <w:instrText xml:space="preserve"> PAGEREF _Toc23868 \h </w:instrText>
        </w:r>
        <w:r>
          <w:fldChar w:fldCharType="separate"/>
        </w:r>
        <w:r>
          <w:t>9</w:t>
        </w:r>
        <w:r>
          <w:fldChar w:fldCharType="end"/>
        </w:r>
      </w:hyperlink>
    </w:p>
    <w:p>
      <w:pPr>
        <w:pStyle w:val="TOC1"/>
        <w:tabs>
          <w:tab w:val="right" w:leader="dot" w:pos="8306"/>
        </w:tabs>
      </w:pPr>
      <w:hyperlink w:anchor="_Toc7982" w:history="1">
        <w:r>
          <w:rPr>
            <w:rFonts w:ascii="仿宋" w:eastAsia="仿宋" w:hAnsi="仿宋" w:cs="仿宋" w:hint="eastAsia"/>
            <w:lang w:eastAsia="zh-CN"/>
          </w:rPr>
          <w:t>三、环境和生态影响分析</w:t>
        </w:r>
        <w:r>
          <w:tab/>
        </w:r>
        <w:r>
          <w:fldChar w:fldCharType="begin"/>
        </w:r>
        <w:r>
          <w:instrText xml:space="preserve"> PAGEREF _Toc7982 \h </w:instrText>
        </w:r>
        <w:r>
          <w:fldChar w:fldCharType="separate"/>
        </w:r>
        <w:r>
          <w:t>12</w:t>
        </w:r>
        <w:r>
          <w:fldChar w:fldCharType="end"/>
        </w:r>
      </w:hyperlink>
    </w:p>
    <w:p>
      <w:pPr>
        <w:pStyle w:val="TOC2"/>
        <w:tabs>
          <w:tab w:val="right" w:leader="dot" w:pos="8306"/>
        </w:tabs>
      </w:pPr>
      <w:hyperlink w:anchor="_Toc18722" w:history="1">
        <w:r>
          <w:rPr>
            <w:rFonts w:ascii="仿宋" w:eastAsia="仿宋" w:hAnsi="仿宋" w:cs="仿宋" w:hint="eastAsia"/>
            <w:lang w:eastAsia="zh-CN"/>
          </w:rPr>
          <w:t>(一)、环境和生态现状</w:t>
        </w:r>
        <w:r>
          <w:tab/>
        </w:r>
        <w:r>
          <w:fldChar w:fldCharType="begin"/>
        </w:r>
        <w:r>
          <w:instrText xml:space="preserve"> PAGEREF _Toc18722 \h </w:instrText>
        </w:r>
        <w:r>
          <w:fldChar w:fldCharType="separate"/>
        </w:r>
        <w:r>
          <w:t>12</w:t>
        </w:r>
        <w:r>
          <w:fldChar w:fldCharType="end"/>
        </w:r>
      </w:hyperlink>
    </w:p>
    <w:p>
      <w:pPr>
        <w:pStyle w:val="TOC2"/>
        <w:tabs>
          <w:tab w:val="right" w:leader="dot" w:pos="8306"/>
        </w:tabs>
      </w:pPr>
      <w:hyperlink w:anchor="_Toc29915" w:history="1">
        <w:r>
          <w:rPr>
            <w:rFonts w:ascii="仿宋" w:eastAsia="仿宋" w:hAnsi="仿宋" w:cs="仿宋" w:hint="eastAsia"/>
            <w:lang w:eastAsia="zh-CN"/>
          </w:rPr>
          <w:t>(二)、生态环境影响分析</w:t>
        </w:r>
        <w:r>
          <w:tab/>
        </w:r>
        <w:r>
          <w:fldChar w:fldCharType="begin"/>
        </w:r>
        <w:r>
          <w:instrText xml:space="preserve"> PAGEREF _Toc29915 \h </w:instrText>
        </w:r>
        <w:r>
          <w:fldChar w:fldCharType="separate"/>
        </w:r>
        <w:r>
          <w:t>14</w:t>
        </w:r>
        <w:r>
          <w:fldChar w:fldCharType="end"/>
        </w:r>
      </w:hyperlink>
    </w:p>
    <w:p>
      <w:pPr>
        <w:pStyle w:val="TOC2"/>
        <w:tabs>
          <w:tab w:val="right" w:leader="dot" w:pos="8306"/>
        </w:tabs>
      </w:pPr>
      <w:hyperlink w:anchor="_Toc18980" w:history="1">
        <w:r>
          <w:rPr>
            <w:rFonts w:ascii="仿宋" w:eastAsia="仿宋" w:hAnsi="仿宋" w:cs="仿宋" w:hint="eastAsia"/>
            <w:lang w:eastAsia="zh-CN"/>
          </w:rPr>
          <w:t>(三)、生态环境保护措施</w:t>
        </w:r>
        <w:r>
          <w:tab/>
        </w:r>
        <w:r>
          <w:fldChar w:fldCharType="begin"/>
        </w:r>
        <w:r>
          <w:instrText xml:space="preserve"> PAGEREF _Toc18980 \h </w:instrText>
        </w:r>
        <w:r>
          <w:fldChar w:fldCharType="separate"/>
        </w:r>
        <w:r>
          <w:t>15</w:t>
        </w:r>
        <w:r>
          <w:fldChar w:fldCharType="end"/>
        </w:r>
      </w:hyperlink>
    </w:p>
    <w:p>
      <w:pPr>
        <w:pStyle w:val="TOC2"/>
        <w:tabs>
          <w:tab w:val="right" w:leader="dot" w:pos="8306"/>
        </w:tabs>
      </w:pPr>
      <w:hyperlink w:anchor="_Toc346" w:history="1">
        <w:r>
          <w:rPr>
            <w:rFonts w:ascii="仿宋" w:eastAsia="仿宋" w:hAnsi="仿宋" w:cs="仿宋" w:hint="eastAsia"/>
            <w:lang w:eastAsia="zh-CN"/>
          </w:rPr>
          <w:t>(四)、地质灾害影响分析</w:t>
        </w:r>
        <w:r>
          <w:tab/>
        </w:r>
        <w:r>
          <w:fldChar w:fldCharType="begin"/>
        </w:r>
        <w:r>
          <w:instrText xml:space="preserve"> PAGEREF _Toc346 \h </w:instrText>
        </w:r>
        <w:r>
          <w:fldChar w:fldCharType="separate"/>
        </w:r>
        <w:r>
          <w:t>17</w:t>
        </w:r>
        <w:r>
          <w:fldChar w:fldCharType="end"/>
        </w:r>
      </w:hyperlink>
    </w:p>
    <w:p>
      <w:pPr>
        <w:pStyle w:val="TOC2"/>
        <w:tabs>
          <w:tab w:val="right" w:leader="dot" w:pos="8306"/>
        </w:tabs>
      </w:pPr>
      <w:hyperlink w:anchor="_Toc13625" w:history="1">
        <w:r>
          <w:rPr>
            <w:rFonts w:ascii="仿宋" w:eastAsia="仿宋" w:hAnsi="仿宋" w:cs="仿宋" w:hint="eastAsia"/>
            <w:lang w:eastAsia="zh-CN"/>
          </w:rPr>
          <w:t>(五)、特殊环境影响</w:t>
        </w:r>
        <w:r>
          <w:tab/>
        </w:r>
        <w:r>
          <w:fldChar w:fldCharType="begin"/>
        </w:r>
        <w:r>
          <w:instrText xml:space="preserve"> PAGEREF _Toc13625 \h </w:instrText>
        </w:r>
        <w:r>
          <w:fldChar w:fldCharType="separate"/>
        </w:r>
        <w:r>
          <w:t>19</w:t>
        </w:r>
        <w:r>
          <w:fldChar w:fldCharType="end"/>
        </w:r>
      </w:hyperlink>
    </w:p>
    <w:p>
      <w:pPr>
        <w:pStyle w:val="TOC1"/>
        <w:tabs>
          <w:tab w:val="right" w:leader="dot" w:pos="8306"/>
        </w:tabs>
      </w:pPr>
      <w:hyperlink w:anchor="_Toc20746" w:history="1">
        <w:r>
          <w:rPr>
            <w:rFonts w:ascii="仿宋" w:eastAsia="仿宋" w:hAnsi="仿宋" w:cs="仿宋" w:hint="eastAsia"/>
            <w:lang w:eastAsia="zh-CN"/>
          </w:rPr>
          <w:t>四、经济影响分析</w:t>
        </w:r>
        <w:r>
          <w:tab/>
        </w:r>
        <w:r>
          <w:fldChar w:fldCharType="begin"/>
        </w:r>
        <w:r>
          <w:instrText xml:space="preserve"> PAGEREF _Toc20746 \h </w:instrText>
        </w:r>
        <w:r>
          <w:fldChar w:fldCharType="separate"/>
        </w:r>
        <w:r>
          <w:t>20</w:t>
        </w:r>
        <w:r>
          <w:fldChar w:fldCharType="end"/>
        </w:r>
      </w:hyperlink>
    </w:p>
    <w:p>
      <w:pPr>
        <w:pStyle w:val="TOC2"/>
        <w:tabs>
          <w:tab w:val="right" w:leader="dot" w:pos="8306"/>
        </w:tabs>
      </w:pPr>
      <w:hyperlink w:anchor="_Toc19322" w:history="1">
        <w:r>
          <w:rPr>
            <w:rFonts w:ascii="仿宋" w:eastAsia="仿宋" w:hAnsi="仿宋" w:cs="仿宋" w:hint="eastAsia"/>
            <w:lang w:eastAsia="zh-CN"/>
          </w:rPr>
          <w:t>(一)、经济费用效益或费用效果分析</w:t>
        </w:r>
        <w:r>
          <w:tab/>
        </w:r>
        <w:r>
          <w:fldChar w:fldCharType="begin"/>
        </w:r>
        <w:r>
          <w:instrText xml:space="preserve"> PAGEREF _Toc19322 \h </w:instrText>
        </w:r>
        <w:r>
          <w:fldChar w:fldCharType="separate"/>
        </w:r>
        <w:r>
          <w:t>20</w:t>
        </w:r>
        <w:r>
          <w:fldChar w:fldCharType="end"/>
        </w:r>
      </w:hyperlink>
    </w:p>
    <w:p>
      <w:pPr>
        <w:pStyle w:val="TOC2"/>
        <w:tabs>
          <w:tab w:val="right" w:leader="dot" w:pos="8306"/>
        </w:tabs>
      </w:pPr>
      <w:hyperlink w:anchor="_Toc22002" w:history="1">
        <w:r>
          <w:rPr>
            <w:rFonts w:ascii="仿宋" w:eastAsia="仿宋" w:hAnsi="仿宋" w:cs="仿宋" w:hint="eastAsia"/>
            <w:lang w:eastAsia="zh-CN"/>
          </w:rPr>
          <w:t>(二)、行业影响分析</w:t>
        </w:r>
        <w:r>
          <w:tab/>
        </w:r>
        <w:r>
          <w:fldChar w:fldCharType="begin"/>
        </w:r>
        <w:r>
          <w:instrText xml:space="preserve"> PAGEREF _Toc22002 \h </w:instrText>
        </w:r>
        <w:r>
          <w:fldChar w:fldCharType="separate"/>
        </w:r>
        <w:r>
          <w:t>22</w:t>
        </w:r>
        <w:r>
          <w:fldChar w:fldCharType="end"/>
        </w:r>
      </w:hyperlink>
    </w:p>
    <w:p>
      <w:pPr>
        <w:pStyle w:val="TOC2"/>
        <w:tabs>
          <w:tab w:val="right" w:leader="dot" w:pos="8306"/>
        </w:tabs>
      </w:pPr>
      <w:hyperlink w:anchor="_Toc24286" w:history="1">
        <w:r>
          <w:rPr>
            <w:rFonts w:ascii="仿宋" w:eastAsia="仿宋" w:hAnsi="仿宋" w:cs="仿宋" w:hint="eastAsia"/>
            <w:lang w:eastAsia="zh-CN"/>
          </w:rPr>
          <w:t>(三)、区域经济影响分析</w:t>
        </w:r>
        <w:r>
          <w:tab/>
        </w:r>
        <w:r>
          <w:fldChar w:fldCharType="begin"/>
        </w:r>
        <w:r>
          <w:instrText xml:space="preserve"> PAGEREF _Toc24286 \h </w:instrText>
        </w:r>
        <w:r>
          <w:fldChar w:fldCharType="separate"/>
        </w:r>
        <w:r>
          <w:t>24</w:t>
        </w:r>
        <w:r>
          <w:fldChar w:fldCharType="end"/>
        </w:r>
      </w:hyperlink>
    </w:p>
    <w:p>
      <w:pPr>
        <w:pStyle w:val="TOC2"/>
        <w:tabs>
          <w:tab w:val="right" w:leader="dot" w:pos="8306"/>
        </w:tabs>
      </w:pPr>
      <w:hyperlink w:anchor="_Toc18961" w:history="1">
        <w:r>
          <w:rPr>
            <w:rFonts w:ascii="仿宋" w:eastAsia="仿宋" w:hAnsi="仿宋" w:cs="仿宋" w:hint="eastAsia"/>
            <w:lang w:eastAsia="zh-CN"/>
          </w:rPr>
          <w:t>(四)、宏观经济影响分析</w:t>
        </w:r>
        <w:r>
          <w:tab/>
        </w:r>
        <w:r>
          <w:fldChar w:fldCharType="begin"/>
        </w:r>
        <w:r>
          <w:instrText xml:space="preserve"> PAGEREF _Toc18961 \h </w:instrText>
        </w:r>
        <w:r>
          <w:fldChar w:fldCharType="separate"/>
        </w:r>
        <w:r>
          <w:t>25</w:t>
        </w:r>
        <w:r>
          <w:fldChar w:fldCharType="end"/>
        </w:r>
      </w:hyperlink>
    </w:p>
    <w:p>
      <w:pPr>
        <w:pStyle w:val="TOC1"/>
        <w:tabs>
          <w:tab w:val="right" w:leader="dot" w:pos="8306"/>
        </w:tabs>
      </w:pPr>
      <w:hyperlink w:anchor="_Toc14787" w:history="1">
        <w:r>
          <w:rPr>
            <w:rFonts w:ascii="仿宋" w:eastAsia="仿宋" w:hAnsi="仿宋" w:cs="仿宋" w:hint="eastAsia"/>
            <w:lang w:eastAsia="zh-CN"/>
          </w:rPr>
          <w:t>五、财务管理与成本控制</w:t>
        </w:r>
        <w:r>
          <w:tab/>
        </w:r>
        <w:r>
          <w:fldChar w:fldCharType="begin"/>
        </w:r>
        <w:r>
          <w:instrText xml:space="preserve"> PAGEREF _Toc14787 \h </w:instrText>
        </w:r>
        <w:r>
          <w:fldChar w:fldCharType="separate"/>
        </w:r>
        <w:r>
          <w:t>26</w:t>
        </w:r>
        <w:r>
          <w:fldChar w:fldCharType="end"/>
        </w:r>
      </w:hyperlink>
    </w:p>
    <w:p>
      <w:pPr>
        <w:pStyle w:val="TOC2"/>
        <w:tabs>
          <w:tab w:val="right" w:leader="dot" w:pos="8306"/>
        </w:tabs>
      </w:pPr>
      <w:hyperlink w:anchor="_Toc19771" w:history="1">
        <w:r>
          <w:rPr>
            <w:rFonts w:ascii="仿宋" w:eastAsia="仿宋" w:hAnsi="仿宋" w:cs="仿宋" w:hint="eastAsia"/>
            <w:lang w:eastAsia="zh-CN"/>
          </w:rPr>
          <w:t>(一)、财务管理体系建设</w:t>
        </w:r>
        <w:r>
          <w:tab/>
        </w:r>
        <w:r>
          <w:fldChar w:fldCharType="begin"/>
        </w:r>
        <w:r>
          <w:instrText xml:space="preserve"> PAGEREF _Toc19771 \h </w:instrText>
        </w:r>
        <w:r>
          <w:fldChar w:fldCharType="separate"/>
        </w:r>
        <w:r>
          <w:t>26</w:t>
        </w:r>
        <w:r>
          <w:fldChar w:fldCharType="end"/>
        </w:r>
      </w:hyperlink>
    </w:p>
    <w:p>
      <w:pPr>
        <w:pStyle w:val="TOC2"/>
        <w:tabs>
          <w:tab w:val="right" w:leader="dot" w:pos="8306"/>
        </w:tabs>
      </w:pPr>
      <w:hyperlink w:anchor="_Toc18390" w:history="1">
        <w:r>
          <w:rPr>
            <w:rFonts w:ascii="仿宋" w:eastAsia="仿宋" w:hAnsi="仿宋" w:cs="仿宋" w:hint="eastAsia"/>
            <w:lang w:eastAsia="zh-CN"/>
          </w:rPr>
          <w:t>(二)、成本控制措施</w:t>
        </w:r>
        <w:r>
          <w:tab/>
        </w:r>
        <w:r>
          <w:fldChar w:fldCharType="begin"/>
        </w:r>
        <w:r>
          <w:instrText xml:space="preserve"> PAGEREF _Toc18390 \h </w:instrText>
        </w:r>
        <w:r>
          <w:fldChar w:fldCharType="separate"/>
        </w:r>
        <w:r>
          <w:t>27</w:t>
        </w:r>
        <w:r>
          <w:fldChar w:fldCharType="end"/>
        </w:r>
      </w:hyperlink>
    </w:p>
    <w:p>
      <w:pPr>
        <w:pStyle w:val="TOC1"/>
        <w:tabs>
          <w:tab w:val="right" w:leader="dot" w:pos="8306"/>
        </w:tabs>
      </w:pPr>
      <w:hyperlink w:anchor="_Toc25327" w:history="1">
        <w:r>
          <w:rPr>
            <w:rFonts w:ascii="仿宋" w:eastAsia="仿宋" w:hAnsi="仿宋" w:cs="仿宋" w:hint="eastAsia"/>
            <w:lang w:eastAsia="zh-CN"/>
          </w:rPr>
          <w:t>六、背景、必要性分析</w:t>
        </w:r>
        <w:r>
          <w:tab/>
        </w:r>
        <w:r>
          <w:fldChar w:fldCharType="begin"/>
        </w:r>
        <w:r>
          <w:instrText xml:space="preserve"> PAGEREF _Toc25327 \h </w:instrText>
        </w:r>
        <w:r>
          <w:fldChar w:fldCharType="separate"/>
        </w:r>
        <w:r>
          <w:t>29</w:t>
        </w:r>
        <w:r>
          <w:fldChar w:fldCharType="end"/>
        </w:r>
      </w:hyperlink>
    </w:p>
    <w:p>
      <w:pPr>
        <w:pStyle w:val="TOC2"/>
        <w:tabs>
          <w:tab w:val="right" w:leader="dot" w:pos="8306"/>
        </w:tabs>
      </w:pPr>
      <w:hyperlink w:anchor="_Toc13076" w:history="1">
        <w:r>
          <w:rPr>
            <w:rFonts w:ascii="仿宋" w:eastAsia="仿宋" w:hAnsi="仿宋" w:cs="仿宋" w:hint="eastAsia"/>
            <w:lang w:eastAsia="zh-CN"/>
          </w:rPr>
          <w:t>(一)、项目建设背景</w:t>
        </w:r>
        <w:r>
          <w:tab/>
        </w:r>
        <w:r>
          <w:fldChar w:fldCharType="begin"/>
        </w:r>
        <w:r>
          <w:instrText xml:space="preserve"> PAGEREF _Toc13076 \h </w:instrText>
        </w:r>
        <w:r>
          <w:fldChar w:fldCharType="separate"/>
        </w:r>
        <w:r>
          <w:t>29</w:t>
        </w:r>
        <w:r>
          <w:fldChar w:fldCharType="end"/>
        </w:r>
      </w:hyperlink>
    </w:p>
    <w:p>
      <w:pPr>
        <w:pStyle w:val="TOC2"/>
        <w:tabs>
          <w:tab w:val="right" w:leader="dot" w:pos="8306"/>
        </w:tabs>
      </w:pPr>
      <w:hyperlink w:anchor="_Toc22471" w:history="1">
        <w:r>
          <w:rPr>
            <w:rFonts w:ascii="仿宋" w:eastAsia="仿宋" w:hAnsi="仿宋" w:cs="仿宋" w:hint="eastAsia"/>
            <w:lang w:eastAsia="zh-CN"/>
          </w:rPr>
          <w:t>(二)、必要性分析</w:t>
        </w:r>
        <w:r>
          <w:tab/>
        </w:r>
        <w:r>
          <w:fldChar w:fldCharType="begin"/>
        </w:r>
        <w:r>
          <w:instrText xml:space="preserve"> PAGEREF _Toc22471 \h </w:instrText>
        </w:r>
        <w:r>
          <w:fldChar w:fldCharType="separate"/>
        </w:r>
        <w:r>
          <w:t>30</w:t>
        </w:r>
        <w:r>
          <w:fldChar w:fldCharType="end"/>
        </w:r>
      </w:hyperlink>
    </w:p>
    <w:p>
      <w:pPr>
        <w:pStyle w:val="TOC2"/>
        <w:tabs>
          <w:tab w:val="right" w:leader="dot" w:pos="8306"/>
        </w:tabs>
      </w:pPr>
      <w:hyperlink w:anchor="_Toc32250" w:history="1">
        <w:r>
          <w:rPr>
            <w:rFonts w:ascii="仿宋" w:eastAsia="仿宋" w:hAnsi="仿宋" w:cs="仿宋" w:hint="eastAsia"/>
            <w:lang w:eastAsia="zh-CN"/>
          </w:rPr>
          <w:t>(三)、项目建设有利条件</w:t>
        </w:r>
        <w:r>
          <w:tab/>
        </w:r>
        <w:r>
          <w:fldChar w:fldCharType="begin"/>
        </w:r>
        <w:r>
          <w:instrText xml:space="preserve"> PAGEREF _Toc32250 \h </w:instrText>
        </w:r>
        <w:r>
          <w:fldChar w:fldCharType="separate"/>
        </w:r>
        <w:r>
          <w:t>31</w:t>
        </w:r>
        <w:r>
          <w:fldChar w:fldCharType="end"/>
        </w:r>
      </w:hyperlink>
    </w:p>
    <w:p>
      <w:pPr>
        <w:pStyle w:val="TOC1"/>
        <w:tabs>
          <w:tab w:val="right" w:leader="dot" w:pos="8306"/>
        </w:tabs>
      </w:pPr>
      <w:hyperlink w:anchor="_Toc4973" w:history="1">
        <w:r>
          <w:rPr>
            <w:rFonts w:ascii="仿宋" w:eastAsia="仿宋" w:hAnsi="仿宋" w:cs="仿宋" w:hint="eastAsia"/>
            <w:lang w:eastAsia="zh-CN"/>
          </w:rPr>
          <w:t>七、土地利用与规划方案</w:t>
        </w:r>
        <w:r>
          <w:tab/>
        </w:r>
        <w:r>
          <w:fldChar w:fldCharType="begin"/>
        </w:r>
        <w:r>
          <w:instrText xml:space="preserve"> PAGEREF _Toc4973 \h </w:instrText>
        </w:r>
        <w:r>
          <w:fldChar w:fldCharType="separate"/>
        </w:r>
        <w:r>
          <w:t>33</w:t>
        </w:r>
        <w:r>
          <w:fldChar w:fldCharType="end"/>
        </w:r>
      </w:hyperlink>
    </w:p>
    <w:p>
      <w:pPr>
        <w:pStyle w:val="TOC2"/>
        <w:tabs>
          <w:tab w:val="right" w:leader="dot" w:pos="8306"/>
        </w:tabs>
      </w:pPr>
      <w:hyperlink w:anchor="_Toc11300" w:history="1">
        <w:r>
          <w:rPr>
            <w:rFonts w:ascii="仿宋" w:eastAsia="仿宋" w:hAnsi="仿宋" w:cs="仿宋" w:hint="eastAsia"/>
            <w:lang w:eastAsia="zh-CN"/>
          </w:rPr>
          <w:t>(一)、项目用地情况分析</w:t>
        </w:r>
        <w:r>
          <w:tab/>
        </w:r>
        <w:r>
          <w:fldChar w:fldCharType="begin"/>
        </w:r>
        <w:r>
          <w:instrText xml:space="preserve"> PAGEREF _Toc11300 \h </w:instrText>
        </w:r>
        <w:r>
          <w:fldChar w:fldCharType="separate"/>
        </w:r>
        <w:r>
          <w:t>33</w:t>
        </w:r>
        <w:r>
          <w:fldChar w:fldCharType="end"/>
        </w:r>
      </w:hyperlink>
    </w:p>
    <w:p>
      <w:pPr>
        <w:pStyle w:val="TOC2"/>
        <w:tabs>
          <w:tab w:val="right" w:leader="dot" w:pos="8306"/>
        </w:tabs>
      </w:pPr>
      <w:hyperlink w:anchor="_Toc17212" w:history="1">
        <w:r>
          <w:rPr>
            <w:rFonts w:ascii="仿宋" w:eastAsia="仿宋" w:hAnsi="仿宋" w:cs="仿宋" w:hint="eastAsia"/>
            <w:lang w:eastAsia="zh-CN"/>
          </w:rPr>
          <w:t>(二)、土地利用规划方案</w:t>
        </w:r>
        <w:r>
          <w:tab/>
        </w:r>
        <w:r>
          <w:fldChar w:fldCharType="begin"/>
        </w:r>
        <w:r>
          <w:instrText xml:space="preserve"> PAGEREF _Toc17212 \h </w:instrText>
        </w:r>
        <w:r>
          <w:fldChar w:fldCharType="separate"/>
        </w:r>
        <w:r>
          <w:t>34</w:t>
        </w:r>
        <w:r>
          <w:fldChar w:fldCharType="end"/>
        </w:r>
      </w:hyperlink>
    </w:p>
    <w:p>
      <w:pPr>
        <w:pStyle w:val="TOC1"/>
        <w:tabs>
          <w:tab w:val="right" w:leader="dot" w:pos="8306"/>
        </w:tabs>
      </w:pPr>
      <w:hyperlink w:anchor="_Toc21735" w:history="1">
        <w:r>
          <w:rPr>
            <w:rFonts w:ascii="仿宋" w:eastAsia="仿宋" w:hAnsi="仿宋" w:cs="仿宋" w:hint="eastAsia"/>
            <w:lang w:eastAsia="zh-CN"/>
          </w:rPr>
          <w:t>八、客户关系管理与市场拓展</w:t>
        </w:r>
        <w:r>
          <w:tab/>
        </w:r>
        <w:r>
          <w:fldChar w:fldCharType="begin"/>
        </w:r>
        <w:r>
          <w:instrText xml:space="preserve"> PAGEREF _Toc21735 \h </w:instrText>
        </w:r>
        <w:r>
          <w:fldChar w:fldCharType="separate"/>
        </w:r>
        <w:r>
          <w:t>35</w:t>
        </w:r>
        <w:r>
          <w:fldChar w:fldCharType="end"/>
        </w:r>
      </w:hyperlink>
    </w:p>
    <w:p>
      <w:pPr>
        <w:pStyle w:val="TOC2"/>
        <w:tabs>
          <w:tab w:val="right" w:leader="dot" w:pos="8306"/>
        </w:tabs>
      </w:pPr>
      <w:hyperlink w:anchor="_Toc27390" w:history="1">
        <w:r>
          <w:rPr>
            <w:rFonts w:ascii="仿宋" w:eastAsia="仿宋" w:hAnsi="仿宋" w:cs="仿宋" w:hint="eastAsia"/>
            <w:lang w:eastAsia="zh-CN"/>
          </w:rPr>
          <w:t>(一)、客户关系管理策略</w:t>
        </w:r>
        <w:r>
          <w:tab/>
        </w:r>
        <w:r>
          <w:fldChar w:fldCharType="begin"/>
        </w:r>
        <w:r>
          <w:instrText xml:space="preserve"> PAGEREF _Toc27390 \h </w:instrText>
        </w:r>
        <w:r>
          <w:fldChar w:fldCharType="separate"/>
        </w:r>
        <w:r>
          <w:t>35</w:t>
        </w:r>
        <w:r>
          <w:fldChar w:fldCharType="end"/>
        </w:r>
      </w:hyperlink>
    </w:p>
    <w:p>
      <w:pPr>
        <w:pStyle w:val="TOC2"/>
        <w:tabs>
          <w:tab w:val="right" w:leader="dot" w:pos="8306"/>
        </w:tabs>
      </w:pPr>
      <w:hyperlink w:anchor="_Toc6053" w:history="1">
        <w:r>
          <w:rPr>
            <w:rFonts w:ascii="仿宋" w:eastAsia="仿宋" w:hAnsi="仿宋" w:cs="仿宋" w:hint="eastAsia"/>
            <w:lang w:eastAsia="zh-CN"/>
          </w:rPr>
          <w:t>(二)、市场拓展方案</w:t>
        </w:r>
        <w:r>
          <w:tab/>
        </w:r>
        <w:r>
          <w:fldChar w:fldCharType="begin"/>
        </w:r>
        <w:r>
          <w:instrText xml:space="preserve"> PAGEREF _Toc6053 \h </w:instrText>
        </w:r>
        <w:r>
          <w:fldChar w:fldCharType="separate"/>
        </w:r>
        <w:r>
          <w:t>36</w:t>
        </w:r>
        <w:r>
          <w:fldChar w:fldCharType="end"/>
        </w:r>
      </w:hyperlink>
    </w:p>
    <w:p>
      <w:pPr>
        <w:pStyle w:val="TOC1"/>
        <w:tabs>
          <w:tab w:val="right" w:leader="dot" w:pos="8306"/>
        </w:tabs>
      </w:pPr>
      <w:hyperlink w:anchor="_Toc5208" w:history="1">
        <w:r>
          <w:rPr>
            <w:rFonts w:ascii="仿宋" w:eastAsia="仿宋" w:hAnsi="仿宋" w:cs="仿宋" w:hint="eastAsia"/>
            <w:lang w:eastAsia="zh-CN"/>
          </w:rPr>
          <w:t>九、安全与应急管理</w:t>
        </w:r>
        <w:r>
          <w:tab/>
        </w:r>
        <w:r>
          <w:fldChar w:fldCharType="begin"/>
        </w:r>
        <w:r>
          <w:instrText xml:space="preserve"> PAGEREF _Toc5208 \h </w:instrText>
        </w:r>
        <w:r>
          <w:fldChar w:fldCharType="separate"/>
        </w:r>
        <w:r>
          <w:t>37</w:t>
        </w:r>
        <w:r>
          <w:fldChar w:fldCharType="end"/>
        </w:r>
      </w:hyperlink>
    </w:p>
    <w:p>
      <w:pPr>
        <w:pStyle w:val="TOC2"/>
        <w:tabs>
          <w:tab w:val="right" w:leader="dot" w:pos="8306"/>
        </w:tabs>
      </w:pPr>
      <w:hyperlink w:anchor="_Toc26614" w:history="1">
        <w:r>
          <w:rPr>
            <w:rFonts w:ascii="仿宋" w:eastAsia="仿宋" w:hAnsi="仿宋" w:cs="仿宋" w:hint="eastAsia"/>
            <w:lang w:eastAsia="zh-CN"/>
          </w:rPr>
          <w:t>(一)、安全生产管理</w:t>
        </w:r>
        <w:r>
          <w:tab/>
        </w:r>
        <w:r>
          <w:fldChar w:fldCharType="begin"/>
        </w:r>
        <w:r>
          <w:instrText xml:space="preserve"> PAGEREF _Toc26614 \h </w:instrText>
        </w:r>
        <w:r>
          <w:fldChar w:fldCharType="separate"/>
        </w:r>
        <w:r>
          <w:t>37</w:t>
        </w:r>
        <w:r>
          <w:fldChar w:fldCharType="end"/>
        </w:r>
      </w:hyperlink>
    </w:p>
    <w:p>
      <w:pPr>
        <w:pStyle w:val="TOC2"/>
        <w:tabs>
          <w:tab w:val="right" w:leader="dot" w:pos="8306"/>
        </w:tabs>
      </w:pPr>
      <w:hyperlink w:anchor="_Toc23274" w:history="1">
        <w:r>
          <w:rPr>
            <w:rFonts w:ascii="仿宋" w:eastAsia="仿宋" w:hAnsi="仿宋" w:cs="仿宋" w:hint="eastAsia"/>
            <w:lang w:eastAsia="zh-CN"/>
          </w:rPr>
          <w:t>(二)、应急预案与响应</w:t>
        </w:r>
        <w:r>
          <w:tab/>
        </w:r>
        <w:r>
          <w:fldChar w:fldCharType="begin"/>
        </w:r>
        <w:r>
          <w:instrText xml:space="preserve"> PAGEREF _Toc23274 \h </w:instrText>
        </w:r>
        <w:r>
          <w:fldChar w:fldCharType="separate"/>
        </w:r>
        <w:r>
          <w:t>39</w:t>
        </w:r>
        <w:r>
          <w:fldChar w:fldCharType="end"/>
        </w:r>
      </w:hyperlink>
    </w:p>
    <w:p>
      <w:pPr>
        <w:pStyle w:val="TOC1"/>
        <w:tabs>
          <w:tab w:val="right" w:leader="dot" w:pos="8306"/>
        </w:tabs>
      </w:pPr>
      <w:hyperlink w:anchor="_Toc6101" w:history="1">
        <w:r>
          <w:rPr>
            <w:rFonts w:ascii="仿宋" w:eastAsia="仿宋" w:hAnsi="仿宋" w:cs="仿宋" w:hint="eastAsia"/>
            <w:lang w:eastAsia="zh-CN"/>
          </w:rPr>
          <w:t>十、环境保护与治理方案</w:t>
        </w:r>
        <w:r>
          <w:tab/>
        </w:r>
        <w:r>
          <w:fldChar w:fldCharType="begin"/>
        </w:r>
        <w:r>
          <w:instrText xml:space="preserve"> PAGEREF _Toc6101 \h </w:instrText>
        </w:r>
        <w:r>
          <w:fldChar w:fldCharType="separate"/>
        </w:r>
        <w:r>
          <w:t>40</w:t>
        </w:r>
        <w:r>
          <w:fldChar w:fldCharType="end"/>
        </w:r>
      </w:hyperlink>
    </w:p>
    <w:p>
      <w:pPr>
        <w:pStyle w:val="TOC2"/>
        <w:tabs>
          <w:tab w:val="right" w:leader="dot" w:pos="8306"/>
        </w:tabs>
      </w:pPr>
      <w:hyperlink w:anchor="_Toc16946" w:history="1">
        <w:r>
          <w:rPr>
            <w:rFonts w:ascii="仿宋" w:eastAsia="仿宋" w:hAnsi="仿宋" w:cs="仿宋" w:hint="eastAsia"/>
            <w:lang w:eastAsia="zh-CN"/>
          </w:rPr>
          <w:t>(一)、项目环境影响评估</w:t>
        </w:r>
        <w:r>
          <w:tab/>
        </w:r>
        <w:r>
          <w:fldChar w:fldCharType="begin"/>
        </w:r>
        <w:r>
          <w:instrText xml:space="preserve"> PAGEREF _Toc16946 \h </w:instrText>
        </w:r>
        <w:r>
          <w:fldChar w:fldCharType="separate"/>
        </w:r>
        <w:r>
          <w:t>40</w:t>
        </w:r>
        <w:r>
          <w:fldChar w:fldCharType="end"/>
        </w:r>
      </w:hyperlink>
    </w:p>
    <w:p>
      <w:pPr>
        <w:pStyle w:val="TOC2"/>
        <w:tabs>
          <w:tab w:val="right" w:leader="dot" w:pos="8306"/>
        </w:tabs>
      </w:pPr>
      <w:hyperlink w:anchor="_Toc30831" w:history="1">
        <w:r>
          <w:rPr>
            <w:rFonts w:ascii="仿宋" w:eastAsia="仿宋" w:hAnsi="仿宋" w:cs="仿宋" w:hint="eastAsia"/>
            <w:lang w:eastAsia="zh-CN"/>
          </w:rPr>
          <w:t>(二)、环境保护措施与治理方案</w:t>
        </w:r>
        <w:r>
          <w:tab/>
        </w:r>
        <w:r>
          <w:fldChar w:fldCharType="begin"/>
        </w:r>
        <w:r>
          <w:instrText xml:space="preserve"> PAGEREF _Toc30831 \h </w:instrText>
        </w:r>
        <w:r>
          <w:fldChar w:fldCharType="separate"/>
        </w:r>
        <w:r>
          <w:t>41</w:t>
        </w:r>
        <w:r>
          <w:fldChar w:fldCharType="end"/>
        </w:r>
      </w:hyperlink>
    </w:p>
    <w:p>
      <w:pPr>
        <w:pStyle w:val="TOC1"/>
        <w:tabs>
          <w:tab w:val="right" w:leader="dot" w:pos="8306"/>
        </w:tabs>
      </w:pPr>
      <w:hyperlink w:anchor="_Toc27563" w:history="1">
        <w:r>
          <w:rPr>
            <w:rFonts w:ascii="仿宋" w:eastAsia="仿宋" w:hAnsi="仿宋" w:cs="仿宋" w:hint="eastAsia"/>
            <w:lang w:eastAsia="zh-CN"/>
          </w:rPr>
          <w:t>十一、项目实施与管理方案</w:t>
        </w:r>
        <w:r>
          <w:tab/>
        </w:r>
        <w:r>
          <w:fldChar w:fldCharType="begin"/>
        </w:r>
        <w:r>
          <w:instrText xml:space="preserve"> PAGEREF _Toc27563 \h </w:instrText>
        </w:r>
        <w:r>
          <w:fldChar w:fldCharType="separate"/>
        </w:r>
        <w:r>
          <w:t>42</w:t>
        </w:r>
        <w:r>
          <w:fldChar w:fldCharType="end"/>
        </w:r>
      </w:hyperlink>
    </w:p>
    <w:p>
      <w:pPr>
        <w:pStyle w:val="TOC2"/>
        <w:tabs>
          <w:tab w:val="right" w:leader="dot" w:pos="8306"/>
        </w:tabs>
      </w:pPr>
      <w:hyperlink w:anchor="_Toc28240" w:history="1">
        <w:r>
          <w:rPr>
            <w:rFonts w:ascii="仿宋" w:eastAsia="仿宋" w:hAnsi="仿宋" w:cs="仿宋" w:hint="eastAsia"/>
            <w:lang w:eastAsia="zh-CN"/>
          </w:rPr>
          <w:t>(一)、项目实施计划</w:t>
        </w:r>
        <w:r>
          <w:tab/>
        </w:r>
        <w:r>
          <w:fldChar w:fldCharType="begin"/>
        </w:r>
        <w:r>
          <w:instrText xml:space="preserve"> PAGEREF _Toc28240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19" w:history="1">
        <w:r>
          <w:rPr>
            <w:rFonts w:ascii="仿宋" w:eastAsia="仿宋" w:hAnsi="仿宋" w:cs="仿宋" w:hint="eastAsia"/>
            <w:lang w:eastAsia="zh-CN"/>
          </w:rPr>
          <w:t>(二)、项目组织机构与职责</w:t>
        </w:r>
        <w:r>
          <w:tab/>
        </w:r>
        <w:r>
          <w:fldChar w:fldCharType="begin"/>
        </w:r>
        <w:r>
          <w:instrText xml:space="preserve"> PAGEREF _Toc14019 \h </w:instrText>
        </w:r>
        <w:r>
          <w:fldChar w:fldCharType="separate"/>
        </w:r>
        <w:r>
          <w:t>43</w:t>
        </w:r>
        <w:r>
          <w:fldChar w:fldCharType="end"/>
        </w:r>
      </w:hyperlink>
    </w:p>
    <w:p>
      <w:pPr>
        <w:pStyle w:val="TOC2"/>
        <w:tabs>
          <w:tab w:val="right" w:leader="dot" w:pos="8306"/>
        </w:tabs>
      </w:pPr>
      <w:hyperlink w:anchor="_Toc31737" w:history="1">
        <w:r>
          <w:rPr>
            <w:rFonts w:ascii="仿宋" w:eastAsia="仿宋" w:hAnsi="仿宋" w:cs="仿宋" w:hint="eastAsia"/>
            <w:lang w:eastAsia="zh-CN"/>
          </w:rPr>
          <w:t>(三)、项目管理与监控体系</w:t>
        </w:r>
        <w:r>
          <w:tab/>
        </w:r>
        <w:r>
          <w:fldChar w:fldCharType="begin"/>
        </w:r>
        <w:r>
          <w:instrText xml:space="preserve"> PAGEREF _Toc31737 \h </w:instrText>
        </w:r>
        <w:r>
          <w:fldChar w:fldCharType="separate"/>
        </w:r>
        <w:r>
          <w:t>46</w:t>
        </w:r>
        <w:r>
          <w:fldChar w:fldCharType="end"/>
        </w:r>
      </w:hyperlink>
    </w:p>
    <w:p>
      <w:pPr>
        <w:pStyle w:val="TOC1"/>
        <w:tabs>
          <w:tab w:val="right" w:leader="dot" w:pos="8306"/>
        </w:tabs>
      </w:pPr>
      <w:hyperlink w:anchor="_Toc24983" w:history="1">
        <w:r>
          <w:rPr>
            <w:rFonts w:ascii="仿宋" w:eastAsia="仿宋" w:hAnsi="仿宋" w:cs="仿宋" w:hint="eastAsia"/>
            <w:lang w:eastAsia="zh-CN"/>
          </w:rPr>
          <w:t>十二、环境保护与绿色发展</w:t>
        </w:r>
        <w:r>
          <w:tab/>
        </w:r>
        <w:r>
          <w:fldChar w:fldCharType="begin"/>
        </w:r>
        <w:r>
          <w:instrText xml:space="preserve"> PAGEREF _Toc24983 \h </w:instrText>
        </w:r>
        <w:r>
          <w:fldChar w:fldCharType="separate"/>
        </w:r>
        <w:r>
          <w:t>47</w:t>
        </w:r>
        <w:r>
          <w:fldChar w:fldCharType="end"/>
        </w:r>
      </w:hyperlink>
    </w:p>
    <w:p>
      <w:pPr>
        <w:pStyle w:val="TOC2"/>
        <w:tabs>
          <w:tab w:val="right" w:leader="dot" w:pos="8306"/>
        </w:tabs>
      </w:pPr>
      <w:hyperlink w:anchor="_Toc7720" w:history="1">
        <w:r>
          <w:rPr>
            <w:rFonts w:ascii="仿宋" w:eastAsia="仿宋" w:hAnsi="仿宋" w:cs="仿宋" w:hint="eastAsia"/>
            <w:lang w:eastAsia="zh-CN"/>
          </w:rPr>
          <w:t>(一)、环境保护措施</w:t>
        </w:r>
        <w:r>
          <w:tab/>
        </w:r>
        <w:r>
          <w:fldChar w:fldCharType="begin"/>
        </w:r>
        <w:r>
          <w:instrText xml:space="preserve"> PAGEREF _Toc7720 \h </w:instrText>
        </w:r>
        <w:r>
          <w:fldChar w:fldCharType="separate"/>
        </w:r>
        <w:r>
          <w:t>47</w:t>
        </w:r>
        <w:r>
          <w:fldChar w:fldCharType="end"/>
        </w:r>
      </w:hyperlink>
    </w:p>
    <w:p>
      <w:pPr>
        <w:pStyle w:val="TOC2"/>
        <w:tabs>
          <w:tab w:val="right" w:leader="dot" w:pos="8306"/>
        </w:tabs>
      </w:pPr>
      <w:hyperlink w:anchor="_Toc14500" w:history="1">
        <w:r>
          <w:rPr>
            <w:rFonts w:ascii="仿宋" w:eastAsia="仿宋" w:hAnsi="仿宋" w:cs="仿宋" w:hint="eastAsia"/>
            <w:lang w:eastAsia="zh-CN"/>
          </w:rPr>
          <w:t>(二)、绿色发展与可持续发展策略</w:t>
        </w:r>
        <w:r>
          <w:tab/>
        </w:r>
        <w:r>
          <w:fldChar w:fldCharType="begin"/>
        </w:r>
        <w:r>
          <w:instrText xml:space="preserve"> PAGEREF _Toc14500 \h </w:instrText>
        </w:r>
        <w:r>
          <w:fldChar w:fldCharType="separate"/>
        </w:r>
        <w:r>
          <w:t>49</w:t>
        </w:r>
        <w:r>
          <w:fldChar w:fldCharType="end"/>
        </w:r>
      </w:hyperlink>
    </w:p>
    <w:p>
      <w:pPr>
        <w:pStyle w:val="TOC1"/>
        <w:tabs>
          <w:tab w:val="right" w:leader="dot" w:pos="8306"/>
        </w:tabs>
      </w:pPr>
      <w:hyperlink w:anchor="_Toc28501" w:history="1">
        <w:r>
          <w:rPr>
            <w:rFonts w:ascii="仿宋" w:eastAsia="仿宋" w:hAnsi="仿宋" w:cs="仿宋" w:hint="eastAsia"/>
            <w:lang w:eastAsia="zh-CN"/>
          </w:rPr>
          <w:t>十三、成果转化与推广应用</w:t>
        </w:r>
        <w:r>
          <w:tab/>
        </w:r>
        <w:r>
          <w:fldChar w:fldCharType="begin"/>
        </w:r>
        <w:r>
          <w:instrText xml:space="preserve"> PAGEREF _Toc28501 \h </w:instrText>
        </w:r>
        <w:r>
          <w:fldChar w:fldCharType="separate"/>
        </w:r>
        <w:r>
          <w:t>50</w:t>
        </w:r>
        <w:r>
          <w:fldChar w:fldCharType="end"/>
        </w:r>
      </w:hyperlink>
    </w:p>
    <w:p>
      <w:pPr>
        <w:pStyle w:val="TOC2"/>
        <w:tabs>
          <w:tab w:val="right" w:leader="dot" w:pos="8306"/>
        </w:tabs>
      </w:pPr>
      <w:hyperlink w:anchor="_Toc5312" w:history="1">
        <w:r>
          <w:rPr>
            <w:rFonts w:ascii="仿宋" w:eastAsia="仿宋" w:hAnsi="仿宋" w:cs="仿宋" w:hint="eastAsia"/>
            <w:lang w:eastAsia="zh-CN"/>
          </w:rPr>
          <w:t>(一)、成果转化策略制定</w:t>
        </w:r>
        <w:r>
          <w:tab/>
        </w:r>
        <w:r>
          <w:fldChar w:fldCharType="begin"/>
        </w:r>
        <w:r>
          <w:instrText xml:space="preserve"> PAGEREF _Toc5312 \h </w:instrText>
        </w:r>
        <w:r>
          <w:fldChar w:fldCharType="separate"/>
        </w:r>
        <w:r>
          <w:t>50</w:t>
        </w:r>
        <w:r>
          <w:fldChar w:fldCharType="end"/>
        </w:r>
      </w:hyperlink>
    </w:p>
    <w:p>
      <w:pPr>
        <w:pStyle w:val="TOC2"/>
        <w:tabs>
          <w:tab w:val="right" w:leader="dot" w:pos="8306"/>
        </w:tabs>
      </w:pPr>
      <w:hyperlink w:anchor="_Toc29751" w:history="1">
        <w:r>
          <w:rPr>
            <w:rFonts w:ascii="仿宋" w:eastAsia="仿宋" w:hAnsi="仿宋" w:cs="仿宋" w:hint="eastAsia"/>
            <w:lang w:eastAsia="zh-CN"/>
          </w:rPr>
          <w:t>(二)、成果推广应用方案</w:t>
        </w:r>
        <w:r>
          <w:tab/>
        </w:r>
        <w:r>
          <w:fldChar w:fldCharType="begin"/>
        </w:r>
        <w:r>
          <w:instrText xml:space="preserve"> PAGEREF _Toc29751 \h </w:instrText>
        </w:r>
        <w:r>
          <w:fldChar w:fldCharType="separate"/>
        </w:r>
        <w:r>
          <w:t>52</w:t>
        </w:r>
        <w:r>
          <w:fldChar w:fldCharType="end"/>
        </w:r>
      </w:hyperlink>
    </w:p>
    <w:p>
      <w:pPr>
        <w:pStyle w:val="TOC1"/>
        <w:tabs>
          <w:tab w:val="right" w:leader="dot" w:pos="8306"/>
        </w:tabs>
      </w:pPr>
      <w:hyperlink w:anchor="_Toc8729" w:history="1">
        <w:r>
          <w:rPr>
            <w:rFonts w:ascii="仿宋" w:eastAsia="仿宋" w:hAnsi="仿宋" w:cs="仿宋" w:hint="eastAsia"/>
            <w:lang w:eastAsia="zh-CN"/>
          </w:rPr>
          <w:t>十四、创新驱动与持续发展</w:t>
        </w:r>
        <w:r>
          <w:tab/>
        </w:r>
        <w:r>
          <w:fldChar w:fldCharType="begin"/>
        </w:r>
        <w:r>
          <w:instrText xml:space="preserve"> PAGEREF _Toc8729 \h </w:instrText>
        </w:r>
        <w:r>
          <w:fldChar w:fldCharType="separate"/>
        </w:r>
        <w:r>
          <w:t>53</w:t>
        </w:r>
        <w:r>
          <w:fldChar w:fldCharType="end"/>
        </w:r>
      </w:hyperlink>
    </w:p>
    <w:p>
      <w:pPr>
        <w:pStyle w:val="TOC2"/>
        <w:tabs>
          <w:tab w:val="right" w:leader="dot" w:pos="8306"/>
        </w:tabs>
      </w:pPr>
      <w:hyperlink w:anchor="_Toc16716" w:history="1">
        <w:r>
          <w:rPr>
            <w:rFonts w:ascii="仿宋" w:eastAsia="仿宋" w:hAnsi="仿宋" w:cs="仿宋" w:hint="eastAsia"/>
            <w:lang w:eastAsia="zh-CN"/>
          </w:rPr>
          <w:t>(一)、创新驱动战略实施</w:t>
        </w:r>
        <w:r>
          <w:tab/>
        </w:r>
        <w:r>
          <w:fldChar w:fldCharType="begin"/>
        </w:r>
        <w:r>
          <w:instrText xml:space="preserve"> PAGEREF _Toc16716 \h </w:instrText>
        </w:r>
        <w:r>
          <w:fldChar w:fldCharType="separate"/>
        </w:r>
        <w:r>
          <w:t>53</w:t>
        </w:r>
        <w:r>
          <w:fldChar w:fldCharType="end"/>
        </w:r>
      </w:hyperlink>
    </w:p>
    <w:p>
      <w:pPr>
        <w:pStyle w:val="TOC2"/>
        <w:tabs>
          <w:tab w:val="right" w:leader="dot" w:pos="8306"/>
        </w:tabs>
      </w:pPr>
      <w:hyperlink w:anchor="_Toc25" w:history="1">
        <w:r>
          <w:rPr>
            <w:rFonts w:ascii="仿宋" w:eastAsia="仿宋" w:hAnsi="仿宋" w:cs="仿宋" w:hint="eastAsia"/>
            <w:lang w:eastAsia="zh-CN"/>
          </w:rPr>
          <w:t>(二)、持续发展路径探索</w:t>
        </w:r>
        <w:r>
          <w:tab/>
        </w:r>
        <w:r>
          <w:fldChar w:fldCharType="begin"/>
        </w:r>
        <w:r>
          <w:instrText xml:space="preserve"> PAGEREF _Toc25 \h </w:instrText>
        </w:r>
        <w:r>
          <w:fldChar w:fldCharType="separate"/>
        </w:r>
        <w:r>
          <w:t>55</w:t>
        </w:r>
        <w:r>
          <w:fldChar w:fldCharType="end"/>
        </w:r>
      </w:hyperlink>
    </w:p>
    <w:p>
      <w:pPr>
        <w:pStyle w:val="TOC1"/>
        <w:tabs>
          <w:tab w:val="right" w:leader="dot" w:pos="8306"/>
        </w:tabs>
      </w:pPr>
      <w:hyperlink w:anchor="_Toc27060" w:history="1">
        <w:r>
          <w:rPr>
            <w:rFonts w:ascii="仿宋" w:eastAsia="仿宋" w:hAnsi="仿宋" w:cs="仿宋" w:hint="eastAsia"/>
            <w:lang w:eastAsia="zh-CN"/>
          </w:rPr>
          <w:t>十五、知识产权管理与保护</w:t>
        </w:r>
        <w:r>
          <w:tab/>
        </w:r>
        <w:r>
          <w:fldChar w:fldCharType="begin"/>
        </w:r>
        <w:r>
          <w:instrText xml:space="preserve"> PAGEREF _Toc27060 \h </w:instrText>
        </w:r>
        <w:r>
          <w:fldChar w:fldCharType="separate"/>
        </w:r>
        <w:r>
          <w:t>59</w:t>
        </w:r>
        <w:r>
          <w:fldChar w:fldCharType="end"/>
        </w:r>
      </w:hyperlink>
    </w:p>
    <w:p>
      <w:pPr>
        <w:pStyle w:val="TOC2"/>
        <w:tabs>
          <w:tab w:val="right" w:leader="dot" w:pos="8306"/>
        </w:tabs>
      </w:pPr>
      <w:hyperlink w:anchor="_Toc2383" w:history="1">
        <w:r>
          <w:rPr>
            <w:rFonts w:ascii="仿宋" w:eastAsia="仿宋" w:hAnsi="仿宋" w:cs="仿宋" w:hint="eastAsia"/>
            <w:lang w:eastAsia="zh-CN"/>
          </w:rPr>
          <w:t>(一)、知识产权管理体系建设</w:t>
        </w:r>
        <w:r>
          <w:tab/>
        </w:r>
        <w:r>
          <w:fldChar w:fldCharType="begin"/>
        </w:r>
        <w:r>
          <w:instrText xml:space="preserve"> PAGEREF _Toc2383 \h </w:instrText>
        </w:r>
        <w:r>
          <w:fldChar w:fldCharType="separate"/>
        </w:r>
        <w:r>
          <w:t>59</w:t>
        </w:r>
        <w:r>
          <w:fldChar w:fldCharType="end"/>
        </w:r>
      </w:hyperlink>
    </w:p>
    <w:p>
      <w:pPr>
        <w:pStyle w:val="TOC2"/>
        <w:tabs>
          <w:tab w:val="right" w:leader="dot" w:pos="8306"/>
        </w:tabs>
      </w:pPr>
      <w:hyperlink w:anchor="_Toc27110" w:history="1">
        <w:r>
          <w:rPr>
            <w:rFonts w:ascii="仿宋" w:eastAsia="仿宋" w:hAnsi="仿宋" w:cs="仿宋" w:hint="eastAsia"/>
            <w:lang w:eastAsia="zh-CN"/>
          </w:rPr>
          <w:t>(二)、知识产权保护措施</w:t>
        </w:r>
        <w:r>
          <w:tab/>
        </w:r>
        <w:r>
          <w:fldChar w:fldCharType="begin"/>
        </w:r>
        <w:r>
          <w:instrText xml:space="preserve"> PAGEREF _Toc27110 \h </w:instrText>
        </w:r>
        <w:r>
          <w:fldChar w:fldCharType="separate"/>
        </w:r>
        <w:r>
          <w:t>60</w:t>
        </w:r>
        <w:r>
          <w:fldChar w:fldCharType="end"/>
        </w:r>
      </w:hyperlink>
    </w:p>
    <w:p>
      <w:pPr>
        <w:pStyle w:val="TOC1"/>
        <w:tabs>
          <w:tab w:val="right" w:leader="dot" w:pos="8306"/>
        </w:tabs>
      </w:pPr>
      <w:hyperlink w:anchor="_Toc19418" w:history="1">
        <w:r>
          <w:rPr>
            <w:rFonts w:ascii="仿宋" w:eastAsia="仿宋" w:hAnsi="仿宋" w:cs="仿宋" w:hint="eastAsia"/>
            <w:lang w:eastAsia="zh-CN"/>
          </w:rPr>
          <w:t>十六、人力资源管理与开发</w:t>
        </w:r>
        <w:r>
          <w:tab/>
        </w:r>
        <w:r>
          <w:fldChar w:fldCharType="begin"/>
        </w:r>
        <w:r>
          <w:instrText xml:space="preserve"> PAGEREF _Toc19418 \h </w:instrText>
        </w:r>
        <w:r>
          <w:fldChar w:fldCharType="separate"/>
        </w:r>
        <w:r>
          <w:t>61</w:t>
        </w:r>
        <w:r>
          <w:fldChar w:fldCharType="end"/>
        </w:r>
      </w:hyperlink>
    </w:p>
    <w:p>
      <w:pPr>
        <w:pStyle w:val="TOC2"/>
        <w:tabs>
          <w:tab w:val="right" w:leader="dot" w:pos="8306"/>
        </w:tabs>
      </w:pPr>
      <w:hyperlink w:anchor="_Toc5381" w:history="1">
        <w:r>
          <w:rPr>
            <w:rFonts w:ascii="仿宋" w:eastAsia="仿宋" w:hAnsi="仿宋" w:cs="仿宋" w:hint="eastAsia"/>
            <w:lang w:eastAsia="zh-CN"/>
          </w:rPr>
          <w:t>(一)、人力资源规划</w:t>
        </w:r>
        <w:r>
          <w:tab/>
        </w:r>
        <w:r>
          <w:fldChar w:fldCharType="begin"/>
        </w:r>
        <w:r>
          <w:instrText xml:space="preserve"> PAGEREF _Toc5381 \h </w:instrText>
        </w:r>
        <w:r>
          <w:fldChar w:fldCharType="separate"/>
        </w:r>
        <w:r>
          <w:t>61</w:t>
        </w:r>
        <w:r>
          <w:fldChar w:fldCharType="end"/>
        </w:r>
      </w:hyperlink>
    </w:p>
    <w:p>
      <w:pPr>
        <w:pStyle w:val="TOC2"/>
        <w:tabs>
          <w:tab w:val="right" w:leader="dot" w:pos="8306"/>
        </w:tabs>
      </w:pPr>
      <w:hyperlink w:anchor="_Toc15842" w:history="1">
        <w:r>
          <w:rPr>
            <w:rFonts w:ascii="仿宋" w:eastAsia="仿宋" w:hAnsi="仿宋" w:cs="仿宋" w:hint="eastAsia"/>
            <w:lang w:eastAsia="zh-CN"/>
          </w:rPr>
          <w:t>(二)、人力资源开发与培训</w:t>
        </w:r>
        <w:r>
          <w:tab/>
        </w:r>
        <w:r>
          <w:fldChar w:fldCharType="begin"/>
        </w:r>
        <w:r>
          <w:instrText xml:space="preserve"> PAGEREF _Toc15842 \h </w:instrText>
        </w:r>
        <w:r>
          <w:fldChar w:fldCharType="separate"/>
        </w:r>
        <w:r>
          <w:t>63</w:t>
        </w:r>
        <w:r>
          <w:fldChar w:fldCharType="end"/>
        </w:r>
      </w:hyperlink>
    </w:p>
    <w:p>
      <w:pPr>
        <w:pStyle w:val="TOC1"/>
        <w:tabs>
          <w:tab w:val="right" w:leader="dot" w:pos="8306"/>
        </w:tabs>
      </w:pPr>
      <w:hyperlink w:anchor="_Toc477" w:history="1">
        <w:r>
          <w:rPr>
            <w:rFonts w:ascii="仿宋" w:eastAsia="仿宋" w:hAnsi="仿宋" w:cs="仿宋" w:hint="eastAsia"/>
            <w:lang w:eastAsia="zh-CN"/>
          </w:rPr>
          <w:t>十七、合作与交流机制建立</w:t>
        </w:r>
        <w:r>
          <w:tab/>
        </w:r>
        <w:r>
          <w:fldChar w:fldCharType="begin"/>
        </w:r>
        <w:r>
          <w:instrText xml:space="preserve"> PAGEREF _Toc477 \h </w:instrText>
        </w:r>
        <w:r>
          <w:fldChar w:fldCharType="separate"/>
        </w:r>
        <w:r>
          <w:t>66</w:t>
        </w:r>
        <w:r>
          <w:fldChar w:fldCharType="end"/>
        </w:r>
      </w:hyperlink>
    </w:p>
    <w:p>
      <w:pPr>
        <w:pStyle w:val="TOC2"/>
        <w:tabs>
          <w:tab w:val="right" w:leader="dot" w:pos="8306"/>
        </w:tabs>
      </w:pPr>
      <w:hyperlink w:anchor="_Toc22309" w:history="1">
        <w:r>
          <w:rPr>
            <w:rFonts w:ascii="仿宋" w:eastAsia="仿宋" w:hAnsi="仿宋" w:cs="仿宋" w:hint="eastAsia"/>
            <w:lang w:eastAsia="zh-CN"/>
          </w:rPr>
          <w:t>(一)、合作伙伴选择与合作方式</w:t>
        </w:r>
        <w:r>
          <w:tab/>
        </w:r>
        <w:r>
          <w:fldChar w:fldCharType="begin"/>
        </w:r>
        <w:r>
          <w:instrText xml:space="preserve"> PAGEREF _Toc22309 \h </w:instrText>
        </w:r>
        <w:r>
          <w:fldChar w:fldCharType="separate"/>
        </w:r>
        <w:r>
          <w:t>66</w:t>
        </w:r>
        <w:r>
          <w:fldChar w:fldCharType="end"/>
        </w:r>
      </w:hyperlink>
    </w:p>
    <w:p>
      <w:pPr>
        <w:pStyle w:val="TOC2"/>
        <w:tabs>
          <w:tab w:val="right" w:leader="dot" w:pos="8306"/>
        </w:tabs>
      </w:pPr>
      <w:hyperlink w:anchor="_Toc7380" w:history="1">
        <w:r>
          <w:rPr>
            <w:rFonts w:ascii="仿宋" w:eastAsia="仿宋" w:hAnsi="仿宋" w:cs="仿宋" w:hint="eastAsia"/>
            <w:lang w:eastAsia="zh-CN"/>
          </w:rPr>
          <w:t>(二)、交流与合作平台搭建</w:t>
        </w:r>
        <w:r>
          <w:tab/>
        </w:r>
        <w:r>
          <w:fldChar w:fldCharType="begin"/>
        </w:r>
        <w:r>
          <w:instrText xml:space="preserve"> PAGEREF _Toc7380 \h </w:instrText>
        </w:r>
        <w:r>
          <w:fldChar w:fldCharType="separate"/>
        </w:r>
        <w:r>
          <w:t>67</w:t>
        </w:r>
        <w:r>
          <w:fldChar w:fldCharType="end"/>
        </w:r>
      </w:hyperlink>
    </w:p>
    <w:p>
      <w:pPr>
        <w:pStyle w:val="TOC1"/>
        <w:tabs>
          <w:tab w:val="right" w:leader="dot" w:pos="8306"/>
        </w:tabs>
      </w:pPr>
      <w:hyperlink w:anchor="_Toc16290" w:history="1">
        <w:r>
          <w:rPr>
            <w:rFonts w:ascii="仿宋" w:eastAsia="仿宋" w:hAnsi="仿宋" w:cs="仿宋" w:hint="eastAsia"/>
            <w:lang w:eastAsia="zh-CN"/>
          </w:rPr>
          <w:t>十八、法律法规与政策遵循</w:t>
        </w:r>
        <w:r>
          <w:tab/>
        </w:r>
        <w:r>
          <w:fldChar w:fldCharType="begin"/>
        </w:r>
        <w:r>
          <w:instrText xml:space="preserve"> PAGEREF _Toc16290 \h </w:instrText>
        </w:r>
        <w:r>
          <w:fldChar w:fldCharType="separate"/>
        </w:r>
        <w:r>
          <w:t>69</w:t>
        </w:r>
        <w:r>
          <w:fldChar w:fldCharType="end"/>
        </w:r>
      </w:hyperlink>
    </w:p>
    <w:p>
      <w:pPr>
        <w:pStyle w:val="TOC2"/>
        <w:tabs>
          <w:tab w:val="right" w:leader="dot" w:pos="8306"/>
        </w:tabs>
      </w:pPr>
      <w:hyperlink w:anchor="_Toc28241" w:history="1">
        <w:r>
          <w:rPr>
            <w:rFonts w:ascii="仿宋" w:eastAsia="仿宋" w:hAnsi="仿宋" w:cs="仿宋" w:hint="eastAsia"/>
            <w:lang w:eastAsia="zh-CN"/>
          </w:rPr>
          <w:t>(一)、法律法规遵守</w:t>
        </w:r>
        <w:r>
          <w:tab/>
        </w:r>
        <w:r>
          <w:fldChar w:fldCharType="begin"/>
        </w:r>
        <w:r>
          <w:instrText xml:space="preserve"> PAGEREF _Toc28241 \h </w:instrText>
        </w:r>
        <w:r>
          <w:fldChar w:fldCharType="separate"/>
        </w:r>
        <w:r>
          <w:t>69</w:t>
        </w:r>
        <w:r>
          <w:fldChar w:fldCharType="end"/>
        </w:r>
      </w:hyperlink>
    </w:p>
    <w:p>
      <w:pPr>
        <w:pStyle w:val="TOC2"/>
        <w:tabs>
          <w:tab w:val="right" w:leader="dot" w:pos="8306"/>
        </w:tabs>
      </w:pPr>
      <w:hyperlink w:anchor="_Toc1257" w:history="1">
        <w:r>
          <w:rPr>
            <w:rFonts w:ascii="仿宋" w:eastAsia="仿宋" w:hAnsi="仿宋" w:cs="仿宋" w:hint="eastAsia"/>
            <w:lang w:eastAsia="zh-CN"/>
          </w:rPr>
          <w:t>(二)、政策导向与利用</w:t>
        </w:r>
        <w:r>
          <w:tab/>
        </w:r>
        <w:r>
          <w:fldChar w:fldCharType="begin"/>
        </w:r>
        <w:r>
          <w:instrText xml:space="preserve"> PAGEREF _Toc1257 \h </w:instrText>
        </w:r>
        <w:r>
          <w:fldChar w:fldCharType="separate"/>
        </w:r>
        <w:r>
          <w:t>70</w:t>
        </w:r>
        <w:r>
          <w:fldChar w:fldCharType="end"/>
        </w:r>
      </w:hyperlink>
    </w:p>
    <w:p>
      <w:pPr>
        <w:pStyle w:val="TOC1"/>
        <w:tabs>
          <w:tab w:val="right" w:leader="dot" w:pos="8306"/>
        </w:tabs>
      </w:pPr>
      <w:hyperlink w:anchor="_Toc24933" w:history="1">
        <w:r>
          <w:rPr>
            <w:rFonts w:ascii="仿宋" w:eastAsia="仿宋" w:hAnsi="仿宋" w:cs="仿宋" w:hint="eastAsia"/>
            <w:lang w:eastAsia="zh-CN"/>
          </w:rPr>
          <w:t>十九、产业协同与集群发展</w:t>
        </w:r>
        <w:r>
          <w:tab/>
        </w:r>
        <w:r>
          <w:fldChar w:fldCharType="begin"/>
        </w:r>
        <w:r>
          <w:instrText xml:space="preserve"> PAGEREF _Toc24933 \h </w:instrText>
        </w:r>
        <w:r>
          <w:fldChar w:fldCharType="separate"/>
        </w:r>
        <w:r>
          <w:t>71</w:t>
        </w:r>
        <w:r>
          <w:fldChar w:fldCharType="end"/>
        </w:r>
      </w:hyperlink>
    </w:p>
    <w:p>
      <w:pPr>
        <w:pStyle w:val="TOC2"/>
        <w:tabs>
          <w:tab w:val="right" w:leader="dot" w:pos="8306"/>
        </w:tabs>
      </w:pPr>
      <w:hyperlink w:anchor="_Toc4759" w:history="1">
        <w:r>
          <w:rPr>
            <w:rFonts w:ascii="仿宋" w:eastAsia="仿宋" w:hAnsi="仿宋" w:cs="仿宋" w:hint="eastAsia"/>
            <w:lang w:eastAsia="zh-CN"/>
          </w:rPr>
          <w:t>(一)、产业协同机制建设</w:t>
        </w:r>
        <w:r>
          <w:tab/>
        </w:r>
        <w:r>
          <w:fldChar w:fldCharType="begin"/>
        </w:r>
        <w:r>
          <w:instrText xml:space="preserve"> PAGEREF _Toc4759 \h </w:instrText>
        </w:r>
        <w:r>
          <w:fldChar w:fldCharType="separate"/>
        </w:r>
        <w:r>
          <w:t>71</w:t>
        </w:r>
        <w:r>
          <w:fldChar w:fldCharType="end"/>
        </w:r>
      </w:hyperlink>
    </w:p>
    <w:p>
      <w:pPr>
        <w:pStyle w:val="TOC2"/>
        <w:tabs>
          <w:tab w:val="right" w:leader="dot" w:pos="8306"/>
        </w:tabs>
      </w:pPr>
      <w:hyperlink w:anchor="_Toc29885" w:history="1">
        <w:r>
          <w:rPr>
            <w:rFonts w:ascii="仿宋" w:eastAsia="仿宋" w:hAnsi="仿宋" w:cs="仿宋" w:hint="eastAsia"/>
            <w:lang w:eastAsia="zh-CN"/>
          </w:rPr>
          <w:t>(二)、产业集群培育与发展</w:t>
        </w:r>
        <w:r>
          <w:tab/>
        </w:r>
        <w:r>
          <w:fldChar w:fldCharType="begin"/>
        </w:r>
        <w:r>
          <w:instrText xml:space="preserve"> PAGEREF _Toc29885 \h </w:instrText>
        </w:r>
        <w:r>
          <w:fldChar w:fldCharType="separate"/>
        </w:r>
        <w:r>
          <w:t>72</w:t>
        </w:r>
        <w:r>
          <w:fldChar w:fldCharType="end"/>
        </w:r>
      </w:hyperlink>
    </w:p>
    <w:p>
      <w:pPr>
        <w:pStyle w:val="TOC1"/>
        <w:tabs>
          <w:tab w:val="right" w:leader="dot" w:pos="8306"/>
        </w:tabs>
      </w:pPr>
      <w:hyperlink w:anchor="_Toc20487" w:history="1">
        <w:r>
          <w:rPr>
            <w:rFonts w:ascii="仿宋" w:eastAsia="仿宋" w:hAnsi="仿宋" w:cs="仿宋" w:hint="eastAsia"/>
            <w:lang w:eastAsia="zh-CN"/>
          </w:rPr>
          <w:t>二十、设施与设备管理</w:t>
        </w:r>
        <w:r>
          <w:tab/>
        </w:r>
        <w:r>
          <w:fldChar w:fldCharType="begin"/>
        </w:r>
        <w:r>
          <w:instrText xml:space="preserve"> PAGEREF _Toc20487 \h </w:instrText>
        </w:r>
        <w:r>
          <w:fldChar w:fldCharType="separate"/>
        </w:r>
        <w:r>
          <w:t>73</w:t>
        </w:r>
        <w:r>
          <w:fldChar w:fldCharType="end"/>
        </w:r>
      </w:hyperlink>
    </w:p>
    <w:p>
      <w:pPr>
        <w:pStyle w:val="TOC2"/>
        <w:tabs>
          <w:tab w:val="right" w:leader="dot" w:pos="8306"/>
        </w:tabs>
      </w:pPr>
      <w:hyperlink w:anchor="_Toc20519" w:history="1">
        <w:r>
          <w:rPr>
            <w:rFonts w:ascii="仿宋" w:eastAsia="仿宋" w:hAnsi="仿宋" w:cs="仿宋" w:hint="eastAsia"/>
            <w:lang w:eastAsia="zh-CN"/>
          </w:rPr>
          <w:t>(一)、设施规划与配置</w:t>
        </w:r>
        <w:r>
          <w:tab/>
        </w:r>
        <w:r>
          <w:fldChar w:fldCharType="begin"/>
        </w:r>
        <w:r>
          <w:instrText xml:space="preserve"> PAGEREF _Toc20519 \h </w:instrText>
        </w:r>
        <w:r>
          <w:fldChar w:fldCharType="separate"/>
        </w:r>
        <w:r>
          <w:t>73</w:t>
        </w:r>
        <w:r>
          <w:fldChar w:fldCharType="end"/>
        </w:r>
      </w:hyperlink>
    </w:p>
    <w:p>
      <w:pPr>
        <w:pStyle w:val="TOC2"/>
        <w:tabs>
          <w:tab w:val="right" w:leader="dot" w:pos="8306"/>
        </w:tabs>
      </w:pPr>
      <w:hyperlink w:anchor="_Toc5187" w:history="1">
        <w:r>
          <w:rPr>
            <w:rFonts w:ascii="仿宋" w:eastAsia="仿宋" w:hAnsi="仿宋" w:cs="仿宋" w:hint="eastAsia"/>
            <w:lang w:eastAsia="zh-CN"/>
          </w:rPr>
          <w:t>(二)、设备采购与维护管理</w:t>
        </w:r>
        <w:r>
          <w:tab/>
        </w:r>
        <w:r>
          <w:fldChar w:fldCharType="begin"/>
        </w:r>
        <w:r>
          <w:instrText xml:space="preserve"> PAGEREF _Toc5187 \h </w:instrText>
        </w:r>
        <w:r>
          <w:fldChar w:fldCharType="separate"/>
        </w:r>
        <w:r>
          <w:t>73</w:t>
        </w:r>
        <w:r>
          <w:fldChar w:fldCharType="end"/>
        </w:r>
      </w:hyperlink>
    </w:p>
    <w:p>
      <w:pPr>
        <w:pStyle w:val="TOC2"/>
        <w:tabs>
          <w:tab w:val="right" w:leader="dot" w:pos="8306"/>
        </w:tabs>
      </w:pPr>
      <w:hyperlink w:anchor="_Toc19242" w:history="1">
        <w:r>
          <w:rPr>
            <w:rFonts w:ascii="仿宋" w:eastAsia="仿宋" w:hAnsi="仿宋" w:cs="仿宋" w:hint="eastAsia"/>
            <w:lang w:eastAsia="zh-CN"/>
          </w:rPr>
          <w:t>(三)、设施设备升级策略</w:t>
        </w:r>
        <w:r>
          <w:tab/>
        </w:r>
        <w:r>
          <w:fldChar w:fldCharType="begin"/>
        </w:r>
        <w:r>
          <w:instrText xml:space="preserve"> PAGEREF _Toc19242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9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78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38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14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73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43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波集成电路AL2O3基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波集成电路AL2O3基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波集成电路AL2O3基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波集成电路AL2O3基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波集成电路AL2O3基片项目的社会影响是全面而深远的。从提供就业机会和提升公共服务，到促进社会结构和劳动市场的多元化，再到推动社会责任和伦理标准的提高，项目对于提升社区的经济、文化和社会福祉有着重要作用。通过这些正面影响，微波集成电路AL2O3基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015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为了融入当地社区，微波集成电路AL2O3基片项目需深入理解当地的文化特色和社会习俗。例如，项目在设计广告和市场推广活动时，应考虑使用当地语言和符合地方文化的表达方式。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微波集成电路AL2O3基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86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为了确保微波集成电路AL2O3基片项目的成功并最大限度地减轻潜在的社会风险，详细的风险分析和具体的应对策略至关重要。以下是针对项目可能面临的具体社会风险及相应对策的分析：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风险描述：微波集成电路AL2O3基片项目可能遭遇社区抵制，尤其如果社区成员认为项目会破坏他们的生活环境或忽略他们的意见。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风险描述：微波集成电路AL2O3基片项目的商业实践可能与当地的文化和价值观存在冲突，导致社会紧张和文化冲突。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风险描述：微波集成电路AL2O3基片项目可能会增加对公共资源和基础设施的需求，给当地带来额外压力，例如在水资源、能源供应和交通系统方面。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https://d.book118.com/526004052224010034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B42C2A"/>
    <w:rsid w:val="70B42C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004052224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2023-12-26T07:13:00Z</dcterms:created>
  <dcterms:modified xsi:type="dcterms:W3CDTF">2023-12-26T07:13:38Z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FCD567C1EEFD4B9CAC99C09259398B1C_11</vt:lpwstr>
  </property>
  <property fmtid="{D5CDD505-2E9C-101B-9397-08002B2CF9AE}" pid="3" name="KSOProductBuildVer">
    <vt:lpwstr>2052-12.1.0.16120</vt:lpwstr>
  </property>
</Properties>
</file>