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外卖骑手项目规划设计方案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3379" w:history="1">
        <w:r>
          <w:rPr>
            <w:rFonts w:ascii="仿宋" w:eastAsia="仿宋" w:hAnsi="仿宋" w:cs="仿宋" w:hint="eastAsia"/>
            <w:lang w:eastAsia="zh-CN"/>
          </w:rPr>
          <w:t>概论</w:t>
        </w:r>
        <w:r>
          <w:tab/>
        </w:r>
        <w:r>
          <w:fldChar w:fldCharType="begin"/>
        </w:r>
        <w:r>
          <w:instrText xml:space="preserve"> PAGEREF _Toc23379 \h </w:instrText>
        </w:r>
        <w:r>
          <w:fldChar w:fldCharType="separate"/>
        </w:r>
        <w:r>
          <w:t>3</w:t>
        </w:r>
        <w:r>
          <w:fldChar w:fldCharType="end"/>
        </w:r>
      </w:hyperlink>
    </w:p>
    <w:p>
      <w:pPr>
        <w:pStyle w:val="TOC1"/>
        <w:tabs>
          <w:tab w:val="right" w:leader="dot" w:pos="8306"/>
        </w:tabs>
      </w:pPr>
      <w:hyperlink w:anchor="_Toc17178" w:history="1">
        <w:r>
          <w:rPr>
            <w:rFonts w:ascii="仿宋" w:eastAsia="仿宋" w:hAnsi="仿宋" w:cs="仿宋" w:hint="eastAsia"/>
            <w:lang w:eastAsia="zh-CN"/>
          </w:rPr>
          <w:t>一、外卖骑手项目建设单位说明</w:t>
        </w:r>
        <w:r>
          <w:tab/>
        </w:r>
        <w:r>
          <w:fldChar w:fldCharType="begin"/>
        </w:r>
        <w:r>
          <w:instrText xml:space="preserve"> PAGEREF _Toc17178 \h </w:instrText>
        </w:r>
        <w:r>
          <w:fldChar w:fldCharType="separate"/>
        </w:r>
        <w:r>
          <w:t>3</w:t>
        </w:r>
        <w:r>
          <w:fldChar w:fldCharType="end"/>
        </w:r>
      </w:hyperlink>
    </w:p>
    <w:p>
      <w:pPr>
        <w:pStyle w:val="TOC2"/>
        <w:tabs>
          <w:tab w:val="right" w:leader="dot" w:pos="8306"/>
        </w:tabs>
      </w:pPr>
      <w:hyperlink w:anchor="_Toc11729" w:history="1">
        <w:r>
          <w:rPr>
            <w:rFonts w:ascii="仿宋" w:eastAsia="仿宋" w:hAnsi="仿宋" w:cs="仿宋" w:hint="eastAsia"/>
            <w:lang w:eastAsia="zh-CN"/>
          </w:rPr>
          <w:t>(一)、外卖骑手项目承办单位基本情况</w:t>
        </w:r>
        <w:r>
          <w:tab/>
        </w:r>
        <w:r>
          <w:fldChar w:fldCharType="begin"/>
        </w:r>
        <w:r>
          <w:instrText xml:space="preserve"> PAGEREF _Toc11729 \h </w:instrText>
        </w:r>
        <w:r>
          <w:fldChar w:fldCharType="separate"/>
        </w:r>
        <w:r>
          <w:t>3</w:t>
        </w:r>
        <w:r>
          <w:fldChar w:fldCharType="end"/>
        </w:r>
      </w:hyperlink>
    </w:p>
    <w:p>
      <w:pPr>
        <w:pStyle w:val="TOC2"/>
        <w:tabs>
          <w:tab w:val="right" w:leader="dot" w:pos="8306"/>
        </w:tabs>
      </w:pPr>
      <w:hyperlink w:anchor="_Toc21617" w:history="1">
        <w:r>
          <w:rPr>
            <w:rFonts w:ascii="仿宋" w:eastAsia="仿宋" w:hAnsi="仿宋" w:cs="仿宋" w:hint="eastAsia"/>
            <w:lang w:eastAsia="zh-CN"/>
          </w:rPr>
          <w:t>(二)、公司经济效益分析</w:t>
        </w:r>
        <w:r>
          <w:tab/>
        </w:r>
        <w:r>
          <w:fldChar w:fldCharType="begin"/>
        </w:r>
        <w:r>
          <w:instrText xml:space="preserve"> PAGEREF _Toc21617 \h </w:instrText>
        </w:r>
        <w:r>
          <w:fldChar w:fldCharType="separate"/>
        </w:r>
        <w:r>
          <w:t>4</w:t>
        </w:r>
        <w:r>
          <w:fldChar w:fldCharType="end"/>
        </w:r>
      </w:hyperlink>
    </w:p>
    <w:p>
      <w:pPr>
        <w:pStyle w:val="TOC1"/>
        <w:tabs>
          <w:tab w:val="right" w:leader="dot" w:pos="8306"/>
        </w:tabs>
      </w:pPr>
      <w:hyperlink w:anchor="_Toc1396" w:history="1">
        <w:r>
          <w:rPr>
            <w:rFonts w:ascii="仿宋" w:eastAsia="仿宋" w:hAnsi="仿宋" w:cs="仿宋" w:hint="eastAsia"/>
            <w:lang w:eastAsia="zh-CN"/>
          </w:rPr>
          <w:t>二、外卖骑手项目建设背景及必要性分析</w:t>
        </w:r>
        <w:r>
          <w:tab/>
        </w:r>
        <w:r>
          <w:fldChar w:fldCharType="begin"/>
        </w:r>
        <w:r>
          <w:instrText xml:space="preserve"> PAGEREF _Toc1396 \h </w:instrText>
        </w:r>
        <w:r>
          <w:fldChar w:fldCharType="separate"/>
        </w:r>
        <w:r>
          <w:t>5</w:t>
        </w:r>
        <w:r>
          <w:fldChar w:fldCharType="end"/>
        </w:r>
      </w:hyperlink>
    </w:p>
    <w:p>
      <w:pPr>
        <w:pStyle w:val="TOC2"/>
        <w:tabs>
          <w:tab w:val="right" w:leader="dot" w:pos="8306"/>
        </w:tabs>
      </w:pPr>
      <w:hyperlink w:anchor="_Toc14388" w:history="1">
        <w:r>
          <w:rPr>
            <w:rFonts w:ascii="仿宋" w:eastAsia="仿宋" w:hAnsi="仿宋" w:cs="仿宋" w:hint="eastAsia"/>
            <w:lang w:eastAsia="zh-CN"/>
          </w:rPr>
          <w:t>(一)、外卖骑手项目背景分析</w:t>
        </w:r>
        <w:r>
          <w:tab/>
        </w:r>
        <w:r>
          <w:fldChar w:fldCharType="begin"/>
        </w:r>
        <w:r>
          <w:instrText xml:space="preserve"> PAGEREF _Toc14388 \h </w:instrText>
        </w:r>
        <w:r>
          <w:fldChar w:fldCharType="separate"/>
        </w:r>
        <w:r>
          <w:t>5</w:t>
        </w:r>
        <w:r>
          <w:fldChar w:fldCharType="end"/>
        </w:r>
      </w:hyperlink>
    </w:p>
    <w:p>
      <w:pPr>
        <w:pStyle w:val="TOC2"/>
        <w:tabs>
          <w:tab w:val="right" w:leader="dot" w:pos="8306"/>
        </w:tabs>
      </w:pPr>
      <w:hyperlink w:anchor="_Toc29003" w:history="1">
        <w:r>
          <w:rPr>
            <w:rFonts w:ascii="仿宋" w:eastAsia="仿宋" w:hAnsi="仿宋" w:cs="仿宋" w:hint="eastAsia"/>
            <w:lang w:eastAsia="zh-CN"/>
          </w:rPr>
          <w:t>(二)、外卖骑手项目建设必要性分析</w:t>
        </w:r>
        <w:r>
          <w:tab/>
        </w:r>
        <w:r>
          <w:fldChar w:fldCharType="begin"/>
        </w:r>
        <w:r>
          <w:instrText xml:space="preserve"> PAGEREF _Toc29003 \h </w:instrText>
        </w:r>
        <w:r>
          <w:fldChar w:fldCharType="separate"/>
        </w:r>
        <w:r>
          <w:t>6</w:t>
        </w:r>
        <w:r>
          <w:fldChar w:fldCharType="end"/>
        </w:r>
      </w:hyperlink>
    </w:p>
    <w:p>
      <w:pPr>
        <w:pStyle w:val="TOC1"/>
        <w:tabs>
          <w:tab w:val="right" w:leader="dot" w:pos="8306"/>
        </w:tabs>
      </w:pPr>
      <w:hyperlink w:anchor="_Toc10742" w:history="1">
        <w:r>
          <w:rPr>
            <w:rFonts w:ascii="仿宋" w:eastAsia="仿宋" w:hAnsi="仿宋" w:cs="仿宋" w:hint="eastAsia"/>
            <w:lang w:eastAsia="zh-CN"/>
          </w:rPr>
          <w:t>三、市场分析、调研</w:t>
        </w:r>
        <w:r>
          <w:tab/>
        </w:r>
        <w:r>
          <w:fldChar w:fldCharType="begin"/>
        </w:r>
        <w:r>
          <w:instrText xml:space="preserve"> PAGEREF _Toc10742 \h </w:instrText>
        </w:r>
        <w:r>
          <w:fldChar w:fldCharType="separate"/>
        </w:r>
        <w:r>
          <w:t>8</w:t>
        </w:r>
        <w:r>
          <w:fldChar w:fldCharType="end"/>
        </w:r>
      </w:hyperlink>
    </w:p>
    <w:p>
      <w:pPr>
        <w:pStyle w:val="TOC2"/>
        <w:tabs>
          <w:tab w:val="right" w:leader="dot" w:pos="8306"/>
        </w:tabs>
      </w:pPr>
      <w:hyperlink w:anchor="_Toc3154" w:history="1">
        <w:r>
          <w:rPr>
            <w:rFonts w:ascii="仿宋" w:eastAsia="仿宋" w:hAnsi="仿宋" w:cs="仿宋" w:hint="eastAsia"/>
            <w:lang w:eastAsia="zh-CN"/>
          </w:rPr>
          <w:t>(一)、外卖骑手行业分析</w:t>
        </w:r>
        <w:r>
          <w:tab/>
        </w:r>
        <w:r>
          <w:fldChar w:fldCharType="begin"/>
        </w:r>
        <w:r>
          <w:instrText xml:space="preserve"> PAGEREF _Toc3154 \h </w:instrText>
        </w:r>
        <w:r>
          <w:fldChar w:fldCharType="separate"/>
        </w:r>
        <w:r>
          <w:t>8</w:t>
        </w:r>
        <w:r>
          <w:fldChar w:fldCharType="end"/>
        </w:r>
      </w:hyperlink>
    </w:p>
    <w:p>
      <w:pPr>
        <w:pStyle w:val="TOC2"/>
        <w:tabs>
          <w:tab w:val="right" w:leader="dot" w:pos="8306"/>
        </w:tabs>
      </w:pPr>
      <w:hyperlink w:anchor="_Toc22419" w:history="1">
        <w:r>
          <w:rPr>
            <w:rFonts w:ascii="仿宋" w:eastAsia="仿宋" w:hAnsi="仿宋" w:cs="仿宋" w:hint="eastAsia"/>
            <w:lang w:eastAsia="zh-CN"/>
          </w:rPr>
          <w:t>(二)、外卖骑手市场分析预测</w:t>
        </w:r>
        <w:r>
          <w:tab/>
        </w:r>
        <w:r>
          <w:fldChar w:fldCharType="begin"/>
        </w:r>
        <w:r>
          <w:instrText xml:space="preserve"> PAGEREF _Toc22419 \h </w:instrText>
        </w:r>
        <w:r>
          <w:fldChar w:fldCharType="separate"/>
        </w:r>
        <w:r>
          <w:t>8</w:t>
        </w:r>
        <w:r>
          <w:fldChar w:fldCharType="end"/>
        </w:r>
      </w:hyperlink>
    </w:p>
    <w:p>
      <w:pPr>
        <w:pStyle w:val="TOC1"/>
        <w:tabs>
          <w:tab w:val="right" w:leader="dot" w:pos="8306"/>
        </w:tabs>
      </w:pPr>
      <w:hyperlink w:anchor="_Toc6280" w:history="1">
        <w:r>
          <w:rPr>
            <w:rFonts w:ascii="仿宋" w:eastAsia="仿宋" w:hAnsi="仿宋" w:cs="仿宋" w:hint="eastAsia"/>
            <w:lang w:eastAsia="zh-CN"/>
          </w:rPr>
          <w:t>四、外卖骑手项目可持续发展</w:t>
        </w:r>
        <w:r>
          <w:tab/>
        </w:r>
        <w:r>
          <w:fldChar w:fldCharType="begin"/>
        </w:r>
        <w:r>
          <w:instrText xml:space="preserve"> PAGEREF _Toc6280 \h </w:instrText>
        </w:r>
        <w:r>
          <w:fldChar w:fldCharType="separate"/>
        </w:r>
        <w:r>
          <w:t>9</w:t>
        </w:r>
        <w:r>
          <w:fldChar w:fldCharType="end"/>
        </w:r>
      </w:hyperlink>
    </w:p>
    <w:p>
      <w:pPr>
        <w:pStyle w:val="TOC2"/>
        <w:tabs>
          <w:tab w:val="right" w:leader="dot" w:pos="8306"/>
        </w:tabs>
      </w:pPr>
      <w:hyperlink w:anchor="_Toc16497" w:history="1">
        <w:r>
          <w:rPr>
            <w:rFonts w:ascii="仿宋" w:eastAsia="仿宋" w:hAnsi="仿宋" w:cs="仿宋" w:hint="eastAsia"/>
            <w:lang w:eastAsia="zh-CN"/>
          </w:rPr>
          <w:t>(一)、可持续战略与实践</w:t>
        </w:r>
        <w:r>
          <w:tab/>
        </w:r>
        <w:r>
          <w:fldChar w:fldCharType="begin"/>
        </w:r>
        <w:r>
          <w:instrText xml:space="preserve"> PAGEREF _Toc16497 \h </w:instrText>
        </w:r>
        <w:r>
          <w:fldChar w:fldCharType="separate"/>
        </w:r>
        <w:r>
          <w:t>9</w:t>
        </w:r>
        <w:r>
          <w:fldChar w:fldCharType="end"/>
        </w:r>
      </w:hyperlink>
    </w:p>
    <w:p>
      <w:pPr>
        <w:pStyle w:val="TOC2"/>
        <w:tabs>
          <w:tab w:val="right" w:leader="dot" w:pos="8306"/>
        </w:tabs>
      </w:pPr>
      <w:hyperlink w:anchor="_Toc20366" w:history="1">
        <w:r>
          <w:rPr>
            <w:rFonts w:ascii="仿宋" w:eastAsia="仿宋" w:hAnsi="仿宋" w:cs="仿宋" w:hint="eastAsia"/>
            <w:lang w:eastAsia="zh-CN"/>
          </w:rPr>
          <w:t>(二)、环保与社会责任</w:t>
        </w:r>
        <w:r>
          <w:tab/>
        </w:r>
        <w:r>
          <w:fldChar w:fldCharType="begin"/>
        </w:r>
        <w:r>
          <w:instrText xml:space="preserve"> PAGEREF _Toc20366 \h </w:instrText>
        </w:r>
        <w:r>
          <w:fldChar w:fldCharType="separate"/>
        </w:r>
        <w:r>
          <w:t>10</w:t>
        </w:r>
        <w:r>
          <w:fldChar w:fldCharType="end"/>
        </w:r>
      </w:hyperlink>
    </w:p>
    <w:p>
      <w:pPr>
        <w:pStyle w:val="TOC1"/>
        <w:tabs>
          <w:tab w:val="right" w:leader="dot" w:pos="8306"/>
        </w:tabs>
      </w:pPr>
      <w:hyperlink w:anchor="_Toc30750" w:history="1">
        <w:r>
          <w:rPr>
            <w:rFonts w:ascii="仿宋" w:eastAsia="仿宋" w:hAnsi="仿宋" w:cs="仿宋" w:hint="eastAsia"/>
            <w:lang w:eastAsia="zh-CN"/>
          </w:rPr>
          <w:t>五、外卖骑手项目文档管理</w:t>
        </w:r>
        <w:r>
          <w:tab/>
        </w:r>
        <w:r>
          <w:fldChar w:fldCharType="begin"/>
        </w:r>
        <w:r>
          <w:instrText xml:space="preserve"> PAGEREF _Toc30750 \h </w:instrText>
        </w:r>
        <w:r>
          <w:fldChar w:fldCharType="separate"/>
        </w:r>
        <w:r>
          <w:t>11</w:t>
        </w:r>
        <w:r>
          <w:fldChar w:fldCharType="end"/>
        </w:r>
      </w:hyperlink>
    </w:p>
    <w:p>
      <w:pPr>
        <w:pStyle w:val="TOC2"/>
        <w:tabs>
          <w:tab w:val="right" w:leader="dot" w:pos="8306"/>
        </w:tabs>
      </w:pPr>
      <w:hyperlink w:anchor="_Toc32102" w:history="1">
        <w:r>
          <w:rPr>
            <w:rFonts w:ascii="仿宋" w:eastAsia="仿宋" w:hAnsi="仿宋" w:cs="仿宋" w:hint="eastAsia"/>
            <w:lang w:eastAsia="zh-CN"/>
          </w:rPr>
          <w:t>(一)、文档编制与审查</w:t>
        </w:r>
        <w:r>
          <w:tab/>
        </w:r>
        <w:r>
          <w:fldChar w:fldCharType="begin"/>
        </w:r>
        <w:r>
          <w:instrText xml:space="preserve"> PAGEREF _Toc32102 \h </w:instrText>
        </w:r>
        <w:r>
          <w:fldChar w:fldCharType="separate"/>
        </w:r>
        <w:r>
          <w:t>11</w:t>
        </w:r>
        <w:r>
          <w:fldChar w:fldCharType="end"/>
        </w:r>
      </w:hyperlink>
    </w:p>
    <w:p>
      <w:pPr>
        <w:pStyle w:val="TOC2"/>
        <w:tabs>
          <w:tab w:val="right" w:leader="dot" w:pos="8306"/>
        </w:tabs>
      </w:pPr>
      <w:hyperlink w:anchor="_Toc11929" w:history="1">
        <w:r>
          <w:rPr>
            <w:rFonts w:ascii="仿宋" w:eastAsia="仿宋" w:hAnsi="仿宋" w:cs="仿宋" w:hint="eastAsia"/>
            <w:lang w:eastAsia="zh-CN"/>
          </w:rPr>
          <w:t>(二)、文档发布与分发</w:t>
        </w:r>
        <w:r>
          <w:tab/>
        </w:r>
        <w:r>
          <w:fldChar w:fldCharType="begin"/>
        </w:r>
        <w:r>
          <w:instrText xml:space="preserve"> PAGEREF _Toc11929 \h </w:instrText>
        </w:r>
        <w:r>
          <w:fldChar w:fldCharType="separate"/>
        </w:r>
        <w:r>
          <w:t>12</w:t>
        </w:r>
        <w:r>
          <w:fldChar w:fldCharType="end"/>
        </w:r>
      </w:hyperlink>
    </w:p>
    <w:p>
      <w:pPr>
        <w:pStyle w:val="TOC2"/>
        <w:tabs>
          <w:tab w:val="right" w:leader="dot" w:pos="8306"/>
        </w:tabs>
      </w:pPr>
      <w:hyperlink w:anchor="_Toc24077" w:history="1">
        <w:r>
          <w:rPr>
            <w:rFonts w:ascii="仿宋" w:eastAsia="仿宋" w:hAnsi="仿宋" w:cs="仿宋" w:hint="eastAsia"/>
            <w:lang w:eastAsia="zh-CN"/>
          </w:rPr>
          <w:t>(三)、文档存档与归档</w:t>
        </w:r>
        <w:r>
          <w:tab/>
        </w:r>
        <w:r>
          <w:fldChar w:fldCharType="begin"/>
        </w:r>
        <w:r>
          <w:instrText xml:space="preserve"> PAGEREF _Toc24077 \h </w:instrText>
        </w:r>
        <w:r>
          <w:fldChar w:fldCharType="separate"/>
        </w:r>
        <w:r>
          <w:t>13</w:t>
        </w:r>
        <w:r>
          <w:fldChar w:fldCharType="end"/>
        </w:r>
      </w:hyperlink>
    </w:p>
    <w:p>
      <w:pPr>
        <w:pStyle w:val="TOC1"/>
        <w:tabs>
          <w:tab w:val="right" w:leader="dot" w:pos="8306"/>
        </w:tabs>
      </w:pPr>
      <w:hyperlink w:anchor="_Toc13306" w:history="1">
        <w:r>
          <w:rPr>
            <w:rFonts w:ascii="仿宋" w:eastAsia="仿宋" w:hAnsi="仿宋" w:cs="仿宋" w:hint="eastAsia"/>
            <w:lang w:eastAsia="zh-CN"/>
          </w:rPr>
          <w:t>六、外卖骑手项目绩效评估</w:t>
        </w:r>
        <w:r>
          <w:tab/>
        </w:r>
        <w:r>
          <w:fldChar w:fldCharType="begin"/>
        </w:r>
        <w:r>
          <w:instrText xml:space="preserve"> PAGEREF _Toc13306 \h </w:instrText>
        </w:r>
        <w:r>
          <w:fldChar w:fldCharType="separate"/>
        </w:r>
        <w:r>
          <w:t>14</w:t>
        </w:r>
        <w:r>
          <w:fldChar w:fldCharType="end"/>
        </w:r>
      </w:hyperlink>
    </w:p>
    <w:p>
      <w:pPr>
        <w:pStyle w:val="TOC2"/>
        <w:tabs>
          <w:tab w:val="right" w:leader="dot" w:pos="8306"/>
        </w:tabs>
      </w:pPr>
      <w:hyperlink w:anchor="_Toc15620" w:history="1">
        <w:r>
          <w:rPr>
            <w:rFonts w:ascii="仿宋" w:eastAsia="仿宋" w:hAnsi="仿宋" w:cs="仿宋" w:hint="eastAsia"/>
            <w:lang w:eastAsia="zh-CN"/>
          </w:rPr>
          <w:t>(一)、绩效评估指标</w:t>
        </w:r>
        <w:r>
          <w:tab/>
        </w:r>
        <w:r>
          <w:fldChar w:fldCharType="begin"/>
        </w:r>
        <w:r>
          <w:instrText xml:space="preserve"> PAGEREF _Toc15620 \h </w:instrText>
        </w:r>
        <w:r>
          <w:fldChar w:fldCharType="separate"/>
        </w:r>
        <w:r>
          <w:t>14</w:t>
        </w:r>
        <w:r>
          <w:fldChar w:fldCharType="end"/>
        </w:r>
      </w:hyperlink>
    </w:p>
    <w:p>
      <w:pPr>
        <w:pStyle w:val="TOC2"/>
        <w:tabs>
          <w:tab w:val="right" w:leader="dot" w:pos="8306"/>
        </w:tabs>
      </w:pPr>
      <w:hyperlink w:anchor="_Toc6754" w:history="1">
        <w:r>
          <w:rPr>
            <w:rFonts w:ascii="仿宋" w:eastAsia="仿宋" w:hAnsi="仿宋" w:cs="仿宋" w:hint="eastAsia"/>
            <w:lang w:eastAsia="zh-CN"/>
          </w:rPr>
          <w:t>(二)、绩效评估方法</w:t>
        </w:r>
        <w:r>
          <w:tab/>
        </w:r>
        <w:r>
          <w:fldChar w:fldCharType="begin"/>
        </w:r>
        <w:r>
          <w:instrText xml:space="preserve"> PAGEREF _Toc6754 \h </w:instrText>
        </w:r>
        <w:r>
          <w:fldChar w:fldCharType="separate"/>
        </w:r>
        <w:r>
          <w:t>15</w:t>
        </w:r>
        <w:r>
          <w:fldChar w:fldCharType="end"/>
        </w:r>
      </w:hyperlink>
    </w:p>
    <w:p>
      <w:pPr>
        <w:pStyle w:val="TOC2"/>
        <w:tabs>
          <w:tab w:val="right" w:leader="dot" w:pos="8306"/>
        </w:tabs>
      </w:pPr>
      <w:hyperlink w:anchor="_Toc3590" w:history="1">
        <w:r>
          <w:rPr>
            <w:rFonts w:ascii="仿宋" w:eastAsia="仿宋" w:hAnsi="仿宋" w:cs="仿宋" w:hint="eastAsia"/>
            <w:lang w:eastAsia="zh-CN"/>
          </w:rPr>
          <w:t>(三)、绩效评估周期</w:t>
        </w:r>
        <w:r>
          <w:tab/>
        </w:r>
        <w:r>
          <w:fldChar w:fldCharType="begin"/>
        </w:r>
        <w:r>
          <w:instrText xml:space="preserve"> PAGEREF _Toc3590 \h </w:instrText>
        </w:r>
        <w:r>
          <w:fldChar w:fldCharType="separate"/>
        </w:r>
        <w:r>
          <w:t>16</w:t>
        </w:r>
        <w:r>
          <w:fldChar w:fldCharType="end"/>
        </w:r>
      </w:hyperlink>
    </w:p>
    <w:p>
      <w:pPr>
        <w:pStyle w:val="TOC1"/>
        <w:tabs>
          <w:tab w:val="right" w:leader="dot" w:pos="8306"/>
        </w:tabs>
      </w:pPr>
      <w:hyperlink w:anchor="_Toc28753" w:history="1">
        <w:r>
          <w:rPr>
            <w:rFonts w:ascii="仿宋" w:eastAsia="仿宋" w:hAnsi="仿宋" w:cs="仿宋" w:hint="eastAsia"/>
            <w:lang w:eastAsia="zh-CN"/>
          </w:rPr>
          <w:t>七、外卖骑手项目环境影响分析</w:t>
        </w:r>
        <w:r>
          <w:tab/>
        </w:r>
        <w:r>
          <w:fldChar w:fldCharType="begin"/>
        </w:r>
        <w:r>
          <w:instrText xml:space="preserve"> PAGEREF _Toc28753 \h </w:instrText>
        </w:r>
        <w:r>
          <w:fldChar w:fldCharType="separate"/>
        </w:r>
        <w:r>
          <w:t>17</w:t>
        </w:r>
        <w:r>
          <w:fldChar w:fldCharType="end"/>
        </w:r>
      </w:hyperlink>
    </w:p>
    <w:p>
      <w:pPr>
        <w:pStyle w:val="TOC2"/>
        <w:tabs>
          <w:tab w:val="right" w:leader="dot" w:pos="8306"/>
        </w:tabs>
      </w:pPr>
      <w:hyperlink w:anchor="_Toc12408" w:history="1">
        <w:r>
          <w:rPr>
            <w:rFonts w:ascii="仿宋" w:eastAsia="仿宋" w:hAnsi="仿宋" w:cs="仿宋" w:hint="eastAsia"/>
            <w:lang w:eastAsia="zh-CN"/>
          </w:rPr>
          <w:t>(一)、建设区域环境质量现状</w:t>
        </w:r>
        <w:r>
          <w:tab/>
        </w:r>
        <w:r>
          <w:fldChar w:fldCharType="begin"/>
        </w:r>
        <w:r>
          <w:instrText xml:space="preserve"> PAGEREF _Toc12408 \h </w:instrText>
        </w:r>
        <w:r>
          <w:fldChar w:fldCharType="separate"/>
        </w:r>
        <w:r>
          <w:t>17</w:t>
        </w:r>
        <w:r>
          <w:fldChar w:fldCharType="end"/>
        </w:r>
      </w:hyperlink>
    </w:p>
    <w:p>
      <w:pPr>
        <w:pStyle w:val="TOC2"/>
        <w:tabs>
          <w:tab w:val="right" w:leader="dot" w:pos="8306"/>
        </w:tabs>
      </w:pPr>
      <w:hyperlink w:anchor="_Toc7900" w:history="1">
        <w:r>
          <w:rPr>
            <w:rFonts w:ascii="仿宋" w:eastAsia="仿宋" w:hAnsi="仿宋" w:cs="仿宋" w:hint="eastAsia"/>
            <w:lang w:eastAsia="zh-CN"/>
          </w:rPr>
          <w:t>(二)、建设期环境保护</w:t>
        </w:r>
        <w:r>
          <w:tab/>
        </w:r>
        <w:r>
          <w:fldChar w:fldCharType="begin"/>
        </w:r>
        <w:r>
          <w:instrText xml:space="preserve"> PAGEREF _Toc7900 \h </w:instrText>
        </w:r>
        <w:r>
          <w:fldChar w:fldCharType="separate"/>
        </w:r>
        <w:r>
          <w:t>19</w:t>
        </w:r>
        <w:r>
          <w:fldChar w:fldCharType="end"/>
        </w:r>
      </w:hyperlink>
    </w:p>
    <w:p>
      <w:pPr>
        <w:pStyle w:val="TOC2"/>
        <w:tabs>
          <w:tab w:val="right" w:leader="dot" w:pos="8306"/>
        </w:tabs>
      </w:pPr>
      <w:hyperlink w:anchor="_Toc23385" w:history="1">
        <w:r>
          <w:rPr>
            <w:rFonts w:ascii="仿宋" w:eastAsia="仿宋" w:hAnsi="仿宋" w:cs="仿宋" w:hint="eastAsia"/>
            <w:lang w:eastAsia="zh-CN"/>
          </w:rPr>
          <w:t>(三)、运营期环境保护</w:t>
        </w:r>
        <w:r>
          <w:tab/>
        </w:r>
        <w:r>
          <w:fldChar w:fldCharType="begin"/>
        </w:r>
        <w:r>
          <w:instrText xml:space="preserve"> PAGEREF _Toc23385 \h </w:instrText>
        </w:r>
        <w:r>
          <w:fldChar w:fldCharType="separate"/>
        </w:r>
        <w:r>
          <w:t>20</w:t>
        </w:r>
        <w:r>
          <w:fldChar w:fldCharType="end"/>
        </w:r>
      </w:hyperlink>
    </w:p>
    <w:p>
      <w:pPr>
        <w:pStyle w:val="TOC2"/>
        <w:tabs>
          <w:tab w:val="right" w:leader="dot" w:pos="8306"/>
        </w:tabs>
      </w:pPr>
      <w:hyperlink w:anchor="_Toc4691" w:history="1">
        <w:r>
          <w:rPr>
            <w:rFonts w:ascii="仿宋" w:eastAsia="仿宋" w:hAnsi="仿宋" w:cs="仿宋" w:hint="eastAsia"/>
            <w:lang w:eastAsia="zh-CN"/>
          </w:rPr>
          <w:t>(四)、外卖骑手项目建设对区域经济的影响</w:t>
        </w:r>
        <w:r>
          <w:tab/>
        </w:r>
        <w:r>
          <w:fldChar w:fldCharType="begin"/>
        </w:r>
        <w:r>
          <w:instrText xml:space="preserve"> PAGEREF _Toc4691 \h </w:instrText>
        </w:r>
        <w:r>
          <w:fldChar w:fldCharType="separate"/>
        </w:r>
        <w:r>
          <w:t>21</w:t>
        </w:r>
        <w:r>
          <w:fldChar w:fldCharType="end"/>
        </w:r>
      </w:hyperlink>
    </w:p>
    <w:p>
      <w:pPr>
        <w:pStyle w:val="TOC2"/>
        <w:tabs>
          <w:tab w:val="right" w:leader="dot" w:pos="8306"/>
        </w:tabs>
      </w:pPr>
      <w:hyperlink w:anchor="_Toc24000" w:history="1">
        <w:r>
          <w:rPr>
            <w:rFonts w:ascii="仿宋" w:eastAsia="仿宋" w:hAnsi="仿宋" w:cs="仿宋" w:hint="eastAsia"/>
            <w:lang w:eastAsia="zh-CN"/>
          </w:rPr>
          <w:t>(五)、废弃物处理</w:t>
        </w:r>
        <w:r>
          <w:tab/>
        </w:r>
        <w:r>
          <w:fldChar w:fldCharType="begin"/>
        </w:r>
        <w:r>
          <w:instrText xml:space="preserve"> PAGEREF _Toc24000 \h </w:instrText>
        </w:r>
        <w:r>
          <w:fldChar w:fldCharType="separate"/>
        </w:r>
        <w:r>
          <w:t>23</w:t>
        </w:r>
        <w:r>
          <w:fldChar w:fldCharType="end"/>
        </w:r>
      </w:hyperlink>
    </w:p>
    <w:p>
      <w:pPr>
        <w:pStyle w:val="TOC2"/>
        <w:tabs>
          <w:tab w:val="right" w:leader="dot" w:pos="8306"/>
        </w:tabs>
      </w:pPr>
      <w:hyperlink w:anchor="_Toc18776" w:history="1">
        <w:r>
          <w:rPr>
            <w:rFonts w:ascii="仿宋" w:eastAsia="仿宋" w:hAnsi="仿宋" w:cs="仿宋" w:hint="eastAsia"/>
            <w:lang w:eastAsia="zh-CN"/>
          </w:rPr>
          <w:t>(六)、特殊环境影响分析</w:t>
        </w:r>
        <w:r>
          <w:tab/>
        </w:r>
        <w:r>
          <w:fldChar w:fldCharType="begin"/>
        </w:r>
        <w:r>
          <w:instrText xml:space="preserve"> PAGEREF _Toc18776 \h </w:instrText>
        </w:r>
        <w:r>
          <w:fldChar w:fldCharType="separate"/>
        </w:r>
        <w:r>
          <w:t>24</w:t>
        </w:r>
        <w:r>
          <w:fldChar w:fldCharType="end"/>
        </w:r>
      </w:hyperlink>
    </w:p>
    <w:p>
      <w:pPr>
        <w:pStyle w:val="TOC2"/>
        <w:tabs>
          <w:tab w:val="right" w:leader="dot" w:pos="8306"/>
        </w:tabs>
      </w:pPr>
      <w:hyperlink w:anchor="_Toc35" w:history="1">
        <w:r>
          <w:rPr>
            <w:rFonts w:ascii="仿宋" w:eastAsia="仿宋" w:hAnsi="仿宋" w:cs="仿宋" w:hint="eastAsia"/>
            <w:lang w:eastAsia="zh-CN"/>
          </w:rPr>
          <w:t>(七)、清洁生产</w:t>
        </w:r>
        <w:r>
          <w:tab/>
        </w:r>
        <w:r>
          <w:fldChar w:fldCharType="begin"/>
        </w:r>
        <w:r>
          <w:instrText xml:space="preserve"> PAGEREF _Toc35 \h </w:instrText>
        </w:r>
        <w:r>
          <w:fldChar w:fldCharType="separate"/>
        </w:r>
        <w:r>
          <w:t>25</w:t>
        </w:r>
        <w:r>
          <w:fldChar w:fldCharType="end"/>
        </w:r>
      </w:hyperlink>
    </w:p>
    <w:p>
      <w:pPr>
        <w:pStyle w:val="TOC2"/>
        <w:tabs>
          <w:tab w:val="right" w:leader="dot" w:pos="8306"/>
        </w:tabs>
      </w:pPr>
      <w:hyperlink w:anchor="_Toc1403" w:history="1">
        <w:r>
          <w:rPr>
            <w:rFonts w:ascii="仿宋" w:eastAsia="仿宋" w:hAnsi="仿宋" w:cs="仿宋" w:hint="eastAsia"/>
            <w:lang w:eastAsia="zh-CN"/>
          </w:rPr>
          <w:t>(八)、环境保护综合评价</w:t>
        </w:r>
        <w:r>
          <w:tab/>
        </w:r>
        <w:r>
          <w:fldChar w:fldCharType="begin"/>
        </w:r>
        <w:r>
          <w:instrText xml:space="preserve"> PAGEREF _Toc1403 \h </w:instrText>
        </w:r>
        <w:r>
          <w:fldChar w:fldCharType="separate"/>
        </w:r>
        <w:r>
          <w:t>27</w:t>
        </w:r>
        <w:r>
          <w:fldChar w:fldCharType="end"/>
        </w:r>
      </w:hyperlink>
    </w:p>
    <w:p>
      <w:pPr>
        <w:pStyle w:val="TOC1"/>
        <w:tabs>
          <w:tab w:val="right" w:leader="dot" w:pos="8306"/>
        </w:tabs>
      </w:pPr>
      <w:hyperlink w:anchor="_Toc29947" w:history="1">
        <w:r>
          <w:rPr>
            <w:rFonts w:ascii="仿宋" w:eastAsia="仿宋" w:hAnsi="仿宋" w:cs="仿宋" w:hint="eastAsia"/>
            <w:lang w:eastAsia="zh-CN"/>
          </w:rPr>
          <w:t>八、外卖骑手项目风险管理</w:t>
        </w:r>
        <w:r>
          <w:tab/>
        </w:r>
        <w:r>
          <w:fldChar w:fldCharType="begin"/>
        </w:r>
        <w:r>
          <w:instrText xml:space="preserve"> PAGEREF _Toc29947 \h </w:instrText>
        </w:r>
        <w:r>
          <w:fldChar w:fldCharType="separate"/>
        </w:r>
        <w:r>
          <w:t>28</w:t>
        </w:r>
        <w:r>
          <w:fldChar w:fldCharType="end"/>
        </w:r>
      </w:hyperlink>
    </w:p>
    <w:p>
      <w:pPr>
        <w:pStyle w:val="TOC2"/>
        <w:tabs>
          <w:tab w:val="right" w:leader="dot" w:pos="8306"/>
        </w:tabs>
      </w:pPr>
      <w:hyperlink w:anchor="_Toc29134" w:history="1">
        <w:r>
          <w:rPr>
            <w:rFonts w:ascii="仿宋" w:eastAsia="仿宋" w:hAnsi="仿宋" w:cs="仿宋" w:hint="eastAsia"/>
            <w:lang w:eastAsia="zh-CN"/>
          </w:rPr>
          <w:t>(一)、风险识别与评估</w:t>
        </w:r>
        <w:r>
          <w:tab/>
        </w:r>
        <w:r>
          <w:fldChar w:fldCharType="begin"/>
        </w:r>
        <w:r>
          <w:instrText xml:space="preserve"> PAGEREF _Toc29134 \h </w:instrText>
        </w:r>
        <w:r>
          <w:fldChar w:fldCharType="separate"/>
        </w:r>
        <w:r>
          <w:t>28</w:t>
        </w:r>
        <w:r>
          <w:fldChar w:fldCharType="end"/>
        </w:r>
      </w:hyperlink>
    </w:p>
    <w:p>
      <w:pPr>
        <w:pStyle w:val="TOC2"/>
        <w:tabs>
          <w:tab w:val="right" w:leader="dot" w:pos="8306"/>
        </w:tabs>
      </w:pPr>
      <w:hyperlink w:anchor="_Toc31631" w:history="1">
        <w:r>
          <w:rPr>
            <w:rFonts w:ascii="仿宋" w:eastAsia="仿宋" w:hAnsi="仿宋" w:cs="仿宋" w:hint="eastAsia"/>
            <w:lang w:eastAsia="zh-CN"/>
          </w:rPr>
          <w:t>(二)、风险应对策略</w:t>
        </w:r>
        <w:r>
          <w:tab/>
        </w:r>
        <w:r>
          <w:fldChar w:fldCharType="begin"/>
        </w:r>
        <w:r>
          <w:instrText xml:space="preserve"> PAGEREF _Toc31631 \h </w:instrText>
        </w:r>
        <w:r>
          <w:fldChar w:fldCharType="separate"/>
        </w:r>
        <w:r>
          <w:t>29</w:t>
        </w:r>
        <w:r>
          <w:fldChar w:fldCharType="end"/>
        </w:r>
      </w:hyperlink>
    </w:p>
    <w:p>
      <w:pPr>
        <w:pStyle w:val="TOC2"/>
        <w:tabs>
          <w:tab w:val="right" w:leader="dot" w:pos="8306"/>
        </w:tabs>
      </w:pPr>
      <w:hyperlink w:anchor="_Toc30484" w:history="1">
        <w:r>
          <w:rPr>
            <w:rFonts w:ascii="仿宋" w:eastAsia="仿宋" w:hAnsi="仿宋" w:cs="仿宋" w:hint="eastAsia"/>
            <w:lang w:eastAsia="zh-CN"/>
          </w:rPr>
          <w:t>(三)、风险监控与控制</w:t>
        </w:r>
        <w:r>
          <w:tab/>
        </w:r>
        <w:r>
          <w:fldChar w:fldCharType="begin"/>
        </w:r>
        <w:r>
          <w:instrText xml:space="preserve"> PAGEREF _Toc30484 \h </w:instrText>
        </w:r>
        <w:r>
          <w:fldChar w:fldCharType="separate"/>
        </w:r>
        <w:r>
          <w:t>31</w:t>
        </w:r>
        <w:r>
          <w:fldChar w:fldCharType="end"/>
        </w:r>
      </w:hyperlink>
    </w:p>
    <w:p>
      <w:pPr>
        <w:pStyle w:val="TOC1"/>
        <w:tabs>
          <w:tab w:val="right" w:leader="dot" w:pos="8306"/>
        </w:tabs>
      </w:pPr>
      <w:hyperlink w:anchor="_Toc11738" w:history="1">
        <w:r>
          <w:rPr>
            <w:rFonts w:ascii="仿宋" w:eastAsia="仿宋" w:hAnsi="仿宋" w:cs="仿宋" w:hint="eastAsia"/>
            <w:lang w:eastAsia="zh-CN"/>
          </w:rPr>
          <w:t>九、外卖骑手项目创新与研发</w:t>
        </w:r>
        <w:r>
          <w:tab/>
        </w:r>
        <w:r>
          <w:fldChar w:fldCharType="begin"/>
        </w:r>
        <w:r>
          <w:instrText xml:space="preserve"> PAGEREF _Toc11738 \h </w:instrText>
        </w:r>
        <w:r>
          <w:fldChar w:fldCharType="separate"/>
        </w:r>
        <w:r>
          <w:t>32</w:t>
        </w:r>
        <w:r>
          <w:fldChar w:fldCharType="end"/>
        </w:r>
      </w:hyperlink>
    </w:p>
    <w:p>
      <w:pPr>
        <w:pStyle w:val="TOC2"/>
        <w:tabs>
          <w:tab w:val="right" w:leader="dot" w:pos="8306"/>
        </w:tabs>
      </w:pPr>
      <w:hyperlink w:anchor="_Toc29307" w:history="1">
        <w:r>
          <w:rPr>
            <w:rFonts w:ascii="仿宋" w:eastAsia="仿宋" w:hAnsi="仿宋" w:cs="仿宋" w:hint="eastAsia"/>
            <w:lang w:eastAsia="zh-CN"/>
          </w:rPr>
          <w:t>(一)、创新策略与方向</w:t>
        </w:r>
        <w:r>
          <w:tab/>
        </w:r>
        <w:r>
          <w:fldChar w:fldCharType="begin"/>
        </w:r>
        <w:r>
          <w:instrText xml:space="preserve"> PAGEREF _Toc29307 \h </w:instrText>
        </w:r>
        <w:r>
          <w:fldChar w:fldCharType="separate"/>
        </w:r>
        <w:r>
          <w:t>32</w:t>
        </w:r>
        <w:r>
          <w:fldChar w:fldCharType="end"/>
        </w:r>
      </w:hyperlink>
    </w:p>
    <w:p>
      <w:pPr>
        <w:pStyle w:val="TOC2"/>
        <w:tabs>
          <w:tab w:val="right" w:leader="dot" w:pos="8306"/>
        </w:tabs>
      </w:pPr>
      <w:hyperlink w:anchor="_Toc31471" w:history="1">
        <w:r>
          <w:rPr>
            <w:rFonts w:ascii="仿宋" w:eastAsia="仿宋" w:hAnsi="仿宋" w:cs="仿宋" w:hint="eastAsia"/>
            <w:lang w:eastAsia="zh-CN"/>
          </w:rPr>
          <w:t>(二)、研发规划与投入</w:t>
        </w:r>
        <w:r>
          <w:tab/>
        </w:r>
        <w:r>
          <w:fldChar w:fldCharType="begin"/>
        </w:r>
        <w:r>
          <w:instrText xml:space="preserve"> PAGEREF _Toc31471 \h </w:instrText>
        </w:r>
        <w:r>
          <w:fldChar w:fldCharType="separate"/>
        </w:r>
        <w:r>
          <w:t>33</w:t>
        </w:r>
        <w:r>
          <w:fldChar w:fldCharType="end"/>
        </w:r>
      </w:hyperlink>
    </w:p>
    <w:p>
      <w:pPr>
        <w:pStyle w:val="TOC1"/>
        <w:tabs>
          <w:tab w:val="right" w:leader="dot" w:pos="8306"/>
        </w:tabs>
      </w:pPr>
      <w:hyperlink w:anchor="_Toc27387" w:history="1">
        <w:r>
          <w:rPr>
            <w:rFonts w:ascii="仿宋" w:eastAsia="仿宋" w:hAnsi="仿宋" w:cs="仿宋" w:hint="eastAsia"/>
            <w:lang w:eastAsia="zh-CN"/>
          </w:rPr>
          <w:t>十、外卖骑手项目计划安排</w:t>
        </w:r>
        <w:r>
          <w:tab/>
        </w:r>
        <w:r>
          <w:fldChar w:fldCharType="begin"/>
        </w:r>
        <w:r>
          <w:instrText xml:space="preserve"> PAGEREF _Toc27387 \h </w:instrText>
        </w:r>
        <w:r>
          <w:fldChar w:fldCharType="separate"/>
        </w:r>
        <w:r>
          <w:t>35</w:t>
        </w:r>
        <w:r>
          <w:fldChar w:fldCharType="end"/>
        </w:r>
      </w:hyperlink>
    </w:p>
    <w:p>
      <w:pPr>
        <w:pStyle w:val="TOC2"/>
        <w:tabs>
          <w:tab w:val="right" w:leader="dot" w:pos="8306"/>
        </w:tabs>
      </w:pPr>
      <w:hyperlink w:anchor="_Toc6481" w:history="1">
        <w:r>
          <w:rPr>
            <w:rFonts w:ascii="仿宋" w:eastAsia="仿宋" w:hAnsi="仿宋" w:cs="仿宋" w:hint="eastAsia"/>
            <w:lang w:eastAsia="zh-CN"/>
          </w:rPr>
          <w:t>(一)、建设周期</w:t>
        </w:r>
        <w:r>
          <w:tab/>
        </w:r>
        <w:r>
          <w:fldChar w:fldCharType="begin"/>
        </w:r>
        <w:r>
          <w:instrText xml:space="preserve"> PAGEREF _Toc6481 \h </w:instrText>
        </w:r>
        <w:r>
          <w:fldChar w:fldCharType="separate"/>
        </w:r>
        <w:r>
          <w:t>35</w:t>
        </w:r>
        <w:r>
          <w:fldChar w:fldCharType="end"/>
        </w:r>
      </w:hyperlink>
    </w:p>
    <w:p>
      <w:pPr>
        <w:pStyle w:val="TOC2"/>
        <w:tabs>
          <w:tab w:val="right" w:leader="dot" w:pos="8306"/>
        </w:tabs>
      </w:pPr>
      <w:hyperlink w:anchor="_Toc718" w:history="1">
        <w:r>
          <w:rPr>
            <w:rFonts w:ascii="仿宋" w:eastAsia="仿宋" w:hAnsi="仿宋" w:cs="仿宋" w:hint="eastAsia"/>
            <w:lang w:eastAsia="zh-CN"/>
          </w:rPr>
          <w:t>(二)、建设进度</w:t>
        </w:r>
        <w:r>
          <w:tab/>
        </w:r>
        <w:r>
          <w:fldChar w:fldCharType="begin"/>
        </w:r>
        <w:r>
          <w:instrText xml:space="preserve"> PAGEREF _Toc718 \h </w:instrText>
        </w:r>
        <w:r>
          <w:fldChar w:fldCharType="separate"/>
        </w:r>
        <w:r>
          <w:t>36</w:t>
        </w:r>
        <w:r>
          <w:fldChar w:fldCharType="end"/>
        </w:r>
      </w:hyperlink>
    </w:p>
    <w:p>
      <w:pPr>
        <w:pStyle w:val="TOC2"/>
        <w:tabs>
          <w:tab w:val="right" w:leader="dot" w:pos="8306"/>
        </w:tabs>
      </w:pPr>
      <w:hyperlink w:anchor="_Toc22795" w:history="1">
        <w:r>
          <w:rPr>
            <w:rFonts w:ascii="仿宋" w:eastAsia="仿宋" w:hAnsi="仿宋" w:cs="仿宋" w:hint="eastAsia"/>
            <w:lang w:eastAsia="zh-CN"/>
          </w:rPr>
          <w:t>(三)、进度安排注意事项</w:t>
        </w:r>
        <w:r>
          <w:tab/>
        </w:r>
        <w:r>
          <w:fldChar w:fldCharType="begin"/>
        </w:r>
        <w:r>
          <w:instrText xml:space="preserve"> PAGEREF _Toc22795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494" w:history="1">
        <w:r>
          <w:rPr>
            <w:rFonts w:ascii="仿宋" w:eastAsia="仿宋" w:hAnsi="仿宋" w:cs="仿宋" w:hint="eastAsia"/>
            <w:lang w:eastAsia="zh-CN"/>
          </w:rPr>
          <w:t>(四)、人力资源配置</w:t>
        </w:r>
        <w:r>
          <w:tab/>
        </w:r>
        <w:r>
          <w:fldChar w:fldCharType="begin"/>
        </w:r>
        <w:r>
          <w:instrText xml:space="preserve"> PAGEREF _Toc3494 \h </w:instrText>
        </w:r>
        <w:r>
          <w:fldChar w:fldCharType="separate"/>
        </w:r>
        <w:r>
          <w:t>38</w:t>
        </w:r>
        <w:r>
          <w:fldChar w:fldCharType="end"/>
        </w:r>
      </w:hyperlink>
    </w:p>
    <w:p>
      <w:pPr>
        <w:pStyle w:val="TOC1"/>
        <w:tabs>
          <w:tab w:val="right" w:leader="dot" w:pos="8306"/>
        </w:tabs>
      </w:pPr>
      <w:hyperlink w:anchor="_Toc15250" w:history="1">
        <w:r>
          <w:rPr>
            <w:rFonts w:ascii="仿宋" w:eastAsia="仿宋" w:hAnsi="仿宋" w:cs="仿宋" w:hint="eastAsia"/>
            <w:lang w:eastAsia="zh-CN"/>
          </w:rPr>
          <w:t>十一、外卖骑手项目财务管理</w:t>
        </w:r>
        <w:r>
          <w:tab/>
        </w:r>
        <w:r>
          <w:fldChar w:fldCharType="begin"/>
        </w:r>
        <w:r>
          <w:instrText xml:space="preserve"> PAGEREF _Toc15250 \h </w:instrText>
        </w:r>
        <w:r>
          <w:fldChar w:fldCharType="separate"/>
        </w:r>
        <w:r>
          <w:t>39</w:t>
        </w:r>
        <w:r>
          <w:fldChar w:fldCharType="end"/>
        </w:r>
      </w:hyperlink>
    </w:p>
    <w:p>
      <w:pPr>
        <w:pStyle w:val="TOC2"/>
        <w:tabs>
          <w:tab w:val="right" w:leader="dot" w:pos="8306"/>
        </w:tabs>
      </w:pPr>
      <w:hyperlink w:anchor="_Toc14725" w:history="1">
        <w:r>
          <w:rPr>
            <w:rFonts w:ascii="仿宋" w:eastAsia="仿宋" w:hAnsi="仿宋" w:cs="仿宋" w:hint="eastAsia"/>
            <w:lang w:eastAsia="zh-CN"/>
          </w:rPr>
          <w:t>(一)、资金需求大</w:t>
        </w:r>
        <w:r>
          <w:tab/>
        </w:r>
        <w:r>
          <w:fldChar w:fldCharType="begin"/>
        </w:r>
        <w:r>
          <w:instrText xml:space="preserve"> PAGEREF _Toc14725 \h </w:instrText>
        </w:r>
        <w:r>
          <w:fldChar w:fldCharType="separate"/>
        </w:r>
        <w:r>
          <w:t>39</w:t>
        </w:r>
        <w:r>
          <w:fldChar w:fldCharType="end"/>
        </w:r>
      </w:hyperlink>
    </w:p>
    <w:p>
      <w:pPr>
        <w:pStyle w:val="TOC2"/>
        <w:tabs>
          <w:tab w:val="right" w:leader="dot" w:pos="8306"/>
        </w:tabs>
      </w:pPr>
      <w:hyperlink w:anchor="_Toc10168" w:history="1">
        <w:r>
          <w:rPr>
            <w:rFonts w:ascii="仿宋" w:eastAsia="仿宋" w:hAnsi="仿宋" w:cs="仿宋" w:hint="eastAsia"/>
            <w:lang w:eastAsia="zh-CN"/>
          </w:rPr>
          <w:t>(二)、研发周期长</w:t>
        </w:r>
        <w:r>
          <w:tab/>
        </w:r>
        <w:r>
          <w:fldChar w:fldCharType="begin"/>
        </w:r>
        <w:r>
          <w:instrText xml:space="preserve"> PAGEREF _Toc10168 \h </w:instrText>
        </w:r>
        <w:r>
          <w:fldChar w:fldCharType="separate"/>
        </w:r>
        <w:r>
          <w:t>40</w:t>
        </w:r>
        <w:r>
          <w:fldChar w:fldCharType="end"/>
        </w:r>
      </w:hyperlink>
    </w:p>
    <w:p>
      <w:pPr>
        <w:pStyle w:val="TOC2"/>
        <w:tabs>
          <w:tab w:val="right" w:leader="dot" w:pos="8306"/>
        </w:tabs>
      </w:pPr>
      <w:hyperlink w:anchor="_Toc26469" w:history="1">
        <w:r>
          <w:rPr>
            <w:rFonts w:ascii="仿宋" w:eastAsia="仿宋" w:hAnsi="仿宋" w:cs="仿宋" w:hint="eastAsia"/>
            <w:lang w:eastAsia="zh-CN"/>
          </w:rPr>
          <w:t>(三)、市场风险大</w:t>
        </w:r>
        <w:r>
          <w:tab/>
        </w:r>
        <w:r>
          <w:fldChar w:fldCharType="begin"/>
        </w:r>
        <w:r>
          <w:instrText xml:space="preserve"> PAGEREF _Toc26469 \h </w:instrText>
        </w:r>
        <w:r>
          <w:fldChar w:fldCharType="separate"/>
        </w:r>
        <w:r>
          <w:t>41</w:t>
        </w:r>
        <w:r>
          <w:fldChar w:fldCharType="end"/>
        </w:r>
      </w:hyperlink>
    </w:p>
    <w:p>
      <w:pPr>
        <w:pStyle w:val="TOC2"/>
        <w:tabs>
          <w:tab w:val="right" w:leader="dot" w:pos="8306"/>
        </w:tabs>
      </w:pPr>
      <w:hyperlink w:anchor="_Toc571" w:history="1">
        <w:r>
          <w:rPr>
            <w:rFonts w:ascii="仿宋" w:eastAsia="仿宋" w:hAnsi="仿宋" w:cs="仿宋" w:hint="eastAsia"/>
            <w:lang w:eastAsia="zh-CN"/>
          </w:rPr>
          <w:t>(四)、利润率高</w:t>
        </w:r>
        <w:r>
          <w:tab/>
        </w:r>
        <w:r>
          <w:fldChar w:fldCharType="begin"/>
        </w:r>
        <w:r>
          <w:instrText xml:space="preserve"> PAGEREF _Toc571 \h </w:instrText>
        </w:r>
        <w:r>
          <w:fldChar w:fldCharType="separate"/>
        </w:r>
        <w:r>
          <w:t>44</w:t>
        </w:r>
        <w:r>
          <w:fldChar w:fldCharType="end"/>
        </w:r>
      </w:hyperlink>
    </w:p>
    <w:p>
      <w:pPr>
        <w:pStyle w:val="TOC1"/>
        <w:tabs>
          <w:tab w:val="right" w:leader="dot" w:pos="8306"/>
        </w:tabs>
      </w:pPr>
      <w:hyperlink w:anchor="_Toc31252" w:history="1">
        <w:r>
          <w:rPr>
            <w:rFonts w:ascii="仿宋" w:eastAsia="仿宋" w:hAnsi="仿宋" w:cs="仿宋" w:hint="eastAsia"/>
            <w:lang w:eastAsia="zh-CN"/>
          </w:rPr>
          <w:t>十二、外卖骑手项目技术管理</w:t>
        </w:r>
        <w:r>
          <w:tab/>
        </w:r>
        <w:r>
          <w:fldChar w:fldCharType="begin"/>
        </w:r>
        <w:r>
          <w:instrText xml:space="preserve"> PAGEREF _Toc31252 \h </w:instrText>
        </w:r>
        <w:r>
          <w:fldChar w:fldCharType="separate"/>
        </w:r>
        <w:r>
          <w:t>46</w:t>
        </w:r>
        <w:r>
          <w:fldChar w:fldCharType="end"/>
        </w:r>
      </w:hyperlink>
    </w:p>
    <w:p>
      <w:pPr>
        <w:pStyle w:val="TOC2"/>
        <w:tabs>
          <w:tab w:val="right" w:leader="dot" w:pos="8306"/>
        </w:tabs>
      </w:pPr>
      <w:hyperlink w:anchor="_Toc30637" w:history="1">
        <w:r>
          <w:rPr>
            <w:rFonts w:ascii="仿宋" w:eastAsia="仿宋" w:hAnsi="仿宋" w:cs="仿宋" w:hint="eastAsia"/>
            <w:lang w:eastAsia="zh-CN"/>
          </w:rPr>
          <w:t>(一)、技术方案选用方向</w:t>
        </w:r>
        <w:r>
          <w:tab/>
        </w:r>
        <w:r>
          <w:fldChar w:fldCharType="begin"/>
        </w:r>
        <w:r>
          <w:instrText xml:space="preserve"> PAGEREF _Toc30637 \h </w:instrText>
        </w:r>
        <w:r>
          <w:fldChar w:fldCharType="separate"/>
        </w:r>
        <w:r>
          <w:t>46</w:t>
        </w:r>
        <w:r>
          <w:fldChar w:fldCharType="end"/>
        </w:r>
      </w:hyperlink>
    </w:p>
    <w:p>
      <w:pPr>
        <w:pStyle w:val="TOC2"/>
        <w:tabs>
          <w:tab w:val="right" w:leader="dot" w:pos="8306"/>
        </w:tabs>
      </w:pPr>
      <w:hyperlink w:anchor="_Toc21736" w:history="1">
        <w:r>
          <w:rPr>
            <w:rFonts w:ascii="仿宋" w:eastAsia="仿宋" w:hAnsi="仿宋" w:cs="仿宋" w:hint="eastAsia"/>
            <w:lang w:eastAsia="zh-CN"/>
          </w:rPr>
          <w:t>(二)、工艺技术方案选用原则</w:t>
        </w:r>
        <w:r>
          <w:tab/>
        </w:r>
        <w:r>
          <w:fldChar w:fldCharType="begin"/>
        </w:r>
        <w:r>
          <w:instrText xml:space="preserve"> PAGEREF _Toc21736 \h </w:instrText>
        </w:r>
        <w:r>
          <w:fldChar w:fldCharType="separate"/>
        </w:r>
        <w:r>
          <w:t>48</w:t>
        </w:r>
        <w:r>
          <w:fldChar w:fldCharType="end"/>
        </w:r>
      </w:hyperlink>
    </w:p>
    <w:p>
      <w:pPr>
        <w:pStyle w:val="TOC2"/>
        <w:tabs>
          <w:tab w:val="right" w:leader="dot" w:pos="8306"/>
        </w:tabs>
      </w:pPr>
      <w:hyperlink w:anchor="_Toc27342" w:history="1">
        <w:r>
          <w:rPr>
            <w:rFonts w:ascii="仿宋" w:eastAsia="仿宋" w:hAnsi="仿宋" w:cs="仿宋" w:hint="eastAsia"/>
            <w:lang w:eastAsia="zh-CN"/>
          </w:rPr>
          <w:t>(三)、工艺技术方案要求</w:t>
        </w:r>
        <w:r>
          <w:tab/>
        </w:r>
        <w:r>
          <w:fldChar w:fldCharType="begin"/>
        </w:r>
        <w:r>
          <w:instrText xml:space="preserve"> PAGEREF _Toc27342 \h </w:instrText>
        </w:r>
        <w:r>
          <w:fldChar w:fldCharType="separate"/>
        </w:r>
        <w:r>
          <w:t>50</w:t>
        </w:r>
        <w:r>
          <w:fldChar w:fldCharType="end"/>
        </w:r>
      </w:hyperlink>
    </w:p>
    <w:p>
      <w:pPr>
        <w:pStyle w:val="TOC1"/>
        <w:tabs>
          <w:tab w:val="right" w:leader="dot" w:pos="8306"/>
        </w:tabs>
      </w:pPr>
      <w:hyperlink w:anchor="_Toc20806" w:history="1">
        <w:r>
          <w:rPr>
            <w:rFonts w:ascii="仿宋" w:eastAsia="仿宋" w:hAnsi="仿宋" w:cs="仿宋" w:hint="eastAsia"/>
            <w:lang w:eastAsia="zh-CN"/>
          </w:rPr>
          <w:t>十三、外卖骑手项目实施时间节点</w:t>
        </w:r>
        <w:r>
          <w:tab/>
        </w:r>
        <w:r>
          <w:fldChar w:fldCharType="begin"/>
        </w:r>
        <w:r>
          <w:instrText xml:space="preserve"> PAGEREF _Toc20806 \h </w:instrText>
        </w:r>
        <w:r>
          <w:fldChar w:fldCharType="separate"/>
        </w:r>
        <w:r>
          <w:t>52</w:t>
        </w:r>
        <w:r>
          <w:fldChar w:fldCharType="end"/>
        </w:r>
      </w:hyperlink>
    </w:p>
    <w:p>
      <w:pPr>
        <w:pStyle w:val="TOC2"/>
        <w:tabs>
          <w:tab w:val="right" w:leader="dot" w:pos="8306"/>
        </w:tabs>
      </w:pPr>
      <w:hyperlink w:anchor="_Toc21139" w:history="1">
        <w:r>
          <w:rPr>
            <w:rFonts w:ascii="仿宋" w:eastAsia="仿宋" w:hAnsi="仿宋" w:cs="仿宋" w:hint="eastAsia"/>
            <w:lang w:eastAsia="zh-CN"/>
          </w:rPr>
          <w:t>(一)、外卖骑手项目启动阶段时间节点</w:t>
        </w:r>
        <w:r>
          <w:tab/>
        </w:r>
        <w:r>
          <w:fldChar w:fldCharType="begin"/>
        </w:r>
        <w:r>
          <w:instrText xml:space="preserve"> PAGEREF _Toc21139 \h </w:instrText>
        </w:r>
        <w:r>
          <w:fldChar w:fldCharType="separate"/>
        </w:r>
        <w:r>
          <w:t>52</w:t>
        </w:r>
        <w:r>
          <w:fldChar w:fldCharType="end"/>
        </w:r>
      </w:hyperlink>
    </w:p>
    <w:p>
      <w:pPr>
        <w:pStyle w:val="TOC2"/>
        <w:tabs>
          <w:tab w:val="right" w:leader="dot" w:pos="8306"/>
        </w:tabs>
      </w:pPr>
      <w:hyperlink w:anchor="_Toc26882" w:history="1">
        <w:r>
          <w:rPr>
            <w:rFonts w:ascii="仿宋" w:eastAsia="仿宋" w:hAnsi="仿宋" w:cs="仿宋" w:hint="eastAsia"/>
            <w:lang w:eastAsia="zh-CN"/>
          </w:rPr>
          <w:t>(二)、外卖骑手项目执行阶段时间节点</w:t>
        </w:r>
        <w:r>
          <w:tab/>
        </w:r>
        <w:r>
          <w:fldChar w:fldCharType="begin"/>
        </w:r>
        <w:r>
          <w:instrText xml:space="preserve"> PAGEREF _Toc26882 \h </w:instrText>
        </w:r>
        <w:r>
          <w:fldChar w:fldCharType="separate"/>
        </w:r>
        <w:r>
          <w:t>53</w:t>
        </w:r>
        <w:r>
          <w:fldChar w:fldCharType="end"/>
        </w:r>
      </w:hyperlink>
    </w:p>
    <w:p>
      <w:pPr>
        <w:pStyle w:val="TOC2"/>
        <w:tabs>
          <w:tab w:val="right" w:leader="dot" w:pos="8306"/>
        </w:tabs>
      </w:pPr>
      <w:hyperlink w:anchor="_Toc28003" w:history="1">
        <w:r>
          <w:rPr>
            <w:rFonts w:ascii="仿宋" w:eastAsia="仿宋" w:hAnsi="仿宋" w:cs="仿宋" w:hint="eastAsia"/>
            <w:lang w:eastAsia="zh-CN"/>
          </w:rPr>
          <w:t>(三)、外卖骑手项目完成阶段时间节点</w:t>
        </w:r>
        <w:r>
          <w:tab/>
        </w:r>
        <w:r>
          <w:fldChar w:fldCharType="begin"/>
        </w:r>
        <w:r>
          <w:instrText xml:space="preserve"> PAGEREF _Toc28003 \h </w:instrText>
        </w:r>
        <w:r>
          <w:fldChar w:fldCharType="separate"/>
        </w:r>
        <w:r>
          <w:t>54</w:t>
        </w:r>
        <w:r>
          <w:fldChar w:fldCharType="end"/>
        </w:r>
      </w:hyperlink>
    </w:p>
    <w:p>
      <w:pPr>
        <w:pStyle w:val="TOC1"/>
        <w:tabs>
          <w:tab w:val="right" w:leader="dot" w:pos="8306"/>
        </w:tabs>
      </w:pPr>
      <w:hyperlink w:anchor="_Toc1318" w:history="1">
        <w:r>
          <w:rPr>
            <w:rFonts w:ascii="仿宋" w:eastAsia="仿宋" w:hAnsi="仿宋" w:cs="仿宋" w:hint="eastAsia"/>
            <w:lang w:eastAsia="zh-CN"/>
          </w:rPr>
          <w:t>十四、外卖骑手项目工程方案分析</w:t>
        </w:r>
        <w:r>
          <w:tab/>
        </w:r>
        <w:r>
          <w:fldChar w:fldCharType="begin"/>
        </w:r>
        <w:r>
          <w:instrText xml:space="preserve"> PAGEREF _Toc1318 \h </w:instrText>
        </w:r>
        <w:r>
          <w:fldChar w:fldCharType="separate"/>
        </w:r>
        <w:r>
          <w:t>55</w:t>
        </w:r>
        <w:r>
          <w:fldChar w:fldCharType="end"/>
        </w:r>
      </w:hyperlink>
    </w:p>
    <w:p>
      <w:pPr>
        <w:pStyle w:val="TOC2"/>
        <w:tabs>
          <w:tab w:val="right" w:leader="dot" w:pos="8306"/>
        </w:tabs>
      </w:pPr>
      <w:hyperlink w:anchor="_Toc7003" w:history="1">
        <w:r>
          <w:rPr>
            <w:rFonts w:ascii="仿宋" w:eastAsia="仿宋" w:hAnsi="仿宋" w:cs="仿宋" w:hint="eastAsia"/>
            <w:lang w:eastAsia="zh-CN"/>
          </w:rPr>
          <w:t>(一)、建筑工程设计原则</w:t>
        </w:r>
        <w:r>
          <w:tab/>
        </w:r>
        <w:r>
          <w:fldChar w:fldCharType="begin"/>
        </w:r>
        <w:r>
          <w:instrText xml:space="preserve"> PAGEREF _Toc7003 \h </w:instrText>
        </w:r>
        <w:r>
          <w:fldChar w:fldCharType="separate"/>
        </w:r>
        <w:r>
          <w:t>55</w:t>
        </w:r>
        <w:r>
          <w:fldChar w:fldCharType="end"/>
        </w:r>
      </w:hyperlink>
    </w:p>
    <w:p>
      <w:pPr>
        <w:pStyle w:val="TOC2"/>
        <w:tabs>
          <w:tab w:val="right" w:leader="dot" w:pos="8306"/>
        </w:tabs>
      </w:pPr>
      <w:hyperlink w:anchor="_Toc7084" w:history="1">
        <w:r>
          <w:rPr>
            <w:rFonts w:ascii="仿宋" w:eastAsia="仿宋" w:hAnsi="仿宋" w:cs="仿宋" w:hint="eastAsia"/>
            <w:lang w:eastAsia="zh-CN"/>
          </w:rPr>
          <w:t>(二)、土建工程建设指标</w:t>
        </w:r>
        <w:r>
          <w:tab/>
        </w:r>
        <w:r>
          <w:fldChar w:fldCharType="begin"/>
        </w:r>
        <w:r>
          <w:instrText xml:space="preserve"> PAGEREF _Toc7084 \h </w:instrText>
        </w:r>
        <w:r>
          <w:fldChar w:fldCharType="separate"/>
        </w:r>
        <w:r>
          <w:t>58</w:t>
        </w:r>
        <w:r>
          <w:fldChar w:fldCharType="end"/>
        </w:r>
      </w:hyperlink>
    </w:p>
    <w:p>
      <w:pPr>
        <w:pStyle w:val="TOC1"/>
        <w:tabs>
          <w:tab w:val="right" w:leader="dot" w:pos="8306"/>
        </w:tabs>
      </w:pPr>
      <w:hyperlink w:anchor="_Toc32665" w:history="1">
        <w:r>
          <w:rPr>
            <w:rFonts w:ascii="仿宋" w:eastAsia="仿宋" w:hAnsi="仿宋" w:cs="仿宋" w:hint="eastAsia"/>
            <w:lang w:eastAsia="zh-CN"/>
          </w:rPr>
          <w:t>十五、营销与推广策略</w:t>
        </w:r>
        <w:r>
          <w:tab/>
        </w:r>
        <w:r>
          <w:fldChar w:fldCharType="begin"/>
        </w:r>
        <w:r>
          <w:instrText xml:space="preserve"> PAGEREF _Toc32665 \h </w:instrText>
        </w:r>
        <w:r>
          <w:fldChar w:fldCharType="separate"/>
        </w:r>
        <w:r>
          <w:t>60</w:t>
        </w:r>
        <w:r>
          <w:fldChar w:fldCharType="end"/>
        </w:r>
      </w:hyperlink>
    </w:p>
    <w:p>
      <w:pPr>
        <w:pStyle w:val="TOC2"/>
        <w:tabs>
          <w:tab w:val="right" w:leader="dot" w:pos="8306"/>
        </w:tabs>
      </w:pPr>
      <w:hyperlink w:anchor="_Toc23584" w:history="1">
        <w:r>
          <w:rPr>
            <w:rFonts w:ascii="仿宋" w:eastAsia="仿宋" w:hAnsi="仿宋" w:cs="仿宋" w:hint="eastAsia"/>
            <w:lang w:eastAsia="zh-CN"/>
          </w:rPr>
          <w:t>(一)、产品/服务定位与特点</w:t>
        </w:r>
        <w:r>
          <w:tab/>
        </w:r>
        <w:r>
          <w:fldChar w:fldCharType="begin"/>
        </w:r>
        <w:r>
          <w:instrText xml:space="preserve"> PAGEREF _Toc23584 \h </w:instrText>
        </w:r>
        <w:r>
          <w:fldChar w:fldCharType="separate"/>
        </w:r>
        <w:r>
          <w:t>60</w:t>
        </w:r>
        <w:r>
          <w:fldChar w:fldCharType="end"/>
        </w:r>
      </w:hyperlink>
    </w:p>
    <w:p>
      <w:pPr>
        <w:pStyle w:val="TOC2"/>
        <w:tabs>
          <w:tab w:val="right" w:leader="dot" w:pos="8306"/>
        </w:tabs>
      </w:pPr>
      <w:hyperlink w:anchor="_Toc18644" w:history="1">
        <w:r>
          <w:rPr>
            <w:rFonts w:ascii="仿宋" w:eastAsia="仿宋" w:hAnsi="仿宋" w:cs="仿宋" w:hint="eastAsia"/>
            <w:lang w:eastAsia="zh-CN"/>
          </w:rPr>
          <w:t>(二)、市场定位与竞争分析</w:t>
        </w:r>
        <w:r>
          <w:tab/>
        </w:r>
        <w:r>
          <w:fldChar w:fldCharType="begin"/>
        </w:r>
        <w:r>
          <w:instrText xml:space="preserve"> PAGEREF _Toc18644 \h </w:instrText>
        </w:r>
        <w:r>
          <w:fldChar w:fldCharType="separate"/>
        </w:r>
        <w:r>
          <w:t>61</w:t>
        </w:r>
        <w:r>
          <w:fldChar w:fldCharType="end"/>
        </w:r>
      </w:hyperlink>
    </w:p>
    <w:p>
      <w:pPr>
        <w:pStyle w:val="TOC2"/>
        <w:tabs>
          <w:tab w:val="right" w:leader="dot" w:pos="8306"/>
        </w:tabs>
      </w:pPr>
      <w:hyperlink w:anchor="_Toc27213" w:history="1">
        <w:r>
          <w:rPr>
            <w:rFonts w:ascii="仿宋" w:eastAsia="仿宋" w:hAnsi="仿宋" w:cs="仿宋" w:hint="eastAsia"/>
            <w:lang w:eastAsia="zh-CN"/>
          </w:rPr>
          <w:t>(三)、营销渠道与策略</w:t>
        </w:r>
        <w:r>
          <w:tab/>
        </w:r>
        <w:r>
          <w:fldChar w:fldCharType="begin"/>
        </w:r>
        <w:r>
          <w:instrText xml:space="preserve"> PAGEREF _Toc27213 \h </w:instrText>
        </w:r>
        <w:r>
          <w:fldChar w:fldCharType="separate"/>
        </w:r>
        <w:r>
          <w:t>63</w:t>
        </w:r>
        <w:r>
          <w:fldChar w:fldCharType="end"/>
        </w:r>
      </w:hyperlink>
    </w:p>
    <w:p>
      <w:pPr>
        <w:pStyle w:val="TOC2"/>
        <w:tabs>
          <w:tab w:val="right" w:leader="dot" w:pos="8306"/>
        </w:tabs>
      </w:pPr>
      <w:hyperlink w:anchor="_Toc17362" w:history="1">
        <w:r>
          <w:rPr>
            <w:rFonts w:ascii="仿宋" w:eastAsia="仿宋" w:hAnsi="仿宋" w:cs="仿宋" w:hint="eastAsia"/>
            <w:lang w:eastAsia="zh-CN"/>
          </w:rPr>
          <w:t>(四)、推广与宣传活动</w:t>
        </w:r>
        <w:r>
          <w:tab/>
        </w:r>
        <w:r>
          <w:fldChar w:fldCharType="begin"/>
        </w:r>
        <w:r>
          <w:instrText xml:space="preserve"> PAGEREF _Toc17362 \h </w:instrText>
        </w:r>
        <w:r>
          <w:fldChar w:fldCharType="separate"/>
        </w:r>
        <w:r>
          <w:t>64</w:t>
        </w:r>
        <w:r>
          <w:fldChar w:fldCharType="end"/>
        </w:r>
      </w:hyperlink>
    </w:p>
    <w:p>
      <w:pPr>
        <w:pStyle w:val="TOC1"/>
        <w:tabs>
          <w:tab w:val="right" w:leader="dot" w:pos="8306"/>
        </w:tabs>
      </w:pPr>
      <w:hyperlink w:anchor="_Toc24420" w:history="1">
        <w:r>
          <w:rPr>
            <w:rFonts w:ascii="仿宋" w:eastAsia="仿宋" w:hAnsi="仿宋" w:cs="仿宋" w:hint="eastAsia"/>
            <w:lang w:eastAsia="zh-CN"/>
          </w:rPr>
          <w:t>十六、利益相关者分析与沟通计划</w:t>
        </w:r>
        <w:r>
          <w:tab/>
        </w:r>
        <w:r>
          <w:fldChar w:fldCharType="begin"/>
        </w:r>
        <w:r>
          <w:instrText xml:space="preserve"> PAGEREF _Toc24420 \h </w:instrText>
        </w:r>
        <w:r>
          <w:fldChar w:fldCharType="separate"/>
        </w:r>
        <w:r>
          <w:t>69</w:t>
        </w:r>
        <w:r>
          <w:fldChar w:fldCharType="end"/>
        </w:r>
      </w:hyperlink>
    </w:p>
    <w:p>
      <w:pPr>
        <w:pStyle w:val="TOC2"/>
        <w:tabs>
          <w:tab w:val="right" w:leader="dot" w:pos="8306"/>
        </w:tabs>
      </w:pPr>
      <w:hyperlink w:anchor="_Toc11901" w:history="1">
        <w:r>
          <w:rPr>
            <w:rFonts w:ascii="仿宋" w:eastAsia="仿宋" w:hAnsi="仿宋" w:cs="仿宋" w:hint="eastAsia"/>
            <w:lang w:eastAsia="zh-CN"/>
          </w:rPr>
          <w:t>(一)、利益相关者分析</w:t>
        </w:r>
        <w:r>
          <w:tab/>
        </w:r>
        <w:r>
          <w:fldChar w:fldCharType="begin"/>
        </w:r>
        <w:r>
          <w:instrText xml:space="preserve"> PAGEREF _Toc11901 \h </w:instrText>
        </w:r>
        <w:r>
          <w:fldChar w:fldCharType="separate"/>
        </w:r>
        <w:r>
          <w:t>69</w:t>
        </w:r>
        <w:r>
          <w:fldChar w:fldCharType="end"/>
        </w:r>
      </w:hyperlink>
    </w:p>
    <w:p>
      <w:pPr>
        <w:pStyle w:val="TOC2"/>
        <w:tabs>
          <w:tab w:val="right" w:leader="dot" w:pos="8306"/>
        </w:tabs>
      </w:pPr>
      <w:hyperlink w:anchor="_Toc19769" w:history="1">
        <w:r>
          <w:rPr>
            <w:rFonts w:ascii="仿宋" w:eastAsia="仿宋" w:hAnsi="仿宋" w:cs="仿宋" w:hint="eastAsia"/>
            <w:lang w:eastAsia="zh-CN"/>
          </w:rPr>
          <w:t>(二)、沟通计划</w:t>
        </w:r>
        <w:r>
          <w:tab/>
        </w:r>
        <w:r>
          <w:fldChar w:fldCharType="begin"/>
        </w:r>
        <w:r>
          <w:instrText xml:space="preserve"> PAGEREF _Toc19769 \h </w:instrText>
        </w:r>
        <w:r>
          <w:fldChar w:fldCharType="separate"/>
        </w:r>
        <w:r>
          <w:t>70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3379"/>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17178"/>
      <w:r>
        <w:rPr>
          <w:rFonts w:ascii="仿宋" w:eastAsia="仿宋" w:hAnsi="仿宋" w:cs="仿宋" w:hint="eastAsia"/>
          <w:sz w:val="28"/>
          <w:lang w:eastAsia="zh-CN"/>
        </w:rPr>
        <w:t>一、外卖骑手项目建设单位说明</w:t>
      </w:r>
      <w:bookmarkEnd w:id="2"/>
    </w:p>
    <w:p>
      <w:pPr>
        <w:pStyle w:val="Heading2"/>
        <w:rPr>
          <w:rFonts w:ascii="仿宋" w:eastAsia="仿宋" w:hAnsi="仿宋" w:cs="仿宋" w:hint="eastAsia"/>
          <w:lang w:eastAsia="zh-CN"/>
        </w:rPr>
      </w:pPr>
      <w:bookmarkStart w:id="3" w:name="_Toc11729"/>
      <w:r>
        <w:rPr>
          <w:rFonts w:ascii="仿宋" w:eastAsia="仿宋" w:hAnsi="仿宋" w:cs="仿宋" w:hint="eastAsia"/>
          <w:lang w:eastAsia="zh-CN"/>
        </w:rPr>
        <w:t>(一)、外卖骑手项目承办单位基本情况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4" w:name="_Toc21617"/>
      <w:r>
        <w:rPr>
          <w:rFonts w:ascii="仿宋" w:eastAsia="仿宋" w:hAnsi="仿宋" w:cs="仿宋" w:hint="eastAsia"/>
          <w:sz w:val="28"/>
          <w:lang w:eastAsia="zh-CN"/>
        </w:rPr>
        <w:t>(二)、公司经济效益分析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外卖骑手项目承办单位的XXXX，我们着眼于实现可持续的经济效益。通过技术创新和解决方案的提供，公司预计在外卖骑手项目执行期间将获得可观的收入增长。这一收入来源主要包括外卖骑手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同时，我们注重成本控制和效率提升，以确保外卖骑手项目的可持续盈利。透过精细的管理和资源优化，公司期望实现外卖骑手项目利润最大化。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外卖骑手项目实施进行全面的投资评估，包括外卖骑手项目启动阶段的资金投入和后续运营成本。通过对外卖骑手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为确保公司在外卖骑手项目实施过程中具备足够的资金流动性，公司将进行详尽的现金流分析。这包括资金需求的合理预测、外卖骑手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5" w:name="_Toc1396"/>
      <w:r>
        <w:rPr>
          <w:rFonts w:ascii="仿宋" w:eastAsia="仿宋" w:hAnsi="仿宋" w:cs="仿宋" w:hint="eastAsia"/>
          <w:sz w:val="28"/>
          <w:lang w:eastAsia="zh-CN"/>
        </w:rPr>
        <w:t>二、外卖骑手项目建设背景及必要性分析</w:t>
      </w:r>
      <w:bookmarkEnd w:id="5"/>
    </w:p>
    <w:p>
      <w:pPr>
        <w:pStyle w:val="Heading2"/>
        <w:rPr>
          <w:rFonts w:ascii="仿宋" w:eastAsia="仿宋" w:hAnsi="仿宋" w:cs="仿宋" w:hint="eastAsia"/>
          <w:lang w:eastAsia="zh-CN"/>
        </w:rPr>
      </w:pPr>
      <w:bookmarkStart w:id="6" w:name="_Toc14388"/>
      <w:r>
        <w:rPr>
          <w:rFonts w:ascii="仿宋" w:eastAsia="仿宋" w:hAnsi="仿宋" w:cs="仿宋" w:hint="eastAsia"/>
          <w:lang w:eastAsia="zh-CN"/>
        </w:rPr>
        <w:t>(一)、外卖骑手项目背景分析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外卖骑手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外卖骑手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外卖骑手项目在这个潮流中的定位。同时，我们将关注行业内涌现的新兴机遇，以便外卖骑手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外卖骑手项目提供了强大的发展动力。我们将聚焦于行业内最新的技术发展趋势，包括但不限于人工智能、大数据分析、物联网等领域。通过深度的技术研究，我们将确保外卖骑手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外卖骑手项目发展的源泉。我们将投入更多的精力对市场需求进行深入剖析，超越表面的需求，深入挖掘潜在的市场痛点和机遇。通过对市场需求的细致了解，外卖骑手项目将更有针对性地设计解决方案，满足市场的多样化需求，从而更好地促进外卖骑手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外卖骑手项目战略至关重要。我们将对竞争态势进行更为深入的分析，包括但不限于市场份额、产品特点、客户满意度等多个维度。通过深度的竞争分析，外卖骑手项目将能够更准确地把握市场脉搏，制定具有竞争力的外卖骑手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外卖骑手项目的发展具有直接的影响。我们将进行更为全面的法规和政策分析，了解行业发展中的潜在法律风险和合规挑战。通过充分了解和遵守相关法规，外卖骑手项目将确保在法律框架内合法合规运营，为外卖骑手项目的稳健发展提供有力支持。</w:t>
      </w:r>
    </w:p>
    <w:p>
      <w:pPr>
        <w:pStyle w:val="Heading2"/>
        <w:ind w:firstLine="560" w:firstLineChars="200"/>
        <w:rPr>
          <w:rFonts w:ascii="仿宋" w:eastAsia="仿宋" w:hAnsi="仿宋" w:cs="仿宋" w:hint="eastAsia"/>
          <w:sz w:val="28"/>
          <w:lang w:eastAsia="zh-CN"/>
        </w:rPr>
      </w:pPr>
      <w:bookmarkStart w:id="7" w:name="_Toc29003"/>
      <w:r>
        <w:rPr>
          <w:rFonts w:ascii="仿宋" w:eastAsia="仿宋" w:hAnsi="仿宋" w:cs="仿宋" w:hint="eastAsia"/>
          <w:sz w:val="28"/>
          <w:lang w:eastAsia="zh-CN"/>
        </w:rPr>
        <w:t>(二)、外卖骑手项目建设必要性分析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外卖骑手项目建设的迫切性源于对行业发展趋势的深刻洞察。我们正处于一个行业变革的时代，科技创新、数字化转型成为企业发展的关键动力。外卖骑手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外卖骑手项目建设不仅仅是为了跟上潮流，更是为了通过技术创新推动企业的持续发展。通过引入先进的技术和解决方案，外卖骑手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外卖骑手项目的建设成为必然选择，通过提高产品质量、拓展服务领域，从而在竞争中获得更多的机会。外卖骑手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外卖骑手项目建设的必要性体现在对客户需求更精准的满足。通过外卖骑手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外卖骑手项目建设的背后是对企业持续创新的追求。只有通过不断创新，企业才能在竞争中立于不败之地。外卖骑手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8" w:name="_Toc10742"/>
      <w:r>
        <w:rPr>
          <w:rFonts w:ascii="仿宋" w:eastAsia="仿宋" w:hAnsi="仿宋" w:cs="仿宋" w:hint="eastAsia"/>
          <w:sz w:val="28"/>
          <w:lang w:eastAsia="zh-CN"/>
        </w:rPr>
        <w:t>三、市场分析、调研</w:t>
      </w:r>
      <w:bookmarkEnd w:id="8"/>
    </w:p>
    <w:p>
      <w:pPr>
        <w:pStyle w:val="Heading2"/>
        <w:rPr>
          <w:rFonts w:ascii="仿宋" w:eastAsia="仿宋" w:hAnsi="仿宋" w:cs="仿宋" w:hint="eastAsia"/>
          <w:lang w:eastAsia="zh-CN"/>
        </w:rPr>
      </w:pPr>
      <w:bookmarkStart w:id="9" w:name="_Toc3154"/>
      <w:r>
        <w:rPr>
          <w:rFonts w:ascii="仿宋" w:eastAsia="仿宋" w:hAnsi="仿宋" w:cs="仿宋" w:hint="eastAsia"/>
          <w:lang w:eastAsia="zh-CN"/>
        </w:rPr>
        <w:t>(一)、外卖骑手行业分析</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外卖骑手行业一直以来都是市场的关注焦点。行业内的发展趋势、竞争态势以及潜在机会都对外卖骑手项目的推进产生深远的影响。通过深入研究行业的整体概貌，我们将更好地理解行业的核心特征，为外卖骑手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外卖骑手行业，技术一直是推动创新和发展的关键因素。我们将对当前技术趋势进行详尽分析，包括但不限于人工智能、大数据应用、先进制造技术等。这有助于外卖骑手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外卖骑手项目成功的基础。我们将对主要竞争对手进行深入研究，包括其市场份额、产品特点、市场定位等。通过全面了解竞争对手的优势和劣势，外卖骑手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0" w:name="_Toc22419"/>
      <w:r>
        <w:rPr>
          <w:rFonts w:ascii="仿宋" w:eastAsia="仿宋" w:hAnsi="仿宋" w:cs="仿宋" w:hint="eastAsia"/>
          <w:sz w:val="28"/>
          <w:lang w:eastAsia="zh-CN"/>
        </w:rPr>
        <w:t>(二)、外卖骑手市场分析预测</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通过对市场规模的深入调研，我们将预测外卖骑手市场未来的增长趋势。这包括市场的整体规模、各细分领域的发展趋势等。外卖骑手项目可以根据市场的扩张速度和潜在机会，制定更符合市场需求的发展策略。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外卖骑手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外卖骑手项目实施过程中需要充分考虑的因素。我们将对市场风险进行全面评估，包括但不限于政策法规风险、市场竞争风险、技术变革风险等。通过对潜在风险的深入分析，外卖骑手项目可以制定相应的风险缓解策略，降低不确定性对外卖骑手项目的影响。</w:t>
      </w:r>
    </w:p>
    <w:p>
      <w:pPr>
        <w:pStyle w:val="Heading1"/>
        <w:ind w:firstLine="560" w:firstLineChars="200"/>
        <w:rPr>
          <w:rFonts w:ascii="仿宋" w:eastAsia="仿宋" w:hAnsi="仿宋" w:cs="仿宋" w:hint="eastAsia"/>
          <w:sz w:val="28"/>
          <w:lang w:eastAsia="zh-CN"/>
        </w:rPr>
      </w:pPr>
      <w:bookmarkStart w:id="11" w:name="_Toc6280"/>
      <w:r>
        <w:rPr>
          <w:rFonts w:ascii="仿宋" w:eastAsia="仿宋" w:hAnsi="仿宋" w:cs="仿宋" w:hint="eastAsia"/>
          <w:sz w:val="28"/>
          <w:lang w:eastAsia="zh-CN"/>
        </w:rPr>
        <w:t>四、外卖骑手项目可持续发展</w:t>
      </w:r>
      <w:bookmarkEnd w:id="11"/>
    </w:p>
    <w:p>
      <w:pPr>
        <w:pStyle w:val="Heading2"/>
        <w:rPr>
          <w:rFonts w:ascii="仿宋" w:eastAsia="仿宋" w:hAnsi="仿宋" w:cs="仿宋" w:hint="eastAsia"/>
          <w:lang w:eastAsia="zh-CN"/>
        </w:rPr>
      </w:pPr>
      <w:bookmarkStart w:id="12" w:name="_Toc16497"/>
      <w:r>
        <w:rPr>
          <w:rFonts w:ascii="仿宋" w:eastAsia="仿宋" w:hAnsi="仿宋" w:cs="仿宋" w:hint="eastAsia"/>
          <w:lang w:eastAsia="zh-CN"/>
        </w:rPr>
        <w:t>(一)、可持续战略与实践</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在外卖骑手项目中，外卖骑手项目团队着眼于未来，明确了可持续发展的战略方向。制定的具体可持续发展目标包括降低资源使用、采用环保技术、最大化社会效益等。这一步骤不仅有助于外卖骑手项目在环保和社会责任方面达到最高标准，也为未来提供了明确的指引，确保外卖骑手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可持续实践的融入外卖骑手项目管理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外卖骑手项目管理周期。从外卖骑手项目规划开始，外卖骑手项目团队就考虑了环境和社会的因素。在执行阶段，外卖骑手项目团队积极推动绿色技术的应用，优化资源利用。此外，关注员工的社会责任，通过培训和沟通活动提高员工对可持续发展的认知，使他们能够在日常工作中践行可持续实践。这些举措不仅为外卖骑手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3" w:name="_Toc20366"/>
      <w:r>
        <w:rPr>
          <w:rFonts w:ascii="仿宋" w:eastAsia="仿宋" w:hAnsi="仿宋" w:cs="仿宋" w:hint="eastAsia"/>
          <w:sz w:val="28"/>
          <w:lang w:eastAsia="zh-CN"/>
        </w:rPr>
        <w:t>(二)、环保与社会责任</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扎根于外卖骑手项目的可持续发展理念，我们深信环保与社会责任是外卖骑手项目成功的关键支柱。在外卖骑手项目的每一步，我们都致力于通过创新和实践，履行对环境和社会的坚定责任。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外卖骑手项目团队通过引入先进的环保技术、建立高效的废物处理系统以及推动能源节约措施，积极履行环保责任。定期的环保监测和评估确保外卖骑手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外卖骑手项目不仅致力于自身可持续发展，还注重对社会的回馈。通过支持社区外卖骑手项目、参与慈善事业、提供培训机会等方式，外卖骑手项目积极履行社会责任。与当地社区建立积极互动，关注员工的工作与生活平衡，以及员工的身心健康，是外卖骑手项目在社会责任层面的关键举措。这样的实践不仅增强了外卖骑手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4" w:name="_Toc30750"/>
      <w:r>
        <w:rPr>
          <w:rFonts w:ascii="仿宋" w:eastAsia="仿宋" w:hAnsi="仿宋" w:cs="仿宋" w:hint="eastAsia"/>
          <w:sz w:val="28"/>
          <w:lang w:eastAsia="zh-CN"/>
        </w:rPr>
        <w:t>五、外卖骑手项目文档管理</w:t>
      </w:r>
      <w:bookmarkEnd w:id="14"/>
    </w:p>
    <w:p>
      <w:pPr>
        <w:pStyle w:val="Heading2"/>
        <w:rPr>
          <w:rFonts w:ascii="仿宋" w:eastAsia="仿宋" w:hAnsi="仿宋" w:cs="仿宋" w:hint="eastAsia"/>
          <w:lang w:eastAsia="zh-CN"/>
        </w:rPr>
      </w:pPr>
      <w:bookmarkStart w:id="15" w:name="_Toc32102"/>
      <w:r>
        <w:rPr>
          <w:rFonts w:ascii="仿宋" w:eastAsia="仿宋" w:hAnsi="仿宋" w:cs="仿宋" w:hint="eastAsia"/>
          <w:lang w:eastAsia="zh-CN"/>
        </w:rPr>
        <w:t>(一)、文档编制与审查</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外卖骑手项目高度重视文档的质量和准确性，以支持外卖骑手项目的各项活动和决策。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外卖骑手项目文档的编制始于外卖骑手项目计划的初期，我们制定了详细的文档编制计划，明确了每个文档的内容、格式和编写责任人。在外卖骑手项目启动阶段，我们首先编制了外卖骑手项目章程，明确定义了外卖骑手项目的目标、范围、风险等关键要素。随后，外卖骑手项目团队根据计划陆续编制了需求文档、设计文档、测试文档等各类文档，确保外卖骑手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外卖骑手项目管理中的重要环节，旨在确保外卖骑手项目文档符合质量标准和外卖骑手项目需求。在外卖骑手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除了内部审查，我们还进行了外部审查，邀请外卖骑手项目相关利益方和专业领域的专家对文档进行独立审查。这有助于获取更全面、客观的反馈，确保外卖骑手项目文档不仅符合内部标准，也满足外部需求。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外卖骑手项目在文档编制与审查方面建立了严格的管理机制，通过规范的流程和多维度的审查，确保外卖骑手项目文档的质量、准确性和可靠性，为外卖骑手项目的顺利推进提供了有力支持。</w:t>
      </w:r>
    </w:p>
    <w:p>
      <w:pPr>
        <w:pStyle w:val="Heading2"/>
        <w:ind w:firstLine="560" w:firstLineChars="200"/>
        <w:rPr>
          <w:rFonts w:ascii="仿宋" w:eastAsia="仿宋" w:hAnsi="仿宋" w:cs="仿宋" w:hint="eastAsia"/>
          <w:sz w:val="28"/>
          <w:lang w:eastAsia="zh-CN"/>
        </w:rPr>
      </w:pPr>
      <w:bookmarkStart w:id="16" w:name="_Toc11929"/>
      <w:r>
        <w:rPr>
          <w:rFonts w:ascii="仿宋" w:eastAsia="仿宋" w:hAnsi="仿宋" w:cs="仿宋" w:hint="eastAsia"/>
          <w:sz w:val="28"/>
          <w:lang w:eastAsia="zh-CN"/>
        </w:rPr>
        <w:t>(二)、文档发布与分发</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在外卖骑手项目中，我们致力于优化文档发布与分发过程，以确保信息的高效传递和团队间协作的顺畅进行。以下是我们采取的关键优化策略：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2. 多渠道发布： 我们通过多渠道发布文档，包括电子邮件、外卖骑手项目管理平台、内部网站等，以满足不同团队成员的偏好和需求。多渠道发布确保了信息的全面覆盖。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我们采用了精细的权限控制，确保只有授权人员可以访问敏感信息。这种安全措施保护了外卖骑手项目文档的机密性，防止了未经授权的信息泄露。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7" w:name="_Toc24077"/>
      <w:r>
        <w:rPr>
          <w:rFonts w:ascii="仿宋" w:eastAsia="仿宋" w:hAnsi="仿宋" w:cs="仿宋" w:hint="eastAsia"/>
          <w:sz w:val="28"/>
          <w:lang w:eastAsia="zh-CN"/>
        </w:rPr>
        <w:t>(三)、文档存档与归档</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文档存档与归档是外卖骑手项目生命周期中一个至关重要的环节，直接关系到外卖骑手项目信息的长期保存和历史记录的完整性。在外卖骑手项目中，我们实施了一系列有效的文档存档与归档管理策略：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存档标准制定：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8" w:name="_Toc13306"/>
      <w:r>
        <w:rPr>
          <w:rFonts w:ascii="仿宋" w:eastAsia="仿宋" w:hAnsi="仿宋" w:cs="仿宋" w:hint="eastAsia"/>
          <w:sz w:val="28"/>
          <w:lang w:eastAsia="zh-CN"/>
        </w:rPr>
        <w:t>六、外卖骑手项目绩效评估</w:t>
      </w:r>
      <w:bookmarkEnd w:id="18"/>
    </w:p>
    <w:p>
      <w:pPr>
        <w:pStyle w:val="Heading2"/>
        <w:rPr>
          <w:rFonts w:ascii="仿宋" w:eastAsia="仿宋" w:hAnsi="仿宋" w:cs="仿宋" w:hint="eastAsia"/>
          <w:lang w:eastAsia="zh-CN"/>
        </w:rPr>
      </w:pPr>
      <w:bookmarkStart w:id="19" w:name="_Toc15620"/>
      <w:r>
        <w:rPr>
          <w:rFonts w:ascii="仿宋" w:eastAsia="仿宋" w:hAnsi="仿宋" w:cs="仿宋" w:hint="eastAsia"/>
          <w:lang w:eastAsia="zh-CN"/>
        </w:rPr>
        <w:t>(一)、绩效评估指标</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在外卖骑手项目中，我们设计了一套全面的绩效评估指标，以确保外卖骑手项目的可控和成功交付。这些指标跨足外卖骑手项目目标、成本、进度和质量等多个维度，为我们提供了全面洞察外卖骑手项目的健康状况。</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外卖骑手项目目标达成率是我们关注的首要指标。我们设定了明确的目标，并通过定期监测和评估，迅速发现并应对潜在的目标偏差。这为外卖骑手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成本绩效是另一个核心关注点。通过实际成本与预算成本的对比分析，我们深入了解成本差异的原因，及时调整资源分配，保持外卖骑手项目在经济效益方面的合理水平。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外卖骑手项目进度作为关键的绩效指标之一，得到了精心的关注。我们制定了详细的外卖骑手项目进度计划，并设立了进度符合度指标，确保实际进度与计划进度保持一致。这使我们能够快速发现和解决潜在的进度问题，保持外卖骑手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外卖骑手项目绩效的不可或缺的一环。我们引入了一系列的质量标准和客户满意度指标，以确保外卖骑手项目交付的成果在质量上达到或超越预期水平。通过持续监测这些指标，我们努力提升外卖骑手项目整体质量水平，为外卖骑手项目的成功交付提供有力保障。通过这些科学且全面的绩效评估，我们能够更好地引导外卖骑手项目的持续改进，确保外卖骑手项目目标的顺利达成。</w:t>
      </w:r>
    </w:p>
    <w:p>
      <w:pPr>
        <w:pStyle w:val="Heading2"/>
        <w:ind w:firstLine="560" w:firstLineChars="200"/>
        <w:rPr>
          <w:rFonts w:ascii="仿宋" w:eastAsia="仿宋" w:hAnsi="仿宋" w:cs="仿宋" w:hint="eastAsia"/>
          <w:sz w:val="28"/>
          <w:lang w:eastAsia="zh-CN"/>
        </w:rPr>
      </w:pPr>
      <w:bookmarkStart w:id="20" w:name="_Toc6754"/>
      <w:r>
        <w:rPr>
          <w:rFonts w:ascii="仿宋" w:eastAsia="仿宋" w:hAnsi="仿宋" w:cs="仿宋" w:hint="eastAsia"/>
          <w:sz w:val="28"/>
          <w:lang w:eastAsia="zh-CN"/>
        </w:rPr>
        <w:t>(二)、绩效评估方法</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绩效评估是外卖骑手项目中的关键环节，为确保外卖骑手项目达到预期目标，我们采用了多层次、多维度的绩效评估方法。</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从定性角度来看，我们注重外卖骑手项目的战略目标对齐，确保每个决策和行动都与外卖骑手项目整体目标保持一致。团队会定期召开战略对齐会议，审视当前工作与外卖骑手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外卖骑手项目进度、质量、成本和风险等方面。这些指标通过数据收集和分析，为外卖骑手项目管理团队提供了客观的评估依据。例如，我们通过外卖骑手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绩效评估不仅仅停留在外卖骑手项目内部，还考虑了外卖骑手项目对外部环境的影响。我们定期进行干系人满意度调查，以了解各利益相关方对外卖骑手项目的期望和满意度，并及时做出调整。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这种多层次、多角度的绩效评估方法，使得我们能够全面了解外卖骑手项目的运行状态，及时做出调整，确保外卖骑手项目在不断变化的环境中保持稳健前行。</w:t>
      </w:r>
    </w:p>
    <w:p>
      <w:pPr>
        <w:pStyle w:val="Heading2"/>
        <w:ind w:firstLine="560" w:firstLineChars="200"/>
        <w:rPr>
          <w:rFonts w:ascii="仿宋" w:eastAsia="仿宋" w:hAnsi="仿宋" w:cs="仿宋" w:hint="eastAsia"/>
          <w:sz w:val="28"/>
          <w:lang w:eastAsia="zh-CN"/>
        </w:rPr>
      </w:pPr>
      <w:bookmarkStart w:id="21" w:name="_Toc3590"/>
      <w:r>
        <w:rPr>
          <w:rFonts w:ascii="仿宋" w:eastAsia="仿宋" w:hAnsi="仿宋" w:cs="仿宋" w:hint="eastAsia"/>
          <w:sz w:val="28"/>
          <w:lang w:eastAsia="zh-CN"/>
        </w:rPr>
        <w:t>(三)、绩效评估周期</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为了确保外卖骑手项目的有效管理和不断优化，我们采用了精心设计的绩效评估周期。这个周期旨在实现灵活、实时和全面的评估，以适应外卖骑手项目执行中的各种挑战。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https://d.book118.com/526010203033010044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外卖骑手项目规划设计方案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外卖骑手项目规划设计方案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外卖骑手项目规划设计方案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外卖骑手项目规划设计方案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外卖骑手项目规划设计方案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外卖骑手项目规划设计方案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外卖骑手项目规划设计方案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外卖骑手项目规划设计方案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外卖骑手项目规划设计方案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外卖骑手项目规划设计方案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外卖骑手项目规划设计方案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外卖骑手项目规划设计方案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外卖骑手项目规划设计方案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外卖骑手项目规划设计方案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外卖骑手项目规划设计方案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外卖骑手项目规划设计方案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外卖骑手项目规划设计方案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8A07B92"/>
    <w:rsid w:val="18A07B92"/>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526010203033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2024-02-02T08:19:00Z</dcterms:created>
  <dcterms:modified xsi:type="dcterms:W3CDTF">2024-02-02T08:19:24Z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EF48C83644574F3C86C1AE63AAF1AA4A_11</vt:lpwstr>
  </property>
  <property fmtid="{D5CDD505-2E9C-101B-9397-08002B2CF9AE}" pid="3" name="KSOProductBuildVer">
    <vt:lpwstr>2052-12.1.0.16250</vt:lpwstr>
  </property>
</Properties>
</file>