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ttachedToolbars.bin" ContentType="application/vnd.ms-word.attachedToolbars"/>
  <Override PartName="/word/customizations.xml" ContentType="application/vnd.ms-word.keyMapCustomizations+xml"/>
  <Override PartName="/word/document.xml" ContentType="application/vnd.openxmlformats-officedocument.wordprocessingml.document.main+xml"/>
  <Override PartName="/word/embeddings/oleObject1.bin" ContentType="application/vnd.openxmlformats-officedocument.oleObject"/>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a67"/>
        <w:framePr w:w="7061" w:hAnchor="page" w:x="2385" w:y="3991"/>
        <w:rPr>
          <w:rFonts w:ascii="Times New Roman" w:hAnsi="Times New Roman"/>
          <w:sz w:val="90"/>
          <w:szCs w:val="90"/>
        </w:rPr>
      </w:pPr>
      <w:r>
        <w:rPr>
          <w:rFonts w:hint="eastAsia"/>
          <w:sz w:val="90"/>
          <w:szCs w:val="90"/>
        </w:rPr>
        <w:t>团体标</w:t>
      </w:r>
      <w:r>
        <w:rPr>
          <w:rFonts w:ascii="Times New Roman" w:hAnsi="Times New Roman" w:hint="eastAsia"/>
          <w:sz w:val="90"/>
          <w:szCs w:val="90"/>
        </w:rPr>
        <w:t>准</w:t>
      </w: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
      <w:tblGrid>
        <w:gridCol w:w="9356"/>
      </w:tblGrid>
      <w:tr>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Ex>
        <w:tc>
          <w:tcPr>
            <w:tcW w:w="9356" w:type="dxa"/>
            <w:tcBorders>
              <w:top w:val="nil"/>
              <w:left w:val="nil"/>
              <w:bottom w:val="nil"/>
              <w:right w:val="nil"/>
            </w:tcBorders>
          </w:tcPr>
          <w:p>
            <w:pPr>
              <w:pStyle w:val="2"/>
              <w:framePr w:h="2647" w:hRule="exact" w:hAnchor="page" w:x="1517" w:y="5161"/>
              <w:spacing w:line="240" w:lineRule="exact"/>
              <w:rPr>
                <w:rFonts w:hAnsi="黑体"/>
              </w:rPr>
            </w:pPr>
            <w:r>
              <w:rPr>
                <w:rFonts w:hAnsi="黑体" w:hint="eastAsia"/>
              </w:rPr>
              <w:t>T/TAF XXX-XXXX</w:t>
            </w:r>
            <w:r>
              <w:rPr>
                <w:rFonts w:hAnsi="黑体"/>
              </w:rPr>
              <w:pict>
                <v:rect id="DT" o:spid="_x0000_s1025" style="width:81.9pt;height:16.35pt;margin-top:2.7pt;margin-left:372.8pt;mso-wrap-style:square;position:absolute;z-index:-251658240" stroked="f">
                  <v:stroke linestyle="single"/>
                </v:rect>
              </w:pict>
            </w:r>
          </w:p>
        </w:tc>
      </w:tr>
    </w:tbl>
    <w:p>
      <w:pPr>
        <w:pStyle w:val="2"/>
        <w:framePr w:h="2647" w:hRule="exact" w:hAnchor="page" w:x="1517" w:y="5161"/>
        <w:rPr>
          <w:rFonts w:hAnsi="黑体"/>
          <w:sz w:val="24"/>
          <w:szCs w:val="24"/>
        </w:rPr>
      </w:pPr>
    </w:p>
    <w:p>
      <w:pPr>
        <w:pStyle w:val="2"/>
        <w:framePr w:h="2647" w:hRule="exact" w:hAnchor="page" w:x="1517" w:y="5161"/>
        <w:rPr>
          <w:rFonts w:hAnsi="黑体"/>
        </w:rPr>
      </w:pPr>
    </w:p>
    <w:p>
      <w:pPr>
        <w:pStyle w:val="a36"/>
        <w:framePr w:h="5091" w:hRule="exact" w:hAnchor="page" w:x="1160" w:y="8023"/>
      </w:pPr>
      <w:bookmarkStart w:id="0" w:name="_Hlk140587534"/>
      <w:r>
        <w:rPr>
          <w:rFonts w:hint="eastAsia"/>
        </w:rPr>
        <w:t>个人计算机上安卓虚拟终端设备标识规范</w:t>
      </w:r>
      <w:bookmarkEnd w:id="0"/>
    </w:p>
    <w:p>
      <w:pPr>
        <w:pStyle w:val="a37"/>
        <w:framePr w:h="5091" w:hRule="exact" w:hAnchor="page" w:x="1160" w:y="8023"/>
        <w:rPr>
          <w:rFonts w:ascii="黑体" w:hAnsi="黑体"/>
        </w:rPr>
      </w:pPr>
      <w:r>
        <w:rPr>
          <w:rFonts w:ascii="黑体" w:hAnsi="黑体"/>
        </w:rPr>
        <w:t xml:space="preserve">Specifications for </w:t>
      </w:r>
      <w:r>
        <w:rPr>
          <w:rFonts w:ascii="黑体" w:hAnsi="黑体" w:hint="eastAsia"/>
        </w:rPr>
        <w:t>D</w:t>
      </w:r>
      <w:r>
        <w:rPr>
          <w:rFonts w:ascii="黑体" w:hAnsi="黑体"/>
        </w:rPr>
        <w:t xml:space="preserve">evice </w:t>
      </w:r>
      <w:r>
        <w:rPr>
          <w:rFonts w:ascii="黑体" w:hAnsi="黑体" w:hint="eastAsia"/>
        </w:rPr>
        <w:t>I</w:t>
      </w:r>
      <w:r>
        <w:rPr>
          <w:rFonts w:ascii="黑体" w:hAnsi="黑体"/>
        </w:rPr>
        <w:t xml:space="preserve">dentification of </w:t>
      </w:r>
      <w:r>
        <w:rPr>
          <w:rFonts w:ascii="黑体" w:hAnsi="黑体" w:hint="eastAsia"/>
        </w:rPr>
        <w:t>Android Virtual Devices on Personal Computers</w:t>
      </w:r>
    </w:p>
    <w:p>
      <w:pPr>
        <w:pStyle w:val="a38"/>
        <w:framePr w:h="5091" w:hRule="exact" w:hAnchor="page" w:x="1160" w:y="8023"/>
      </w:pPr>
    </w:p>
    <w:tbl>
      <w:tblPr>
        <w:tblStyle w:val="TableNormal"/>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
      <w:tblGrid>
        <w:gridCol w:w="9855"/>
      </w:tblGrid>
      <w:tr>
        <w:tblPrEx>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Look w:val="0000"/>
        </w:tblPrEx>
        <w:tc>
          <w:tcPr>
            <w:tcW w:w="9855" w:type="dxa"/>
            <w:tcBorders>
              <w:top w:val="nil"/>
              <w:left w:val="nil"/>
              <w:bottom w:val="nil"/>
              <w:right w:val="nil"/>
            </w:tcBorders>
          </w:tcPr>
          <w:p>
            <w:pPr>
              <w:pStyle w:val="a39"/>
              <w:framePr w:h="5091" w:hRule="exact" w:hAnchor="page" w:x="1160" w:y="8023"/>
            </w:pPr>
            <w:r>
              <w:pict>
                <v:rect id="RQ" o:spid="_x0000_s1026" style="width:129pt;height:17.2pt;margin-top:45.15pt;margin-left:173.3pt;mso-wrap-style:square;position:absolute;z-index:-251656192" stroked="f">
                  <v:stroke linestyle="single"/>
                  <w10:anchorlock/>
                </v:rect>
              </w:pict>
            </w:r>
            <w:r>
              <w:pict>
                <v:rect id="LB" o:spid="_x0000_s1027" style="width:86pt;height:20.6pt;margin-top:20.15pt;margin-left:193.3pt;mso-wrap-style:square;position:absolute;z-index:-251657216" stroked="f">
                  <v:stroke linestyle="single"/>
                </v:rect>
              </w:pict>
            </w:r>
            <w:r>
              <w:t xml:space="preserve"> </w:t>
            </w:r>
          </w:p>
        </w:tc>
      </w:tr>
      <w:tr>
        <w:tblPrEx>
          <w:tblW w:w="0" w:type="auto"/>
          <w:tblCellMar>
            <w:top w:w="0" w:type="dxa"/>
            <w:left w:w="108" w:type="dxa"/>
            <w:bottom w:w="0" w:type="dxa"/>
            <w:right w:w="108" w:type="dxa"/>
          </w:tblCellMar>
          <w:tblLook w:val="0000"/>
        </w:tblPrEx>
        <w:tc>
          <w:tcPr>
            <w:tcW w:w="9855" w:type="dxa"/>
            <w:tcBorders>
              <w:top w:val="nil"/>
              <w:left w:val="nil"/>
              <w:bottom w:val="nil"/>
              <w:right w:val="nil"/>
            </w:tcBorders>
          </w:tcPr>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rPr>
                <w:rFonts w:hint="eastAsia"/>
              </w:rPr>
            </w:pPr>
          </w:p>
          <w:p>
            <w:pPr>
              <w:pStyle w:val="a40"/>
              <w:framePr w:h="5091" w:hRule="exact" w:hAnchor="page" w:x="1160" w:y="8023"/>
            </w:pPr>
          </w:p>
        </w:tc>
      </w:tr>
    </w:tbl>
    <w:p>
      <w:pPr>
        <w:pStyle w:val="a86"/>
        <w:framePr w:hAnchor="page" w:x="1021" w:y="13081"/>
      </w:pPr>
      <w:r>
        <w:rPr>
          <w:rFonts w:ascii="黑体" w:hint="eastAsia"/>
        </w:rPr>
        <w:t>XXXX</w:t>
      </w:r>
      <w:r>
        <w:t xml:space="preserve"> </w:t>
      </w:r>
      <w:r>
        <w:rPr>
          <w:rFonts w:ascii="黑体"/>
        </w:rPr>
        <w:t>-</w:t>
      </w:r>
      <w:r>
        <w:t xml:space="preserve"> </w:t>
      </w:r>
      <w:r>
        <w:rPr>
          <w:rFonts w:ascii="黑体" w:hint="eastAsia"/>
        </w:rPr>
        <w:t>XX</w:t>
      </w:r>
      <w:r>
        <w:t xml:space="preserve"> </w:t>
      </w:r>
      <w:r>
        <w:rPr>
          <w:rFonts w:ascii="黑体"/>
        </w:rPr>
        <w:t>-</w:t>
      </w:r>
      <w:r>
        <w:t xml:space="preserve"> </w:t>
      </w:r>
      <w:r>
        <w:rPr>
          <w:rFonts w:ascii="黑体" w:hint="eastAsia"/>
        </w:rPr>
        <w:t>XX</w:t>
      </w:r>
      <w:r>
        <w:rPr>
          <w:rFonts w:hint="eastAsia"/>
        </w:rPr>
        <w:t>发布</w:t>
      </w:r>
      <w:r>
        <w:pict>
          <v:line id="直线 10" o:spid="_x0000_s1028" style="mso-position-vertical-relative:page;mso-wrap-style:square;position:absolute;z-index:251661312" from="7.1pt,681pt" to="490.5pt,681pt">
            <v:stroke linestyle="single"/>
            <w10:anchorlock/>
          </v:line>
        </w:pict>
      </w:r>
    </w:p>
    <w:p>
      <w:pPr>
        <w:pStyle w:val="a87"/>
        <w:framePr w:h="436" w:hRule="exact" w:hAnchor="page" w:x="6941" w:y="13081"/>
      </w:pPr>
      <w:r>
        <w:rPr>
          <w:rFonts w:ascii="黑体" w:hint="eastAsia"/>
        </w:rPr>
        <w:t>XXXX</w:t>
      </w:r>
      <w:r>
        <w:t xml:space="preserve"> </w:t>
      </w:r>
      <w:r>
        <w:rPr>
          <w:rFonts w:ascii="黑体"/>
        </w:rPr>
        <w:t>-</w:t>
      </w:r>
      <w:r>
        <w:t xml:space="preserve"> </w:t>
      </w:r>
      <w:r>
        <w:rPr>
          <w:rFonts w:ascii="黑体" w:hint="eastAsia"/>
        </w:rPr>
        <w:t>XX</w:t>
      </w:r>
      <w:r>
        <w:t xml:space="preserve"> </w:t>
      </w:r>
      <w:r>
        <w:rPr>
          <w:rFonts w:ascii="黑体"/>
        </w:rPr>
        <w:t>-</w:t>
      </w:r>
      <w:r>
        <w:t xml:space="preserve"> </w:t>
      </w:r>
      <w:r>
        <w:rPr>
          <w:rFonts w:ascii="黑体" w:hint="eastAsia"/>
        </w:rPr>
        <w:t>XX</w:t>
      </w:r>
      <w:r>
        <w:rPr>
          <w:rFonts w:hint="eastAsia"/>
        </w:rPr>
        <w:t>实施</w:t>
      </w:r>
    </w:p>
    <w:p>
      <w:pPr>
        <w:pStyle w:val="a68"/>
        <w:framePr w:hAnchor="page" w:x="2111" w:y="14060"/>
        <w:rPr>
          <w:rFonts w:ascii="宋体" w:eastAsia="宋体" w:hAnsi="宋体"/>
          <w:sz w:val="30"/>
          <w:szCs w:val="30"/>
        </w:rPr>
      </w:pPr>
      <w:r>
        <w:rPr>
          <w:rFonts w:ascii="宋体" w:eastAsia="宋体" w:hAnsi="宋体"/>
          <w:sz w:val="30"/>
          <w:szCs w:val="30"/>
        </w:rPr>
        <w:t>电信终端产业协会</w:t>
      </w:r>
      <w:r>
        <w:rPr>
          <w:rFonts w:ascii="宋体" w:eastAsia="宋体" w:hAnsi="宋体" w:hint="eastAsia"/>
          <w:sz w:val="30"/>
          <w:szCs w:val="30"/>
        </w:rPr>
        <w:t xml:space="preserve"> </w:t>
      </w:r>
      <w:r>
        <w:rPr>
          <w:rFonts w:ascii="宋体" w:eastAsia="宋体" w:hAnsi="宋体"/>
          <w:sz w:val="30"/>
          <w:szCs w:val="30"/>
        </w:rPr>
        <w:t xml:space="preserve">发布 </w:t>
      </w:r>
    </w:p>
    <w:p>
      <w:pPr>
        <w:pStyle w:val="a1"/>
        <w:tabs>
          <w:tab w:val="center" w:pos="4201"/>
          <w:tab w:val="right" w:leader="dot" w:pos="9298"/>
        </w:tabs>
        <w:ind w:firstLine="0" w:firstLineChars="0"/>
        <w:jc w:val="left"/>
        <w:rPr>
          <w:rFonts w:ascii="黑体" w:eastAsia="黑体" w:hAnsi="黑体" w:hint="eastAsia"/>
          <w:kern w:val="2"/>
          <w:szCs w:val="21"/>
        </w:rPr>
      </w:pPr>
    </w:p>
    <w:p>
      <w:pPr>
        <w:pStyle w:val="a1"/>
        <w:tabs>
          <w:tab w:val="center" w:pos="4201"/>
          <w:tab w:val="right" w:leader="dot" w:pos="9298"/>
        </w:tabs>
        <w:ind w:firstLine="0" w:firstLineChars="0"/>
        <w:jc w:val="left"/>
        <w:rPr>
          <w:rFonts w:ascii="黑体" w:eastAsia="黑体" w:hAnsi="黑体" w:hint="eastAsia"/>
          <w:kern w:val="2"/>
          <w:szCs w:val="21"/>
        </w:rPr>
      </w:pPr>
    </w:p>
    <w:p>
      <w:pPr>
        <w:pStyle w:val="a1"/>
        <w:tabs>
          <w:tab w:val="center" w:pos="4201"/>
          <w:tab w:val="right" w:leader="dot" w:pos="9298"/>
        </w:tabs>
        <w:ind w:firstLine="0" w:firstLineChars="0"/>
        <w:jc w:val="left"/>
        <w:rPr>
          <w:rFonts w:ascii="黑体" w:eastAsia="黑体" w:hAnsi="黑体"/>
          <w:kern w:val="2"/>
          <w:szCs w:val="21"/>
        </w:rPr>
      </w:pPr>
      <w:r>
        <w:rPr>
          <w:rFonts w:ascii="黑体" w:eastAsia="黑体" w:hAnsi="黑体"/>
          <w:kern w:val="2"/>
          <w:szCs w:val="21"/>
        </w:rPr>
        <w:t>ICS 33.060</w:t>
      </w:r>
    </w:p>
    <w:p>
      <w:pPr>
        <w:pStyle w:val="a1"/>
        <w:tabs>
          <w:tab w:val="center" w:pos="4201"/>
          <w:tab w:val="right" w:leader="dot" w:pos="9298"/>
        </w:tabs>
        <w:ind w:firstLine="0" w:firstLineChars="0"/>
        <w:jc w:val="left"/>
        <w:sectPr>
          <w:headerReference w:type="even" r:id="rId4"/>
          <w:headerReference w:type="default" r:id="rId5"/>
          <w:footerReference w:type="even" r:id="rId6"/>
          <w:headerReference w:type="first" r:id="rId7"/>
          <w:pgSz w:w="11906" w:h="16838"/>
          <w:pgMar w:top="1134" w:right="1134" w:bottom="1134" w:left="1134" w:header="0" w:footer="0" w:gutter="0"/>
          <w:pgNumType w:start="1"/>
          <w:cols w:space="708"/>
          <w:docGrid w:type="lines" w:linePitch="312" w:charSpace="0"/>
        </w:sectPr>
      </w:pPr>
      <w:r>
        <w:rPr>
          <w:rFonts w:ascii="黑体" w:eastAsia="黑体" w:hAnsi="黑体" w:hint="eastAsia"/>
          <w:kern w:val="2"/>
          <w:szCs w:val="21"/>
        </w:rPr>
        <w:pict>
          <v:shapetype id="_x0000_t32" coordsize="21600,21600" o:spt="32" o:oned="t" path="m,l21600,21600e" filled="f">
            <v:path arrowok="t" fillok="f" o:connecttype="none"/>
            <o:lock v:ext="edit" shapetype="t"/>
          </v:shapetype>
          <v:shape id="自选图形 15" o:spid="_x0000_s1029" type="#_x0000_t32" style="width:481.5pt;height:0.05pt;margin-top:188.85pt;margin-left:1.8pt;mso-wrap-style:square;position:absolute;z-index:251662336" o:connectortype="straight" filled="f" stroked="t" strokeweight="1.5pt">
            <v:stroke linestyle="single"/>
            <v:path arrowok="t" fillok="f"/>
          </v:shape>
        </w:pict>
      </w:r>
      <w:r>
        <w:rPr>
          <w:rFonts w:ascii="黑体" w:eastAsia="黑体" w:hAnsi="黑体" w:hint="eastAsia"/>
          <w:kern w:val="2"/>
          <w:szCs w:val="21"/>
        </w:rPr>
        <w:t xml:space="preserve">CCS </w:t>
      </w:r>
      <w:r>
        <w:rPr>
          <w:rFonts w:ascii="黑体" w:eastAsia="黑体" w:hAnsi="黑体"/>
          <w:kern w:val="2"/>
          <w:szCs w:val="21"/>
        </w:rPr>
        <w:t>M 36</w:t>
      </w:r>
    </w:p>
    <w:p>
      <w:pPr>
        <w:pStyle w:val="a12"/>
        <w:ind w:firstLine="0" w:firstLineChars="0"/>
        <w:jc w:val="center"/>
        <w:rPr>
          <w:rFonts w:ascii="Times New Roman"/>
        </w:rPr>
      </w:pPr>
      <w:bookmarkStart w:id="1" w:name="_Toc139267978"/>
      <w:bookmarkStart w:id="2" w:name="_Toc16994"/>
      <w:bookmarkStart w:id="3" w:name="_Toc141194471"/>
      <w:bookmarkStart w:id="4" w:name="_Toc25554"/>
      <w:bookmarkStart w:id="5" w:name="_Toc49156741"/>
      <w:bookmarkStart w:id="6" w:name="_Toc81839173"/>
      <w:bookmarkStart w:id="7" w:name="_Toc28045"/>
      <w:bookmarkStart w:id="8" w:name="_Toc477"/>
      <w:bookmarkStart w:id="9" w:name="_Toc12092"/>
      <w:bookmarkStart w:id="10" w:name="_Toc145945790"/>
      <w:bookmarkStart w:id="11" w:name="_Toc81839273"/>
      <w:bookmarkStart w:id="12" w:name="_Toc19187"/>
      <w:bookmarkStart w:id="13" w:name="_Toc258928795"/>
      <w:bookmarkStart w:id="14" w:name="_Toc258942807"/>
      <w:bookmarkStart w:id="15" w:name="_Toc258825565"/>
      <w:bookmarkStart w:id="16" w:name="_Toc258522034"/>
      <w:r>
        <w:rPr>
          <w:rFonts w:ascii="Times New Roman"/>
        </w:rPr>
        <w:t>目</w:t>
      </w:r>
      <w:r>
        <w:rPr>
          <w:rFonts w:ascii="Times New Roman" w:hAnsi="Cambria Math"/>
        </w:rPr>
        <w:t>  </w:t>
      </w:r>
      <w:r>
        <w:rPr>
          <w:rFonts w:ascii="Times New Roman"/>
        </w:rPr>
        <w:t>次</w:t>
      </w:r>
    </w:p>
    <w:p>
      <w:pPr>
        <w:pStyle w:val="TOC1"/>
        <w:tabs>
          <w:tab w:val="clear" w:pos="9242"/>
          <w:tab w:val="right" w:leader="dot" w:pos="9354"/>
        </w:tabs>
        <w:spacing w:before="0" w:beforeLines="0" w:after="0" w:afterLines="0"/>
        <w:rPr>
          <w:rFonts w:eastAsia="宋体" w:hAnsi="宋体" w:cs="宋体" w:hint="eastAsia"/>
        </w:rPr>
      </w:pPr>
      <w:bookmarkStart w:id="17" w:name="_Toc19246"/>
      <w:bookmarkStart w:id="18" w:name="_Toc27923"/>
      <w:bookmarkEnd w:id="1"/>
      <w:bookmarkEnd w:id="2"/>
      <w:bookmarkEnd w:id="3"/>
      <w:bookmarkEnd w:id="4"/>
      <w:bookmarkEnd w:id="5"/>
      <w:bookmarkEnd w:id="6"/>
      <w:bookmarkEnd w:id="7"/>
      <w:bookmarkEnd w:id="8"/>
      <w:bookmarkEnd w:id="9"/>
      <w:bookmarkEnd w:id="10"/>
      <w:bookmarkEnd w:id="11"/>
      <w:bookmarkEnd w:id="12"/>
      <w:r>
        <w:rPr>
          <w:rStyle w:val="Hyperlink"/>
          <w:rFonts w:ascii="宋体" w:eastAsia="宋体" w:hAnsi="宋体" w:cs="宋体" w:hint="eastAsia"/>
          <w:b w:val="0"/>
          <w:bCs w:val="0"/>
        </w:rPr>
        <w:fldChar w:fldCharType="begin"/>
      </w:r>
      <w:r>
        <w:rPr>
          <w:rStyle w:val="Hyperlink"/>
          <w:rFonts w:ascii="宋体" w:eastAsia="宋体" w:hAnsi="宋体" w:cs="宋体" w:hint="eastAsia"/>
          <w:b w:val="0"/>
          <w:bCs w:val="0"/>
        </w:rPr>
        <w:instrText xml:space="preserve">TOC \o "1-3" \h \u </w:instrText>
      </w:r>
      <w:r>
        <w:rPr>
          <w:rStyle w:val="Hyperlink"/>
          <w:rFonts w:ascii="宋体" w:eastAsia="宋体" w:hAnsi="宋体" w:cs="宋体" w:hint="eastAsia"/>
          <w:b w:val="0"/>
          <w:bCs w:val="0"/>
        </w:rPr>
        <w:fldChar w:fldCharType="separate"/>
      </w:r>
      <w:bookmarkEnd w:id="17"/>
      <w:bookmarkEnd w:id="18"/>
      <w:hyperlink w:anchor="_Toc21827" w:history="1">
        <w:r>
          <w:rPr>
            <w:rFonts w:ascii="宋体" w:eastAsia="宋体" w:hAnsi="宋体" w:cs="宋体" w:hint="eastAsia"/>
          </w:rPr>
          <w:t>前</w:t>
        </w:r>
        <w:r>
          <w:rPr>
            <w:rFonts w:ascii="宋体" w:eastAsia="宋体" w:hAnsi="宋体" w:cs="宋体" w:hint="eastAsia"/>
          </w:rPr>
          <w:t>  </w:t>
        </w:r>
        <w:r>
          <w:rPr>
            <w:rFonts w:ascii="宋体" w:eastAsia="宋体" w:hAnsi="宋体" w:cs="宋体" w:hint="eastAsia"/>
          </w:rPr>
          <w:t>言</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_Toc21827 \h </w:instrText>
        </w:r>
        <w:r>
          <w:rPr>
            <w:rFonts w:eastAsia="宋体" w:hAnsi="宋体" w:cs="宋体" w:hint="eastAsia"/>
          </w:rPr>
          <w:fldChar w:fldCharType="separate"/>
        </w:r>
        <w:r>
          <w:rPr>
            <w:rFonts w:eastAsia="宋体" w:hAnsi="宋体" w:cs="宋体" w:hint="eastAsia"/>
          </w:rPr>
          <w:t>II</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598" w:history="1">
        <w:r>
          <w:rPr>
            <w:rFonts w:eastAsia="宋体" w:hAnsi="宋体" w:cs="宋体" w:hint="eastAsia"/>
          </w:rPr>
          <w:t>引</w:t>
        </w:r>
        <w:r>
          <w:rPr>
            <w:rFonts w:eastAsia="宋体" w:hAnsi="宋体" w:cs="宋体" w:hint="eastAsia"/>
          </w:rPr>
          <w:t>  </w:t>
        </w:r>
        <w:r>
          <w:rPr>
            <w:rFonts w:eastAsia="宋体" w:hAnsi="宋体" w:cs="宋体" w:hint="eastAsia"/>
          </w:rPr>
          <w:t>言</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_Toc598 \h </w:instrText>
        </w:r>
        <w:r>
          <w:rPr>
            <w:rFonts w:eastAsia="宋体" w:hAnsi="宋体" w:cs="宋体" w:hint="eastAsia"/>
          </w:rPr>
          <w:fldChar w:fldCharType="separate"/>
        </w:r>
        <w:r>
          <w:rPr>
            <w:rFonts w:eastAsia="宋体" w:hAnsi="宋体" w:cs="宋体" w:hint="eastAsia"/>
          </w:rPr>
          <w:t>III</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22483" w:history="1">
        <w:r>
          <w:rPr>
            <w:rFonts w:ascii="宋体" w:eastAsia="宋体" w:hAnsi="宋体" w:cs="宋体" w:hint="eastAsia"/>
          </w:rPr>
          <w:t>个人计算机上安卓虚拟</w:t>
        </w:r>
        <w:r>
          <w:rPr>
            <w:rFonts w:ascii="宋体" w:eastAsia="宋体" w:hAnsi="宋体" w:cs="宋体" w:hint="eastAsia"/>
            <w:lang w:val="en-US" w:eastAsia="zh-CN"/>
          </w:rPr>
          <w:t>终端</w:t>
        </w:r>
        <w:r>
          <w:rPr>
            <w:rFonts w:ascii="宋体" w:eastAsia="宋体" w:hAnsi="宋体" w:cs="宋体" w:hint="eastAsia"/>
          </w:rPr>
          <w:t>设备标识规范</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_Toc22483 \h </w:instrText>
        </w:r>
        <w:r>
          <w:rPr>
            <w:rFonts w:eastAsia="宋体" w:hAnsi="宋体" w:cs="宋体" w:hint="eastAsia"/>
          </w:rPr>
          <w:fldChar w:fldCharType="separate"/>
        </w:r>
        <w:r>
          <w:rPr>
            <w:rFonts w:eastAsia="宋体" w:hAnsi="宋体" w:cs="宋体" w:hint="eastAsia"/>
          </w:rPr>
          <w:t>1</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21165" w:history="1">
        <w:r>
          <w:rPr>
            <w:rFonts w:ascii="宋体" w:eastAsia="宋体" w:hAnsi="宋体" w:cs="宋体" w:hint="eastAsia"/>
            <w:kern w:val="2"/>
            <w:szCs w:val="21"/>
          </w:rPr>
          <w:t>1 范围</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_Toc21165 \h </w:instrText>
        </w:r>
        <w:r>
          <w:rPr>
            <w:rFonts w:eastAsia="宋体" w:hAnsi="宋体" w:cs="宋体" w:hint="eastAsia"/>
          </w:rPr>
          <w:fldChar w:fldCharType="separate"/>
        </w:r>
        <w:r>
          <w:rPr>
            <w:rFonts w:eastAsia="宋体" w:hAnsi="宋体" w:cs="宋体" w:hint="eastAsia"/>
          </w:rPr>
          <w:t>1</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31713" w:history="1">
        <w:r>
          <w:rPr>
            <w:rFonts w:ascii="宋体" w:eastAsia="宋体" w:hAnsi="宋体" w:cs="宋体" w:hint="eastAsia"/>
            <w:kern w:val="2"/>
            <w:szCs w:val="21"/>
          </w:rPr>
          <w:t>2 规范性引用文件</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_Toc31713 \h </w:instrText>
        </w:r>
        <w:r>
          <w:rPr>
            <w:rFonts w:eastAsia="宋体" w:hAnsi="宋体" w:cs="宋体" w:hint="eastAsia"/>
          </w:rPr>
          <w:fldChar w:fldCharType="separate"/>
        </w:r>
        <w:r>
          <w:rPr>
            <w:rFonts w:eastAsia="宋体" w:hAnsi="宋体" w:cs="宋体" w:hint="eastAsia"/>
          </w:rPr>
          <w:t>1</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20462" w:history="1">
        <w:r>
          <w:rPr>
            <w:rFonts w:ascii="宋体" w:eastAsia="宋体" w:hAnsi="宋体" w:cs="宋体" w:hint="eastAsia"/>
            <w:kern w:val="2"/>
            <w:szCs w:val="21"/>
          </w:rPr>
          <w:t>3 术语和定义</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_Toc20462 \h </w:instrText>
        </w:r>
        <w:r>
          <w:rPr>
            <w:rFonts w:eastAsia="宋体" w:hAnsi="宋体" w:cs="宋体" w:hint="eastAsia"/>
          </w:rPr>
          <w:fldChar w:fldCharType="separate"/>
        </w:r>
        <w:r>
          <w:rPr>
            <w:rFonts w:eastAsia="宋体" w:hAnsi="宋体" w:cs="宋体" w:hint="eastAsia"/>
          </w:rPr>
          <w:t>1</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9965" w:history="1">
        <w:r>
          <w:rPr>
            <w:rFonts w:ascii="宋体" w:eastAsia="宋体" w:hAnsi="宋体" w:cs="宋体" w:hint="eastAsia"/>
            <w:kern w:val="2"/>
            <w:szCs w:val="21"/>
          </w:rPr>
          <w:t>4 缩略语</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_Toc19965 \h </w:instrText>
        </w:r>
        <w:r>
          <w:rPr>
            <w:rFonts w:eastAsia="宋体" w:hAnsi="宋体" w:cs="宋体" w:hint="eastAsia"/>
          </w:rPr>
          <w:fldChar w:fldCharType="separate"/>
        </w:r>
        <w:r>
          <w:rPr>
            <w:rFonts w:eastAsia="宋体" w:hAnsi="宋体" w:cs="宋体" w:hint="eastAsia"/>
          </w:rPr>
          <w:t>2</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27036" w:history="1">
        <w:r>
          <w:rPr>
            <w:rFonts w:ascii="宋体" w:eastAsia="宋体" w:hAnsi="宋体" w:cs="宋体" w:hint="eastAsia"/>
            <w:kern w:val="2"/>
            <w:szCs w:val="21"/>
          </w:rPr>
          <w:t>5 安卓虚拟终端设备标识体系架构概述</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_Toc27036 \h </w:instrText>
        </w:r>
        <w:r>
          <w:rPr>
            <w:rFonts w:eastAsia="宋体" w:hAnsi="宋体" w:cs="宋体" w:hint="eastAsia"/>
          </w:rPr>
          <w:fldChar w:fldCharType="separate"/>
        </w:r>
        <w:r>
          <w:rPr>
            <w:rFonts w:eastAsia="宋体" w:hAnsi="宋体" w:cs="宋体" w:hint="eastAsia"/>
          </w:rPr>
          <w:t>2</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2057" w:history="1">
        <w:r>
          <w:rPr>
            <w:rFonts w:ascii="宋体" w:eastAsia="宋体" w:hAnsi="宋体" w:cs="宋体" w:hint="eastAsia"/>
            <w:kern w:val="2"/>
            <w:szCs w:val="21"/>
          </w:rPr>
          <w:t>6 安卓虚拟终端设备标识体系的功能要求</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_Toc2057 \h </w:instrText>
        </w:r>
        <w:r>
          <w:rPr>
            <w:rFonts w:eastAsia="宋体" w:hAnsi="宋体" w:cs="宋体" w:hint="eastAsia"/>
          </w:rPr>
          <w:fldChar w:fldCharType="separate"/>
        </w:r>
        <w:r>
          <w:rPr>
            <w:rFonts w:eastAsia="宋体" w:hAnsi="宋体" w:cs="宋体" w:hint="eastAsia"/>
          </w:rPr>
          <w:t>3</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25182" w:history="1">
        <w:r>
          <w:rPr>
            <w:rFonts w:ascii="宋体" w:eastAsia="宋体" w:hAnsi="宋体" w:cs="宋体" w:hint="eastAsia"/>
            <w:kern w:val="2"/>
            <w:szCs w:val="21"/>
          </w:rPr>
          <w:t>6.1 安卓虚拟终端功能要求</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_Toc25182 \h </w:instrText>
        </w:r>
        <w:r>
          <w:rPr>
            <w:rFonts w:eastAsia="宋体" w:hAnsi="宋体" w:cs="宋体" w:hint="eastAsia"/>
          </w:rPr>
          <w:fldChar w:fldCharType="separate"/>
        </w:r>
        <w:r>
          <w:rPr>
            <w:rFonts w:eastAsia="宋体" w:hAnsi="宋体" w:cs="宋体" w:hint="eastAsia"/>
          </w:rPr>
          <w:t>4</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6737" w:history="1">
        <w:r>
          <w:rPr>
            <w:rFonts w:ascii="宋体" w:eastAsia="宋体" w:hAnsi="宋体" w:cs="宋体" w:hint="eastAsia"/>
            <w:kern w:val="2"/>
            <w:szCs w:val="21"/>
          </w:rPr>
          <w:t>6.2 设备唯一标识符功能要求</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_Toc16737 \h </w:instrText>
        </w:r>
        <w:r>
          <w:rPr>
            <w:rFonts w:eastAsia="宋体" w:hAnsi="宋体" w:cs="宋体" w:hint="eastAsia"/>
          </w:rPr>
          <w:fldChar w:fldCharType="separate"/>
        </w:r>
        <w:r>
          <w:rPr>
            <w:rFonts w:eastAsia="宋体" w:hAnsi="宋体" w:cs="宋体" w:hint="eastAsia"/>
          </w:rPr>
          <w:t>4</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9029" w:history="1">
        <w:r>
          <w:rPr>
            <w:rFonts w:ascii="宋体" w:eastAsia="宋体" w:hAnsi="宋体" w:cs="宋体" w:hint="eastAsia"/>
            <w:kern w:val="2"/>
            <w:szCs w:val="21"/>
          </w:rPr>
          <w:t>6.3 开放匿名设备标识符功能要求</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_Toc9029 \h </w:instrText>
        </w:r>
        <w:r>
          <w:rPr>
            <w:rFonts w:eastAsia="宋体" w:hAnsi="宋体" w:cs="宋体" w:hint="eastAsia"/>
          </w:rPr>
          <w:fldChar w:fldCharType="separate"/>
        </w:r>
        <w:r>
          <w:rPr>
            <w:rFonts w:eastAsia="宋体" w:hAnsi="宋体" w:cs="宋体" w:hint="eastAsia"/>
          </w:rPr>
          <w:t>4</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9155" w:history="1">
        <w:r>
          <w:rPr>
            <w:rFonts w:ascii="宋体" w:eastAsia="宋体" w:hAnsi="宋体" w:cs="宋体" w:hint="eastAsia"/>
            <w:kern w:val="2"/>
            <w:szCs w:val="21"/>
          </w:rPr>
          <w:t>6.4 开发者匿名设备标识符功能要求</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_Toc9155 \h </w:instrText>
        </w:r>
        <w:r>
          <w:rPr>
            <w:rFonts w:eastAsia="宋体" w:hAnsi="宋体" w:cs="宋体" w:hint="eastAsia"/>
          </w:rPr>
          <w:fldChar w:fldCharType="separate"/>
        </w:r>
        <w:r>
          <w:rPr>
            <w:rFonts w:eastAsia="宋体" w:hAnsi="宋体" w:cs="宋体" w:hint="eastAsia"/>
          </w:rPr>
          <w:t>5</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781" w:history="1">
        <w:r>
          <w:rPr>
            <w:rFonts w:ascii="宋体" w:eastAsia="宋体" w:hAnsi="宋体" w:cs="宋体" w:hint="eastAsia"/>
            <w:kern w:val="2"/>
            <w:szCs w:val="21"/>
          </w:rPr>
          <w:t>6.5 应用匿名设备标识符功能要求</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_Toc1781 \h </w:instrText>
        </w:r>
        <w:r>
          <w:rPr>
            <w:rFonts w:eastAsia="宋体" w:hAnsi="宋体" w:cs="宋体" w:hint="eastAsia"/>
          </w:rPr>
          <w:fldChar w:fldCharType="separate"/>
        </w:r>
        <w:r>
          <w:rPr>
            <w:rFonts w:eastAsia="宋体" w:hAnsi="宋体" w:cs="宋体" w:hint="eastAsia"/>
          </w:rPr>
          <w:t>6</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27085" w:history="1">
        <w:r>
          <w:rPr>
            <w:rFonts w:ascii="宋体" w:eastAsia="宋体" w:hAnsi="宋体" w:cs="宋体" w:hint="eastAsia"/>
            <w:kern w:val="2"/>
            <w:szCs w:val="21"/>
          </w:rPr>
          <w:t xml:space="preserve">6.6 </w:t>
        </w:r>
        <w:r>
          <w:rPr>
            <w:rFonts w:ascii="宋体" w:eastAsia="宋体" w:hAnsi="宋体" w:cs="宋体" w:hint="eastAsia"/>
            <w:kern w:val="2"/>
            <w:szCs w:val="21"/>
            <w:highlight w:val="none"/>
            <w:lang w:val="en-US" w:eastAsia="zh-CN"/>
          </w:rPr>
          <w:t>虚拟设备</w:t>
        </w:r>
        <w:r>
          <w:rPr>
            <w:rFonts w:ascii="宋体" w:eastAsia="宋体" w:hAnsi="宋体" w:cs="宋体" w:hint="eastAsia"/>
            <w:kern w:val="2"/>
            <w:szCs w:val="21"/>
            <w:highlight w:val="none"/>
          </w:rPr>
          <w:t>标识符功能要求</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_Toc27085 \h </w:instrText>
        </w:r>
        <w:r>
          <w:rPr>
            <w:rFonts w:eastAsia="宋体" w:hAnsi="宋体" w:cs="宋体" w:hint="eastAsia"/>
          </w:rPr>
          <w:fldChar w:fldCharType="separate"/>
        </w:r>
        <w:r>
          <w:rPr>
            <w:rFonts w:eastAsia="宋体" w:hAnsi="宋体" w:cs="宋体" w:hint="eastAsia"/>
          </w:rPr>
          <w:t>7</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1439" w:history="1">
        <w:r>
          <w:rPr>
            <w:rFonts w:ascii="宋体" w:eastAsia="宋体" w:hAnsi="宋体" w:cs="宋体" w:hint="eastAsia"/>
            <w:kern w:val="2"/>
            <w:szCs w:val="21"/>
          </w:rPr>
          <w:t>7 安卓虚拟终端设备标识获取接口要求</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_Toc11439 \h </w:instrText>
        </w:r>
        <w:r>
          <w:rPr>
            <w:rFonts w:eastAsia="宋体" w:hAnsi="宋体" w:cs="宋体" w:hint="eastAsia"/>
          </w:rPr>
          <w:fldChar w:fldCharType="separate"/>
        </w:r>
        <w:r>
          <w:rPr>
            <w:rFonts w:eastAsia="宋体" w:hAnsi="宋体" w:cs="宋体" w:hint="eastAsia"/>
          </w:rPr>
          <w:t>8</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2215" w:history="1">
        <w:r>
          <w:rPr>
            <w:rFonts w:ascii="宋体" w:eastAsia="宋体" w:hAnsi="宋体" w:cs="宋体" w:hint="eastAsia"/>
            <w:kern w:val="2"/>
            <w:szCs w:val="21"/>
          </w:rPr>
          <w:t>7.1 综述</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_Toc12215 \h </w:instrText>
        </w:r>
        <w:r>
          <w:rPr>
            <w:rFonts w:eastAsia="宋体" w:hAnsi="宋体" w:cs="宋体" w:hint="eastAsia"/>
          </w:rPr>
          <w:fldChar w:fldCharType="separate"/>
        </w:r>
        <w:r>
          <w:rPr>
            <w:rFonts w:eastAsia="宋体" w:hAnsi="宋体" w:cs="宋体" w:hint="eastAsia"/>
          </w:rPr>
          <w:t>8</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22977" w:history="1">
        <w:r>
          <w:rPr>
            <w:rFonts w:ascii="宋体" w:eastAsia="宋体" w:hAnsi="宋体" w:cs="宋体" w:hint="eastAsia"/>
            <w:kern w:val="2"/>
            <w:szCs w:val="21"/>
          </w:rPr>
          <w:t>7.2 安卓虚拟终端设备标识支持状态获取接口</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_Toc22977 \h </w:instrText>
        </w:r>
        <w:r>
          <w:rPr>
            <w:rFonts w:eastAsia="宋体" w:hAnsi="宋体" w:cs="宋体" w:hint="eastAsia"/>
          </w:rPr>
          <w:fldChar w:fldCharType="separate"/>
        </w:r>
        <w:r>
          <w:rPr>
            <w:rFonts w:eastAsia="宋体" w:hAnsi="宋体" w:cs="宋体" w:hint="eastAsia"/>
          </w:rPr>
          <w:t>8</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6306" w:history="1">
        <w:r>
          <w:rPr>
            <w:rFonts w:ascii="宋体" w:eastAsia="宋体" w:hAnsi="宋体" w:cs="宋体" w:hint="eastAsia"/>
            <w:kern w:val="2"/>
            <w:szCs w:val="21"/>
          </w:rPr>
          <w:t>7.3 开放匿名设备标识符开关接口</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_Toc16306 \h </w:instrText>
        </w:r>
        <w:r>
          <w:rPr>
            <w:rFonts w:eastAsia="宋体" w:hAnsi="宋体" w:cs="宋体" w:hint="eastAsia"/>
          </w:rPr>
          <w:fldChar w:fldCharType="separate"/>
        </w:r>
        <w:r>
          <w:rPr>
            <w:rFonts w:eastAsia="宋体" w:hAnsi="宋体" w:cs="宋体" w:hint="eastAsia"/>
          </w:rPr>
          <w:t>8</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0595" w:history="1">
        <w:r>
          <w:rPr>
            <w:rFonts w:ascii="宋体" w:eastAsia="宋体" w:hAnsi="宋体" w:cs="宋体" w:hint="eastAsia"/>
            <w:kern w:val="2"/>
            <w:szCs w:val="21"/>
          </w:rPr>
          <w:t>7.4 开放匿名设备标识符获取接口</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_Toc10595 \h </w:instrText>
        </w:r>
        <w:r>
          <w:rPr>
            <w:rFonts w:eastAsia="宋体" w:hAnsi="宋体" w:cs="宋体" w:hint="eastAsia"/>
          </w:rPr>
          <w:fldChar w:fldCharType="separate"/>
        </w:r>
        <w:r>
          <w:rPr>
            <w:rFonts w:eastAsia="宋体" w:hAnsi="宋体" w:cs="宋体" w:hint="eastAsia"/>
          </w:rPr>
          <w:t>9</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690" w:history="1">
        <w:r>
          <w:rPr>
            <w:rFonts w:ascii="宋体" w:eastAsia="宋体" w:hAnsi="宋体" w:cs="宋体" w:hint="eastAsia"/>
            <w:kern w:val="2"/>
            <w:szCs w:val="21"/>
          </w:rPr>
          <w:t>7.5 获取开放匿名设备标识符授权接口</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_Toc690 \h </w:instrText>
        </w:r>
        <w:r>
          <w:rPr>
            <w:rFonts w:eastAsia="宋体" w:hAnsi="宋体" w:cs="宋体" w:hint="eastAsia"/>
          </w:rPr>
          <w:fldChar w:fldCharType="separate"/>
        </w:r>
        <w:r>
          <w:rPr>
            <w:rFonts w:eastAsia="宋体" w:hAnsi="宋体" w:cs="宋体" w:hint="eastAsia"/>
          </w:rPr>
          <w:t>9</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4549" w:history="1">
        <w:r>
          <w:rPr>
            <w:rFonts w:ascii="宋体" w:eastAsia="宋体" w:hAnsi="宋体" w:cs="宋体" w:hint="eastAsia"/>
            <w:kern w:val="2"/>
            <w:szCs w:val="21"/>
          </w:rPr>
          <w:t>7.6 开发者匿名设备标识符获取接口</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_Toc14549 \h </w:instrText>
        </w:r>
        <w:r>
          <w:rPr>
            <w:rFonts w:eastAsia="宋体" w:hAnsi="宋体" w:cs="宋体" w:hint="eastAsia"/>
          </w:rPr>
          <w:fldChar w:fldCharType="separate"/>
        </w:r>
        <w:r>
          <w:rPr>
            <w:rFonts w:eastAsia="宋体" w:hAnsi="宋体" w:cs="宋体" w:hint="eastAsia"/>
          </w:rPr>
          <w:t>9</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66" w:history="1">
        <w:r>
          <w:rPr>
            <w:rFonts w:ascii="宋体" w:eastAsia="宋体" w:hAnsi="宋体" w:cs="宋体" w:hint="eastAsia"/>
            <w:kern w:val="2"/>
            <w:szCs w:val="21"/>
          </w:rPr>
          <w:t>7.7 应用匿名设备标识符获取接口</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_Toc166 \h </w:instrText>
        </w:r>
        <w:r>
          <w:rPr>
            <w:rFonts w:eastAsia="宋体" w:hAnsi="宋体" w:cs="宋体" w:hint="eastAsia"/>
          </w:rPr>
          <w:fldChar w:fldCharType="separate"/>
        </w:r>
        <w:r>
          <w:rPr>
            <w:rFonts w:eastAsia="宋体" w:hAnsi="宋体" w:cs="宋体" w:hint="eastAsia"/>
          </w:rPr>
          <w:t>9</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default"/>
          <w:lang w:val="en-US" w:eastAsia="zh-CN"/>
        </w:rPr>
      </w:pPr>
      <w:hyperlink w:anchor="_Toc6448" w:history="1">
        <w:r>
          <w:rPr>
            <w:rFonts w:ascii="宋体" w:eastAsia="宋体" w:hAnsi="宋体" w:cs="宋体" w:hint="eastAsia"/>
            <w:kern w:val="2"/>
            <w:szCs w:val="21"/>
          </w:rPr>
          <w:t xml:space="preserve">7.8 </w:t>
        </w:r>
        <w:r>
          <w:rPr>
            <w:rFonts w:ascii="宋体" w:eastAsia="宋体" w:hAnsi="宋体" w:cs="宋体" w:hint="eastAsia"/>
            <w:kern w:val="2"/>
            <w:szCs w:val="21"/>
            <w:lang w:val="en-US" w:eastAsia="zh-CN"/>
          </w:rPr>
          <w:t>虚拟</w:t>
        </w:r>
        <w:r>
          <w:rPr>
            <w:rFonts w:ascii="宋体" w:eastAsia="宋体" w:hAnsi="宋体" w:cs="宋体" w:hint="eastAsia"/>
            <w:kern w:val="2"/>
            <w:szCs w:val="21"/>
          </w:rPr>
          <w:t>设备标识符获取接口</w:t>
        </w:r>
        <w:r>
          <w:rPr>
            <w:rFonts w:eastAsia="宋体" w:hAnsi="宋体" w:cs="宋体" w:hint="eastAsia"/>
          </w:rPr>
          <w:tab/>
        </w:r>
      </w:hyperlink>
      <w:r>
        <w:rPr>
          <w:rFonts w:hAnsi="宋体" w:cs="宋体" w:hint="eastAsia"/>
          <w:lang w:val="en-US" w:eastAsia="zh-CN"/>
        </w:rPr>
        <w:t>10</w:t>
      </w:r>
    </w:p>
    <w:p>
      <w:pPr>
        <w:pStyle w:val="TOC1"/>
        <w:tabs>
          <w:tab w:val="clear" w:pos="9242"/>
          <w:tab w:val="right" w:leader="dot" w:pos="9354"/>
        </w:tabs>
        <w:spacing w:beforeLines="0" w:afterLines="0"/>
        <w:rPr>
          <w:rFonts w:eastAsia="宋体" w:hAnsi="宋体" w:cs="宋体" w:hint="eastAsia"/>
        </w:rPr>
      </w:pPr>
      <w:hyperlink w:anchor="_Toc13199" w:history="1">
        <w:r>
          <w:rPr>
            <w:rFonts w:ascii="宋体" w:eastAsia="宋体" w:hAnsi="宋体" w:cs="宋体" w:hint="eastAsia"/>
            <w:kern w:val="2"/>
            <w:szCs w:val="21"/>
          </w:rPr>
          <w:t>7.9 安卓虚拟终端设备标识获取异常状态码</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_Toc13199 \h </w:instrText>
        </w:r>
        <w:r>
          <w:rPr>
            <w:rFonts w:eastAsia="宋体" w:hAnsi="宋体" w:cs="宋体" w:hint="eastAsia"/>
          </w:rPr>
          <w:fldChar w:fldCharType="separate"/>
        </w:r>
        <w:r>
          <w:rPr>
            <w:rFonts w:eastAsia="宋体" w:hAnsi="宋体" w:cs="宋体" w:hint="eastAsia"/>
          </w:rPr>
          <w:t>10</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23727" w:history="1">
        <w:r>
          <w:rPr>
            <w:rFonts w:ascii="宋体" w:eastAsia="宋体" w:hAnsi="宋体" w:cs="宋体" w:hint="eastAsia"/>
            <w:kern w:val="2"/>
            <w:szCs w:val="21"/>
          </w:rPr>
          <w:t xml:space="preserve">8 </w:t>
        </w:r>
        <w:r>
          <w:rPr>
            <w:rFonts w:ascii="宋体" w:eastAsia="宋体" w:hAnsi="宋体" w:cs="宋体" w:hint="eastAsia"/>
            <w:kern w:val="2"/>
            <w:szCs w:val="21"/>
            <w:lang w:val="en-US" w:eastAsia="zh-CN"/>
          </w:rPr>
          <w:t>安卓虚拟终端</w:t>
        </w:r>
        <w:r>
          <w:rPr>
            <w:rFonts w:ascii="宋体" w:eastAsia="宋体" w:hAnsi="宋体" w:cs="宋体" w:hint="eastAsia"/>
            <w:kern w:val="2"/>
            <w:szCs w:val="21"/>
          </w:rPr>
          <w:t>设备标识安全要求</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_Toc23727 \h </w:instrText>
        </w:r>
        <w:r>
          <w:rPr>
            <w:rFonts w:eastAsia="宋体" w:hAnsi="宋体" w:cs="宋体" w:hint="eastAsia"/>
          </w:rPr>
          <w:fldChar w:fldCharType="separate"/>
        </w:r>
        <w:r>
          <w:rPr>
            <w:rFonts w:eastAsia="宋体" w:hAnsi="宋体" w:cs="宋体" w:hint="eastAsia"/>
          </w:rPr>
          <w:t>10</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9461" w:history="1">
        <w:r>
          <w:rPr>
            <w:rFonts w:ascii="宋体" w:eastAsia="宋体" w:hAnsi="宋体" w:cs="宋体" w:hint="eastAsia"/>
            <w:kern w:val="2"/>
            <w:szCs w:val="21"/>
          </w:rPr>
          <w:t>8.1 存储安全</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_Toc19461 \h </w:instrText>
        </w:r>
        <w:r>
          <w:rPr>
            <w:rFonts w:eastAsia="宋体" w:hAnsi="宋体" w:cs="宋体" w:hint="eastAsia"/>
          </w:rPr>
          <w:fldChar w:fldCharType="separate"/>
        </w:r>
        <w:r>
          <w:rPr>
            <w:rFonts w:eastAsia="宋体" w:hAnsi="宋体" w:cs="宋体" w:hint="eastAsia"/>
          </w:rPr>
          <w:t>10</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915" w:history="1">
        <w:r>
          <w:rPr>
            <w:rFonts w:ascii="宋体" w:eastAsia="宋体" w:hAnsi="宋体" w:cs="宋体" w:hint="eastAsia"/>
            <w:kern w:val="2"/>
            <w:szCs w:val="21"/>
          </w:rPr>
          <w:t>8.2 防篡改攻击</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_Toc915 \h </w:instrText>
        </w:r>
        <w:r>
          <w:rPr>
            <w:rFonts w:eastAsia="宋体" w:hAnsi="宋体" w:cs="宋体" w:hint="eastAsia"/>
          </w:rPr>
          <w:fldChar w:fldCharType="separate"/>
        </w:r>
        <w:r>
          <w:rPr>
            <w:rFonts w:eastAsia="宋体" w:hAnsi="宋体" w:cs="宋体" w:hint="eastAsia"/>
          </w:rPr>
          <w:t>10</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27846" w:history="1">
        <w:r>
          <w:rPr>
            <w:rFonts w:ascii="宋体" w:eastAsia="宋体" w:hAnsi="宋体" w:cs="宋体" w:hint="eastAsia"/>
            <w:i w:val="0"/>
            <w:spacing w:val="0"/>
            <w:w w:val="100"/>
          </w:rPr>
          <w:t xml:space="preserve">附　录　A </w:t>
        </w:r>
        <w:r>
          <w:rPr>
            <w:rFonts w:eastAsia="宋体" w:hAnsi="宋体" w:cs="宋体" w:hint="eastAsia"/>
          </w:rPr>
          <w:t xml:space="preserve"> （资料性附录） </w:t>
        </w:r>
        <w:r>
          <w:rPr>
            <w:rFonts w:ascii="宋体" w:hint="eastAsia"/>
            <w:kern w:val="0"/>
            <w:szCs w:val="21"/>
            <w:lang w:val="en-US" w:eastAsia="zh-CN"/>
          </w:rPr>
          <w:t>安卓虚拟终端</w:t>
        </w:r>
        <w:r>
          <w:rPr>
            <w:rFonts w:eastAsia="宋体" w:hAnsi="宋体" w:cs="宋体" w:hint="eastAsia"/>
          </w:rPr>
          <w:t>厂商代码</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_Toc27846 \h </w:instrText>
        </w:r>
        <w:r>
          <w:rPr>
            <w:rFonts w:eastAsia="宋体" w:hAnsi="宋体" w:cs="宋体" w:hint="eastAsia"/>
          </w:rPr>
          <w:fldChar w:fldCharType="separate"/>
        </w:r>
        <w:r>
          <w:rPr>
            <w:rFonts w:eastAsia="宋体" w:hAnsi="宋体" w:cs="宋体" w:hint="eastAsia"/>
          </w:rPr>
          <w:t>11</w:t>
        </w:r>
        <w:r>
          <w:rPr>
            <w:rFonts w:eastAsia="宋体" w:hAnsi="宋体" w:cs="宋体" w:hint="eastAsia"/>
          </w:rPr>
          <w:fldChar w:fldCharType="end"/>
        </w:r>
      </w:hyperlink>
    </w:p>
    <w:p>
      <w:pPr>
        <w:pStyle w:val="TOC1"/>
        <w:tabs>
          <w:tab w:val="clear" w:pos="9242"/>
          <w:tab w:val="right" w:leader="dot" w:pos="9354"/>
        </w:tabs>
        <w:spacing w:beforeLines="0" w:afterLines="0"/>
        <w:rPr>
          <w:rFonts w:eastAsia="宋体" w:hAnsi="宋体" w:cs="宋体" w:hint="eastAsia"/>
        </w:rPr>
      </w:pPr>
      <w:hyperlink w:anchor="_Toc13621" w:history="1">
        <w:r>
          <w:rPr>
            <w:rFonts w:eastAsia="宋体" w:hAnsi="宋体" w:cs="宋体" w:hint="eastAsia"/>
            <w:lang w:val="en-US" w:eastAsia="zh-CN"/>
          </w:rPr>
          <w:t>参 考 文 献</w:t>
        </w:r>
        <w:r>
          <w:rPr>
            <w:rFonts w:eastAsia="宋体" w:hAnsi="宋体" w:cs="宋体" w:hint="eastAsia"/>
          </w:rPr>
          <w:tab/>
        </w:r>
        <w:r>
          <w:rPr>
            <w:rFonts w:eastAsia="宋体" w:hAnsi="宋体" w:cs="宋体" w:hint="eastAsia"/>
          </w:rPr>
          <w:fldChar w:fldCharType="begin"/>
        </w:r>
        <w:r>
          <w:rPr>
            <w:rFonts w:eastAsia="宋体" w:hAnsi="宋体" w:cs="宋体" w:hint="eastAsia"/>
          </w:rPr>
          <w:instrText xml:space="preserve"> PAGEREF _Toc13621 \h </w:instrText>
        </w:r>
        <w:r>
          <w:rPr>
            <w:rFonts w:eastAsia="宋体" w:hAnsi="宋体" w:cs="宋体" w:hint="eastAsia"/>
          </w:rPr>
          <w:fldChar w:fldCharType="separate"/>
        </w:r>
        <w:r>
          <w:rPr>
            <w:rFonts w:eastAsia="宋体" w:hAnsi="宋体" w:cs="宋体" w:hint="eastAsia"/>
          </w:rPr>
          <w:t>12</w:t>
        </w:r>
        <w:r>
          <w:rPr>
            <w:rFonts w:eastAsia="宋体" w:hAnsi="宋体" w:cs="宋体" w:hint="eastAsia"/>
          </w:rPr>
          <w:fldChar w:fldCharType="end"/>
        </w:r>
      </w:hyperlink>
    </w:p>
    <w:p>
      <w:pPr>
        <w:pStyle w:val="a1"/>
        <w:tabs>
          <w:tab w:val="center" w:pos="4201"/>
          <w:tab w:val="right" w:leader="dot" w:pos="9298"/>
        </w:tabs>
        <w:rPr>
          <w:rFonts w:ascii="Times New Roman" w:hint="eastAsia"/>
        </w:rPr>
      </w:pPr>
      <w:r>
        <w:rPr>
          <w:rStyle w:val="Hyperlink"/>
          <w:rFonts w:ascii="宋体" w:eastAsia="宋体" w:hAnsi="宋体" w:cs="宋体" w:hint="eastAsia"/>
          <w:b w:val="0"/>
          <w:bCs w:val="0"/>
        </w:rPr>
        <w:fldChar w:fldCharType="end"/>
      </w:r>
    </w:p>
    <w:p>
      <w:pPr>
        <w:pStyle w:val="a69"/>
        <w:rPr>
          <w:rFonts w:ascii="Times New Roman"/>
        </w:rPr>
        <w:sectPr>
          <w:headerReference w:type="even" r:id="rId8"/>
          <w:headerReference w:type="default" r:id="rId9"/>
          <w:footerReference w:type="even" r:id="rId10"/>
          <w:footerReference w:type="default" r:id="rId11"/>
          <w:headerReference w:type="first" r:id="rId12"/>
          <w:pgSz w:w="11906" w:h="16838"/>
          <w:pgMar w:top="567" w:right="1134" w:bottom="1134" w:left="1418" w:header="1418" w:footer="1134" w:gutter="0"/>
          <w:pgNumType w:fmt="upperRoman" w:start="1"/>
          <w:cols w:space="708"/>
          <w:formProt w:val="0"/>
          <w:docGrid w:type="lines" w:linePitch="312" w:charSpace="0"/>
        </w:sectPr>
      </w:pPr>
    </w:p>
    <w:p>
      <w:pPr>
        <w:pStyle w:val="a69"/>
        <w:rPr>
          <w:rFonts w:ascii="Times New Roman"/>
        </w:rPr>
      </w:pPr>
      <w:bookmarkStart w:id="19" w:name="_Toc21946"/>
      <w:bookmarkStart w:id="20" w:name="_Toc141194472"/>
      <w:bookmarkStart w:id="21" w:name="_Toc81839174"/>
      <w:bookmarkStart w:id="22" w:name="_Toc25485"/>
      <w:bookmarkStart w:id="23" w:name="_Toc141194447"/>
      <w:bookmarkStart w:id="24" w:name="_Toc7556"/>
      <w:bookmarkStart w:id="25" w:name="_Toc29169"/>
      <w:bookmarkStart w:id="26" w:name="_Toc81839274"/>
      <w:bookmarkStart w:id="27" w:name="_Toc49156742"/>
      <w:bookmarkStart w:id="28" w:name="_Toc145945791"/>
      <w:bookmarkStart w:id="29" w:name="_Toc21827"/>
      <w:bookmarkStart w:id="30" w:name="_Toc49156690"/>
      <w:bookmarkStart w:id="31" w:name="_Toc8984"/>
      <w:bookmarkStart w:id="32" w:name="_Toc29416"/>
      <w:r>
        <w:rPr>
          <w:rFonts w:ascii="Times New Roman"/>
        </w:rPr>
        <w:t>前</w:t>
      </w:r>
      <w:r>
        <w:rPr>
          <w:rFonts w:ascii="Times New Roman" w:hAnsi="Cambria Math"/>
        </w:rPr>
        <w:t>  </w:t>
      </w:r>
      <w:r>
        <w:rPr>
          <w:rFonts w:ascii="Times New Roman"/>
        </w:rPr>
        <w:t>言</w:t>
      </w:r>
    </w:p>
    <w:p>
      <w:pPr>
        <w:pStyle w:val="a1"/>
        <w:tabs>
          <w:tab w:val="center" w:pos="4201"/>
          <w:tab w:val="right" w:leader="dot" w:pos="9298"/>
        </w:tabs>
        <w:rPr>
          <w:rFonts w:hAnsi="宋体"/>
        </w:rPr>
      </w:pPr>
      <w:bookmarkEnd w:id="15"/>
      <w:bookmarkEnd w:id="16"/>
      <w:bookmarkEnd w:id="13"/>
      <w:bookmarkEnd w:id="14"/>
      <w:bookmarkEnd w:id="19"/>
      <w:bookmarkEnd w:id="20"/>
      <w:bookmarkEnd w:id="21"/>
      <w:bookmarkEnd w:id="22"/>
      <w:bookmarkEnd w:id="23"/>
      <w:bookmarkEnd w:id="24"/>
      <w:bookmarkEnd w:id="25"/>
      <w:bookmarkEnd w:id="26"/>
      <w:bookmarkEnd w:id="27"/>
      <w:bookmarkEnd w:id="28"/>
      <w:bookmarkEnd w:id="29"/>
      <w:bookmarkEnd w:id="30"/>
      <w:bookmarkEnd w:id="31"/>
      <w:bookmarkEnd w:id="32"/>
      <w:r>
        <w:rPr>
          <w:rFonts w:hAnsi="宋体" w:hint="eastAsia"/>
        </w:rPr>
        <w:t>本文件按照GB/T 1.1</w:t>
      </w:r>
      <w:r>
        <w:rPr>
          <w:rFonts w:hAnsi="宋体" w:hint="eastAsia"/>
        </w:rPr>
        <w:t>—</w:t>
      </w:r>
      <w:r>
        <w:rPr>
          <w:rFonts w:hAnsi="宋体" w:hint="eastAsia"/>
        </w:rPr>
        <w:t>2020《标准化工作导则  第1部分：标准化文件的结构和起草规则》的规定起草。</w:t>
      </w:r>
    </w:p>
    <w:p>
      <w:pPr>
        <w:pStyle w:val="a1"/>
        <w:tabs>
          <w:tab w:val="center" w:pos="4201"/>
          <w:tab w:val="right" w:leader="dot" w:pos="9298"/>
        </w:tabs>
        <w:rPr>
          <w:rFonts w:hAnsi="宋体" w:hint="eastAsia"/>
        </w:rPr>
      </w:pPr>
      <w:r>
        <w:rPr>
          <w:rFonts w:hAnsi="宋体" w:hint="eastAsia"/>
        </w:rPr>
        <w:t>请注意本文件的某些内容可能涉及专利。本文件的发布机构不承担识别专利的责任。</w:t>
      </w:r>
    </w:p>
    <w:p>
      <w:pPr>
        <w:pStyle w:val="a1"/>
        <w:tabs>
          <w:tab w:val="center" w:pos="4201"/>
          <w:tab w:val="right" w:leader="dot" w:pos="9298"/>
        </w:tabs>
        <w:rPr>
          <w:rFonts w:hAnsi="宋体"/>
        </w:rPr>
      </w:pPr>
      <w:r>
        <w:rPr>
          <w:rFonts w:hAnsi="宋体" w:hint="eastAsia"/>
        </w:rPr>
        <w:t>本文件由电信终端产业协会提出并归口。</w:t>
      </w:r>
    </w:p>
    <w:p>
      <w:pPr>
        <w:pStyle w:val="a1"/>
        <w:tabs>
          <w:tab w:val="center" w:pos="4201"/>
          <w:tab w:val="right" w:leader="dot" w:pos="9298"/>
        </w:tabs>
        <w:rPr>
          <w:rFonts w:hint="default"/>
        </w:rPr>
      </w:pPr>
      <w:r>
        <w:rPr>
          <w:rFonts w:hint="eastAsia"/>
        </w:rPr>
        <w:t>本文件起草单位：</w:t>
      </w:r>
      <w:r>
        <w:rPr>
          <w:rFonts w:hint="eastAsia"/>
          <w:lang w:val="en-US" w:eastAsia="zh-CN"/>
        </w:rPr>
        <w:t>中国信息通信研究院、深圳市腾讯计算机系统有限公司、英特尔（中国）有限公司、网易（杭州）网络有限公司、荣耀终端有限公司、小米通讯有限公司、联想（北京）有限公司。</w:t>
      </w:r>
    </w:p>
    <w:p>
      <w:pPr>
        <w:pStyle w:val="a1"/>
        <w:tabs>
          <w:tab w:val="center" w:pos="4201"/>
          <w:tab w:val="right" w:leader="dot" w:pos="9298"/>
        </w:tabs>
        <w:rPr>
          <w:rFonts w:hint="eastAsia"/>
        </w:rPr>
      </w:pPr>
      <w:r>
        <w:rPr>
          <w:rFonts w:hint="eastAsia"/>
        </w:rPr>
        <w:t>本文件主要起草人：</w:t>
      </w:r>
      <w:r>
        <w:rPr>
          <w:rFonts w:hint="eastAsia"/>
          <w:lang w:val="en-US" w:eastAsia="zh-CN"/>
        </w:rPr>
        <w:t>杨正军、张家绮、杨阳、陈婉莹、朱岩、蔡建涛、周锐、吴睿、董运龙、张凡、杨大昌、朱冰、曾向锐、林育宇、刘学彦、赵晓娜、金铭耿、沈德强、刘畅、李汝鑫。</w:t>
      </w:r>
    </w:p>
    <w:p>
      <w:pPr>
        <w:pStyle w:val="a1"/>
        <w:tabs>
          <w:tab w:val="center" w:pos="4201"/>
          <w:tab w:val="right" w:leader="dot" w:pos="9298"/>
        </w:tabs>
        <w:rPr>
          <w:rFonts w:hint="default"/>
        </w:rPr>
        <w:sectPr>
          <w:headerReference w:type="even" r:id="rId13"/>
          <w:headerReference w:type="default" r:id="rId14"/>
          <w:footerReference w:type="even" r:id="rId15"/>
          <w:footerReference w:type="default" r:id="rId16"/>
          <w:headerReference w:type="first" r:id="rId17"/>
          <w:pgSz w:w="11906" w:h="16838"/>
          <w:pgMar w:top="567" w:right="1134" w:bottom="1134" w:left="1418" w:header="1418" w:footer="1134" w:gutter="0"/>
          <w:pgNumType w:fmt="upperRoman" w:start="2"/>
          <w:cols w:space="708"/>
          <w:formProt w:val="0"/>
          <w:docGrid w:type="lines" w:linePitch="312" w:charSpace="0"/>
        </w:sectPr>
      </w:pPr>
    </w:p>
    <w:p>
      <w:pPr>
        <w:pStyle w:val="a69"/>
        <w:rPr>
          <w:rFonts w:hint="eastAsia"/>
        </w:rPr>
      </w:pPr>
      <w:bookmarkStart w:id="33" w:name="_Toc23858"/>
      <w:bookmarkStart w:id="34" w:name="_Toc145945792"/>
      <w:bookmarkStart w:id="35" w:name="_Toc81839175"/>
      <w:bookmarkStart w:id="36" w:name="_Toc598"/>
      <w:bookmarkStart w:id="37" w:name="_Toc49156691"/>
      <w:bookmarkStart w:id="38" w:name="_Toc19888"/>
      <w:bookmarkStart w:id="39" w:name="_Toc141194448"/>
      <w:bookmarkStart w:id="40" w:name="_Toc81839275"/>
      <w:bookmarkStart w:id="41" w:name="_Toc26138"/>
      <w:bookmarkStart w:id="42" w:name="_Toc141194473"/>
      <w:bookmarkStart w:id="43" w:name="_Toc527126862"/>
      <w:bookmarkStart w:id="44" w:name="_Toc527127975"/>
      <w:bookmarkStart w:id="45" w:name="_Toc13049"/>
      <w:bookmarkStart w:id="46" w:name="_Toc49156743"/>
      <w:bookmarkStart w:id="47" w:name="_Toc7916"/>
      <w:bookmarkStart w:id="48" w:name="_Toc20104"/>
      <w:r>
        <w:rPr>
          <w:rFonts w:hint="eastAsia"/>
        </w:rPr>
        <w:t>引</w:t>
      </w:r>
      <w:bookmarkStart w:id="49" w:name="BKYY"/>
      <w:r>
        <w:rPr>
          <w:rFonts w:hAnsi="黑体"/>
        </w:rPr>
        <w:t>  </w:t>
      </w:r>
      <w:r>
        <w:rPr>
          <w:rFonts w:hint="eastAsia"/>
        </w:rPr>
        <w:t>言</w:t>
      </w:r>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pPr>
        <w:pStyle w:val="a1"/>
        <w:tabs>
          <w:tab w:val="center" w:pos="4201"/>
          <w:tab w:val="right" w:leader="dot" w:pos="9298"/>
        </w:tabs>
        <w:rPr>
          <w:rFonts w:hint="eastAsia"/>
        </w:rPr>
      </w:pPr>
      <w:r>
        <w:rPr>
          <w:rFonts w:hint="eastAsia"/>
        </w:rPr>
        <w:t>近年来，</w:t>
      </w:r>
      <w:r>
        <w:rPr>
          <w:rFonts w:hint="eastAsia"/>
          <w:lang w:val="en-US" w:eastAsia="zh-CN"/>
        </w:rPr>
        <w:t>移动智能产品与应用深入大众生活，</w:t>
      </w:r>
      <w:r>
        <w:rPr>
          <w:rFonts w:hint="eastAsia"/>
        </w:rPr>
        <w:t>各大互联网厂商和PC设备制造商纷纷推出PC上的安卓模拟器产品，国内模拟器的用户总规模已过亿。但随着模拟器的广泛应用，</w:t>
      </w:r>
      <w:r>
        <w:rPr>
          <w:rFonts w:hint="eastAsia"/>
          <w:lang w:val="en-US" w:eastAsia="zh-CN"/>
        </w:rPr>
        <w:t>利用模拟器进行非法获利的情况也时有发生</w:t>
      </w:r>
      <w:r>
        <w:rPr>
          <w:rFonts w:hint="eastAsia"/>
        </w:rPr>
        <w:t>。虽然应用通过采用禁止使用模拟器的策略能够在一定程度上遏制违法违规行为，但也伤害了正常用户在PC使用移动应用或游戏的合理诉求。PC安卓模拟器如何健康、稳步的发展成了行业当下</w:t>
      </w:r>
      <w:r>
        <w:rPr>
          <w:rFonts w:hint="eastAsia"/>
          <w:lang w:val="en-US" w:eastAsia="zh-CN"/>
        </w:rPr>
        <w:t>亟需</w:t>
      </w:r>
      <w:r>
        <w:rPr>
          <w:rFonts w:hint="eastAsia"/>
        </w:rPr>
        <w:t>解决的问题。因此，有必要制定符合相关要求，且顺应产业</w:t>
      </w:r>
      <w:r>
        <w:rPr>
          <w:rFonts w:hint="eastAsia"/>
          <w:lang w:val="en-US" w:eastAsia="zh-CN"/>
        </w:rPr>
        <w:t>发展</w:t>
      </w:r>
      <w:r>
        <w:rPr>
          <w:rFonts w:hint="eastAsia"/>
        </w:rPr>
        <w:t>的个人计算机上安卓虚拟设备标识体系。</w:t>
      </w:r>
    </w:p>
    <w:p>
      <w:pPr>
        <w:pStyle w:val="a1"/>
        <w:tabs>
          <w:tab w:val="center" w:pos="4201"/>
          <w:tab w:val="right" w:leader="dot" w:pos="9298"/>
        </w:tabs>
        <w:rPr>
          <w:rFonts w:hint="eastAsia"/>
        </w:rPr>
      </w:pPr>
      <w:r>
        <w:rPr>
          <w:rFonts w:hint="eastAsia"/>
        </w:rPr>
        <w:t>本规范旨在规范个人计算机上安卓虚拟设备标识体系的体系架构、功能要求、接口要求以及安全要求。规范设备</w:t>
      </w:r>
      <w:r>
        <w:t>生产企业遵循标准要求</w:t>
      </w:r>
      <w:r>
        <w:rPr>
          <w:rFonts w:hint="eastAsia"/>
        </w:rPr>
        <w:t>开发统一接口调用方式，方便移动应用接入、减小维护成本。移动应用可通过软件开发工具包访问移动</w:t>
      </w:r>
      <w:r>
        <w:rPr>
          <w:rFonts w:hint="eastAsia"/>
          <w:lang w:val="en-US" w:eastAsia="zh-CN"/>
        </w:rPr>
        <w:t>个人计算机上安卓虚拟终端</w:t>
      </w:r>
      <w:r>
        <w:rPr>
          <w:rFonts w:hint="eastAsia"/>
        </w:rPr>
        <w:t>设备标识符。</w:t>
      </w:r>
    </w:p>
    <w:p>
      <w:pPr>
        <w:pStyle w:val="a1"/>
        <w:tabs>
          <w:tab w:val="center" w:pos="4201"/>
          <w:tab w:val="right" w:leader="dot" w:pos="9298"/>
        </w:tabs>
        <w:sectPr>
          <w:headerReference w:type="even" r:id="rId18"/>
          <w:headerReference w:type="default" r:id="rId19"/>
          <w:footerReference w:type="even" r:id="rId20"/>
          <w:footerReference w:type="default" r:id="rId21"/>
          <w:headerReference w:type="first" r:id="rId22"/>
          <w:type w:val="nextPage"/>
          <w:pgSz w:w="11906" w:h="16838"/>
          <w:pgMar w:top="567" w:right="1134" w:bottom="1134" w:left="1418" w:header="1418" w:footer="1134" w:gutter="0"/>
          <w:pgNumType w:fmt="upperRoman" w:start="3"/>
          <w:cols w:space="708"/>
          <w:formProt w:val="0"/>
          <w:titlePg w:val="0"/>
          <w:docGrid w:type="lines" w:linePitch="312" w:charSpace="0"/>
        </w:sectPr>
      </w:pPr>
    </w:p>
    <w:p>
      <w:pPr>
        <w:pStyle w:val="a12"/>
        <w:rPr>
          <w:rFonts w:ascii="Times New Roman" w:hint="eastAsia"/>
        </w:rPr>
      </w:pPr>
      <w:bookmarkStart w:id="50" w:name="_Toc25809"/>
      <w:bookmarkStart w:id="51" w:name="_Toc81839276"/>
      <w:bookmarkStart w:id="52" w:name="_Toc25916"/>
      <w:bookmarkStart w:id="53" w:name="_Toc25443"/>
      <w:bookmarkStart w:id="54" w:name="_Toc49156744"/>
      <w:bookmarkStart w:id="55" w:name="_Toc14649"/>
      <w:bookmarkStart w:id="56" w:name="_Toc145945793"/>
      <w:bookmarkStart w:id="57" w:name="_Toc81839176"/>
      <w:bookmarkStart w:id="58" w:name="_Toc23196"/>
      <w:bookmarkStart w:id="59" w:name="_Toc141194474"/>
      <w:bookmarkStart w:id="60" w:name="_Toc22483"/>
      <w:bookmarkStart w:id="61" w:name="_Toc139267981"/>
      <w:r>
        <w:rPr>
          <w:rFonts w:ascii="Times New Roman" w:hint="eastAsia"/>
        </w:rPr>
        <w:t>个人计算机上安卓虚拟</w:t>
      </w:r>
      <w:r>
        <w:rPr>
          <w:rFonts w:ascii="Times New Roman" w:hint="eastAsia"/>
          <w:lang w:val="en-US" w:eastAsia="zh-CN"/>
        </w:rPr>
        <w:t>终端</w:t>
      </w:r>
      <w:r>
        <w:rPr>
          <w:rFonts w:ascii="Times New Roman" w:hint="eastAsia"/>
        </w:rPr>
        <w:t>设备标识规范</w:t>
      </w:r>
      <w:bookmarkEnd w:id="50"/>
      <w:bookmarkEnd w:id="51"/>
      <w:bookmarkEnd w:id="52"/>
      <w:bookmarkEnd w:id="53"/>
      <w:bookmarkEnd w:id="54"/>
      <w:bookmarkEnd w:id="55"/>
      <w:bookmarkEnd w:id="56"/>
      <w:bookmarkEnd w:id="57"/>
      <w:bookmarkEnd w:id="58"/>
      <w:bookmarkEnd w:id="59"/>
      <w:bookmarkEnd w:id="60"/>
      <w:bookmarkEnd w:id="61"/>
    </w:p>
    <w:p>
      <w:pPr>
        <w:widowControl/>
        <w:numPr>
          <w:ilvl w:val="0"/>
          <w:numId w:val="19"/>
        </w:numPr>
        <w:spacing w:before="312" w:beforeLines="100" w:after="312" w:afterLines="100"/>
        <w:ind w:left="431" w:hanging="431"/>
        <w:outlineLvl w:val="1"/>
        <w:rPr>
          <w:rFonts w:ascii="黑体" w:eastAsia="黑体" w:hint="eastAsia"/>
          <w:kern w:val="0"/>
          <w:szCs w:val="20"/>
        </w:rPr>
      </w:pPr>
      <w:bookmarkStart w:id="62" w:name="_Toc81839177"/>
      <w:bookmarkStart w:id="63" w:name="_Toc4895"/>
      <w:bookmarkStart w:id="64" w:name="_Toc141194475"/>
      <w:bookmarkStart w:id="65" w:name="_Toc49156745"/>
      <w:bookmarkStart w:id="66" w:name="_Toc30559"/>
      <w:bookmarkStart w:id="67" w:name="_Toc81839277"/>
      <w:bookmarkStart w:id="68" w:name="_Toc145945794"/>
      <w:bookmarkStart w:id="69" w:name="_Toc24233"/>
      <w:bookmarkStart w:id="70" w:name="_Toc527126863"/>
      <w:bookmarkStart w:id="71" w:name="_Toc527127976"/>
      <w:bookmarkStart w:id="72" w:name="_Toc21165"/>
      <w:r>
        <w:rPr>
          <w:rFonts w:ascii="黑体" w:eastAsia="黑体" w:hint="eastAsia"/>
          <w:kern w:val="0"/>
          <w:szCs w:val="20"/>
        </w:rPr>
        <w:t>范围</w:t>
      </w:r>
      <w:bookmarkEnd w:id="62"/>
      <w:bookmarkEnd w:id="63"/>
      <w:bookmarkEnd w:id="64"/>
      <w:bookmarkEnd w:id="65"/>
      <w:bookmarkEnd w:id="66"/>
      <w:bookmarkEnd w:id="67"/>
      <w:bookmarkEnd w:id="68"/>
      <w:bookmarkEnd w:id="69"/>
      <w:bookmarkEnd w:id="70"/>
      <w:bookmarkEnd w:id="71"/>
      <w:bookmarkEnd w:id="72"/>
    </w:p>
    <w:p>
      <w:pPr>
        <w:widowControl/>
        <w:tabs>
          <w:tab w:val="center" w:pos="4201"/>
          <w:tab w:val="right" w:leader="dot" w:pos="9298"/>
        </w:tabs>
        <w:autoSpaceDE w:val="0"/>
        <w:autoSpaceDN w:val="0"/>
        <w:ind w:firstLine="420" w:firstLineChars="200"/>
        <w:rPr>
          <w:rFonts w:ascii="宋体" w:hint="eastAsia"/>
          <w:kern w:val="0"/>
          <w:szCs w:val="20"/>
        </w:rPr>
      </w:pPr>
      <w:r>
        <w:rPr>
          <w:rFonts w:ascii="宋体" w:hint="eastAsia"/>
          <w:kern w:val="0"/>
          <w:szCs w:val="20"/>
        </w:rPr>
        <w:t>本文件规定了个人计算机上安卓虚拟</w:t>
      </w:r>
      <w:r>
        <w:rPr>
          <w:rFonts w:ascii="宋体" w:hint="eastAsia"/>
          <w:kern w:val="0"/>
          <w:szCs w:val="20"/>
          <w:lang w:val="en-US" w:eastAsia="zh-CN"/>
        </w:rPr>
        <w:t>终端</w:t>
      </w:r>
      <w:r>
        <w:rPr>
          <w:rFonts w:ascii="宋体" w:hint="eastAsia"/>
          <w:kern w:val="0"/>
          <w:szCs w:val="20"/>
        </w:rPr>
        <w:t>设备标识的体系架构、功能要求、接口要求以及安全要求，个别条款不适用于特殊行业、专业应用，其他</w:t>
      </w:r>
      <w:r>
        <w:rPr>
          <w:rFonts w:ascii="宋体" w:hint="eastAsia"/>
          <w:kern w:val="0"/>
          <w:szCs w:val="20"/>
          <w:lang w:val="en-US" w:eastAsia="zh-CN"/>
        </w:rPr>
        <w:t>虚拟</w:t>
      </w:r>
      <w:r>
        <w:rPr>
          <w:rFonts w:ascii="宋体" w:hint="eastAsia"/>
          <w:kern w:val="0"/>
          <w:szCs w:val="20"/>
        </w:rPr>
        <w:t>终端也可参考使用。</w:t>
      </w:r>
    </w:p>
    <w:p>
      <w:pPr>
        <w:widowControl/>
        <w:tabs>
          <w:tab w:val="center" w:pos="4201"/>
          <w:tab w:val="right" w:leader="dot" w:pos="9298"/>
        </w:tabs>
        <w:autoSpaceDE w:val="0"/>
        <w:autoSpaceDN w:val="0"/>
        <w:ind w:firstLine="420" w:firstLineChars="200"/>
        <w:rPr>
          <w:rFonts w:ascii="宋体" w:hint="eastAsia"/>
          <w:kern w:val="0"/>
          <w:szCs w:val="20"/>
        </w:rPr>
      </w:pPr>
      <w:r>
        <w:rPr>
          <w:rFonts w:ascii="宋体" w:hint="eastAsia"/>
          <w:kern w:val="0"/>
          <w:szCs w:val="20"/>
        </w:rPr>
        <w:t>本文件适用于各种制式的个人计算机上安卓虚拟</w:t>
      </w:r>
      <w:r>
        <w:rPr>
          <w:rFonts w:ascii="宋体" w:hint="eastAsia"/>
          <w:kern w:val="0"/>
          <w:szCs w:val="20"/>
          <w:lang w:val="en-US" w:eastAsia="zh-CN"/>
        </w:rPr>
        <w:t>终端</w:t>
      </w:r>
      <w:r>
        <w:rPr>
          <w:rFonts w:ascii="宋体" w:hint="eastAsia"/>
          <w:kern w:val="0"/>
          <w:szCs w:val="20"/>
        </w:rPr>
        <w:t>的开发。</w:t>
      </w:r>
    </w:p>
    <w:p>
      <w:pPr>
        <w:widowControl/>
        <w:numPr>
          <w:ilvl w:val="0"/>
          <w:numId w:val="19"/>
        </w:numPr>
        <w:spacing w:before="312" w:beforeLines="100" w:after="312" w:afterLines="100"/>
        <w:ind w:left="431" w:hanging="431"/>
        <w:outlineLvl w:val="1"/>
        <w:rPr>
          <w:rFonts w:ascii="黑体" w:eastAsia="黑体" w:hint="eastAsia"/>
          <w:kern w:val="0"/>
          <w:szCs w:val="20"/>
        </w:rPr>
      </w:pPr>
      <w:bookmarkStart w:id="73" w:name="_Toc81839278"/>
      <w:bookmarkStart w:id="74" w:name="_Toc940"/>
      <w:bookmarkStart w:id="75" w:name="_Toc141194476"/>
      <w:bookmarkStart w:id="76" w:name="_Toc527127977"/>
      <w:bookmarkStart w:id="77" w:name="_Toc17385"/>
      <w:bookmarkStart w:id="78" w:name="_Toc527126864"/>
      <w:bookmarkStart w:id="79" w:name="_Toc81839178"/>
      <w:bookmarkStart w:id="80" w:name="_Toc145945795"/>
      <w:bookmarkStart w:id="81" w:name="_Toc21031"/>
      <w:bookmarkStart w:id="82" w:name="_Toc31713"/>
      <w:bookmarkStart w:id="83" w:name="_Toc49156746"/>
      <w:r>
        <w:rPr>
          <w:rFonts w:ascii="黑体" w:eastAsia="黑体" w:hint="eastAsia"/>
          <w:kern w:val="0"/>
          <w:szCs w:val="20"/>
        </w:rPr>
        <w:t>规范性引用文件</w:t>
      </w:r>
      <w:bookmarkEnd w:id="73"/>
      <w:bookmarkEnd w:id="74"/>
      <w:bookmarkEnd w:id="75"/>
      <w:bookmarkEnd w:id="76"/>
      <w:bookmarkEnd w:id="77"/>
      <w:bookmarkEnd w:id="78"/>
      <w:bookmarkEnd w:id="79"/>
      <w:bookmarkEnd w:id="80"/>
      <w:bookmarkEnd w:id="81"/>
      <w:bookmarkEnd w:id="82"/>
      <w:bookmarkEnd w:id="83"/>
    </w:p>
    <w:p>
      <w:pPr>
        <w:widowControl/>
        <w:tabs>
          <w:tab w:val="center" w:pos="4201"/>
          <w:tab w:val="right" w:leader="dot" w:pos="9298"/>
        </w:tabs>
        <w:autoSpaceDE w:val="0"/>
        <w:autoSpaceDN w:val="0"/>
        <w:ind w:firstLine="420" w:firstLineChars="200"/>
        <w:rPr>
          <w:rFonts w:ascii="宋体" w:hint="eastAsia"/>
          <w:kern w:val="0"/>
          <w:szCs w:val="20"/>
        </w:rPr>
      </w:pPr>
      <w:bookmarkStart w:id="84" w:name="_Toc145945796"/>
      <w:bookmarkEnd w:id="84"/>
      <w:r>
        <w:rPr>
          <w:rFonts w:ascii="宋体" w:hint="eastAsia"/>
          <w:kern w:val="0"/>
          <w:szCs w:val="20"/>
        </w:rPr>
        <w:t>下列文件中的内容通过文中的规范性引用而构成本文件必不可少的条款。其中，注日期的引用文件</w:t>
      </w:r>
      <w:r>
        <w:rPr>
          <w:rFonts w:ascii="宋体" w:hint="eastAsia"/>
          <w:kern w:val="0"/>
          <w:szCs w:val="20"/>
          <w:lang w:eastAsia="zh-CN"/>
        </w:rPr>
        <w:t>，</w:t>
      </w:r>
      <w:r>
        <w:rPr>
          <w:rFonts w:ascii="宋体" w:hint="eastAsia"/>
          <w:kern w:val="0"/>
          <w:szCs w:val="20"/>
        </w:rPr>
        <w:t>仅该日期对应的版本适用于本文件；不注日期的引用文件，其最新版本（包括所有的修改单）适用于本文件。</w:t>
      </w:r>
    </w:p>
    <w:p>
      <w:pPr>
        <w:widowControl/>
        <w:tabs>
          <w:tab w:val="center" w:pos="4201"/>
          <w:tab w:val="right" w:leader="dot" w:pos="9298"/>
        </w:tabs>
        <w:autoSpaceDE w:val="0"/>
        <w:autoSpaceDN w:val="0"/>
        <w:ind w:firstLine="420" w:firstLineChars="200"/>
        <w:rPr>
          <w:rFonts w:ascii="宋体" w:hint="default"/>
          <w:kern w:val="0"/>
          <w:szCs w:val="20"/>
        </w:rPr>
      </w:pPr>
      <w:r>
        <w:rPr>
          <w:rFonts w:ascii="宋体" w:eastAsia="宋体" w:hAnsi="Times New Roman" w:cs="Times New Roman" w:hint="eastAsia"/>
          <w:kern w:val="0"/>
          <w:szCs w:val="20"/>
          <w:lang w:val="en-US" w:eastAsia="zh-CN"/>
        </w:rPr>
        <w:t>T/TAF 095 移动智能终端补充设备标识规范</w:t>
      </w:r>
    </w:p>
    <w:p>
      <w:pPr>
        <w:widowControl/>
        <w:numPr>
          <w:ilvl w:val="0"/>
          <w:numId w:val="19"/>
        </w:numPr>
        <w:spacing w:before="312" w:beforeLines="100" w:after="312" w:afterLines="100"/>
        <w:ind w:left="431" w:hanging="431"/>
        <w:outlineLvl w:val="1"/>
        <w:rPr>
          <w:rFonts w:ascii="黑体" w:eastAsia="黑体"/>
          <w:kern w:val="0"/>
          <w:szCs w:val="20"/>
        </w:rPr>
      </w:pPr>
      <w:bookmarkStart w:id="85" w:name="_Toc527126865"/>
      <w:bookmarkStart w:id="86" w:name="_Toc19373"/>
      <w:bookmarkStart w:id="87" w:name="_Toc145945797"/>
      <w:bookmarkStart w:id="88" w:name="_Toc527126584"/>
      <w:bookmarkStart w:id="89" w:name="_Toc215"/>
      <w:bookmarkStart w:id="90" w:name="_Toc49156748"/>
      <w:bookmarkStart w:id="91" w:name="_Toc503535836"/>
      <w:bookmarkStart w:id="92" w:name="_Toc141194477"/>
      <w:bookmarkStart w:id="93" w:name="_Toc81839280"/>
      <w:bookmarkStart w:id="94" w:name="_Toc81839180"/>
      <w:bookmarkStart w:id="95" w:name="_Toc527127979"/>
      <w:bookmarkStart w:id="96" w:name="_Toc7388"/>
      <w:bookmarkStart w:id="97" w:name="_Toc20462"/>
      <w:bookmarkStart w:id="98" w:name="_Toc503535823"/>
      <w:bookmarkStart w:id="99" w:name="_Toc503535927"/>
      <w:bookmarkEnd w:id="85"/>
      <w:r>
        <w:rPr>
          <w:rFonts w:ascii="黑体" w:eastAsia="黑体" w:hint="eastAsia"/>
          <w:kern w:val="0"/>
          <w:szCs w:val="20"/>
        </w:rPr>
        <w:t>术语</w:t>
      </w:r>
      <w:r>
        <w:rPr>
          <w:rFonts w:ascii="黑体" w:eastAsia="黑体"/>
          <w:kern w:val="0"/>
          <w:szCs w:val="20"/>
        </w:rPr>
        <w:t>和定义</w:t>
      </w:r>
      <w:bookmarkEnd w:id="86"/>
      <w:bookmarkEnd w:id="87"/>
      <w:bookmarkEnd w:id="88"/>
      <w:bookmarkEnd w:id="89"/>
      <w:bookmarkEnd w:id="90"/>
      <w:bookmarkEnd w:id="91"/>
      <w:bookmarkEnd w:id="92"/>
      <w:bookmarkEnd w:id="93"/>
      <w:bookmarkEnd w:id="94"/>
      <w:bookmarkEnd w:id="95"/>
      <w:bookmarkEnd w:id="96"/>
      <w:bookmarkEnd w:id="97"/>
      <w:bookmarkEnd w:id="98"/>
      <w:bookmarkEnd w:id="99"/>
    </w:p>
    <w:p>
      <w:pPr>
        <w:widowControl/>
        <w:tabs>
          <w:tab w:val="center" w:pos="4201"/>
          <w:tab w:val="right" w:leader="dot" w:pos="9298"/>
        </w:tabs>
        <w:autoSpaceDE w:val="0"/>
        <w:autoSpaceDN w:val="0"/>
        <w:ind w:firstLine="420" w:firstLineChars="200"/>
        <w:rPr>
          <w:rFonts w:ascii="宋体" w:hint="eastAsia"/>
          <w:kern w:val="0"/>
          <w:szCs w:val="20"/>
        </w:rPr>
      </w:pPr>
      <w:r>
        <w:rPr>
          <w:rFonts w:ascii="宋体" w:hint="eastAsia"/>
          <w:kern w:val="0"/>
          <w:szCs w:val="20"/>
          <w:lang w:val="en-US" w:eastAsia="zh-CN"/>
        </w:rPr>
        <w:t>T/TAF 095界定的以及</w:t>
      </w:r>
      <w:r>
        <w:rPr>
          <w:rFonts w:ascii="宋体" w:hint="eastAsia"/>
          <w:kern w:val="0"/>
          <w:szCs w:val="20"/>
        </w:rPr>
        <w:t>下列术语和定义适用于本文件。</w:t>
      </w:r>
    </w:p>
    <w:p>
      <w:pPr>
        <w:widowControl/>
        <w:numPr>
          <w:ilvl w:val="1"/>
          <w:numId w:val="19"/>
        </w:numPr>
        <w:spacing w:before="156" w:beforeLines="50" w:after="156" w:afterLines="50"/>
        <w:outlineLvl w:val="3"/>
        <w:rPr>
          <w:rFonts w:ascii="黑体" w:eastAsia="黑体" w:hint="eastAsia"/>
          <w:kern w:val="0"/>
          <w:szCs w:val="20"/>
        </w:rPr>
      </w:pPr>
      <w:bookmarkStart w:id="100" w:name="_Toc503535837"/>
      <w:bookmarkEnd w:id="100"/>
      <w:r>
        <w:rPr>
          <w:rFonts w:ascii="黑体" w:eastAsia="黑体" w:hint="eastAsia"/>
          <w:kern w:val="0"/>
          <w:szCs w:val="20"/>
        </w:rPr>
        <w:t>个人计算机 personal computer</w:t>
      </w:r>
    </w:p>
    <w:p>
      <w:pPr>
        <w:widowControl/>
        <w:tabs>
          <w:tab w:val="center" w:pos="4201"/>
          <w:tab w:val="right" w:leader="dot" w:pos="9298"/>
        </w:tabs>
        <w:autoSpaceDE w:val="0"/>
        <w:autoSpaceDN w:val="0"/>
        <w:ind w:firstLine="420" w:firstLineChars="200"/>
        <w:rPr>
          <w:rFonts w:ascii="宋体"/>
          <w:kern w:val="0"/>
          <w:szCs w:val="20"/>
        </w:rPr>
      </w:pPr>
      <w:r>
        <w:rPr>
          <w:rFonts w:ascii="宋体" w:hint="eastAsia"/>
          <w:kern w:val="0"/>
          <w:szCs w:val="20"/>
        </w:rPr>
        <w:t>一种主要供个人单独使用的微型计算机。</w:t>
      </w:r>
    </w:p>
    <w:p>
      <w:pPr>
        <w:widowControl/>
        <w:numPr>
          <w:ilvl w:val="1"/>
          <w:numId w:val="19"/>
        </w:numPr>
        <w:spacing w:before="156" w:beforeLines="50" w:after="156" w:afterLines="50"/>
        <w:outlineLvl w:val="3"/>
        <w:rPr>
          <w:rFonts w:ascii="黑体" w:eastAsia="黑体" w:hint="eastAsia"/>
          <w:kern w:val="0"/>
          <w:szCs w:val="20"/>
        </w:rPr>
      </w:pPr>
      <w:r>
        <w:rPr>
          <w:rFonts w:ascii="黑体" w:eastAsia="黑体" w:hint="eastAsia"/>
          <w:kern w:val="0"/>
          <w:szCs w:val="20"/>
        </w:rPr>
        <w:t>虚拟化 virtualization</w:t>
      </w:r>
    </w:p>
    <w:p>
      <w:pPr>
        <w:widowControl/>
        <w:tabs>
          <w:tab w:val="center" w:pos="4201"/>
          <w:tab w:val="right" w:leader="dot" w:pos="9298"/>
        </w:tabs>
        <w:autoSpaceDE w:val="0"/>
        <w:autoSpaceDN w:val="0"/>
        <w:ind w:firstLine="420" w:firstLineChars="200"/>
        <w:rPr>
          <w:rFonts w:ascii="宋体"/>
          <w:kern w:val="0"/>
          <w:szCs w:val="20"/>
        </w:rPr>
      </w:pPr>
      <w:r>
        <w:rPr>
          <w:rFonts w:ascii="宋体" w:hint="eastAsia"/>
          <w:kern w:val="0"/>
          <w:szCs w:val="20"/>
        </w:rPr>
        <w:t>在计算机方面通常是指计算元件在虚拟的基础上而不是真实的基础上运行。</w:t>
      </w:r>
    </w:p>
    <w:p>
      <w:pPr>
        <w:widowControl/>
        <w:numPr>
          <w:ilvl w:val="1"/>
          <w:numId w:val="19"/>
        </w:numPr>
        <w:spacing w:before="156" w:beforeLines="50" w:after="156" w:afterLines="50"/>
        <w:outlineLvl w:val="3"/>
        <w:rPr>
          <w:rFonts w:ascii="黑体" w:eastAsia="黑体" w:hint="eastAsia"/>
          <w:kern w:val="0"/>
          <w:szCs w:val="20"/>
        </w:rPr>
      </w:pPr>
      <w:r>
        <w:rPr>
          <w:rFonts w:ascii="黑体" w:eastAsia="黑体" w:hint="eastAsia"/>
          <w:kern w:val="0"/>
          <w:szCs w:val="20"/>
        </w:rPr>
        <w:t>物理</w:t>
      </w:r>
      <w:r>
        <w:rPr>
          <w:rFonts w:ascii="黑体" w:eastAsia="黑体" w:hint="eastAsia"/>
          <w:kern w:val="0"/>
          <w:szCs w:val="20"/>
          <w:lang w:val="en-US" w:eastAsia="zh-CN"/>
        </w:rPr>
        <w:t>终端</w:t>
      </w:r>
      <w:r>
        <w:rPr>
          <w:rFonts w:ascii="黑体" w:eastAsia="黑体" w:hint="eastAsia"/>
          <w:kern w:val="0"/>
          <w:szCs w:val="20"/>
        </w:rPr>
        <w:t xml:space="preserve"> physical </w:t>
      </w:r>
      <w:r>
        <w:rPr>
          <w:rFonts w:ascii="黑体" w:eastAsia="黑体" w:hint="eastAsia"/>
          <w:kern w:val="0"/>
          <w:szCs w:val="20"/>
          <w:lang w:val="en-US" w:eastAsia="zh-CN"/>
        </w:rPr>
        <w:t>terminal</w:t>
      </w:r>
    </w:p>
    <w:p>
      <w:pPr>
        <w:widowControl/>
        <w:tabs>
          <w:tab w:val="center" w:pos="4201"/>
          <w:tab w:val="right" w:leader="dot" w:pos="9298"/>
        </w:tabs>
        <w:autoSpaceDE w:val="0"/>
        <w:autoSpaceDN w:val="0"/>
        <w:ind w:firstLine="420" w:firstLineChars="200"/>
        <w:rPr>
          <w:rFonts w:ascii="宋体" w:hint="default"/>
          <w:kern w:val="0"/>
          <w:szCs w:val="20"/>
        </w:rPr>
      </w:pPr>
      <w:r>
        <w:rPr>
          <w:rFonts w:ascii="宋体" w:hint="eastAsia"/>
          <w:kern w:val="0"/>
          <w:szCs w:val="20"/>
        </w:rPr>
        <w:t>相对于虚拟</w:t>
      </w:r>
      <w:r>
        <w:rPr>
          <w:rFonts w:ascii="宋体" w:hint="eastAsia"/>
          <w:kern w:val="0"/>
          <w:szCs w:val="20"/>
          <w:lang w:val="en-US" w:eastAsia="zh-CN"/>
        </w:rPr>
        <w:t>终端</w:t>
      </w:r>
      <w:r>
        <w:rPr>
          <w:rFonts w:ascii="宋体" w:hint="eastAsia"/>
          <w:kern w:val="0"/>
          <w:szCs w:val="20"/>
        </w:rPr>
        <w:t>而言，是对实体计算机的称呼。</w:t>
      </w:r>
      <w:r>
        <w:rPr>
          <w:rFonts w:ascii="宋体" w:hint="eastAsia"/>
          <w:kern w:val="0"/>
          <w:szCs w:val="20"/>
          <w:lang w:eastAsia="zh-CN"/>
        </w:rPr>
        <w:t>物理终端</w:t>
      </w:r>
      <w:r>
        <w:rPr>
          <w:rFonts w:ascii="宋体" w:hint="eastAsia"/>
          <w:kern w:val="0"/>
          <w:szCs w:val="20"/>
        </w:rPr>
        <w:t>提供给</w:t>
      </w:r>
      <w:r>
        <w:rPr>
          <w:rFonts w:ascii="宋体" w:hint="eastAsia"/>
          <w:kern w:val="0"/>
          <w:szCs w:val="20"/>
          <w:lang w:eastAsia="zh-CN"/>
        </w:rPr>
        <w:t>虚拟终端</w:t>
      </w:r>
      <w:r>
        <w:rPr>
          <w:rFonts w:ascii="宋体" w:hint="eastAsia"/>
          <w:kern w:val="0"/>
          <w:szCs w:val="20"/>
        </w:rPr>
        <w:t>以硬件环境，有时也称为</w:t>
      </w:r>
      <w:r>
        <w:rPr>
          <w:rFonts w:ascii="宋体" w:hint="eastAsia"/>
          <w:kern w:val="0"/>
          <w:szCs w:val="20"/>
          <w:lang w:eastAsia="zh-CN"/>
        </w:rPr>
        <w:t>“</w:t>
      </w:r>
      <w:r>
        <w:rPr>
          <w:rFonts w:ascii="宋体" w:hint="eastAsia"/>
          <w:kern w:val="0"/>
          <w:szCs w:val="20"/>
        </w:rPr>
        <w:t>寄主</w:t>
      </w:r>
      <w:r>
        <w:rPr>
          <w:rFonts w:ascii="宋体" w:hint="eastAsia"/>
          <w:kern w:val="0"/>
          <w:szCs w:val="20"/>
          <w:lang w:eastAsia="zh-CN"/>
        </w:rPr>
        <w:t>”</w:t>
      </w:r>
      <w:r>
        <w:rPr>
          <w:rFonts w:ascii="宋体" w:hint="eastAsia"/>
          <w:kern w:val="0"/>
          <w:szCs w:val="20"/>
        </w:rPr>
        <w:t>或</w:t>
      </w:r>
      <w:r>
        <w:rPr>
          <w:rFonts w:ascii="宋体" w:hint="eastAsia"/>
          <w:kern w:val="0"/>
          <w:szCs w:val="20"/>
          <w:lang w:eastAsia="zh-CN"/>
        </w:rPr>
        <w:t>“</w:t>
      </w:r>
      <w:r>
        <w:rPr>
          <w:rFonts w:ascii="宋体" w:hint="eastAsia"/>
          <w:kern w:val="0"/>
          <w:szCs w:val="20"/>
        </w:rPr>
        <w:t>宿主</w:t>
      </w:r>
      <w:r>
        <w:rPr>
          <w:rFonts w:ascii="宋体" w:hint="eastAsia"/>
          <w:kern w:val="0"/>
          <w:szCs w:val="20"/>
          <w:lang w:eastAsia="zh-CN"/>
        </w:rPr>
        <w:t>”</w:t>
      </w:r>
      <w:r>
        <w:rPr>
          <w:rFonts w:ascii="宋体" w:hint="eastAsia"/>
          <w:kern w:val="0"/>
          <w:szCs w:val="20"/>
          <w:lang w:eastAsia="zh-CN"/>
        </w:rPr>
        <w:t>，</w:t>
      </w:r>
      <w:r>
        <w:rPr>
          <w:rFonts w:ascii="宋体" w:hint="eastAsia"/>
          <w:kern w:val="0"/>
          <w:szCs w:val="20"/>
          <w:lang w:val="en-US" w:eastAsia="zh-CN"/>
        </w:rPr>
        <w:t>在本标准中主要指代的是个人计算机。</w:t>
      </w:r>
    </w:p>
    <w:p>
      <w:pPr>
        <w:widowControl/>
        <w:numPr>
          <w:ilvl w:val="1"/>
          <w:numId w:val="19"/>
        </w:numPr>
        <w:spacing w:before="156" w:beforeLines="50" w:after="156" w:afterLines="50"/>
        <w:outlineLvl w:val="3"/>
        <w:rPr>
          <w:rFonts w:ascii="黑体" w:eastAsia="黑体" w:hint="eastAsia"/>
          <w:kern w:val="0"/>
          <w:szCs w:val="20"/>
        </w:rPr>
      </w:pPr>
      <w:r>
        <w:rPr>
          <w:rFonts w:ascii="黑体" w:eastAsia="黑体" w:hint="eastAsia"/>
          <w:kern w:val="0"/>
          <w:szCs w:val="20"/>
        </w:rPr>
        <w:t>虚拟</w:t>
      </w:r>
      <w:r>
        <w:rPr>
          <w:rFonts w:ascii="黑体" w:eastAsia="黑体" w:hint="eastAsia"/>
          <w:kern w:val="0"/>
          <w:szCs w:val="20"/>
          <w:lang w:val="en-US" w:eastAsia="zh-CN"/>
        </w:rPr>
        <w:t>终端</w:t>
      </w:r>
      <w:r>
        <w:rPr>
          <w:rFonts w:ascii="黑体" w:eastAsia="黑体" w:hint="eastAsia"/>
          <w:kern w:val="0"/>
          <w:szCs w:val="20"/>
        </w:rPr>
        <w:t xml:space="preserve"> virtual </w:t>
      </w:r>
      <w:r>
        <w:rPr>
          <w:rFonts w:ascii="黑体" w:eastAsia="黑体" w:hint="eastAsia"/>
          <w:kern w:val="0"/>
          <w:szCs w:val="20"/>
          <w:lang w:val="en-US" w:eastAsia="zh-CN"/>
        </w:rPr>
        <w:t>terminal</w:t>
      </w:r>
    </w:p>
    <w:p>
      <w:pPr>
        <w:widowControl/>
        <w:tabs>
          <w:tab w:val="center" w:pos="4201"/>
          <w:tab w:val="right" w:leader="dot" w:pos="9298"/>
        </w:tabs>
        <w:autoSpaceDE w:val="0"/>
        <w:autoSpaceDN w:val="0"/>
        <w:ind w:firstLine="420" w:firstLineChars="200"/>
        <w:rPr>
          <w:rFonts w:ascii="宋体" w:hint="eastAsia"/>
          <w:kern w:val="0"/>
          <w:szCs w:val="20"/>
        </w:rPr>
      </w:pPr>
      <w:r>
        <w:rPr>
          <w:rFonts w:ascii="宋体" w:hint="eastAsia"/>
          <w:kern w:val="0"/>
          <w:szCs w:val="20"/>
        </w:rPr>
        <w:t>通过软件模拟的具有完整硬件系统功能的、运行在一个完全隔离环境中的完整计算机系统。在实体</w:t>
      </w:r>
      <w:r>
        <w:rPr>
          <w:rFonts w:ascii="宋体" w:hint="eastAsia"/>
          <w:kern w:val="0"/>
          <w:szCs w:val="20"/>
          <w:lang w:val="en-US" w:eastAsia="zh-CN"/>
        </w:rPr>
        <w:t>终端</w:t>
      </w:r>
      <w:r>
        <w:rPr>
          <w:rFonts w:ascii="宋体" w:hint="eastAsia"/>
          <w:kern w:val="0"/>
          <w:szCs w:val="20"/>
        </w:rPr>
        <w:t>中能够完成的工作在虚拟</w:t>
      </w:r>
      <w:r>
        <w:rPr>
          <w:rFonts w:ascii="宋体" w:hint="eastAsia"/>
          <w:kern w:val="0"/>
          <w:szCs w:val="20"/>
          <w:lang w:val="en-US" w:eastAsia="zh-CN"/>
        </w:rPr>
        <w:t>终端</w:t>
      </w:r>
      <w:r>
        <w:rPr>
          <w:rFonts w:ascii="宋体" w:hint="eastAsia"/>
          <w:kern w:val="0"/>
          <w:szCs w:val="20"/>
        </w:rPr>
        <w:t>中都能够实现。</w:t>
      </w:r>
    </w:p>
    <w:p>
      <w:pPr>
        <w:widowControl/>
        <w:numPr>
          <w:ilvl w:val="1"/>
          <w:numId w:val="19"/>
        </w:numPr>
        <w:spacing w:before="156" w:beforeLines="50" w:after="156" w:afterLines="50"/>
        <w:outlineLvl w:val="3"/>
        <w:rPr>
          <w:rFonts w:ascii="黑体" w:eastAsia="黑体" w:hint="eastAsia"/>
          <w:kern w:val="0"/>
          <w:szCs w:val="20"/>
        </w:rPr>
      </w:pPr>
      <w:r>
        <w:rPr>
          <w:rFonts w:ascii="黑体" w:eastAsia="黑体" w:hint="eastAsia"/>
          <w:kern w:val="0"/>
          <w:szCs w:val="20"/>
        </w:rPr>
        <w:t>安卓虚拟终端 android virtual terminal</w:t>
      </w:r>
    </w:p>
    <w:p>
      <w:pPr>
        <w:widowControl/>
        <w:tabs>
          <w:tab w:val="center" w:pos="4201"/>
          <w:tab w:val="right" w:leader="dot" w:pos="9298"/>
        </w:tabs>
        <w:autoSpaceDE w:val="0"/>
        <w:autoSpaceDN w:val="0"/>
        <w:ind w:firstLine="420" w:firstLineChars="200"/>
        <w:rPr>
          <w:rFonts w:ascii="宋体" w:hint="default"/>
          <w:kern w:val="0"/>
          <w:szCs w:val="20"/>
        </w:rPr>
      </w:pPr>
      <w:r>
        <w:rPr>
          <w:rFonts w:ascii="宋体" w:hint="eastAsia"/>
          <w:kern w:val="0"/>
          <w:szCs w:val="20"/>
          <w:lang w:eastAsia="zh-CN"/>
        </w:rPr>
        <w:t>物理终端</w:t>
      </w:r>
      <w:r>
        <w:rPr>
          <w:rFonts w:ascii="宋体" w:hint="eastAsia"/>
          <w:kern w:val="0"/>
          <w:szCs w:val="20"/>
        </w:rPr>
        <w:t>上运行的以安卓为操作系统的</w:t>
      </w:r>
      <w:r>
        <w:rPr>
          <w:rFonts w:ascii="宋体" w:hint="eastAsia"/>
          <w:kern w:val="0"/>
          <w:szCs w:val="20"/>
          <w:lang w:eastAsia="zh-CN"/>
        </w:rPr>
        <w:t>虚拟终端</w:t>
      </w:r>
      <w:r>
        <w:rPr>
          <w:rFonts w:ascii="宋体" w:hint="eastAsia"/>
          <w:kern w:val="0"/>
          <w:szCs w:val="20"/>
        </w:rPr>
        <w:t>及其管理工具，具有能够提供应用程序开发接口的操作系统，具有安装、加载和运行应用软件能力的</w:t>
      </w:r>
      <w:r>
        <w:rPr>
          <w:rFonts w:ascii="宋体" w:hint="eastAsia"/>
          <w:kern w:val="0"/>
          <w:szCs w:val="20"/>
          <w:lang w:eastAsia="zh-CN"/>
        </w:rPr>
        <w:t>虚拟终端</w:t>
      </w:r>
      <w:r>
        <w:rPr>
          <w:rFonts w:ascii="宋体" w:hint="eastAsia"/>
          <w:kern w:val="0"/>
          <w:szCs w:val="20"/>
        </w:rPr>
        <w:t>。</w:t>
      </w:r>
      <w:r>
        <w:rPr>
          <w:rFonts w:ascii="宋体" w:hint="eastAsia"/>
          <w:kern w:val="0"/>
          <w:szCs w:val="20"/>
          <w:lang w:val="en-US" w:eastAsia="zh-CN"/>
        </w:rPr>
        <w:t>有时也称为</w:t>
      </w:r>
      <w:r>
        <w:rPr>
          <w:rFonts w:ascii="宋体" w:hint="eastAsia"/>
          <w:kern w:val="0"/>
          <w:szCs w:val="20"/>
          <w:lang w:val="en-US" w:eastAsia="zh-CN"/>
        </w:rPr>
        <w:t>“</w:t>
      </w:r>
      <w:r>
        <w:rPr>
          <w:rFonts w:ascii="宋体" w:hint="eastAsia"/>
          <w:kern w:val="0"/>
          <w:szCs w:val="20"/>
          <w:lang w:val="en-US" w:eastAsia="zh-CN"/>
        </w:rPr>
        <w:t>安卓模拟器</w:t>
      </w:r>
      <w:r>
        <w:rPr>
          <w:rFonts w:ascii="宋体" w:hint="eastAsia"/>
          <w:kern w:val="0"/>
          <w:szCs w:val="20"/>
          <w:lang w:val="en-US" w:eastAsia="zh-CN"/>
        </w:rPr>
        <w:t>”</w:t>
      </w:r>
      <w:r>
        <w:rPr>
          <w:rFonts w:ascii="宋体" w:hint="eastAsia"/>
          <w:kern w:val="0"/>
          <w:szCs w:val="20"/>
          <w:lang w:val="en-US" w:eastAsia="zh-CN"/>
        </w:rPr>
        <w:t>或</w:t>
      </w:r>
      <w:r>
        <w:rPr>
          <w:rFonts w:ascii="宋体" w:hint="eastAsia"/>
          <w:kern w:val="0"/>
          <w:szCs w:val="20"/>
          <w:lang w:val="en-US" w:eastAsia="zh-CN"/>
        </w:rPr>
        <w:t>“</w:t>
      </w:r>
      <w:r>
        <w:rPr>
          <w:rFonts w:ascii="宋体" w:hint="eastAsia"/>
          <w:kern w:val="0"/>
          <w:szCs w:val="20"/>
          <w:lang w:val="en-US" w:eastAsia="zh-CN"/>
        </w:rPr>
        <w:t>安卓虚拟机</w:t>
      </w:r>
      <w:r>
        <w:rPr>
          <w:rFonts w:ascii="宋体" w:hint="eastAsia"/>
          <w:kern w:val="0"/>
          <w:szCs w:val="20"/>
          <w:lang w:val="en-US" w:eastAsia="zh-CN"/>
        </w:rPr>
        <w:t>”</w:t>
      </w:r>
      <w:r>
        <w:rPr>
          <w:rFonts w:ascii="宋体" w:hint="eastAsia"/>
          <w:kern w:val="0"/>
          <w:szCs w:val="20"/>
          <w:lang w:val="en-US" w:eastAsia="zh-CN"/>
        </w:rPr>
        <w:t>。</w:t>
      </w:r>
    </w:p>
    <w:p>
      <w:pPr>
        <w:widowControl/>
        <w:numPr>
          <w:ilvl w:val="1"/>
          <w:numId w:val="19"/>
        </w:numPr>
        <w:spacing w:before="156" w:beforeLines="50" w:after="156" w:afterLines="50"/>
        <w:outlineLvl w:val="3"/>
        <w:rPr>
          <w:rFonts w:ascii="黑体" w:eastAsia="黑体" w:hAnsi="黑体" w:hint="eastAsia"/>
          <w:kern w:val="0"/>
          <w:szCs w:val="20"/>
        </w:rPr>
        <w:sectPr>
          <w:headerReference w:type="even" r:id="rId23"/>
          <w:headerReference w:type="default" r:id="rId24"/>
          <w:footerReference w:type="even" r:id="rId25"/>
          <w:footerReference w:type="default" r:id="rId26"/>
          <w:headerReference w:type="first" r:id="rId27"/>
          <w:pgSz w:w="11906" w:h="16838"/>
          <w:pgMar w:top="567" w:right="1134" w:bottom="1134" w:left="1418" w:header="1418" w:footer="1134" w:gutter="0"/>
          <w:pgNumType w:start="1"/>
          <w:cols w:space="708"/>
          <w:formProt w:val="0"/>
          <w:docGrid w:type="lines" w:linePitch="312" w:charSpace="0"/>
        </w:sectPr>
      </w:pPr>
      <w:r>
        <w:rPr>
          <w:rFonts w:ascii="黑体" w:eastAsia="黑体" w:hAnsi="黑体" w:hint="eastAsia"/>
          <w:kern w:val="0"/>
          <w:szCs w:val="20"/>
        </w:rPr>
        <w:t xml:space="preserve">安卓虚拟终端操作系统 operating system of </w:t>
      </w:r>
      <w:r>
        <w:rPr>
          <w:rFonts w:ascii="黑体" w:eastAsia="黑体" w:hAnsi="黑体" w:hint="eastAsia"/>
          <w:kern w:val="0"/>
          <w:szCs w:val="20"/>
          <w:lang w:val="en-US" w:eastAsia="zh-CN"/>
        </w:rPr>
        <w:t>android virtual terminal</w:t>
      </w:r>
    </w:p>
    <w:p>
      <w:pPr>
        <w:widowControl/>
        <w:tabs>
          <w:tab w:val="center" w:pos="4201"/>
          <w:tab w:val="right" w:leader="dot" w:pos="9298"/>
        </w:tabs>
        <w:autoSpaceDE w:val="0"/>
        <w:autoSpaceDN w:val="0"/>
        <w:ind w:firstLine="420" w:firstLineChars="200"/>
        <w:rPr>
          <w:rFonts w:ascii="宋体" w:hint="eastAsia"/>
          <w:kern w:val="0"/>
          <w:szCs w:val="20"/>
        </w:rPr>
      </w:pPr>
      <w:r>
        <w:rPr>
          <w:rFonts w:hint="eastAsia"/>
          <w:color w:val="000000"/>
          <w:szCs w:val="21"/>
        </w:rPr>
        <w:t>运行在</w:t>
      </w:r>
      <w:r>
        <w:rPr>
          <w:rFonts w:hint="eastAsia"/>
          <w:color w:val="000000"/>
          <w:szCs w:val="21"/>
          <w:lang w:val="en-US" w:eastAsia="zh-CN"/>
        </w:rPr>
        <w:t>安卓虚拟</w:t>
      </w:r>
      <w:r>
        <w:rPr>
          <w:rFonts w:hint="eastAsia"/>
          <w:color w:val="000000"/>
          <w:szCs w:val="21"/>
        </w:rPr>
        <w:t>终端上的系统软件，控制、管理移动智能终端上的硬件和软件，提供用户操作界面、应用软件编程接口和其他系统服务的应用软件。</w:t>
      </w:r>
    </w:p>
    <w:p>
      <w:pPr>
        <w:widowControl/>
        <w:numPr>
          <w:ilvl w:val="1"/>
          <w:numId w:val="19"/>
        </w:numPr>
        <w:spacing w:before="156" w:beforeLines="50" w:after="156" w:afterLines="50"/>
        <w:outlineLvl w:val="3"/>
        <w:rPr>
          <w:rFonts w:ascii="黑体" w:eastAsia="黑体" w:hAnsi="黑体"/>
          <w:kern w:val="0"/>
          <w:szCs w:val="20"/>
        </w:rPr>
      </w:pPr>
      <w:r>
        <w:rPr>
          <w:rFonts w:ascii="黑体" w:eastAsia="黑体" w:hAnsi="黑体" w:hint="eastAsia"/>
          <w:kern w:val="0"/>
          <w:szCs w:val="20"/>
        </w:rPr>
        <w:t>安卓虚拟终端设备标识 android virtual terminal</w:t>
      </w:r>
      <w:r>
        <w:rPr>
          <w:rFonts w:ascii="黑体" w:eastAsia="黑体" w:hAnsi="黑体"/>
          <w:kern w:val="0"/>
          <w:szCs w:val="20"/>
        </w:rPr>
        <w:t xml:space="preserve"> </w:t>
      </w:r>
      <w:r>
        <w:rPr>
          <w:rFonts w:ascii="黑体" w:eastAsia="黑体" w:hAnsi="黑体" w:hint="eastAsia"/>
          <w:kern w:val="0"/>
          <w:szCs w:val="20"/>
        </w:rPr>
        <w:t>d</w:t>
      </w:r>
      <w:r>
        <w:rPr>
          <w:rFonts w:ascii="黑体" w:eastAsia="黑体" w:hAnsi="黑体"/>
          <w:kern w:val="0"/>
          <w:szCs w:val="20"/>
        </w:rPr>
        <w:t xml:space="preserve">evice </w:t>
      </w:r>
      <w:r>
        <w:rPr>
          <w:rFonts w:ascii="黑体" w:eastAsia="黑体" w:hAnsi="黑体" w:hint="eastAsia"/>
          <w:kern w:val="0"/>
          <w:szCs w:val="20"/>
        </w:rPr>
        <w:t>i</w:t>
      </w:r>
      <w:r>
        <w:rPr>
          <w:rFonts w:ascii="黑体" w:eastAsia="黑体" w:hAnsi="黑体"/>
          <w:kern w:val="0"/>
          <w:szCs w:val="20"/>
        </w:rPr>
        <w:t>dentification</w:t>
      </w:r>
    </w:p>
    <w:p>
      <w:pPr>
        <w:pStyle w:val="a1"/>
        <w:tabs>
          <w:tab w:val="center" w:pos="4201"/>
          <w:tab w:val="right" w:leader="dot" w:pos="9298"/>
        </w:tabs>
        <w:spacing w:line="360" w:lineRule="exact"/>
        <w:rPr>
          <w:rFonts w:ascii="Times New Roman" w:hint="eastAsia"/>
          <w:color w:val="000000"/>
          <w:szCs w:val="21"/>
        </w:rPr>
      </w:pPr>
      <w:r>
        <w:rPr>
          <w:rFonts w:ascii="Times New Roman" w:hint="eastAsia"/>
          <w:color w:val="000000"/>
          <w:szCs w:val="21"/>
        </w:rPr>
        <w:t>本文件定义的一种由</w:t>
      </w:r>
      <w:r>
        <w:rPr>
          <w:rFonts w:hint="eastAsia"/>
        </w:rPr>
        <w:t>安卓虚拟</w:t>
      </w:r>
      <w:r>
        <w:rPr>
          <w:rFonts w:ascii="Times New Roman" w:hint="eastAsia"/>
          <w:color w:val="000000"/>
          <w:szCs w:val="21"/>
        </w:rPr>
        <w:t>终端自行生成的，用于识别安卓虚拟设备的标志，包括设备唯一标识符、</w:t>
      </w:r>
      <w:r>
        <w:rPr>
          <w:color w:val="000000"/>
          <w:szCs w:val="21"/>
        </w:rPr>
        <w:t>开放</w:t>
      </w:r>
      <w:r>
        <w:rPr>
          <w:rFonts w:ascii="Times New Roman" w:hint="eastAsia"/>
          <w:color w:val="000000"/>
          <w:szCs w:val="21"/>
        </w:rPr>
        <w:t>匿名设备标识符、开发者匿名设备标识符、应用匿名设备标识符和虚拟设备标识符。</w:t>
      </w:r>
    </w:p>
    <w:p>
      <w:pPr>
        <w:widowControl/>
        <w:numPr>
          <w:ilvl w:val="1"/>
          <w:numId w:val="19"/>
        </w:numPr>
        <w:spacing w:before="156" w:beforeLines="50" w:after="156" w:afterLines="50"/>
        <w:outlineLvl w:val="3"/>
        <w:rPr>
          <w:rFonts w:ascii="黑体" w:eastAsia="黑体" w:hAnsi="黑体" w:hint="eastAsia"/>
          <w:kern w:val="0"/>
          <w:szCs w:val="20"/>
          <w:highlight w:val="none"/>
        </w:rPr>
      </w:pPr>
      <w:r>
        <w:rPr>
          <w:rFonts w:ascii="黑体" w:eastAsia="黑体" w:hAnsi="黑体" w:hint="eastAsia"/>
          <w:kern w:val="0"/>
          <w:szCs w:val="20"/>
          <w:highlight w:val="none"/>
          <w:lang w:val="en-US" w:eastAsia="zh-CN"/>
        </w:rPr>
        <w:t>账户</w:t>
      </w:r>
      <w:r>
        <w:rPr>
          <w:rFonts w:ascii="黑体" w:eastAsia="黑体" w:hAnsi="黑体" w:hint="eastAsia"/>
          <w:kern w:val="0"/>
          <w:szCs w:val="20"/>
          <w:highlight w:val="none"/>
        </w:rPr>
        <w:t xml:space="preserve"> </w:t>
      </w:r>
      <w:r>
        <w:rPr>
          <w:rFonts w:ascii="黑体" w:eastAsia="黑体" w:hAnsi="黑体" w:hint="eastAsia"/>
          <w:kern w:val="0"/>
          <w:szCs w:val="20"/>
          <w:highlight w:val="none"/>
          <w:lang w:val="en-US" w:eastAsia="zh-CN"/>
        </w:rPr>
        <w:t>account</w:t>
      </w:r>
    </w:p>
    <w:p>
      <w:pPr>
        <w:pStyle w:val="a1"/>
        <w:tabs>
          <w:tab w:val="center" w:pos="4201"/>
          <w:tab w:val="right" w:leader="dot" w:pos="9298"/>
        </w:tabs>
        <w:rPr>
          <w:rFonts w:ascii="黑体" w:eastAsia="黑体" w:hAnsi="黑体" w:hint="eastAsia"/>
          <w:kern w:val="0"/>
          <w:szCs w:val="20"/>
        </w:rPr>
      </w:pPr>
      <w:r>
        <w:rPr>
          <w:rFonts w:hint="eastAsia"/>
        </w:rPr>
        <w:t>在特定上下文中，可以唯一标识主体身份的一段信息</w:t>
      </w:r>
      <w:r>
        <w:rPr>
          <w:rFonts w:hint="eastAsia"/>
          <w:lang w:val="en-US" w:eastAsia="zh-CN"/>
        </w:rPr>
        <w:t>,有时也称为</w:t>
      </w:r>
      <w:r>
        <w:rPr>
          <w:rFonts w:hint="eastAsia"/>
          <w:lang w:val="en-US" w:eastAsia="zh-CN"/>
        </w:rPr>
        <w:t>“</w:t>
      </w:r>
      <w:r>
        <w:rPr>
          <w:rFonts w:hint="eastAsia"/>
          <w:lang w:val="en-US" w:eastAsia="zh-CN"/>
        </w:rPr>
        <w:t>账号</w:t>
      </w:r>
      <w:r>
        <w:rPr>
          <w:rFonts w:hint="eastAsia"/>
          <w:lang w:val="en-US" w:eastAsia="zh-CN"/>
        </w:rPr>
        <w:t>”</w:t>
      </w:r>
      <w:r>
        <w:rPr>
          <w:rFonts w:hint="eastAsia"/>
        </w:rPr>
        <w:t>，</w:t>
      </w:r>
      <w:r>
        <w:rPr>
          <w:rFonts w:hint="eastAsia"/>
          <w:lang w:val="en-US" w:eastAsia="zh-CN"/>
        </w:rPr>
        <w:t>一个账户主要由一个主体使用，不与其他主体共享。</w:t>
      </w:r>
    </w:p>
    <w:p>
      <w:pPr>
        <w:widowControl/>
        <w:numPr>
          <w:ilvl w:val="1"/>
          <w:numId w:val="19"/>
        </w:numPr>
        <w:spacing w:before="156" w:beforeLines="50" w:after="156" w:afterLines="50"/>
        <w:outlineLvl w:val="3"/>
        <w:rPr>
          <w:rFonts w:ascii="黑体" w:eastAsia="黑体" w:hAnsi="黑体" w:hint="eastAsia"/>
          <w:kern w:val="0"/>
          <w:szCs w:val="20"/>
        </w:rPr>
      </w:pPr>
      <w:r>
        <w:rPr>
          <w:rFonts w:ascii="黑体" w:eastAsia="黑体" w:hAnsi="黑体" w:cs="Times New Roman" w:hint="eastAsia"/>
          <w:kern w:val="0"/>
          <w:szCs w:val="20"/>
          <w:lang w:val="en-US" w:eastAsia="zh-CN"/>
        </w:rPr>
        <w:t>运行实例 instance</w:t>
      </w:r>
    </w:p>
    <w:p>
      <w:pPr>
        <w:widowControl/>
        <w:numPr>
          <w:ilvl w:val="0"/>
          <w:numId w:val="0"/>
        </w:numPr>
        <w:spacing w:before="156" w:beforeLines="50" w:after="156" w:afterLines="50"/>
        <w:ind w:left="0" w:firstLine="420"/>
        <w:outlineLvl w:val="3"/>
        <w:rPr>
          <w:rFonts w:ascii="黑体" w:eastAsia="黑体" w:hAnsi="黑体" w:hint="default"/>
          <w:kern w:val="0"/>
          <w:szCs w:val="20"/>
        </w:rPr>
      </w:pPr>
      <w:r>
        <w:rPr>
          <w:rFonts w:ascii="Segoe UI" w:eastAsia="Segoe UI" w:hAnsi="Segoe UI" w:cs="Segoe UI"/>
          <w:i w:val="0"/>
          <w:iCs w:val="0"/>
          <w:caps w:val="0"/>
          <w:color w:val="111111"/>
          <w:spacing w:val="0"/>
          <w:sz w:val="21"/>
          <w:szCs w:val="21"/>
        </w:rPr>
        <w:t>在安卓虚拟终端中，</w:t>
      </w:r>
      <w:r>
        <w:rPr>
          <w:rFonts w:ascii="Segoe UI" w:eastAsia="宋体" w:hAnsi="Segoe UI" w:cs="Segoe UI" w:hint="eastAsia"/>
          <w:i w:val="0"/>
          <w:iCs w:val="0"/>
          <w:caps w:val="0"/>
          <w:color w:val="111111"/>
          <w:spacing w:val="0"/>
          <w:sz w:val="21"/>
          <w:szCs w:val="21"/>
          <w:lang w:eastAsia="zh-CN"/>
        </w:rPr>
        <w:t>“</w:t>
      </w:r>
      <w:r>
        <w:rPr>
          <w:rFonts w:ascii="Segoe UI" w:eastAsia="Segoe UI" w:hAnsi="Segoe UI" w:cs="Segoe UI"/>
          <w:i w:val="0"/>
          <w:iCs w:val="0"/>
          <w:caps w:val="0"/>
          <w:color w:val="111111"/>
          <w:spacing w:val="0"/>
          <w:sz w:val="21"/>
          <w:szCs w:val="21"/>
        </w:rPr>
        <w:t>运行实例</w:t>
      </w:r>
      <w:r>
        <w:rPr>
          <w:rFonts w:ascii="Segoe UI" w:eastAsia="宋体" w:hAnsi="Segoe UI" w:cs="Segoe UI" w:hint="eastAsia"/>
          <w:i w:val="0"/>
          <w:iCs w:val="0"/>
          <w:caps w:val="0"/>
          <w:color w:val="111111"/>
          <w:spacing w:val="0"/>
          <w:sz w:val="21"/>
          <w:szCs w:val="21"/>
          <w:lang w:eastAsia="zh-CN"/>
        </w:rPr>
        <w:t>”</w:t>
      </w:r>
      <w:r>
        <w:rPr>
          <w:rFonts w:ascii="Segoe UI" w:eastAsia="Segoe UI" w:hAnsi="Segoe UI" w:cs="Segoe UI"/>
          <w:i w:val="0"/>
          <w:iCs w:val="0"/>
          <w:caps w:val="0"/>
          <w:color w:val="111111"/>
          <w:spacing w:val="0"/>
          <w:sz w:val="21"/>
          <w:szCs w:val="21"/>
        </w:rPr>
        <w:t>是一个特定的运行环境，包含安卓虚拟终端操作系统和移动智能终端应用软件，具有独立的数据和设置</w:t>
      </w:r>
      <w:r>
        <w:rPr>
          <w:rFonts w:ascii="Segoe UI" w:eastAsia="宋体" w:hAnsi="Segoe UI" w:cs="Segoe UI" w:hint="eastAsia"/>
          <w:i w:val="0"/>
          <w:iCs w:val="0"/>
          <w:caps w:val="0"/>
          <w:color w:val="111111"/>
          <w:spacing w:val="0"/>
          <w:sz w:val="21"/>
          <w:szCs w:val="21"/>
          <w:lang w:eastAsia="zh-CN"/>
        </w:rPr>
        <w:t>，</w:t>
      </w:r>
      <w:r>
        <w:rPr>
          <w:rFonts w:ascii="Segoe UI" w:eastAsia="宋体" w:hAnsi="Segoe UI" w:cs="Segoe UI" w:hint="eastAsia"/>
          <w:i w:val="0"/>
          <w:iCs w:val="0"/>
          <w:caps w:val="0"/>
          <w:color w:val="111111"/>
          <w:spacing w:val="0"/>
          <w:sz w:val="21"/>
          <w:szCs w:val="21"/>
          <w:lang w:val="en-US" w:eastAsia="zh-CN"/>
        </w:rPr>
        <w:t>有时简称为</w:t>
      </w:r>
      <w:r>
        <w:rPr>
          <w:rFonts w:ascii="Segoe UI" w:eastAsia="宋体" w:hAnsi="Segoe UI" w:cs="Segoe UI" w:hint="eastAsia"/>
          <w:i w:val="0"/>
          <w:iCs w:val="0"/>
          <w:caps w:val="0"/>
          <w:color w:val="111111"/>
          <w:spacing w:val="0"/>
          <w:sz w:val="21"/>
          <w:szCs w:val="21"/>
          <w:lang w:val="en-US" w:eastAsia="zh-CN"/>
        </w:rPr>
        <w:t>“</w:t>
      </w:r>
      <w:r>
        <w:rPr>
          <w:rFonts w:ascii="Segoe UI" w:eastAsia="宋体" w:hAnsi="Segoe UI" w:cs="Segoe UI" w:hint="eastAsia"/>
          <w:i w:val="0"/>
          <w:iCs w:val="0"/>
          <w:caps w:val="0"/>
          <w:color w:val="111111"/>
          <w:spacing w:val="0"/>
          <w:sz w:val="21"/>
          <w:szCs w:val="21"/>
          <w:lang w:val="en-US" w:eastAsia="zh-CN"/>
        </w:rPr>
        <w:t>实例</w:t>
      </w:r>
      <w:r>
        <w:rPr>
          <w:rFonts w:ascii="Segoe UI" w:eastAsia="宋体" w:hAnsi="Segoe UI" w:cs="Segoe UI" w:hint="eastAsia"/>
          <w:i w:val="0"/>
          <w:iCs w:val="0"/>
          <w:caps w:val="0"/>
          <w:color w:val="111111"/>
          <w:spacing w:val="0"/>
          <w:sz w:val="21"/>
          <w:szCs w:val="21"/>
          <w:lang w:val="en-US" w:eastAsia="zh-CN"/>
        </w:rPr>
        <w:t>”</w:t>
      </w:r>
      <w:r>
        <w:rPr>
          <w:rFonts w:ascii="Segoe UI" w:eastAsia="Segoe UI" w:hAnsi="Segoe UI" w:cs="Segoe UI"/>
          <w:i w:val="0"/>
          <w:iCs w:val="0"/>
          <w:caps w:val="0"/>
          <w:color w:val="111111"/>
          <w:spacing w:val="0"/>
          <w:sz w:val="21"/>
          <w:szCs w:val="21"/>
        </w:rPr>
        <w:t>。</w:t>
      </w:r>
      <w:r>
        <w:rPr>
          <w:rFonts w:ascii="Segoe UI" w:eastAsia="宋体" w:hAnsi="Segoe UI" w:cs="Segoe UI" w:hint="eastAsia"/>
          <w:i w:val="0"/>
          <w:iCs w:val="0"/>
          <w:caps w:val="0"/>
          <w:color w:val="111111"/>
          <w:spacing w:val="0"/>
          <w:sz w:val="21"/>
          <w:szCs w:val="21"/>
          <w:lang w:eastAsia="zh-CN"/>
        </w:rPr>
        <w:t>“</w:t>
      </w:r>
      <w:r>
        <w:rPr>
          <w:rFonts w:ascii="Segoe UI" w:eastAsia="Segoe UI" w:hAnsi="Segoe UI" w:cs="Segoe UI"/>
          <w:i w:val="0"/>
          <w:iCs w:val="0"/>
          <w:caps w:val="0"/>
          <w:color w:val="111111"/>
          <w:spacing w:val="0"/>
          <w:sz w:val="21"/>
          <w:szCs w:val="21"/>
        </w:rPr>
        <w:t>运行实例</w:t>
      </w:r>
      <w:r>
        <w:rPr>
          <w:rFonts w:ascii="Segoe UI" w:eastAsia="宋体" w:hAnsi="Segoe UI" w:cs="Segoe UI" w:hint="eastAsia"/>
          <w:i w:val="0"/>
          <w:iCs w:val="0"/>
          <w:caps w:val="0"/>
          <w:color w:val="111111"/>
          <w:spacing w:val="0"/>
          <w:sz w:val="21"/>
          <w:szCs w:val="21"/>
          <w:lang w:eastAsia="zh-CN"/>
        </w:rPr>
        <w:t>”</w:t>
      </w:r>
      <w:r>
        <w:rPr>
          <w:rFonts w:ascii="Segoe UI" w:eastAsia="Segoe UI" w:hAnsi="Segoe UI" w:cs="Segoe UI"/>
          <w:i w:val="0"/>
          <w:iCs w:val="0"/>
          <w:caps w:val="0"/>
          <w:color w:val="111111"/>
          <w:spacing w:val="0"/>
          <w:sz w:val="21"/>
          <w:szCs w:val="21"/>
        </w:rPr>
        <w:t>间保持隔离，但可选择共享某些资源。每个</w:t>
      </w:r>
      <w:r>
        <w:rPr>
          <w:rFonts w:ascii="Segoe UI" w:eastAsia="宋体" w:hAnsi="Segoe UI" w:cs="Segoe UI" w:hint="eastAsia"/>
          <w:i w:val="0"/>
          <w:iCs w:val="0"/>
          <w:caps w:val="0"/>
          <w:color w:val="111111"/>
          <w:spacing w:val="0"/>
          <w:sz w:val="21"/>
          <w:szCs w:val="21"/>
          <w:lang w:eastAsia="zh-CN"/>
        </w:rPr>
        <w:t>“</w:t>
      </w:r>
      <w:r>
        <w:rPr>
          <w:rFonts w:ascii="Segoe UI" w:eastAsia="Segoe UI" w:hAnsi="Segoe UI" w:cs="Segoe UI"/>
          <w:i w:val="0"/>
          <w:iCs w:val="0"/>
          <w:caps w:val="0"/>
          <w:color w:val="111111"/>
          <w:spacing w:val="0"/>
          <w:sz w:val="21"/>
          <w:szCs w:val="21"/>
        </w:rPr>
        <w:t>运行实例</w:t>
      </w:r>
      <w:r>
        <w:rPr>
          <w:rFonts w:ascii="Segoe UI" w:eastAsia="宋体" w:hAnsi="Segoe UI" w:cs="Segoe UI" w:hint="eastAsia"/>
          <w:i w:val="0"/>
          <w:iCs w:val="0"/>
          <w:caps w:val="0"/>
          <w:color w:val="111111"/>
          <w:spacing w:val="0"/>
          <w:sz w:val="21"/>
          <w:szCs w:val="21"/>
          <w:lang w:eastAsia="zh-CN"/>
        </w:rPr>
        <w:t>”</w:t>
      </w:r>
      <w:r>
        <w:rPr>
          <w:rFonts w:ascii="Segoe UI" w:eastAsia="Segoe UI" w:hAnsi="Segoe UI" w:cs="Segoe UI"/>
          <w:i w:val="0"/>
          <w:iCs w:val="0"/>
          <w:caps w:val="0"/>
          <w:color w:val="111111"/>
          <w:spacing w:val="0"/>
          <w:sz w:val="21"/>
          <w:szCs w:val="21"/>
        </w:rPr>
        <w:t>都是一个独立的</w:t>
      </w:r>
      <w:r>
        <w:rPr>
          <w:rFonts w:ascii="Segoe UI" w:eastAsia="宋体" w:hAnsi="Segoe UI" w:cs="Segoe UI" w:hint="eastAsia"/>
          <w:i w:val="0"/>
          <w:iCs w:val="0"/>
          <w:caps w:val="0"/>
          <w:color w:val="111111"/>
          <w:spacing w:val="0"/>
          <w:sz w:val="21"/>
          <w:szCs w:val="21"/>
          <w:lang w:eastAsia="zh-CN"/>
        </w:rPr>
        <w:t>“</w:t>
      </w:r>
      <w:r>
        <w:rPr>
          <w:rFonts w:ascii="Segoe UI" w:eastAsia="Segoe UI" w:hAnsi="Segoe UI" w:cs="Segoe UI"/>
          <w:i w:val="0"/>
          <w:iCs w:val="0"/>
          <w:caps w:val="0"/>
          <w:color w:val="111111"/>
          <w:spacing w:val="0"/>
          <w:sz w:val="21"/>
          <w:szCs w:val="21"/>
        </w:rPr>
        <w:t>分身</w:t>
      </w:r>
      <w:r>
        <w:rPr>
          <w:rFonts w:ascii="Segoe UI" w:eastAsia="宋体" w:hAnsi="Segoe UI" w:cs="Segoe UI" w:hint="eastAsia"/>
          <w:i w:val="0"/>
          <w:iCs w:val="0"/>
          <w:caps w:val="0"/>
          <w:color w:val="111111"/>
          <w:spacing w:val="0"/>
          <w:sz w:val="21"/>
          <w:szCs w:val="21"/>
          <w:lang w:eastAsia="zh-CN"/>
        </w:rPr>
        <w:t>”</w:t>
      </w:r>
      <w:r>
        <w:rPr>
          <w:rFonts w:ascii="Segoe UI" w:eastAsia="Segoe UI" w:hAnsi="Segoe UI" w:cs="Segoe UI"/>
          <w:i w:val="0"/>
          <w:iCs w:val="0"/>
          <w:caps w:val="0"/>
          <w:color w:val="111111"/>
          <w:spacing w:val="0"/>
          <w:sz w:val="21"/>
          <w:szCs w:val="21"/>
        </w:rPr>
        <w:t>，具有自己的运行状态，有时也称为</w:t>
      </w:r>
      <w:r>
        <w:rPr>
          <w:rFonts w:ascii="Segoe UI" w:eastAsia="宋体" w:hAnsi="Segoe UI" w:cs="Segoe UI" w:hint="eastAsia"/>
          <w:i w:val="0"/>
          <w:iCs w:val="0"/>
          <w:caps w:val="0"/>
          <w:color w:val="111111"/>
          <w:spacing w:val="0"/>
          <w:sz w:val="21"/>
          <w:szCs w:val="21"/>
          <w:lang w:eastAsia="zh-CN"/>
        </w:rPr>
        <w:t>“</w:t>
      </w:r>
      <w:r>
        <w:rPr>
          <w:rFonts w:ascii="Segoe UI" w:eastAsia="宋体" w:hAnsi="Segoe UI" w:cs="Segoe UI" w:hint="eastAsia"/>
          <w:i w:val="0"/>
          <w:iCs w:val="0"/>
          <w:caps w:val="0"/>
          <w:color w:val="111111"/>
          <w:spacing w:val="0"/>
          <w:sz w:val="21"/>
          <w:szCs w:val="21"/>
          <w:lang w:val="en-US" w:eastAsia="zh-CN"/>
        </w:rPr>
        <w:t>模拟器</w:t>
      </w:r>
      <w:r>
        <w:rPr>
          <w:rFonts w:ascii="Segoe UI" w:eastAsia="Segoe UI" w:hAnsi="Segoe UI" w:cs="Segoe UI"/>
          <w:i w:val="0"/>
          <w:iCs w:val="0"/>
          <w:caps w:val="0"/>
          <w:color w:val="111111"/>
          <w:spacing w:val="0"/>
          <w:sz w:val="21"/>
          <w:szCs w:val="21"/>
        </w:rPr>
        <w:t>分身</w:t>
      </w:r>
      <w:r>
        <w:rPr>
          <w:rFonts w:ascii="Segoe UI" w:eastAsia="宋体" w:hAnsi="Segoe UI" w:cs="Segoe UI" w:hint="eastAsia"/>
          <w:i w:val="0"/>
          <w:iCs w:val="0"/>
          <w:caps w:val="0"/>
          <w:color w:val="111111"/>
          <w:spacing w:val="0"/>
          <w:sz w:val="21"/>
          <w:szCs w:val="21"/>
          <w:lang w:eastAsia="zh-CN"/>
        </w:rPr>
        <w:t>”</w:t>
      </w:r>
      <w:r>
        <w:rPr>
          <w:rFonts w:ascii="Segoe UI" w:eastAsia="Segoe UI" w:hAnsi="Segoe UI" w:cs="Segoe UI"/>
          <w:i w:val="0"/>
          <w:iCs w:val="0"/>
          <w:caps w:val="0"/>
          <w:color w:val="111111"/>
          <w:spacing w:val="0"/>
          <w:sz w:val="21"/>
          <w:szCs w:val="21"/>
        </w:rPr>
        <w:t>或</w:t>
      </w:r>
      <w:r>
        <w:rPr>
          <w:rFonts w:ascii="Segoe UI" w:eastAsia="宋体" w:hAnsi="Segoe UI" w:cs="Segoe UI" w:hint="eastAsia"/>
          <w:i w:val="0"/>
          <w:iCs w:val="0"/>
          <w:caps w:val="0"/>
          <w:color w:val="111111"/>
          <w:spacing w:val="0"/>
          <w:sz w:val="21"/>
          <w:szCs w:val="21"/>
          <w:lang w:eastAsia="zh-CN"/>
        </w:rPr>
        <w:t>“</w:t>
      </w:r>
      <w:r>
        <w:rPr>
          <w:rFonts w:ascii="Segoe UI" w:eastAsia="宋体" w:hAnsi="Segoe UI" w:cs="Segoe UI" w:hint="eastAsia"/>
          <w:i w:val="0"/>
          <w:iCs w:val="0"/>
          <w:caps w:val="0"/>
          <w:color w:val="111111"/>
          <w:spacing w:val="0"/>
          <w:sz w:val="21"/>
          <w:szCs w:val="21"/>
          <w:lang w:val="en-US" w:eastAsia="zh-CN"/>
        </w:rPr>
        <w:t>模拟器</w:t>
      </w:r>
      <w:r>
        <w:rPr>
          <w:rFonts w:ascii="Segoe UI" w:eastAsia="Segoe UI" w:hAnsi="Segoe UI" w:cs="Segoe UI"/>
          <w:i w:val="0"/>
          <w:iCs w:val="0"/>
          <w:caps w:val="0"/>
          <w:color w:val="111111"/>
          <w:spacing w:val="0"/>
          <w:sz w:val="21"/>
          <w:szCs w:val="21"/>
        </w:rPr>
        <w:t>多开</w:t>
      </w:r>
      <w:r>
        <w:rPr>
          <w:rFonts w:ascii="Segoe UI" w:eastAsia="宋体" w:hAnsi="Segoe UI" w:cs="Segoe UI" w:hint="eastAsia"/>
          <w:i w:val="0"/>
          <w:iCs w:val="0"/>
          <w:caps w:val="0"/>
          <w:color w:val="111111"/>
          <w:spacing w:val="0"/>
          <w:sz w:val="21"/>
          <w:szCs w:val="21"/>
          <w:lang w:eastAsia="zh-CN"/>
        </w:rPr>
        <w:t>”</w:t>
      </w:r>
      <w:r>
        <w:rPr>
          <w:rFonts w:ascii="Segoe UI" w:eastAsia="Segoe UI" w:hAnsi="Segoe UI" w:cs="Segoe UI"/>
          <w:i w:val="0"/>
          <w:iCs w:val="0"/>
          <w:caps w:val="0"/>
          <w:color w:val="111111"/>
          <w:spacing w:val="0"/>
          <w:sz w:val="21"/>
          <w:szCs w:val="21"/>
        </w:rPr>
        <w:t>。</w:t>
      </w:r>
    </w:p>
    <w:p>
      <w:pPr>
        <w:widowControl/>
        <w:numPr>
          <w:ilvl w:val="0"/>
          <w:numId w:val="19"/>
        </w:numPr>
        <w:spacing w:before="312" w:beforeLines="100" w:after="312" w:afterLines="100"/>
        <w:ind w:left="431" w:hanging="431"/>
        <w:outlineLvl w:val="1"/>
        <w:rPr>
          <w:rFonts w:ascii="黑体" w:eastAsia="黑体"/>
          <w:kern w:val="0"/>
          <w:szCs w:val="20"/>
        </w:rPr>
      </w:pPr>
      <w:bookmarkStart w:id="101" w:name="_Toc9360"/>
      <w:bookmarkStart w:id="102" w:name="_Toc19965"/>
      <w:bookmarkStart w:id="103" w:name="_Toc141194478"/>
      <w:bookmarkStart w:id="104" w:name="_Toc527126585"/>
      <w:bookmarkStart w:id="105" w:name="_Toc503535928"/>
      <w:bookmarkStart w:id="106" w:name="_Toc503535824"/>
      <w:bookmarkStart w:id="107" w:name="_Toc5963"/>
      <w:bookmarkStart w:id="108" w:name="_Toc81839281"/>
      <w:bookmarkStart w:id="109" w:name="_Toc13501"/>
      <w:bookmarkStart w:id="110" w:name="_Toc527127980"/>
      <w:bookmarkStart w:id="111" w:name="_Toc503535839"/>
      <w:bookmarkStart w:id="112" w:name="_Toc49156749"/>
      <w:bookmarkStart w:id="113" w:name="_Toc145945798"/>
      <w:bookmarkStart w:id="114" w:name="_Toc81839181"/>
      <w:r>
        <w:rPr>
          <w:rFonts w:ascii="黑体" w:eastAsia="黑体" w:hint="eastAsia"/>
          <w:kern w:val="0"/>
          <w:szCs w:val="20"/>
        </w:rPr>
        <w:t>缩略语</w:t>
      </w:r>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p>
    <w:p>
      <w:pPr>
        <w:widowControl/>
        <w:tabs>
          <w:tab w:val="center" w:pos="4201"/>
          <w:tab w:val="right" w:leader="dot" w:pos="9298"/>
        </w:tabs>
        <w:autoSpaceDE w:val="0"/>
        <w:autoSpaceDN w:val="0"/>
        <w:ind w:firstLine="420" w:firstLineChars="200"/>
        <w:rPr>
          <w:rFonts w:ascii="宋体" w:hint="eastAsia"/>
          <w:kern w:val="0"/>
          <w:szCs w:val="20"/>
        </w:rPr>
      </w:pPr>
      <w:bookmarkStart w:id="115" w:name="_Toc300651243"/>
      <w:bookmarkStart w:id="116" w:name="_Toc300931860"/>
      <w:bookmarkStart w:id="117" w:name="_Toc300154251"/>
      <w:bookmarkStart w:id="118" w:name="_Toc300220042"/>
      <w:r>
        <w:rPr>
          <w:rFonts w:ascii="宋体" w:hint="eastAsia"/>
          <w:kern w:val="0"/>
          <w:szCs w:val="20"/>
        </w:rPr>
        <w:t>下列缩略语适用于本文件。</w:t>
      </w:r>
      <w:bookmarkEnd w:id="115"/>
      <w:bookmarkEnd w:id="116"/>
      <w:bookmarkEnd w:id="117"/>
      <w:bookmarkEnd w:id="118"/>
    </w:p>
    <w:p>
      <w:pPr>
        <w:widowControl/>
        <w:tabs>
          <w:tab w:val="center" w:pos="4201"/>
          <w:tab w:val="right" w:leader="dot" w:pos="9298"/>
        </w:tabs>
        <w:autoSpaceDE w:val="0"/>
        <w:autoSpaceDN w:val="0"/>
        <w:ind w:firstLine="420" w:firstLineChars="200"/>
        <w:rPr>
          <w:rFonts w:ascii="宋体"/>
          <w:kern w:val="0"/>
          <w:szCs w:val="20"/>
        </w:rPr>
      </w:pPr>
      <w:r>
        <w:rPr>
          <w:rFonts w:hint="eastAsia"/>
        </w:rPr>
        <w:t>PC：个人计算机（Personal Computer）</w:t>
      </w:r>
    </w:p>
    <w:p>
      <w:pPr>
        <w:widowControl/>
        <w:tabs>
          <w:tab w:val="center" w:pos="4201"/>
          <w:tab w:val="right" w:leader="dot" w:pos="9298"/>
        </w:tabs>
        <w:autoSpaceDE w:val="0"/>
        <w:autoSpaceDN w:val="0"/>
        <w:ind w:firstLine="420" w:firstLineChars="200"/>
      </w:pPr>
      <w:r>
        <w:rPr>
          <w:rFonts w:hint="eastAsia"/>
        </w:rPr>
        <w:t>AAID：应用匿名设备标识符（Application Anonymous device Identifier）</w:t>
      </w:r>
    </w:p>
    <w:p>
      <w:pPr>
        <w:widowControl/>
        <w:tabs>
          <w:tab w:val="center" w:pos="4201"/>
          <w:tab w:val="right" w:leader="dot" w:pos="9298"/>
        </w:tabs>
        <w:autoSpaceDE w:val="0"/>
        <w:autoSpaceDN w:val="0"/>
        <w:ind w:firstLine="420" w:firstLineChars="200"/>
      </w:pPr>
      <w:r>
        <w:t>IMEI</w:t>
      </w:r>
      <w:r>
        <w:rPr>
          <w:rFonts w:hint="eastAsia"/>
        </w:rPr>
        <w:t>：</w:t>
      </w:r>
      <w:r>
        <w:t>国际移动设备识别码</w:t>
      </w:r>
      <w:r>
        <w:rPr>
          <w:rFonts w:hint="eastAsia"/>
        </w:rPr>
        <w:t>（</w:t>
      </w:r>
      <w:r>
        <w:t>International Mobile Equipment Identity</w:t>
      </w:r>
      <w:r>
        <w:rPr>
          <w:rFonts w:hint="eastAsia"/>
        </w:rPr>
        <w:t>）</w:t>
      </w:r>
    </w:p>
    <w:p>
      <w:pPr>
        <w:widowControl/>
        <w:tabs>
          <w:tab w:val="center" w:pos="4201"/>
          <w:tab w:val="right" w:leader="dot" w:pos="9298"/>
        </w:tabs>
        <w:autoSpaceDE w:val="0"/>
        <w:autoSpaceDN w:val="0"/>
        <w:ind w:firstLine="420" w:firstLineChars="200"/>
      </w:pPr>
      <w:r>
        <w:t>OAID</w:t>
      </w:r>
      <w:r>
        <w:rPr>
          <w:rFonts w:hint="eastAsia"/>
        </w:rPr>
        <w:t>：</w:t>
      </w:r>
      <w:r>
        <w:t>开放匿名设备标识符</w:t>
      </w:r>
      <w:r>
        <w:rPr>
          <w:rFonts w:hint="eastAsia"/>
        </w:rPr>
        <w:t>（</w:t>
      </w:r>
      <w:r>
        <w:t xml:space="preserve">Open Anonymous </w:t>
      </w:r>
      <w:r>
        <w:rPr>
          <w:rFonts w:hint="eastAsia"/>
        </w:rPr>
        <w:t>d</w:t>
      </w:r>
      <w:r>
        <w:t>evice Identifier</w:t>
      </w:r>
      <w:r>
        <w:rPr>
          <w:rFonts w:hint="eastAsia"/>
        </w:rPr>
        <w:t>）</w:t>
      </w:r>
    </w:p>
    <w:p>
      <w:pPr>
        <w:widowControl/>
        <w:tabs>
          <w:tab w:val="center" w:pos="4201"/>
          <w:tab w:val="right" w:leader="dot" w:pos="9298"/>
        </w:tabs>
        <w:autoSpaceDE w:val="0"/>
        <w:autoSpaceDN w:val="0"/>
        <w:ind w:firstLine="420" w:firstLineChars="200"/>
      </w:pPr>
      <w:r>
        <w:t>U</w:t>
      </w:r>
      <w:r>
        <w:rPr>
          <w:rFonts w:hint="eastAsia"/>
        </w:rPr>
        <w:t>D</w:t>
      </w:r>
      <w:r>
        <w:t>ID</w:t>
      </w:r>
      <w:r>
        <w:rPr>
          <w:rFonts w:hint="eastAsia"/>
        </w:rPr>
        <w:t>：</w:t>
      </w:r>
      <w:r>
        <w:t>设备唯一标识符</w:t>
      </w:r>
      <w:r>
        <w:rPr>
          <w:rFonts w:hint="eastAsia"/>
        </w:rPr>
        <w:t>（</w:t>
      </w:r>
      <w:r>
        <w:t>Unique Device Identifier</w:t>
      </w:r>
      <w:r>
        <w:rPr>
          <w:rFonts w:hint="eastAsia"/>
        </w:rPr>
        <w:t>）</w:t>
      </w:r>
    </w:p>
    <w:p>
      <w:pPr>
        <w:widowControl/>
        <w:tabs>
          <w:tab w:val="center" w:pos="4201"/>
          <w:tab w:val="right" w:leader="dot" w:pos="9298"/>
        </w:tabs>
        <w:autoSpaceDE w:val="0"/>
        <w:autoSpaceDN w:val="0"/>
        <w:ind w:firstLine="420" w:firstLineChars="200"/>
        <w:rPr>
          <w:rFonts w:hint="eastAsia"/>
        </w:rPr>
      </w:pPr>
      <w:r>
        <w:t>VAID</w:t>
      </w:r>
      <w:r>
        <w:rPr>
          <w:rFonts w:hint="eastAsia"/>
        </w:rPr>
        <w:t>：</w:t>
      </w:r>
      <w:r>
        <w:t>开发者匿名设备标识符</w:t>
      </w:r>
      <w:r>
        <w:rPr>
          <w:rFonts w:hint="eastAsia"/>
        </w:rPr>
        <w:t>（</w:t>
      </w:r>
      <w:r>
        <w:t xml:space="preserve">Vender Anonymous </w:t>
      </w:r>
      <w:r>
        <w:rPr>
          <w:rFonts w:hint="eastAsia"/>
        </w:rPr>
        <w:t>d</w:t>
      </w:r>
      <w:r>
        <w:t>evice Identifier</w:t>
      </w:r>
      <w:r>
        <w:rPr>
          <w:rFonts w:hint="eastAsia"/>
        </w:rPr>
        <w:t>）</w:t>
      </w:r>
    </w:p>
    <w:p>
      <w:pPr>
        <w:widowControl/>
        <w:tabs>
          <w:tab w:val="center" w:pos="4201"/>
          <w:tab w:val="right" w:leader="dot" w:pos="9298"/>
        </w:tabs>
        <w:autoSpaceDE w:val="0"/>
        <w:autoSpaceDN w:val="0"/>
        <w:ind w:firstLine="420" w:firstLineChars="200"/>
        <w:rPr>
          <w:rFonts w:hint="eastAsia"/>
        </w:rPr>
      </w:pPr>
      <w:r>
        <w:rPr>
          <w:rFonts w:hint="eastAsia"/>
        </w:rPr>
        <w:t>VDID：虚拟设备标识符（Virtual Device Identifier）</w:t>
      </w:r>
    </w:p>
    <w:p>
      <w:pPr>
        <w:widowControl/>
        <w:numPr>
          <w:ilvl w:val="0"/>
          <w:numId w:val="19"/>
        </w:numPr>
        <w:spacing w:before="312" w:beforeLines="100" w:after="312" w:afterLines="100"/>
        <w:ind w:left="431" w:hanging="431"/>
        <w:outlineLvl w:val="1"/>
        <w:rPr>
          <w:rFonts w:ascii="黑体" w:eastAsia="黑体"/>
          <w:kern w:val="0"/>
          <w:szCs w:val="20"/>
        </w:rPr>
      </w:pPr>
      <w:bookmarkStart w:id="119" w:name="_Toc12108"/>
      <w:bookmarkStart w:id="120" w:name="_Toc527127981"/>
      <w:bookmarkStart w:id="121" w:name="_Toc49156750"/>
      <w:bookmarkStart w:id="122" w:name="_Toc81839282"/>
      <w:bookmarkStart w:id="123" w:name="_Toc527126586"/>
      <w:bookmarkStart w:id="124" w:name="_Toc141194479"/>
      <w:bookmarkStart w:id="125" w:name="_Toc145945799"/>
      <w:bookmarkStart w:id="126" w:name="_Toc27036"/>
      <w:bookmarkStart w:id="127" w:name="_Toc9060"/>
      <w:bookmarkStart w:id="128" w:name="_Toc81839182"/>
      <w:bookmarkStart w:id="129" w:name="_Toc5848"/>
      <w:r>
        <w:rPr>
          <w:rFonts w:ascii="黑体" w:eastAsia="黑体" w:hint="eastAsia"/>
          <w:kern w:val="0"/>
          <w:szCs w:val="20"/>
        </w:rPr>
        <w:t>安卓虚拟终端设备标识体系架构概述</w:t>
      </w:r>
      <w:bookmarkEnd w:id="119"/>
      <w:bookmarkEnd w:id="120"/>
      <w:bookmarkEnd w:id="121"/>
      <w:bookmarkEnd w:id="122"/>
      <w:bookmarkEnd w:id="123"/>
      <w:bookmarkEnd w:id="124"/>
      <w:bookmarkEnd w:id="125"/>
      <w:bookmarkEnd w:id="126"/>
      <w:bookmarkEnd w:id="127"/>
      <w:bookmarkEnd w:id="128"/>
      <w:bookmarkEnd w:id="129"/>
    </w:p>
    <w:p>
      <w:pPr>
        <w:widowControl/>
        <w:tabs>
          <w:tab w:val="center" w:pos="4201"/>
          <w:tab w:val="right" w:leader="dot" w:pos="9298"/>
        </w:tabs>
        <w:autoSpaceDE w:val="0"/>
        <w:autoSpaceDN w:val="0"/>
        <w:ind w:firstLine="420" w:firstLineChars="200"/>
        <w:rPr>
          <w:rFonts w:ascii="宋体" w:hint="eastAsia"/>
          <w:kern w:val="0"/>
          <w:szCs w:val="20"/>
        </w:rPr>
      </w:pPr>
      <w:r>
        <w:rPr>
          <w:rFonts w:ascii="宋体" w:hint="eastAsia"/>
          <w:kern w:val="0"/>
          <w:szCs w:val="20"/>
          <w:lang w:val="en-US" w:eastAsia="zh-CN"/>
        </w:rPr>
        <w:t>安卓虚拟终端</w:t>
      </w:r>
      <w:r>
        <w:rPr>
          <w:rFonts w:ascii="宋体" w:hint="eastAsia"/>
          <w:kern w:val="0"/>
          <w:szCs w:val="20"/>
        </w:rPr>
        <w:t>设备标识体系的总体架构如下图所示。</w:t>
      </w:r>
    </w:p>
    <w:p>
      <w:pPr>
        <w:widowControl/>
        <w:tabs>
          <w:tab w:val="center" w:pos="4201"/>
          <w:tab w:val="right" w:leader="dot" w:pos="9298"/>
        </w:tabs>
        <w:autoSpaceDE w:val="0"/>
        <w:autoSpaceDN w:val="0"/>
        <w:jc w:val="center"/>
        <w:rPr>
          <w:b/>
          <w:kern w:val="0"/>
          <w:sz w:val="22"/>
        </w:rPr>
      </w:pPr>
      <w:r>
        <w:rPr>
          <w:b/>
          <w:kern w:val="0"/>
          <w:sz w:val="22"/>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30" type="#_x0000_t75" style="width:467.55pt;height:113.58pt;mso-position-horizontal-relative:page;mso-position-vertical-relative:page;mso-wrap-style:square" o:ole="" o:preferrelative="t" filled="f" stroked="f">
            <v:stroke linestyle="single"/>
            <v:imagedata r:id="rId28" o:title=""/>
            <v:path o:extrusionok="f"/>
            <o:lock v:ext="edit" aspectratio="f"/>
          </v:shape>
          <o:OLEObject Type="Embed" ProgID="Visio.Drawing.15" ShapeID="Object 1" DrawAspect="Content" ObjectID="_1234567890" r:id="rId29"/>
        </w:object>
      </w:r>
    </w:p>
    <w:p>
      <w:pPr>
        <w:widowControl/>
        <w:tabs>
          <w:tab w:val="center" w:pos="4201"/>
          <w:tab w:val="right" w:leader="dot" w:pos="9298"/>
        </w:tabs>
        <w:autoSpaceDE w:val="0"/>
        <w:autoSpaceDN w:val="0"/>
        <w:spacing w:line="360" w:lineRule="auto"/>
        <w:jc w:val="center"/>
        <w:rPr>
          <w:rFonts w:ascii="黑体" w:eastAsia="黑体" w:hAnsi="黑体"/>
          <w:kern w:val="0"/>
          <w:szCs w:val="21"/>
        </w:rPr>
        <w:sectPr>
          <w:headerReference w:type="even" r:id="rId30"/>
          <w:headerReference w:type="default" r:id="rId31"/>
          <w:footerReference w:type="even" r:id="rId32"/>
          <w:footerReference w:type="default" r:id="rId33"/>
          <w:headerReference w:type="first" r:id="rId34"/>
          <w:type w:val="nextPage"/>
          <w:pgSz w:w="11906" w:h="16838"/>
          <w:pgMar w:top="567" w:right="1134" w:bottom="1134" w:left="1418" w:header="1418" w:footer="1134" w:gutter="0"/>
          <w:pgNumType w:start="2"/>
          <w:cols w:space="708"/>
          <w:formProt w:val="0"/>
          <w:titlePg w:val="0"/>
          <w:docGrid w:type="lines" w:linePitch="312" w:charSpace="0"/>
        </w:sectPr>
      </w:pPr>
      <w:r>
        <w:rPr>
          <w:rFonts w:ascii="黑体" w:eastAsia="黑体" w:hAnsi="黑体" w:hint="eastAsia"/>
          <w:kern w:val="0"/>
          <w:szCs w:val="21"/>
        </w:rPr>
        <w:t xml:space="preserve">图1 </w:t>
      </w:r>
      <w:r>
        <w:rPr>
          <w:rFonts w:ascii="黑体" w:eastAsia="黑体" w:hAnsi="黑体" w:hint="eastAsia"/>
          <w:kern w:val="0"/>
          <w:szCs w:val="21"/>
          <w:lang w:val="en-US" w:eastAsia="zh-CN"/>
        </w:rPr>
        <w:t>安卓虚拟终端设备</w:t>
      </w:r>
      <w:r>
        <w:rPr>
          <w:rFonts w:ascii="黑体" w:eastAsia="黑体" w:hAnsi="黑体" w:hint="eastAsia"/>
          <w:kern w:val="0"/>
          <w:szCs w:val="21"/>
        </w:rPr>
        <w:t>标识体系的总体架构</w:t>
      </w:r>
    </w:p>
    <w:p>
      <w:pPr>
        <w:widowControl/>
        <w:tabs>
          <w:tab w:val="center" w:pos="4201"/>
          <w:tab w:val="right" w:leader="dot" w:pos="9298"/>
        </w:tabs>
        <w:autoSpaceDE w:val="0"/>
        <w:autoSpaceDN w:val="0"/>
        <w:spacing w:after="156" w:afterLines="50"/>
        <w:ind w:firstLine="424" w:firstLineChars="202"/>
        <w:rPr>
          <w:rFonts w:ascii="宋体"/>
          <w:kern w:val="0"/>
          <w:szCs w:val="21"/>
        </w:rPr>
      </w:pPr>
      <w:r>
        <w:rPr>
          <w:rFonts w:ascii="宋体" w:hint="eastAsia"/>
          <w:kern w:val="0"/>
          <w:szCs w:val="20"/>
        </w:rPr>
        <w:t>安卓虚拟</w:t>
      </w:r>
      <w:r>
        <w:rPr>
          <w:rFonts w:ascii="宋体" w:hint="eastAsia"/>
          <w:kern w:val="0"/>
          <w:szCs w:val="21"/>
        </w:rPr>
        <w:t>设备标识体系架构共涉及四类实体，包括开发者、开发者开发的应用软件、</w:t>
      </w:r>
      <w:r>
        <w:rPr>
          <w:rFonts w:ascii="宋体" w:hint="eastAsia"/>
          <w:kern w:val="0"/>
          <w:szCs w:val="20"/>
        </w:rPr>
        <w:t>个人计算机上安卓虚拟</w:t>
      </w:r>
      <w:r>
        <w:rPr>
          <w:rFonts w:ascii="宋体" w:hint="eastAsia"/>
          <w:kern w:val="0"/>
          <w:szCs w:val="21"/>
        </w:rPr>
        <w:t>设备的操作系统、用户及用户使用的设备。根据不同使用对象和不同用途，基于</w:t>
      </w:r>
      <w:r>
        <w:rPr>
          <w:rFonts w:ascii="宋体" w:hint="eastAsia"/>
          <w:kern w:val="0"/>
          <w:szCs w:val="20"/>
        </w:rPr>
        <w:t>个人计算机上安卓虚拟</w:t>
      </w:r>
      <w:r>
        <w:rPr>
          <w:rFonts w:ascii="宋体" w:hint="eastAsia"/>
          <w:kern w:val="0"/>
          <w:szCs w:val="21"/>
        </w:rPr>
        <w:t>设备，分别生成设备唯一标识符、</w:t>
      </w:r>
      <w:r>
        <w:rPr>
          <w:color w:val="000000"/>
          <w:szCs w:val="21"/>
        </w:rPr>
        <w:t>开放</w:t>
      </w:r>
      <w:r>
        <w:rPr>
          <w:rFonts w:ascii="宋体" w:hint="eastAsia"/>
          <w:kern w:val="0"/>
          <w:szCs w:val="21"/>
        </w:rPr>
        <w:t>匿名设备标识符、开发者匿名设备标识符、应用匿名设备标识符和虚拟设备标识符，将这五个设备标识符构成</w:t>
      </w:r>
      <w:bookmarkStart w:id="130" w:name="_Hlk140569207"/>
      <w:r>
        <w:rPr>
          <w:rFonts w:ascii="宋体" w:hint="eastAsia"/>
          <w:kern w:val="0"/>
          <w:szCs w:val="20"/>
        </w:rPr>
        <w:t>个人计算机上安卓虚拟</w:t>
      </w:r>
      <w:r>
        <w:rPr>
          <w:rFonts w:ascii="宋体" w:hint="eastAsia"/>
          <w:kern w:val="0"/>
          <w:szCs w:val="21"/>
        </w:rPr>
        <w:t>设备标识体系</w:t>
      </w:r>
      <w:bookmarkEnd w:id="130"/>
      <w:r>
        <w:rPr>
          <w:rFonts w:ascii="宋体" w:hint="eastAsia"/>
          <w:kern w:val="0"/>
          <w:szCs w:val="21"/>
        </w:rPr>
        <w:t>，如表1所示。该体系标识符生成时宜加入</w:t>
      </w:r>
      <w:r>
        <w:rPr>
          <w:rFonts w:ascii="宋体" w:hint="eastAsia"/>
          <w:kern w:val="0"/>
          <w:szCs w:val="21"/>
          <w:lang w:val="en-US" w:eastAsia="zh-CN"/>
        </w:rPr>
        <w:t>安卓虚拟终端</w:t>
      </w:r>
      <w:r>
        <w:rPr>
          <w:rFonts w:ascii="宋体" w:hint="eastAsia"/>
          <w:kern w:val="0"/>
          <w:szCs w:val="21"/>
        </w:rPr>
        <w:t>厂商代码以避免重复，</w:t>
      </w:r>
      <w:r>
        <w:rPr>
          <w:rFonts w:ascii="宋体" w:hint="eastAsia"/>
          <w:kern w:val="0"/>
          <w:szCs w:val="21"/>
          <w:lang w:val="en-US" w:eastAsia="zh-CN"/>
        </w:rPr>
        <w:t>安卓虚拟终端</w:t>
      </w:r>
      <w:r>
        <w:rPr>
          <w:rFonts w:ascii="宋体" w:hint="eastAsia"/>
          <w:kern w:val="0"/>
          <w:szCs w:val="21"/>
        </w:rPr>
        <w:t>厂商代码可见附录A。</w:t>
      </w:r>
    </w:p>
    <w:p>
      <w:pPr>
        <w:widowControl/>
        <w:tabs>
          <w:tab w:val="center" w:pos="4201"/>
          <w:tab w:val="right" w:leader="dot" w:pos="9298"/>
        </w:tabs>
        <w:autoSpaceDE w:val="0"/>
        <w:autoSpaceDN w:val="0"/>
        <w:spacing w:after="156" w:afterLines="50"/>
        <w:jc w:val="center"/>
        <w:rPr>
          <w:rFonts w:ascii="黑体" w:eastAsia="黑体" w:hAnsi="黑体" w:hint="eastAsia"/>
          <w:kern w:val="0"/>
          <w:szCs w:val="21"/>
        </w:rPr>
      </w:pPr>
      <w:r>
        <w:rPr>
          <w:rFonts w:ascii="黑体" w:eastAsia="黑体" w:hAnsi="黑体" w:hint="eastAsia"/>
          <w:kern w:val="0"/>
          <w:szCs w:val="21"/>
        </w:rPr>
        <w:t>表1</w:t>
      </w:r>
      <w:r>
        <w:rPr>
          <w:rFonts w:ascii="黑体" w:eastAsia="黑体" w:hAnsi="黑体"/>
          <w:kern w:val="0"/>
          <w:szCs w:val="21"/>
        </w:rPr>
        <w:t xml:space="preserve"> </w:t>
      </w:r>
      <w:r>
        <w:rPr>
          <w:rFonts w:ascii="黑体" w:eastAsia="黑体" w:hAnsi="黑体" w:hint="eastAsia"/>
          <w:kern w:val="0"/>
          <w:szCs w:val="21"/>
        </w:rPr>
        <w:t>安卓虚拟设备标识体系列表</w:t>
      </w:r>
    </w:p>
    <w:tbl>
      <w:tblPr>
        <w:tblStyle w:val="TableNormal"/>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
      <w:tblGrid>
        <w:gridCol w:w="1095"/>
        <w:gridCol w:w="2411"/>
        <w:gridCol w:w="3401"/>
        <w:gridCol w:w="2663"/>
      </w:tblGrid>
      <w:tr>
        <w:tblPrEx>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val="0000"/>
        </w:tblPrEx>
        <w:trPr>
          <w:trHeight w:val="397"/>
          <w:tblHeader/>
          <w:jc w:val="center"/>
        </w:trPr>
        <w:tc>
          <w:tcPr>
            <w:tcW w:w="572" w:type="pct"/>
            <w:vAlign w:val="center"/>
          </w:tcPr>
          <w:p>
            <w:pPr>
              <w:widowControl/>
              <w:jc w:val="center"/>
              <w:rPr>
                <w:rFonts w:ascii="宋体" w:hAnsi="宋体"/>
                <w:color w:val="000000"/>
                <w:kern w:val="0"/>
                <w:sz w:val="18"/>
                <w:szCs w:val="18"/>
              </w:rPr>
            </w:pPr>
            <w:r>
              <w:rPr>
                <w:rFonts w:ascii="宋体" w:hAnsi="宋体"/>
                <w:color w:val="000000"/>
                <w:kern w:val="0"/>
                <w:sz w:val="18"/>
                <w:szCs w:val="18"/>
                <w:shd w:val="clear" w:color="auto" w:fill="FFFFFF"/>
              </w:rPr>
              <w:t>英文缩写</w:t>
            </w:r>
          </w:p>
        </w:tc>
        <w:tc>
          <w:tcPr>
            <w:tcW w:w="1259" w:type="pct"/>
            <w:vAlign w:val="center"/>
          </w:tcPr>
          <w:p>
            <w:pPr>
              <w:widowControl/>
              <w:jc w:val="center"/>
              <w:rPr>
                <w:rFonts w:ascii="宋体" w:hAnsi="宋体"/>
                <w:color w:val="000000"/>
                <w:kern w:val="0"/>
                <w:sz w:val="18"/>
                <w:szCs w:val="18"/>
              </w:rPr>
            </w:pPr>
            <w:r>
              <w:rPr>
                <w:rFonts w:ascii="宋体" w:hAnsi="宋体"/>
                <w:color w:val="000000"/>
                <w:kern w:val="0"/>
                <w:sz w:val="18"/>
                <w:szCs w:val="18"/>
              </w:rPr>
              <w:t>中文名称</w:t>
            </w:r>
          </w:p>
        </w:tc>
        <w:tc>
          <w:tcPr>
            <w:tcW w:w="1776" w:type="pct"/>
            <w:vAlign w:val="center"/>
          </w:tcPr>
          <w:p>
            <w:pPr>
              <w:widowControl/>
              <w:jc w:val="center"/>
              <w:rPr>
                <w:rFonts w:ascii="宋体" w:hAnsi="宋体"/>
                <w:color w:val="000000"/>
                <w:kern w:val="0"/>
                <w:sz w:val="18"/>
                <w:szCs w:val="18"/>
              </w:rPr>
            </w:pPr>
            <w:r>
              <w:rPr>
                <w:rFonts w:ascii="宋体" w:hAnsi="宋体"/>
                <w:color w:val="000000"/>
                <w:kern w:val="0"/>
                <w:sz w:val="18"/>
                <w:szCs w:val="18"/>
              </w:rPr>
              <w:t>英文全称</w:t>
            </w:r>
          </w:p>
        </w:tc>
        <w:tc>
          <w:tcPr>
            <w:tcW w:w="1391" w:type="pct"/>
            <w:vAlign w:val="center"/>
          </w:tcPr>
          <w:p>
            <w:pPr>
              <w:widowControl/>
              <w:jc w:val="center"/>
              <w:rPr>
                <w:rFonts w:ascii="宋体" w:hAnsi="宋体"/>
                <w:color w:val="000000"/>
                <w:kern w:val="0"/>
                <w:sz w:val="18"/>
                <w:szCs w:val="18"/>
              </w:rPr>
            </w:pPr>
            <w:bookmarkStart w:id="131" w:name="_Hlk140587695"/>
            <w:r>
              <w:rPr>
                <w:rFonts w:ascii="宋体" w:hAnsi="宋体"/>
                <w:color w:val="000000"/>
                <w:kern w:val="0"/>
                <w:sz w:val="18"/>
                <w:szCs w:val="18"/>
              </w:rPr>
              <w:t>长度</w:t>
            </w:r>
            <w:bookmarkEnd w:id="131"/>
          </w:p>
        </w:tc>
      </w:tr>
      <w:tr>
        <w:tblPrEx>
          <w:tblW w:w="5000" w:type="pct"/>
          <w:jc w:val="center"/>
          <w:tblCellMar>
            <w:top w:w="0" w:type="dxa"/>
            <w:left w:w="108" w:type="dxa"/>
            <w:bottom w:w="0" w:type="dxa"/>
            <w:right w:w="108" w:type="dxa"/>
          </w:tblCellMar>
          <w:tblLook w:val="0000"/>
        </w:tblPrEx>
        <w:trPr>
          <w:trHeight w:val="397"/>
          <w:jc w:val="center"/>
        </w:trPr>
        <w:tc>
          <w:tcPr>
            <w:tcW w:w="572" w:type="pct"/>
            <w:vAlign w:val="center"/>
          </w:tcPr>
          <w:p>
            <w:pPr>
              <w:widowControl/>
              <w:jc w:val="center"/>
              <w:rPr>
                <w:rFonts w:ascii="宋体" w:hAnsi="宋体"/>
                <w:color w:val="000000"/>
                <w:kern w:val="0"/>
                <w:sz w:val="18"/>
                <w:szCs w:val="18"/>
              </w:rPr>
            </w:pPr>
            <w:r>
              <w:rPr>
                <w:rFonts w:ascii="宋体" w:hAnsi="宋体"/>
                <w:color w:val="000000"/>
                <w:kern w:val="0"/>
                <w:sz w:val="18"/>
                <w:szCs w:val="18"/>
              </w:rPr>
              <w:t>UDID</w:t>
            </w:r>
          </w:p>
        </w:tc>
        <w:tc>
          <w:tcPr>
            <w:tcW w:w="1259" w:type="pct"/>
            <w:vAlign w:val="center"/>
          </w:tcPr>
          <w:p>
            <w:pPr>
              <w:widowControl/>
              <w:jc w:val="center"/>
              <w:rPr>
                <w:rFonts w:ascii="宋体" w:hAnsi="宋体"/>
                <w:color w:val="000000"/>
                <w:kern w:val="0"/>
                <w:sz w:val="18"/>
                <w:szCs w:val="18"/>
              </w:rPr>
            </w:pPr>
            <w:r>
              <w:rPr>
                <w:rFonts w:ascii="宋体" w:hAnsi="宋体"/>
                <w:color w:val="000000"/>
                <w:kern w:val="0"/>
                <w:sz w:val="18"/>
                <w:szCs w:val="18"/>
              </w:rPr>
              <w:t>设备唯一标识符</w:t>
            </w:r>
          </w:p>
        </w:tc>
        <w:tc>
          <w:tcPr>
            <w:tcW w:w="1776" w:type="pct"/>
            <w:vAlign w:val="center"/>
          </w:tcPr>
          <w:p>
            <w:pPr>
              <w:tabs>
                <w:tab w:val="center" w:pos="4201"/>
                <w:tab w:val="right" w:leader="dot" w:pos="9298"/>
              </w:tabs>
              <w:autoSpaceDE w:val="0"/>
              <w:autoSpaceDN w:val="0"/>
              <w:jc w:val="center"/>
              <w:rPr>
                <w:rFonts w:ascii="宋体" w:hAnsi="宋体"/>
                <w:color w:val="000000"/>
                <w:kern w:val="0"/>
                <w:sz w:val="18"/>
                <w:szCs w:val="18"/>
              </w:rPr>
            </w:pPr>
            <w:r>
              <w:rPr>
                <w:rFonts w:ascii="宋体" w:hAnsi="宋体"/>
                <w:color w:val="000000"/>
                <w:kern w:val="0"/>
                <w:sz w:val="18"/>
                <w:szCs w:val="18"/>
              </w:rPr>
              <w:t xml:space="preserve">Unique </w:t>
            </w:r>
            <w:r>
              <w:rPr>
                <w:rFonts w:ascii="宋体" w:hAnsi="宋体" w:hint="eastAsia"/>
                <w:color w:val="000000"/>
                <w:kern w:val="0"/>
                <w:sz w:val="18"/>
                <w:szCs w:val="18"/>
              </w:rPr>
              <w:t>Device</w:t>
            </w:r>
            <w:r>
              <w:rPr>
                <w:rFonts w:ascii="宋体" w:hAnsi="宋体"/>
                <w:color w:val="000000"/>
                <w:kern w:val="0"/>
                <w:sz w:val="18"/>
                <w:szCs w:val="18"/>
              </w:rPr>
              <w:t xml:space="preserve"> Identifier</w:t>
            </w:r>
          </w:p>
        </w:tc>
        <w:tc>
          <w:tcPr>
            <w:tcW w:w="1391" w:type="pct"/>
            <w:vAlign w:val="center"/>
          </w:tcPr>
          <w:p>
            <w:pPr>
              <w:widowControl/>
              <w:jc w:val="center"/>
              <w:rPr>
                <w:rFonts w:ascii="宋体" w:hAnsi="宋体"/>
                <w:color w:val="000000"/>
                <w:kern w:val="0"/>
                <w:sz w:val="18"/>
                <w:szCs w:val="18"/>
              </w:rPr>
            </w:pPr>
            <w:bookmarkStart w:id="132" w:name="_Hlk140587714"/>
            <w:r>
              <w:rPr>
                <w:rFonts w:ascii="宋体" w:hAnsi="宋体"/>
                <w:color w:val="000000"/>
                <w:kern w:val="0"/>
                <w:sz w:val="18"/>
                <w:szCs w:val="18"/>
              </w:rPr>
              <w:t>最长64byte</w:t>
            </w:r>
            <w:r>
              <w:rPr>
                <w:rFonts w:ascii="宋体" w:hAnsi="宋体" w:hint="eastAsia"/>
                <w:color w:val="000000"/>
                <w:kern w:val="0"/>
                <w:sz w:val="18"/>
                <w:szCs w:val="18"/>
              </w:rPr>
              <w:t>（由数字、字母组成，无特殊字符）</w:t>
            </w:r>
            <w:bookmarkEnd w:id="132"/>
          </w:p>
        </w:tc>
      </w:tr>
      <w:tr>
        <w:tblPrEx>
          <w:tblW w:w="5000" w:type="pct"/>
          <w:jc w:val="center"/>
          <w:tblCellMar>
            <w:top w:w="0" w:type="dxa"/>
            <w:left w:w="108" w:type="dxa"/>
            <w:bottom w:w="0" w:type="dxa"/>
            <w:right w:w="108" w:type="dxa"/>
          </w:tblCellMar>
          <w:tblLook w:val="0000"/>
        </w:tblPrEx>
        <w:trPr>
          <w:trHeight w:val="397"/>
          <w:jc w:val="center"/>
        </w:trPr>
        <w:tc>
          <w:tcPr>
            <w:tcW w:w="572" w:type="pct"/>
            <w:vAlign w:val="center"/>
          </w:tcPr>
          <w:p>
            <w:pPr>
              <w:widowControl/>
              <w:jc w:val="center"/>
              <w:rPr>
                <w:rFonts w:ascii="宋体" w:hAnsi="宋体"/>
                <w:color w:val="000000"/>
                <w:kern w:val="0"/>
                <w:sz w:val="18"/>
                <w:szCs w:val="18"/>
              </w:rPr>
            </w:pPr>
            <w:r>
              <w:rPr>
                <w:rFonts w:ascii="宋体" w:hAnsi="宋体"/>
                <w:color w:val="000000"/>
                <w:kern w:val="0"/>
                <w:sz w:val="18"/>
                <w:szCs w:val="18"/>
              </w:rPr>
              <w:t>OAID</w:t>
            </w:r>
          </w:p>
        </w:tc>
        <w:tc>
          <w:tcPr>
            <w:tcW w:w="1259" w:type="pct"/>
            <w:vAlign w:val="center"/>
          </w:tcPr>
          <w:p>
            <w:pPr>
              <w:widowControl/>
              <w:jc w:val="center"/>
              <w:rPr>
                <w:rFonts w:ascii="宋体" w:hAnsi="宋体"/>
                <w:color w:val="000000"/>
                <w:kern w:val="0"/>
                <w:sz w:val="18"/>
                <w:szCs w:val="18"/>
              </w:rPr>
            </w:pPr>
            <w:r>
              <w:rPr>
                <w:rFonts w:ascii="宋体" w:hAnsi="宋体"/>
                <w:color w:val="000000"/>
                <w:kern w:val="0"/>
                <w:sz w:val="18"/>
                <w:szCs w:val="18"/>
              </w:rPr>
              <w:t>开放匿名设备标识符</w:t>
            </w:r>
          </w:p>
        </w:tc>
        <w:tc>
          <w:tcPr>
            <w:tcW w:w="1776" w:type="pct"/>
            <w:vAlign w:val="center"/>
          </w:tcPr>
          <w:p>
            <w:pPr>
              <w:jc w:val="center"/>
              <w:rPr>
                <w:rFonts w:ascii="宋体" w:hAnsi="宋体"/>
                <w:color w:val="000000"/>
                <w:sz w:val="18"/>
                <w:szCs w:val="18"/>
              </w:rPr>
            </w:pPr>
            <w:r>
              <w:rPr>
                <w:rFonts w:ascii="宋体" w:hAnsi="宋体"/>
                <w:color w:val="000000"/>
                <w:sz w:val="18"/>
                <w:szCs w:val="18"/>
              </w:rPr>
              <w:t xml:space="preserve">Open Anonymous </w:t>
            </w:r>
            <w:r>
              <w:rPr>
                <w:rFonts w:ascii="宋体" w:hAnsi="宋体" w:hint="eastAsia"/>
                <w:color w:val="000000"/>
                <w:sz w:val="18"/>
                <w:szCs w:val="18"/>
              </w:rPr>
              <w:t>d</w:t>
            </w:r>
            <w:r>
              <w:rPr>
                <w:rFonts w:ascii="宋体" w:hAnsi="宋体"/>
                <w:color w:val="000000"/>
                <w:sz w:val="18"/>
                <w:szCs w:val="18"/>
              </w:rPr>
              <w:t>evice Identifier</w:t>
            </w:r>
          </w:p>
        </w:tc>
        <w:tc>
          <w:tcPr>
            <w:tcW w:w="1391" w:type="pct"/>
            <w:vAlign w:val="center"/>
          </w:tcPr>
          <w:p>
            <w:pPr>
              <w:widowControl/>
              <w:jc w:val="center"/>
              <w:rPr>
                <w:rFonts w:ascii="宋体" w:hAnsi="宋体"/>
                <w:color w:val="000000"/>
                <w:kern w:val="0"/>
                <w:sz w:val="18"/>
                <w:szCs w:val="18"/>
              </w:rPr>
            </w:pPr>
            <w:r>
              <w:rPr>
                <w:rFonts w:ascii="宋体" w:hAnsi="宋体"/>
                <w:color w:val="000000"/>
                <w:kern w:val="0"/>
                <w:sz w:val="18"/>
                <w:szCs w:val="18"/>
              </w:rPr>
              <w:t>最长64byte</w:t>
            </w:r>
            <w:r>
              <w:rPr>
                <w:rFonts w:ascii="宋体" w:hAnsi="宋体" w:hint="eastAsia"/>
                <w:color w:val="000000"/>
                <w:kern w:val="0"/>
                <w:sz w:val="18"/>
                <w:szCs w:val="18"/>
              </w:rPr>
              <w:t>（由数字、字母组成，无特殊字符）</w:t>
            </w:r>
          </w:p>
        </w:tc>
      </w:tr>
      <w:tr>
        <w:tblPrEx>
          <w:tblW w:w="5000" w:type="pct"/>
          <w:jc w:val="center"/>
          <w:tblCellMar>
            <w:top w:w="0" w:type="dxa"/>
            <w:left w:w="108" w:type="dxa"/>
            <w:bottom w:w="0" w:type="dxa"/>
            <w:right w:w="108" w:type="dxa"/>
          </w:tblCellMar>
          <w:tblLook w:val="0000"/>
        </w:tblPrEx>
        <w:trPr>
          <w:trHeight w:val="397"/>
          <w:jc w:val="center"/>
        </w:trPr>
        <w:tc>
          <w:tcPr>
            <w:tcW w:w="572" w:type="pct"/>
            <w:vAlign w:val="center"/>
          </w:tcPr>
          <w:p>
            <w:pPr>
              <w:widowControl/>
              <w:jc w:val="center"/>
              <w:rPr>
                <w:rFonts w:ascii="宋体" w:hAnsi="宋体"/>
                <w:color w:val="000000"/>
                <w:kern w:val="0"/>
                <w:sz w:val="18"/>
                <w:szCs w:val="18"/>
              </w:rPr>
            </w:pPr>
            <w:r>
              <w:rPr>
                <w:rFonts w:ascii="宋体" w:hAnsi="宋体"/>
                <w:color w:val="000000"/>
                <w:kern w:val="0"/>
                <w:sz w:val="18"/>
                <w:szCs w:val="18"/>
              </w:rPr>
              <w:t>VAID</w:t>
            </w:r>
          </w:p>
        </w:tc>
        <w:tc>
          <w:tcPr>
            <w:tcW w:w="1259" w:type="pct"/>
            <w:vAlign w:val="center"/>
          </w:tcPr>
          <w:p>
            <w:pPr>
              <w:widowControl/>
              <w:jc w:val="center"/>
              <w:rPr>
                <w:rFonts w:ascii="宋体" w:hAnsi="宋体"/>
                <w:color w:val="000000"/>
                <w:kern w:val="0"/>
                <w:sz w:val="18"/>
                <w:szCs w:val="18"/>
              </w:rPr>
            </w:pPr>
            <w:r>
              <w:rPr>
                <w:rFonts w:ascii="宋体" w:hAnsi="宋体"/>
                <w:color w:val="000000"/>
                <w:kern w:val="0"/>
                <w:sz w:val="18"/>
                <w:szCs w:val="18"/>
              </w:rPr>
              <w:t>开发者匿名设备标识符</w:t>
            </w:r>
          </w:p>
        </w:tc>
        <w:tc>
          <w:tcPr>
            <w:tcW w:w="1776" w:type="pct"/>
            <w:vAlign w:val="center"/>
          </w:tcPr>
          <w:p>
            <w:pPr>
              <w:jc w:val="center"/>
              <w:rPr>
                <w:rFonts w:ascii="宋体" w:hAnsi="宋体"/>
                <w:color w:val="000000"/>
                <w:sz w:val="18"/>
                <w:szCs w:val="18"/>
              </w:rPr>
            </w:pPr>
            <w:r>
              <w:rPr>
                <w:rFonts w:ascii="宋体" w:hAnsi="宋体"/>
                <w:color w:val="000000"/>
                <w:sz w:val="18"/>
                <w:szCs w:val="18"/>
              </w:rPr>
              <w:t xml:space="preserve">Vender Anonymous </w:t>
            </w:r>
            <w:r>
              <w:rPr>
                <w:rFonts w:ascii="宋体" w:hAnsi="宋体" w:hint="eastAsia"/>
                <w:color w:val="000000"/>
                <w:sz w:val="18"/>
                <w:szCs w:val="18"/>
              </w:rPr>
              <w:t>d</w:t>
            </w:r>
            <w:r>
              <w:rPr>
                <w:rFonts w:ascii="宋体" w:hAnsi="宋体"/>
                <w:color w:val="000000"/>
                <w:sz w:val="18"/>
                <w:szCs w:val="18"/>
              </w:rPr>
              <w:t>evice Identifier</w:t>
            </w:r>
          </w:p>
        </w:tc>
        <w:tc>
          <w:tcPr>
            <w:tcW w:w="1391" w:type="pct"/>
            <w:vAlign w:val="center"/>
          </w:tcPr>
          <w:p>
            <w:pPr>
              <w:widowControl/>
              <w:jc w:val="center"/>
              <w:rPr>
                <w:rFonts w:ascii="宋体" w:hAnsi="宋体"/>
                <w:color w:val="000000"/>
                <w:kern w:val="0"/>
                <w:sz w:val="18"/>
                <w:szCs w:val="18"/>
              </w:rPr>
            </w:pPr>
            <w:r>
              <w:rPr>
                <w:rFonts w:ascii="宋体" w:hAnsi="宋体"/>
                <w:color w:val="000000"/>
                <w:kern w:val="0"/>
                <w:sz w:val="18"/>
                <w:szCs w:val="18"/>
              </w:rPr>
              <w:t>最长64byte</w:t>
            </w:r>
            <w:r>
              <w:rPr>
                <w:rFonts w:ascii="宋体" w:hAnsi="宋体" w:hint="eastAsia"/>
                <w:color w:val="000000"/>
                <w:kern w:val="0"/>
                <w:sz w:val="18"/>
                <w:szCs w:val="18"/>
              </w:rPr>
              <w:t>（由数字、字母组成，无特殊字符）</w:t>
            </w:r>
          </w:p>
        </w:tc>
      </w:tr>
      <w:tr>
        <w:tblPrEx>
          <w:tblW w:w="5000" w:type="pct"/>
          <w:jc w:val="center"/>
          <w:tblCellMar>
            <w:top w:w="0" w:type="dxa"/>
            <w:left w:w="108" w:type="dxa"/>
            <w:bottom w:w="0" w:type="dxa"/>
            <w:right w:w="108" w:type="dxa"/>
          </w:tblCellMar>
          <w:tblLook w:val="0000"/>
        </w:tblPrEx>
        <w:trPr>
          <w:trHeight w:val="397"/>
          <w:jc w:val="center"/>
        </w:trPr>
        <w:tc>
          <w:tcPr>
            <w:tcW w:w="572" w:type="pct"/>
            <w:vAlign w:val="center"/>
          </w:tcPr>
          <w:p>
            <w:pPr>
              <w:widowControl/>
              <w:jc w:val="center"/>
              <w:rPr>
                <w:rFonts w:ascii="宋体" w:hAnsi="宋体"/>
                <w:color w:val="000000"/>
                <w:kern w:val="0"/>
                <w:sz w:val="18"/>
                <w:szCs w:val="18"/>
              </w:rPr>
            </w:pPr>
            <w:r>
              <w:rPr>
                <w:rFonts w:ascii="宋体" w:hAnsi="宋体"/>
                <w:color w:val="000000"/>
                <w:kern w:val="0"/>
                <w:sz w:val="18"/>
                <w:szCs w:val="18"/>
              </w:rPr>
              <w:t>AAID</w:t>
            </w:r>
          </w:p>
        </w:tc>
        <w:tc>
          <w:tcPr>
            <w:tcW w:w="1259" w:type="pct"/>
            <w:vAlign w:val="center"/>
          </w:tcPr>
          <w:p>
            <w:pPr>
              <w:widowControl/>
              <w:jc w:val="center"/>
              <w:rPr>
                <w:rFonts w:ascii="宋体" w:hAnsi="宋体"/>
                <w:color w:val="000000"/>
                <w:kern w:val="0"/>
                <w:sz w:val="18"/>
                <w:szCs w:val="18"/>
              </w:rPr>
            </w:pPr>
            <w:r>
              <w:rPr>
                <w:rFonts w:ascii="宋体" w:hAnsi="宋体"/>
                <w:color w:val="000000"/>
                <w:kern w:val="0"/>
                <w:sz w:val="18"/>
                <w:szCs w:val="18"/>
              </w:rPr>
              <w:t>应用匿名设备标识符</w:t>
            </w:r>
          </w:p>
        </w:tc>
        <w:tc>
          <w:tcPr>
            <w:tcW w:w="1776" w:type="pct"/>
            <w:vAlign w:val="center"/>
          </w:tcPr>
          <w:p>
            <w:pPr>
              <w:jc w:val="center"/>
              <w:rPr>
                <w:rFonts w:ascii="宋体" w:hAnsi="宋体"/>
                <w:color w:val="000000"/>
                <w:sz w:val="18"/>
                <w:szCs w:val="18"/>
              </w:rPr>
            </w:pPr>
            <w:r>
              <w:rPr>
                <w:rFonts w:ascii="宋体" w:hAnsi="宋体"/>
                <w:color w:val="000000"/>
                <w:sz w:val="18"/>
                <w:szCs w:val="18"/>
              </w:rPr>
              <w:t xml:space="preserve">Application Anonymous </w:t>
            </w:r>
            <w:r>
              <w:rPr>
                <w:rFonts w:ascii="宋体" w:hAnsi="宋体" w:hint="eastAsia"/>
                <w:color w:val="000000"/>
                <w:sz w:val="18"/>
                <w:szCs w:val="18"/>
              </w:rPr>
              <w:t>d</w:t>
            </w:r>
            <w:r>
              <w:rPr>
                <w:rFonts w:ascii="宋体" w:hAnsi="宋体"/>
                <w:color w:val="000000"/>
                <w:sz w:val="18"/>
                <w:szCs w:val="18"/>
              </w:rPr>
              <w:t>evice Identifier</w:t>
            </w:r>
          </w:p>
        </w:tc>
        <w:tc>
          <w:tcPr>
            <w:tcW w:w="1391" w:type="pct"/>
            <w:vAlign w:val="center"/>
          </w:tcPr>
          <w:p>
            <w:pPr>
              <w:widowControl/>
              <w:jc w:val="center"/>
              <w:rPr>
                <w:rFonts w:ascii="宋体" w:hAnsi="宋体"/>
                <w:color w:val="000000"/>
                <w:kern w:val="0"/>
                <w:sz w:val="18"/>
                <w:szCs w:val="18"/>
              </w:rPr>
            </w:pPr>
            <w:r>
              <w:rPr>
                <w:rFonts w:ascii="宋体" w:hAnsi="宋体"/>
                <w:color w:val="000000"/>
                <w:kern w:val="0"/>
                <w:sz w:val="18"/>
                <w:szCs w:val="18"/>
              </w:rPr>
              <w:t>最长64byte</w:t>
            </w:r>
            <w:r>
              <w:rPr>
                <w:rFonts w:ascii="宋体" w:hAnsi="宋体" w:hint="eastAsia"/>
                <w:color w:val="000000"/>
                <w:kern w:val="0"/>
                <w:sz w:val="18"/>
                <w:szCs w:val="18"/>
              </w:rPr>
              <w:t>（由数字、字母组成，无特殊字符）</w:t>
            </w:r>
          </w:p>
        </w:tc>
      </w:tr>
      <w:tr>
        <w:tblPrEx>
          <w:tblW w:w="5000" w:type="pct"/>
          <w:jc w:val="center"/>
          <w:tblCellMar>
            <w:top w:w="0" w:type="dxa"/>
            <w:left w:w="108" w:type="dxa"/>
            <w:bottom w:w="0" w:type="dxa"/>
            <w:right w:w="108" w:type="dxa"/>
          </w:tblCellMar>
          <w:tblLook w:val="0000"/>
        </w:tblPrEx>
        <w:trPr>
          <w:trHeight w:val="397"/>
          <w:jc w:val="center"/>
        </w:trPr>
        <w:tc>
          <w:tcPr>
            <w:tcW w:w="572" w:type="pct"/>
            <w:vAlign w:val="center"/>
          </w:tcPr>
          <w:p>
            <w:pPr>
              <w:widowControl/>
              <w:jc w:val="center"/>
              <w:rPr>
                <w:rFonts w:ascii="宋体" w:hAnsi="宋体"/>
                <w:color w:val="000000"/>
                <w:kern w:val="0"/>
                <w:sz w:val="18"/>
                <w:szCs w:val="18"/>
              </w:rPr>
            </w:pPr>
            <w:r>
              <w:rPr>
                <w:rFonts w:ascii="宋体" w:hAnsi="宋体" w:hint="eastAsia"/>
                <w:color w:val="000000"/>
                <w:kern w:val="0"/>
                <w:sz w:val="18"/>
                <w:szCs w:val="18"/>
              </w:rPr>
              <w:t>VDID</w:t>
            </w:r>
          </w:p>
        </w:tc>
        <w:tc>
          <w:tcPr>
            <w:tcW w:w="1259" w:type="pct"/>
            <w:vAlign w:val="center"/>
          </w:tcPr>
          <w:p>
            <w:pPr>
              <w:widowControl/>
              <w:jc w:val="center"/>
              <w:rPr>
                <w:rFonts w:ascii="宋体" w:hAnsi="宋体"/>
                <w:color w:val="000000"/>
                <w:kern w:val="0"/>
                <w:sz w:val="18"/>
                <w:szCs w:val="18"/>
              </w:rPr>
            </w:pPr>
            <w:r>
              <w:rPr>
                <w:rFonts w:ascii="宋体" w:hAnsi="宋体" w:hint="eastAsia"/>
                <w:color w:val="000000"/>
                <w:kern w:val="0"/>
                <w:sz w:val="18"/>
                <w:szCs w:val="18"/>
              </w:rPr>
              <w:t>虚拟设备标识符</w:t>
            </w:r>
          </w:p>
        </w:tc>
        <w:tc>
          <w:tcPr>
            <w:tcW w:w="1776" w:type="pct"/>
            <w:vAlign w:val="center"/>
          </w:tcPr>
          <w:p>
            <w:pPr>
              <w:jc w:val="center"/>
              <w:rPr>
                <w:rFonts w:ascii="宋体" w:hAnsi="宋体"/>
                <w:color w:val="000000"/>
                <w:sz w:val="18"/>
                <w:szCs w:val="18"/>
              </w:rPr>
            </w:pPr>
            <w:r>
              <w:rPr>
                <w:rFonts w:ascii="宋体" w:hAnsi="宋体" w:hint="eastAsia"/>
                <w:color w:val="000000"/>
                <w:sz w:val="18"/>
                <w:szCs w:val="18"/>
              </w:rPr>
              <w:t>Virtual Device Identifier</w:t>
            </w:r>
          </w:p>
        </w:tc>
        <w:tc>
          <w:tcPr>
            <w:tcW w:w="1391" w:type="pct"/>
            <w:vAlign w:val="center"/>
          </w:tcPr>
          <w:p>
            <w:pPr>
              <w:widowControl/>
              <w:jc w:val="center"/>
              <w:rPr>
                <w:rFonts w:ascii="宋体" w:hAnsi="宋体"/>
                <w:color w:val="000000"/>
                <w:kern w:val="0"/>
                <w:sz w:val="18"/>
                <w:szCs w:val="18"/>
              </w:rPr>
            </w:pPr>
            <w:r>
              <w:rPr>
                <w:rFonts w:ascii="宋体" w:hAnsi="宋体" w:hint="eastAsia"/>
                <w:color w:val="000000"/>
                <w:kern w:val="0"/>
                <w:sz w:val="18"/>
                <w:szCs w:val="18"/>
              </w:rPr>
              <w:t>最长64byte（由数字、字母组成，无特殊字符）</w:t>
            </w:r>
          </w:p>
        </w:tc>
      </w:tr>
    </w:tbl>
    <w:p>
      <w:pPr>
        <w:widowControl/>
        <w:tabs>
          <w:tab w:val="center" w:pos="4201"/>
          <w:tab w:val="right" w:leader="dot" w:pos="9298"/>
        </w:tabs>
        <w:autoSpaceDE w:val="0"/>
        <w:autoSpaceDN w:val="0"/>
        <w:spacing w:before="156" w:beforeLines="50"/>
        <w:ind w:firstLine="424" w:firstLineChars="202"/>
        <w:rPr>
          <w:rFonts w:ascii="宋体" w:hint="eastAsia"/>
          <w:color w:val="000000"/>
          <w:kern w:val="0"/>
          <w:szCs w:val="21"/>
        </w:rPr>
      </w:pPr>
      <w:r>
        <w:rPr>
          <w:rFonts w:ascii="宋体" w:hint="eastAsia"/>
          <w:color w:val="000000"/>
          <w:kern w:val="0"/>
          <w:szCs w:val="21"/>
        </w:rPr>
        <w:t>设备唯一标识符是指承载安卓虚拟终端的</w:t>
      </w:r>
      <w:r>
        <w:rPr>
          <w:rFonts w:ascii="宋体" w:hint="eastAsia"/>
          <w:color w:val="000000"/>
          <w:kern w:val="0"/>
          <w:szCs w:val="21"/>
          <w:lang w:eastAsia="zh-CN"/>
        </w:rPr>
        <w:t>物理终端</w:t>
      </w:r>
      <w:r>
        <w:rPr>
          <w:rFonts w:ascii="宋体" w:hint="eastAsia"/>
          <w:color w:val="000000"/>
          <w:kern w:val="0"/>
          <w:szCs w:val="21"/>
        </w:rPr>
        <w:t>唯一硬件标识，可用于安卓虚拟终端的生产环境及合法性校验。</w:t>
      </w:r>
    </w:p>
    <w:p>
      <w:pPr>
        <w:widowControl/>
        <w:tabs>
          <w:tab w:val="center" w:pos="4201"/>
          <w:tab w:val="right" w:leader="dot" w:pos="9298"/>
        </w:tabs>
        <w:autoSpaceDE w:val="0"/>
        <w:autoSpaceDN w:val="0"/>
        <w:ind w:firstLine="424" w:firstLineChars="202"/>
        <w:rPr>
          <w:rFonts w:ascii="宋体" w:hint="eastAsia"/>
          <w:color w:val="000000"/>
          <w:kern w:val="0"/>
          <w:szCs w:val="21"/>
        </w:rPr>
      </w:pPr>
      <w:r>
        <w:rPr>
          <w:color w:val="000000"/>
          <w:szCs w:val="21"/>
        </w:rPr>
        <w:t>开放</w:t>
      </w:r>
      <w:r>
        <w:rPr>
          <w:rFonts w:ascii="宋体" w:hint="eastAsia"/>
          <w:color w:val="000000"/>
          <w:kern w:val="0"/>
          <w:szCs w:val="21"/>
        </w:rPr>
        <w:t>匿名设备标识符是可以连接所有应用数据的标识符，可用于广告等业务。</w:t>
      </w:r>
    </w:p>
    <w:p>
      <w:pPr>
        <w:widowControl/>
        <w:tabs>
          <w:tab w:val="center" w:pos="4201"/>
          <w:tab w:val="right" w:leader="dot" w:pos="9298"/>
        </w:tabs>
        <w:autoSpaceDE w:val="0"/>
        <w:autoSpaceDN w:val="0"/>
        <w:ind w:firstLine="424" w:firstLineChars="202"/>
        <w:rPr>
          <w:rFonts w:ascii="宋体" w:hint="eastAsia"/>
          <w:color w:val="000000"/>
          <w:kern w:val="0"/>
          <w:szCs w:val="21"/>
        </w:rPr>
      </w:pPr>
      <w:r>
        <w:rPr>
          <w:rFonts w:ascii="宋体" w:hint="eastAsia"/>
          <w:color w:val="000000"/>
          <w:kern w:val="0"/>
          <w:szCs w:val="21"/>
        </w:rPr>
        <w:t>开发者匿名设备标识符是指用于开放给移动智能终端应用软件开发者的设备标识符，可用于同一移动智能终端应用软件开发者不同应用之间的推荐。</w:t>
      </w:r>
    </w:p>
    <w:p>
      <w:pPr>
        <w:widowControl/>
        <w:tabs>
          <w:tab w:val="center" w:pos="4201"/>
          <w:tab w:val="right" w:leader="dot" w:pos="9298"/>
        </w:tabs>
        <w:autoSpaceDE w:val="0"/>
        <w:autoSpaceDN w:val="0"/>
        <w:ind w:firstLine="424" w:firstLineChars="202"/>
        <w:rPr>
          <w:rFonts w:ascii="宋体" w:hint="eastAsia"/>
          <w:color w:val="000000"/>
          <w:kern w:val="0"/>
          <w:szCs w:val="21"/>
        </w:rPr>
      </w:pPr>
      <w:r>
        <w:rPr>
          <w:rFonts w:ascii="宋体" w:hint="eastAsia"/>
          <w:color w:val="000000"/>
          <w:kern w:val="0"/>
          <w:szCs w:val="21"/>
        </w:rPr>
        <w:t>应用匿名设备标识符是指第三方应用获取的匿名设备标识，可用于用户统计等。</w:t>
      </w:r>
    </w:p>
    <w:p>
      <w:pPr>
        <w:widowControl/>
        <w:tabs>
          <w:tab w:val="center" w:pos="4201"/>
          <w:tab w:val="right" w:leader="dot" w:pos="9298"/>
        </w:tabs>
        <w:autoSpaceDE w:val="0"/>
        <w:autoSpaceDN w:val="0"/>
        <w:spacing w:beforeLines="0"/>
        <w:ind w:firstLine="424" w:firstLineChars="202"/>
        <w:rPr>
          <w:rFonts w:ascii="宋体" w:hint="eastAsia"/>
          <w:color w:val="000000"/>
          <w:kern w:val="0"/>
          <w:szCs w:val="21"/>
        </w:rPr>
      </w:pPr>
      <w:r>
        <w:rPr>
          <w:rFonts w:ascii="宋体" w:hint="eastAsia"/>
          <w:color w:val="000000"/>
          <w:kern w:val="0"/>
          <w:szCs w:val="21"/>
        </w:rPr>
        <w:t>虚拟设备标识符是指运行安卓虚拟</w:t>
      </w:r>
      <w:r>
        <w:rPr>
          <w:rFonts w:ascii="宋体" w:hint="eastAsia"/>
          <w:color w:val="000000"/>
          <w:kern w:val="0"/>
          <w:szCs w:val="21"/>
          <w:lang w:val="en-US" w:eastAsia="zh-CN"/>
        </w:rPr>
        <w:t>设备运行实例</w:t>
      </w:r>
      <w:r>
        <w:rPr>
          <w:rFonts w:ascii="宋体" w:hint="eastAsia"/>
          <w:color w:val="000000"/>
          <w:kern w:val="0"/>
          <w:szCs w:val="21"/>
        </w:rPr>
        <w:t>的标识符，可用于虚拟设备</w:t>
      </w:r>
      <w:r>
        <w:rPr>
          <w:rFonts w:ascii="宋体" w:hint="eastAsia"/>
          <w:color w:val="000000"/>
          <w:kern w:val="0"/>
          <w:szCs w:val="21"/>
          <w:lang w:val="en-US" w:eastAsia="zh-CN"/>
        </w:rPr>
        <w:t>运行实例</w:t>
      </w:r>
      <w:r>
        <w:rPr>
          <w:rFonts w:ascii="宋体" w:hint="eastAsia"/>
          <w:color w:val="000000"/>
          <w:kern w:val="0"/>
          <w:szCs w:val="21"/>
        </w:rPr>
        <w:t>识别</w:t>
      </w:r>
      <w:r>
        <w:rPr>
          <w:rFonts w:ascii="宋体" w:hint="eastAsia"/>
          <w:color w:val="000000"/>
          <w:kern w:val="0"/>
          <w:szCs w:val="21"/>
          <w:lang w:eastAsia="zh-CN"/>
        </w:rPr>
        <w:t>、</w:t>
      </w:r>
      <w:r>
        <w:rPr>
          <w:rFonts w:ascii="宋体" w:hint="eastAsia"/>
          <w:color w:val="000000"/>
          <w:kern w:val="0"/>
          <w:szCs w:val="21"/>
          <w:lang w:val="en-US" w:eastAsia="zh-CN"/>
        </w:rPr>
        <w:t>统计分析</w:t>
      </w:r>
      <w:r>
        <w:rPr>
          <w:rFonts w:ascii="宋体" w:hint="eastAsia"/>
          <w:color w:val="000000"/>
          <w:kern w:val="0"/>
          <w:szCs w:val="21"/>
        </w:rPr>
        <w:t>等。</w:t>
      </w:r>
    </w:p>
    <w:p>
      <w:pPr>
        <w:widowControl/>
        <w:tabs>
          <w:tab w:val="center" w:pos="4201"/>
          <w:tab w:val="right" w:leader="dot" w:pos="9298"/>
        </w:tabs>
        <w:autoSpaceDE w:val="0"/>
        <w:autoSpaceDN w:val="0"/>
        <w:ind w:firstLine="424" w:firstLineChars="202"/>
        <w:rPr>
          <w:rFonts w:hint="eastAsia"/>
          <w:color w:val="000000"/>
          <w:kern w:val="0"/>
          <w:szCs w:val="21"/>
        </w:rPr>
      </w:pPr>
      <w:r>
        <w:rPr>
          <w:color w:val="000000"/>
          <w:kern w:val="0"/>
          <w:szCs w:val="21"/>
        </w:rPr>
        <w:t>UDID、OAID、VAID</w:t>
      </w:r>
      <w:r>
        <w:rPr>
          <w:rFonts w:hint="eastAsia"/>
          <w:color w:val="000000"/>
          <w:kern w:val="0"/>
          <w:szCs w:val="21"/>
          <w:lang w:eastAsia="zh-CN"/>
        </w:rPr>
        <w:t>、</w:t>
      </w:r>
      <w:r>
        <w:rPr>
          <w:color w:val="000000"/>
          <w:kern w:val="0"/>
          <w:szCs w:val="21"/>
        </w:rPr>
        <w:t>AAID</w:t>
      </w:r>
      <w:r>
        <w:rPr>
          <w:rFonts w:hint="eastAsia"/>
          <w:color w:val="000000"/>
          <w:kern w:val="0"/>
          <w:szCs w:val="21"/>
          <w:lang w:val="en-US" w:eastAsia="zh-CN"/>
        </w:rPr>
        <w:t>和</w:t>
      </w:r>
      <w:r>
        <w:rPr>
          <w:rFonts w:hint="eastAsia"/>
          <w:color w:val="000000"/>
          <w:kern w:val="0"/>
          <w:szCs w:val="21"/>
        </w:rPr>
        <w:t>VDID这五</w:t>
      </w:r>
      <w:r>
        <w:rPr>
          <w:color w:val="000000"/>
          <w:kern w:val="0"/>
          <w:szCs w:val="21"/>
        </w:rPr>
        <w:t>个设备标识符之间</w:t>
      </w:r>
      <w:r>
        <w:rPr>
          <w:rFonts w:hint="eastAsia"/>
          <w:color w:val="000000"/>
          <w:kern w:val="0"/>
          <w:szCs w:val="21"/>
        </w:rPr>
        <w:t>不存在</w:t>
      </w:r>
      <w:r>
        <w:rPr>
          <w:color w:val="000000"/>
          <w:kern w:val="0"/>
          <w:szCs w:val="21"/>
        </w:rPr>
        <w:t>映射关系</w:t>
      </w:r>
      <w:r>
        <w:rPr>
          <w:rFonts w:hint="eastAsia"/>
          <w:color w:val="000000"/>
          <w:kern w:val="0"/>
          <w:szCs w:val="21"/>
        </w:rPr>
        <w:t>。</w:t>
      </w:r>
      <w:bookmarkStart w:id="133" w:name="_Toc503535827"/>
      <w:bookmarkStart w:id="134" w:name="_Toc503535826"/>
      <w:bookmarkStart w:id="135" w:name="_Toc503535930"/>
      <w:bookmarkStart w:id="136" w:name="_Toc503535841"/>
      <w:bookmarkStart w:id="137" w:name="_Toc503535842"/>
      <w:bookmarkStart w:id="138" w:name="_Toc503535931"/>
      <w:bookmarkEnd w:id="133"/>
      <w:bookmarkEnd w:id="134"/>
      <w:bookmarkEnd w:id="135"/>
      <w:bookmarkEnd w:id="136"/>
      <w:bookmarkEnd w:id="137"/>
      <w:bookmarkEnd w:id="138"/>
    </w:p>
    <w:p>
      <w:pPr>
        <w:widowControl/>
        <w:numPr>
          <w:ilvl w:val="0"/>
          <w:numId w:val="19"/>
        </w:numPr>
        <w:spacing w:before="312" w:beforeLines="100" w:after="312" w:afterLines="100"/>
        <w:ind w:left="431" w:hanging="431"/>
        <w:outlineLvl w:val="1"/>
        <w:rPr>
          <w:rFonts w:ascii="黑体" w:eastAsia="黑体"/>
          <w:kern w:val="0"/>
          <w:szCs w:val="20"/>
        </w:rPr>
      </w:pPr>
      <w:bookmarkStart w:id="139" w:name="_Toc503535843"/>
      <w:bookmarkStart w:id="140" w:name="_Toc503535932"/>
      <w:bookmarkStart w:id="141" w:name="_Toc503535720"/>
      <w:bookmarkStart w:id="142" w:name="_Toc503535828"/>
      <w:bookmarkStart w:id="143" w:name="_Toc19565"/>
      <w:bookmarkStart w:id="144" w:name="_Toc49156751"/>
      <w:bookmarkStart w:id="145" w:name="_Toc141194480"/>
      <w:bookmarkStart w:id="146" w:name="_Toc81839183"/>
      <w:bookmarkStart w:id="147" w:name="_Toc527126587"/>
      <w:bookmarkStart w:id="148" w:name="_Toc81839283"/>
      <w:bookmarkStart w:id="149" w:name="_Toc527127982"/>
      <w:bookmarkStart w:id="150" w:name="_Toc2057"/>
      <w:bookmarkStart w:id="151" w:name="_Toc30174"/>
      <w:bookmarkStart w:id="152" w:name="_Toc145945800"/>
      <w:bookmarkStart w:id="153" w:name="_Toc32130"/>
      <w:bookmarkEnd w:id="139"/>
      <w:bookmarkEnd w:id="140"/>
      <w:bookmarkEnd w:id="141"/>
      <w:bookmarkEnd w:id="142"/>
      <w:r>
        <w:rPr>
          <w:rFonts w:ascii="黑体" w:eastAsia="黑体" w:hint="eastAsia"/>
          <w:kern w:val="0"/>
          <w:szCs w:val="20"/>
        </w:rPr>
        <w:t>安卓虚拟终端设备标识体系的功能要求</w:t>
      </w:r>
      <w:bookmarkEnd w:id="143"/>
      <w:bookmarkEnd w:id="144"/>
      <w:bookmarkEnd w:id="145"/>
      <w:bookmarkEnd w:id="146"/>
      <w:bookmarkEnd w:id="147"/>
      <w:bookmarkEnd w:id="148"/>
      <w:bookmarkEnd w:id="149"/>
      <w:bookmarkEnd w:id="150"/>
      <w:bookmarkEnd w:id="151"/>
      <w:bookmarkEnd w:id="152"/>
      <w:bookmarkEnd w:id="153"/>
    </w:p>
    <w:p>
      <w:pPr>
        <w:widowControl/>
        <w:numPr>
          <w:ilvl w:val="1"/>
          <w:numId w:val="19"/>
        </w:numPr>
        <w:spacing w:before="312" w:beforeLines="100" w:after="312" w:afterLines="100"/>
        <w:outlineLvl w:val="2"/>
        <w:rPr>
          <w:rFonts w:ascii="黑体" w:eastAsia="黑体"/>
          <w:kern w:val="0"/>
          <w:szCs w:val="20"/>
        </w:rPr>
      </w:pPr>
      <w:bookmarkStart w:id="154" w:name="_Toc25182"/>
      <w:bookmarkStart w:id="155" w:name="_Toc145945801"/>
      <w:bookmarkStart w:id="156" w:name="_Toc1168"/>
      <w:bookmarkStart w:id="157" w:name="_Toc17414"/>
      <w:bookmarkStart w:id="158" w:name="_Toc10944"/>
      <w:bookmarkStart w:id="159" w:name="_Toc141194481"/>
      <w:bookmarkStart w:id="160" w:name="_Toc527127983"/>
      <w:bookmarkStart w:id="161" w:name="_Toc49156752"/>
      <w:bookmarkStart w:id="162" w:name="_Toc81839184"/>
      <w:bookmarkStart w:id="163" w:name="_Toc527126588"/>
      <w:bookmarkStart w:id="164" w:name="_Toc81839284"/>
      <w:r>
        <w:rPr>
          <w:rFonts w:ascii="黑体" w:eastAsia="黑体" w:hint="eastAsia"/>
          <w:kern w:val="0"/>
          <w:szCs w:val="20"/>
        </w:rPr>
        <w:t>安卓虚拟终端功能要求</w:t>
      </w:r>
      <w:bookmarkEnd w:id="154"/>
      <w:bookmarkEnd w:id="155"/>
      <w:bookmarkEnd w:id="156"/>
      <w:bookmarkEnd w:id="157"/>
      <w:bookmarkEnd w:id="158"/>
    </w:p>
    <w:p>
      <w:pPr>
        <w:widowControl/>
        <w:tabs>
          <w:tab w:val="center" w:pos="4201"/>
          <w:tab w:val="right" w:leader="dot" w:pos="9298"/>
        </w:tabs>
        <w:autoSpaceDE w:val="0"/>
        <w:autoSpaceDN w:val="0"/>
        <w:ind w:firstLine="420" w:firstLineChars="200"/>
        <w:rPr>
          <w:rFonts w:ascii="宋体" w:hint="eastAsia"/>
          <w:kern w:val="0"/>
          <w:szCs w:val="20"/>
        </w:rPr>
      </w:pPr>
      <w:r>
        <w:rPr>
          <w:rFonts w:ascii="宋体" w:hint="eastAsia"/>
          <w:kern w:val="0"/>
          <w:szCs w:val="20"/>
        </w:rPr>
        <w:t>安卓虚拟终端应满足以下功能要求，才能使用安卓虚拟设备标识体系：</w:t>
      </w:r>
    </w:p>
    <w:p>
      <w:pPr>
        <w:widowControl/>
        <w:numPr>
          <w:ilvl w:val="0"/>
          <w:numId w:val="20"/>
        </w:numPr>
        <w:tabs>
          <w:tab w:val="center" w:pos="851"/>
          <w:tab w:val="right" w:leader="dot" w:pos="9298"/>
        </w:tabs>
        <w:autoSpaceDE w:val="0"/>
        <w:autoSpaceDN w:val="0"/>
        <w:rPr>
          <w:rFonts w:ascii="宋体" w:hint="eastAsia"/>
          <w:color w:val="000000"/>
          <w:kern w:val="0"/>
          <w:szCs w:val="20"/>
        </w:rPr>
      </w:pPr>
      <w:r>
        <w:rPr>
          <w:rFonts w:ascii="宋体" w:hint="eastAsia"/>
          <w:color w:val="000000"/>
          <w:kern w:val="0"/>
          <w:szCs w:val="20"/>
        </w:rPr>
        <w:t>应禁用ROOT权限</w:t>
      </w:r>
      <w:r>
        <w:rPr>
          <w:rFonts w:ascii="宋体" w:hint="eastAsia"/>
          <w:color w:val="000000"/>
          <w:kern w:val="0"/>
          <w:szCs w:val="20"/>
          <w:lang w:eastAsia="zh-CN"/>
        </w:rPr>
        <w:t>。</w:t>
      </w:r>
      <w:r>
        <w:rPr>
          <w:rFonts w:ascii="宋体" w:hint="eastAsia"/>
          <w:color w:val="000000"/>
          <w:kern w:val="0"/>
          <w:szCs w:val="20"/>
        </w:rPr>
        <w:t>应</w:t>
      </w:r>
      <w:r>
        <w:rPr>
          <w:rFonts w:ascii="宋体" w:hint="eastAsia"/>
          <w:color w:val="000000"/>
          <w:kern w:val="0"/>
          <w:szCs w:val="20"/>
          <w:lang w:val="en-US" w:eastAsia="zh-CN"/>
        </w:rPr>
        <w:t>不提供ROOT权限，且</w:t>
      </w:r>
      <w:r>
        <w:rPr>
          <w:rFonts w:ascii="宋体" w:hint="eastAsia"/>
          <w:color w:val="000000"/>
          <w:kern w:val="0"/>
          <w:szCs w:val="20"/>
        </w:rPr>
        <w:t>不提供ROOT权限开关功能。</w:t>
      </w:r>
    </w:p>
    <w:p>
      <w:pPr>
        <w:widowControl/>
        <w:numPr>
          <w:ilvl w:val="0"/>
          <w:numId w:val="20"/>
        </w:numPr>
        <w:tabs>
          <w:tab w:val="center" w:pos="851"/>
          <w:tab w:val="right" w:leader="dot" w:pos="9298"/>
        </w:tabs>
        <w:autoSpaceDE w:val="0"/>
        <w:autoSpaceDN w:val="0"/>
        <w:rPr>
          <w:rFonts w:ascii="宋体" w:hint="eastAsia"/>
          <w:color w:val="000000"/>
          <w:kern w:val="0"/>
          <w:szCs w:val="20"/>
        </w:rPr>
      </w:pPr>
      <w:r>
        <w:rPr>
          <w:rFonts w:ascii="宋体" w:hint="eastAsia"/>
          <w:color w:val="000000"/>
          <w:kern w:val="0"/>
          <w:szCs w:val="20"/>
        </w:rPr>
        <w:t>应禁用</w:t>
      </w:r>
      <w:r>
        <w:rPr>
          <w:rFonts w:ascii="宋体" w:hint="eastAsia"/>
          <w:color w:val="000000"/>
          <w:kern w:val="0"/>
          <w:szCs w:val="20"/>
          <w:lang w:val="en-US" w:eastAsia="zh-CN"/>
        </w:rPr>
        <w:t>终端</w:t>
      </w:r>
      <w:r>
        <w:rPr>
          <w:rFonts w:ascii="宋体" w:hint="eastAsia"/>
          <w:color w:val="000000"/>
          <w:kern w:val="0"/>
          <w:szCs w:val="20"/>
        </w:rPr>
        <w:t>信息修改功能</w:t>
      </w:r>
      <w:r>
        <w:rPr>
          <w:rFonts w:ascii="宋体" w:hint="eastAsia"/>
          <w:color w:val="000000"/>
          <w:kern w:val="0"/>
          <w:szCs w:val="20"/>
          <w:lang w:eastAsia="zh-CN"/>
        </w:rPr>
        <w:t>。</w:t>
      </w:r>
      <w:r>
        <w:rPr>
          <w:rFonts w:ascii="宋体" w:hint="eastAsia"/>
          <w:color w:val="000000"/>
          <w:kern w:val="0"/>
          <w:szCs w:val="20"/>
        </w:rPr>
        <w:t>应不允许用户修改安卓虚拟终端关键信息，</w:t>
      </w:r>
      <w:r>
        <w:rPr>
          <w:rFonts w:ascii="宋体" w:hint="eastAsia"/>
          <w:color w:val="000000"/>
          <w:kern w:val="0"/>
          <w:szCs w:val="20"/>
          <w:lang w:val="en-US" w:eastAsia="zh-CN"/>
        </w:rPr>
        <w:t>包括</w:t>
      </w:r>
      <w:r>
        <w:rPr>
          <w:rFonts w:ascii="宋体" w:hint="eastAsia"/>
          <w:color w:val="000000"/>
          <w:kern w:val="0"/>
          <w:szCs w:val="20"/>
        </w:rPr>
        <w:t>IMEI、设备型号、手机号、网络模式、SN号等。</w:t>
      </w:r>
    </w:p>
    <w:p>
      <w:pPr>
        <w:widowControl/>
        <w:numPr>
          <w:ilvl w:val="0"/>
          <w:numId w:val="20"/>
        </w:numPr>
        <w:tabs>
          <w:tab w:val="center" w:pos="851"/>
          <w:tab w:val="right" w:leader="dot" w:pos="9298"/>
        </w:tabs>
        <w:autoSpaceDE w:val="0"/>
        <w:autoSpaceDN w:val="0"/>
        <w:rPr>
          <w:rFonts w:ascii="宋体" w:hint="eastAsia"/>
          <w:color w:val="000000"/>
          <w:kern w:val="0"/>
          <w:szCs w:val="20"/>
        </w:rPr>
      </w:pPr>
      <w:r>
        <w:rPr>
          <w:rFonts w:ascii="宋体" w:hint="eastAsia"/>
          <w:color w:val="000000"/>
          <w:kern w:val="0"/>
          <w:szCs w:val="20"/>
        </w:rPr>
        <w:t>应限制多开功能</w:t>
      </w:r>
      <w:r>
        <w:rPr>
          <w:rFonts w:ascii="宋体" w:hint="eastAsia"/>
          <w:color w:val="000000"/>
          <w:kern w:val="0"/>
          <w:szCs w:val="20"/>
          <w:lang w:eastAsia="zh-CN"/>
        </w:rPr>
        <w:t>。</w:t>
      </w:r>
      <w:r>
        <w:rPr>
          <w:rFonts w:ascii="宋体" w:hint="eastAsia"/>
          <w:color w:val="000000"/>
          <w:kern w:val="0"/>
          <w:szCs w:val="20"/>
          <w:lang w:val="en-US" w:eastAsia="zh-CN"/>
        </w:rPr>
        <w:t>如开发者作出明确要求，最多同时运行的实例数量应符合开发者要求。如开发者未作出明确要求，</w:t>
      </w:r>
      <w:r>
        <w:rPr>
          <w:rFonts w:ascii="宋体" w:hint="eastAsia"/>
          <w:color w:val="000000"/>
          <w:kern w:val="0"/>
          <w:szCs w:val="20"/>
        </w:rPr>
        <w:t>应限制用户在同一安卓虚拟</w:t>
      </w:r>
      <w:r>
        <w:rPr>
          <w:rFonts w:ascii="宋体" w:hint="eastAsia"/>
          <w:color w:val="000000"/>
          <w:kern w:val="0"/>
          <w:szCs w:val="20"/>
          <w:lang w:val="en-US" w:eastAsia="zh-CN"/>
        </w:rPr>
        <w:t>终端</w:t>
      </w:r>
      <w:r>
        <w:rPr>
          <w:rFonts w:ascii="宋体" w:hint="eastAsia"/>
          <w:color w:val="000000"/>
          <w:kern w:val="0"/>
          <w:szCs w:val="20"/>
        </w:rPr>
        <w:t>、同一时间、</w:t>
      </w:r>
      <w:r>
        <w:rPr>
          <w:rFonts w:ascii="宋体" w:hint="eastAsia"/>
          <w:color w:val="000000"/>
          <w:kern w:val="0"/>
          <w:szCs w:val="20"/>
          <w:lang w:val="en-US" w:eastAsia="zh-CN"/>
        </w:rPr>
        <w:t>同一应用</w:t>
      </w:r>
      <w:r>
        <w:rPr>
          <w:rFonts w:ascii="宋体" w:hint="eastAsia"/>
          <w:color w:val="000000"/>
          <w:kern w:val="0"/>
          <w:szCs w:val="20"/>
        </w:rPr>
        <w:t>最多同时运行三个实例，宜限制用户在同一安卓虚拟</w:t>
      </w:r>
      <w:r>
        <w:rPr>
          <w:rFonts w:ascii="宋体" w:hint="eastAsia"/>
          <w:color w:val="000000"/>
          <w:kern w:val="0"/>
          <w:szCs w:val="20"/>
          <w:lang w:val="en-US" w:eastAsia="zh-CN"/>
        </w:rPr>
        <w:t>终端</w:t>
      </w:r>
      <w:r>
        <w:rPr>
          <w:rFonts w:ascii="宋体" w:hint="eastAsia"/>
          <w:color w:val="000000"/>
          <w:kern w:val="0"/>
          <w:szCs w:val="20"/>
        </w:rPr>
        <w:t>、同一时间、同一</w:t>
      </w:r>
      <w:r>
        <w:rPr>
          <w:rFonts w:ascii="宋体" w:hint="eastAsia"/>
          <w:color w:val="000000"/>
          <w:kern w:val="0"/>
          <w:szCs w:val="20"/>
          <w:lang w:val="en-US" w:eastAsia="zh-CN"/>
        </w:rPr>
        <w:t>应用</w:t>
      </w:r>
      <w:r>
        <w:rPr>
          <w:rFonts w:ascii="宋体" w:hint="eastAsia"/>
          <w:color w:val="000000"/>
          <w:kern w:val="0"/>
          <w:szCs w:val="20"/>
        </w:rPr>
        <w:t>最多同时运行一个实例。</w:t>
      </w:r>
    </w:p>
    <w:p>
      <w:pPr>
        <w:widowControl/>
        <w:numPr>
          <w:ilvl w:val="1"/>
          <w:numId w:val="19"/>
        </w:numPr>
        <w:spacing w:before="312" w:beforeLines="100" w:after="312" w:afterLines="100"/>
        <w:outlineLvl w:val="2"/>
        <w:rPr>
          <w:rFonts w:ascii="黑体" w:eastAsia="黑体"/>
          <w:kern w:val="0"/>
          <w:szCs w:val="20"/>
        </w:rPr>
      </w:pPr>
      <w:bookmarkStart w:id="165" w:name="_Toc12481"/>
      <w:bookmarkStart w:id="166" w:name="_Toc23714"/>
      <w:bookmarkStart w:id="167" w:name="_Toc145945802"/>
      <w:bookmarkStart w:id="168" w:name="_Toc16737"/>
      <w:bookmarkStart w:id="169" w:name="_Toc31636"/>
      <w:r>
        <w:rPr>
          <w:rFonts w:ascii="黑体" w:eastAsia="黑体" w:hint="eastAsia"/>
          <w:kern w:val="0"/>
          <w:szCs w:val="20"/>
        </w:rPr>
        <w:t>设备唯一标识符功能要求</w:t>
      </w:r>
      <w:bookmarkEnd w:id="159"/>
      <w:bookmarkEnd w:id="160"/>
      <w:bookmarkEnd w:id="161"/>
      <w:bookmarkEnd w:id="162"/>
      <w:bookmarkEnd w:id="163"/>
      <w:bookmarkEnd w:id="164"/>
      <w:bookmarkEnd w:id="165"/>
      <w:bookmarkEnd w:id="166"/>
      <w:bookmarkEnd w:id="167"/>
      <w:bookmarkEnd w:id="168"/>
      <w:bookmarkEnd w:id="169"/>
      <w:r>
        <w:rPr>
          <w:rFonts w:ascii="黑体" w:eastAsia="黑体"/>
          <w:kern w:val="0"/>
          <w:szCs w:val="20"/>
        </w:rPr>
        <w:br/>
      </w:r>
      <w:r>
        <w:rPr>
          <w:rFonts w:ascii="黑体" w:eastAsia="黑体"/>
          <w:kern w:val="0"/>
          <w:szCs w:val="2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5" w:history="1">
        <w:r>
          <w:rPr>
            <w:rFonts w:ascii="SimSun" w:eastAsia="SimSun" w:hAnsi="SimSun" w:cs="SimSun"/>
            <w:b/>
            <w:bCs/>
            <w:color w:val="0000EE"/>
            <w:kern w:val="0"/>
            <w:sz w:val="30"/>
            <w:szCs w:val="30"/>
            <w:u w:val="single" w:color="0000EE"/>
          </w:rPr>
          <w:t>https://d.book118.com/526040205142010101</w:t>
        </w:r>
      </w:hyperlink>
    </w:p>
    <w:p>
      <w:pPr>
        <w:widowControl/>
        <w:numPr>
          <w:ilvl w:val="1"/>
          <w:numId w:val="19"/>
        </w:numPr>
        <w:spacing w:before="312" w:beforeLines="100" w:after="312" w:afterLines="100"/>
        <w:outlineLvl w:val="2"/>
        <w:rPr>
          <w:rFonts w:ascii="黑体" w:eastAsia="黑体"/>
          <w:kern w:val="0"/>
          <w:szCs w:val="20"/>
        </w:rPr>
      </w:pPr>
    </w:p>
    <w:sectPr>
      <w:headerReference w:type="even" r:id="rId36"/>
      <w:headerReference w:type="default" r:id="rId37"/>
      <w:footerReference w:type="even" r:id="rId38"/>
      <w:footerReference w:type="default" r:id="rId39"/>
      <w:headerReference w:type="first" r:id="rId40"/>
      <w:type w:val="nextPage"/>
      <w:pgSz w:w="11906" w:h="16838"/>
      <w:pgMar w:top="567" w:right="1134" w:bottom="1134" w:left="1418" w:header="1418" w:footer="1134" w:gutter="0"/>
      <w:pgNumType w:start="3"/>
      <w:cols w:space="708"/>
      <w:formProt w:val="0"/>
      <w:titlePg w:val="0"/>
      <w:docGrid w:type="lines" w:linePitch="312" w:charSpace="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Calibri">
    <w:panose1 w:val="020F0502020204030204"/>
    <w:charset w:val="00"/>
    <w:family w:val="swiss"/>
    <w:pitch w:val="default"/>
    <w:sig w:usb0="E4002EFF" w:usb1="C200247B" w:usb2="00000009" w:usb3="00000000" w:csb0="200001FF"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Symbol">
    <w:panose1 w:val="050501020107060205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 w:name="Cambria Math">
    <w:panose1 w:val="02040503050406030204"/>
    <w:charset w:val="00"/>
    <w:family w:val="roman"/>
    <w:pitch w:val="default"/>
    <w:sig w:usb0="E00006FF" w:usb1="420024FF" w:usb2="02000000" w:usb3="00000000" w:csb0="2000019F" w:csb1="0000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swiss"/>
    <w:pitch w:val="default"/>
    <w:sig w:usb0="80000287" w:usb1="2ACF3C50" w:usb2="00000016" w:usb3="00000000" w:csb0="0004001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27"/>
    </w:pPr>
    <w:r>
      <w:fldChar w:fldCharType="begin"/>
    </w:r>
    <w:r>
      <w:instrText xml:space="preserve"> PAGE  \* MERGEFORMAT </w:instrText>
    </w:r>
    <w:r>
      <w:fldChar w:fldCharType="separate"/>
    </w:r>
    <w:r>
      <w:t>II</w:t>
    </w:r>
    <w: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27"/>
      <w:tabs>
        <w:tab w:val="left" w:pos="975"/>
      </w:tabs>
    </w:pPr>
    <w:r>
      <w:fldChar w:fldCharType="begin"/>
    </w:r>
    <w:r>
      <w:instrText xml:space="preserve"> PAGE   \* MERGEFORMAT </w:instrText>
    </w:r>
    <w:r>
      <w:fldChar w:fldCharType="separate"/>
    </w:r>
    <w:r>
      <w:rPr>
        <w:lang w:val="zh-CN"/>
      </w:rPr>
      <w:t>II</w:t>
    </w:r>
    <w: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8"/>
    </w:pPr>
    <w:r>
      <w:fldChar w:fldCharType="begin"/>
    </w:r>
    <w:r>
      <w:instrText xml:space="preserve"> PAGE   \* MERGEFORMAT </w:instrText>
    </w:r>
    <w:r>
      <w:fldChar w:fldCharType="separate"/>
    </w:r>
    <w:r>
      <w:rPr>
        <w:lang w:val="zh-CN"/>
      </w:rPr>
      <w:t>I</w:t>
    </w:r>
    <w: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27"/>
      <w:tabs>
        <w:tab w:val="left" w:pos="975"/>
      </w:tabs>
    </w:pPr>
    <w:r>
      <w:fldChar w:fldCharType="begin"/>
    </w:r>
    <w:r>
      <w:instrText xml:space="preserve"> PAGE   \* MERGEFORMAT </w:instrText>
    </w:r>
    <w:r>
      <w:fldChar w:fldCharType="separate"/>
    </w:r>
    <w:r>
      <w:rPr>
        <w:lang w:val="zh-CN"/>
      </w:rPr>
      <w:t>II</w:t>
    </w:r>
    <w: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8"/>
    </w:pPr>
    <w:r>
      <w:fldChar w:fldCharType="begin"/>
    </w:r>
    <w:r>
      <w:instrText xml:space="preserve"> PAGE   \* MERGEFORMAT </w:instrText>
    </w:r>
    <w:r>
      <w:fldChar w:fldCharType="separate"/>
    </w:r>
    <w:r>
      <w:rPr>
        <w:lang w:val="zh-CN"/>
      </w:rPr>
      <w:t>13</w:t>
    </w:r>
    <w: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27"/>
      <w:tabs>
        <w:tab w:val="left" w:pos="975"/>
      </w:tabs>
    </w:pPr>
    <w:r>
      <w:fldChar w:fldCharType="begin"/>
    </w:r>
    <w:r>
      <w:instrText xml:space="preserve"> PAGE   \* MERGEFORMAT </w:instrText>
    </w:r>
    <w:r>
      <w:fldChar w:fldCharType="separate"/>
    </w:r>
    <w:r>
      <w:rPr>
        <w:lang w:val="zh-CN"/>
      </w:rPr>
      <w:t>10</w:t>
    </w:r>
    <w: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8"/>
    </w:pPr>
    <w:r>
      <w:fldChar w:fldCharType="begin"/>
    </w:r>
    <w:r>
      <w:instrText xml:space="preserve"> PAGE   \* MERGEFORMAT </w:instrText>
    </w:r>
    <w:r>
      <w:fldChar w:fldCharType="separate"/>
    </w:r>
    <w:r>
      <w:rPr>
        <w:lang w:val="zh-CN"/>
      </w:rPr>
      <w:t>III</w:t>
    </w:r>
    <w: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27"/>
      <w:tabs>
        <w:tab w:val="left" w:pos="975"/>
      </w:tabs>
    </w:pPr>
    <w:r>
      <w:fldChar w:fldCharType="begin"/>
    </w:r>
    <w:r>
      <w:instrText xml:space="preserve"> PAGE   \* MERGEFORMAT </w:instrText>
    </w:r>
    <w:r>
      <w:fldChar w:fldCharType="separate"/>
    </w:r>
    <w:r>
      <w:rPr>
        <w:lang w:val="zh-CN"/>
      </w:rPr>
      <w:t>10</w:t>
    </w:r>
    <w: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8"/>
    </w:pPr>
    <w:r>
      <w:fldChar w:fldCharType="begin"/>
    </w:r>
    <w:r>
      <w:instrText xml:space="preserve"> PAGE   \* MERGEFORMAT </w:instrText>
    </w:r>
    <w:r>
      <w:fldChar w:fldCharType="separate"/>
    </w:r>
    <w:r>
      <w:rPr>
        <w:lang w:val="zh-CN"/>
      </w:rPr>
      <w:t>1</w:t>
    </w:r>
    <w: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27"/>
      <w:tabs>
        <w:tab w:val="left" w:pos="975"/>
      </w:tabs>
    </w:pPr>
    <w:r>
      <w:fldChar w:fldCharType="begin"/>
    </w:r>
    <w:r>
      <w:instrText xml:space="preserve"> PAGE   \* MERGEFORMAT </w:instrText>
    </w:r>
    <w:r>
      <w:fldChar w:fldCharType="separate"/>
    </w:r>
    <w:r>
      <w:rPr>
        <w:lang w:val="zh-CN"/>
      </w:rPr>
      <w:t>2</w:t>
    </w:r>
    <w: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8"/>
    </w:pPr>
    <w:r>
      <w:fldChar w:fldCharType="begin"/>
    </w:r>
    <w:r>
      <w:instrText xml:space="preserve"> PAGE   \* MERGEFORMAT </w:instrText>
    </w:r>
    <w:r>
      <w:fldChar w:fldCharType="separate"/>
    </w:r>
    <w:r>
      <w:rPr>
        <w:lang w:val="zh-CN"/>
      </w:rPr>
      <w:t>13</w:t>
    </w:r>
    <w: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27"/>
      <w:tabs>
        <w:tab w:val="left" w:pos="975"/>
      </w:tabs>
    </w:pPr>
    <w:r>
      <w:fldChar w:fldCharType="begin"/>
    </w:r>
    <w:r>
      <w:instrText xml:space="preserve"> PAGE   \* MERGEFORMAT </w:instrText>
    </w:r>
    <w:r>
      <w:fldChar w:fldCharType="separate"/>
    </w:r>
    <w:r>
      <w:rPr>
        <w:lang w:val="zh-CN"/>
      </w:rPr>
      <w:t>10</w:t>
    </w:r>
    <w: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ind w:left="1260" w:hanging="420"/>
    </w:pPr>
  </w:p>
  <w:p>
    <w:pPr>
      <w:pStyle w:val="a8"/>
    </w:pPr>
    <w:r>
      <w:fldChar w:fldCharType="begin"/>
    </w:r>
    <w:r>
      <w:instrText xml:space="preserve"> PAGE   \* MERGEFORMAT </w:instrText>
    </w:r>
    <w:r>
      <w:fldChar w:fldCharType="separate"/>
    </w:r>
    <w:r>
      <w:rPr>
        <w:lang w:val="zh-CN"/>
      </w:rPr>
      <w:t>3</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28"/>
      <w:tabs>
        <w:tab w:val="center" w:pos="4154"/>
        <w:tab w:val="right" w:pos="8306"/>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2" o:spid="_x0000_s2049" type="#_x0000_t75" style="width:467.25pt;height:330.3pt;margin-top:0;margin-left:0;mso-position-horizontal:center;mso-position-horizontal-relative:margin;mso-position-vertical:center;mso-position-vertical-relative:margin;mso-wrap-style:square;position:absolute;z-index:-251657216" o:allowincell="f" filled="f" stroked="f">
          <v:stroke linestyle="single"/>
          <v:imagedata r:id="rId1" o:title="TAF LOGO" gain="19661f" blacklevel="22938f"/>
          <v:path o:extrusionok="f"/>
          <o:lock v:ext="edit" aspectratio="t"/>
          <w10:wrap anchorx="margin" anchory="margin"/>
        </v:shape>
      </w:pict>
    </w:r>
    <w:r>
      <w:rPr>
        <w:rFonts w:hint="eastAsia"/>
      </w:rPr>
      <w:t>T/TAF XXX</w:t>
    </w:r>
    <w:r>
      <w:rPr>
        <w:rFonts w:hint="eastAsia"/>
      </w:rPr>
      <w:t>—</w:t>
    </w:r>
    <w:r>
      <w:rPr>
        <w:rFonts w:hint="eastAsia"/>
      </w:rPr>
      <w:t>XXXX</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3" o:spid="_x0000_s2050" type="#_x0000_t75" style="width:467.25pt;height:330.3pt;margin-top:0;margin-left:0;mso-position-horizontal:center;mso-position-horizontal-relative:margin;mso-position-vertical:center;mso-position-vertical-relative:margin;mso-wrap-style:square;position:absolute;z-index:-251656192" o:allowincell="f" filled="f" stroked="f">
          <v:stroke linestyle="single"/>
          <v:imagedata r:id="rId1" o:title="TAF LOGO" gain="19661f" blacklevel="22938f"/>
          <v:path o:extrusionok="f"/>
          <o:lock v:ext="edit" aspectratio="t"/>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1" o:spid="_x0000_s2051" type="#_x0000_t75" style="width:467.25pt;height:330.3pt;margin-top:0;margin-left:0;mso-position-horizontal:center;mso-position-horizontal-relative:margin;mso-position-vertical:center;mso-position-vertical-relative:margin;mso-wrap-style:square;position:absolute;z-index:-251658240" o:allowincell="f" filled="f" stroked="f">
          <v:stroke linestyle="single"/>
          <v:imagedata r:id="rId1" o:title="TAF LOGO" gain="19661f" blacklevel="22938f"/>
          <v:path o:extrusionok="f"/>
          <o:lock v:ext="edit" aspectratio="t"/>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28"/>
      <w:tabs>
        <w:tab w:val="center" w:pos="4154"/>
        <w:tab w:val="right" w:pos="8306"/>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2" o:spid="_x0000_s2052" type="#_x0000_t75" style="width:467.25pt;height:330.3pt;margin-top:0;margin-left:0;mso-position-horizontal:center;mso-position-horizontal-relative:margin;mso-position-vertical:center;mso-position-vertical-relative:margin;mso-wrap-style:square;position:absolute;z-index:-251654144" o:allowincell="f" filled="f" stroked="f">
          <v:stroke linestyle="single"/>
          <v:imagedata r:id="rId1" o:title="TAF LOGO" gain="19661f" blacklevel="22938f"/>
          <v:path o:extrusionok="f"/>
          <o:lock v:ext="edit" aspectratio="t"/>
          <w10:wrap anchorx="margin" anchory="margin"/>
        </v:shape>
      </w:pict>
    </w:r>
    <w:r>
      <w:rPr>
        <w:rFonts w:hint="eastAsia"/>
      </w:rPr>
      <w:t>T/TAF XXX</w:t>
    </w:r>
    <w:r>
      <w:rPr>
        <w:rFonts w:hint="eastAsia"/>
      </w:rPr>
      <w:t>—</w:t>
    </w:r>
    <w:r>
      <w:rPr>
        <w:rFonts w:hint="eastAsia"/>
      </w:rPr>
      <w:t>XXXX</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tabs>
        <w:tab w:val="center" w:pos="4154"/>
        <w:tab w:val="right" w:pos="8306"/>
      </w:tabs>
      <w:wordWrap w:val="0"/>
    </w:pPr>
    <w:r>
      <w:rPr>
        <w:rFonts w:hint="eastAsia"/>
      </w:rPr>
      <w:t>T/TAF</w:t>
    </w:r>
    <w:r>
      <w:t xml:space="preserve"> XXX—XXXX</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1" o:spid="_x0000_s2053" type="#_x0000_t75" style="width:467.25pt;height:330.3pt;margin-top:0;margin-left:0;mso-position-horizontal:center;mso-position-horizontal-relative:margin;mso-position-vertical:center;mso-position-vertical-relative:margin;mso-wrap-style:square;position:absolute;z-index:-251655168" o:allowincell="f" filled="f" stroked="f">
          <v:stroke linestyle="single"/>
          <v:imagedata r:id="rId1" o:title="TAF LOGO" gain="19661f" blacklevel="22938f"/>
          <v:path o:extrusionok="f"/>
          <o:lock v:ext="edit" aspectratio="t"/>
          <w10:wrap anchorx="margin" anchory="margin"/>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28"/>
      <w:tabs>
        <w:tab w:val="center" w:pos="4154"/>
        <w:tab w:val="right" w:pos="8306"/>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2" o:spid="_x0000_s2054" type="#_x0000_t75" style="width:467.25pt;height:330.3pt;margin-top:0;margin-left:0;mso-position-horizontal:center;mso-position-horizontal-relative:margin;mso-position-vertical:center;mso-position-vertical-relative:margin;mso-wrap-style:square;position:absolute;z-index:-251652096" o:allowincell="f" filled="f" stroked="f">
          <v:stroke linestyle="single"/>
          <v:imagedata r:id="rId1" o:title="TAF LOGO" gain="19661f" blacklevel="22938f"/>
          <v:path o:extrusionok="f"/>
          <o:lock v:ext="edit" aspectratio="t"/>
          <w10:wrap anchorx="margin" anchory="margin"/>
        </v:shape>
      </w:pict>
    </w:r>
    <w:r>
      <w:rPr>
        <w:rFonts w:hint="eastAsia"/>
      </w:rPr>
      <w:t>T/TAF XXX</w:t>
    </w:r>
    <w:r>
      <w:rPr>
        <w:rFonts w:hint="eastAsia"/>
      </w:rPr>
      <w:t>—</w:t>
    </w:r>
    <w:r>
      <w:rPr>
        <w:rFonts w:hint="eastAsia"/>
      </w:rPr>
      <w:t>XXXX</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tabs>
        <w:tab w:val="center" w:pos="4154"/>
        <w:tab w:val="right" w:pos="8306"/>
      </w:tabs>
      <w:wordWrap w:val="0"/>
    </w:pPr>
    <w:r>
      <w:rPr>
        <w:rFonts w:hint="eastAsia"/>
      </w:rPr>
      <w:t>T/TAF</w:t>
    </w:r>
    <w:r>
      <w:t xml:space="preserve"> XXX—XXXX</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1" o:spid="_x0000_s2055" type="#_x0000_t75" style="width:467.25pt;height:330.3pt;margin-top:0;margin-left:0;mso-position-horizontal:center;mso-position-horizontal-relative:margin;mso-position-vertical:center;mso-position-vertical-relative:margin;mso-wrap-style:square;position:absolute;z-index:-251653120" o:allowincell="f" filled="f" stroked="f">
          <v:stroke linestyle="single"/>
          <v:imagedata r:id="rId1" o:title="TAF LOGO" gain="19661f" blacklevel="22938f"/>
          <v:path o:extrusionok="f"/>
          <o:lock v:ext="edit" aspectratio="t"/>
          <w10:wrap anchorx="margin" anchory="margin"/>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28"/>
      <w:tabs>
        <w:tab w:val="center" w:pos="4154"/>
        <w:tab w:val="right" w:pos="8306"/>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2" o:spid="_x0000_s2056" type="#_x0000_t75" style="width:467.25pt;height:330.3pt;margin-top:0;margin-left:0;mso-position-horizontal:center;mso-position-horizontal-relative:margin;mso-position-vertical:center;mso-position-vertical-relative:margin;mso-wrap-style:square;position:absolute;z-index:-251650048" o:allowincell="f" filled="f" stroked="f">
          <v:stroke linestyle="single"/>
          <v:imagedata r:id="rId1" o:title="TAF LOGO" gain="19661f" blacklevel="22938f"/>
          <v:path o:extrusionok="f"/>
          <o:lock v:ext="edit" aspectratio="t"/>
          <w10:wrap anchorx="margin" anchory="margin"/>
        </v:shape>
      </w:pict>
    </w:r>
    <w:r>
      <w:rPr>
        <w:rFonts w:hint="eastAsia"/>
      </w:rPr>
      <w:t>T/TAF XXX</w:t>
    </w:r>
    <w:r>
      <w:rPr>
        <w:rFonts w:hint="eastAsia"/>
      </w:rPr>
      <w:t>—</w:t>
    </w:r>
    <w:r>
      <w:rPr>
        <w:rFonts w:hint="eastAsia"/>
      </w:rPr>
      <w:t>XXXX</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tabs>
        <w:tab w:val="center" w:pos="4154"/>
        <w:tab w:val="right" w:pos="8306"/>
      </w:tabs>
      <w:wordWrap w:val="0"/>
    </w:pPr>
    <w:r>
      <w:rPr>
        <w:rFonts w:hint="eastAsia"/>
      </w:rPr>
      <w:t>T/TAF</w:t>
    </w:r>
    <w:r>
      <w:t xml:space="preserve"> XXX—XXXX</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1" o:spid="_x0000_s2057" type="#_x0000_t75" style="width:467.25pt;height:330.3pt;margin-top:0;margin-left:0;mso-position-horizontal:center;mso-position-horizontal-relative:margin;mso-position-vertical:center;mso-position-vertical-relative:margin;mso-wrap-style:square;position:absolute;z-index:-251651072" o:allowincell="f" filled="f" stroked="f">
          <v:stroke linestyle="single"/>
          <v:imagedata r:id="rId1" o:title="TAF LOGO" gain="19661f" blacklevel="22938f"/>
          <v:path o:extrusionok="f"/>
          <o:lock v:ext="edit" aspectratio="t"/>
          <w10:wrap anchorx="margin" anchory="margin"/>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28"/>
      <w:tabs>
        <w:tab w:val="center" w:pos="4154"/>
        <w:tab w:val="right" w:pos="8306"/>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2" o:spid="_x0000_s2058" type="#_x0000_t75" style="width:467.25pt;height:330.3pt;margin-top:0;margin-left:0;mso-position-horizontal:center;mso-position-horizontal-relative:margin;mso-position-vertical:center;mso-position-vertical-relative:margin;mso-wrap-style:square;position:absolute;z-index:-251648000" o:allowincell="f" filled="f" stroked="f">
          <v:stroke linestyle="single"/>
          <v:imagedata r:id="rId1" o:title="TAF LOGO" gain="19661f" blacklevel="22938f"/>
          <v:path o:extrusionok="f"/>
          <o:lock v:ext="edit" aspectratio="t"/>
          <w10:wrap anchorx="margin" anchory="margin"/>
        </v:shape>
      </w:pict>
    </w:r>
    <w:r>
      <w:rPr>
        <w:rFonts w:hint="eastAsia"/>
      </w:rPr>
      <w:t>T/TAF XXX</w:t>
    </w:r>
    <w:r>
      <w:rPr>
        <w:rFonts w:hint="eastAsia"/>
      </w:rPr>
      <w:t>—</w:t>
    </w:r>
    <w:r>
      <w:rPr>
        <w:rFonts w:hint="eastAsia"/>
      </w:rPr>
      <w:t>XXXX</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tabs>
        <w:tab w:val="center" w:pos="4154"/>
        <w:tab w:val="right" w:pos="8306"/>
      </w:tabs>
      <w:wordWrap w:val="0"/>
    </w:pPr>
    <w:r>
      <w:rPr>
        <w:rFonts w:hint="eastAsia"/>
      </w:rPr>
      <w:t>T/TAF</w:t>
    </w:r>
    <w:r>
      <w:t xml:space="preserve"> XXX—XXXX</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1" o:spid="_x0000_s2059" type="#_x0000_t75" style="width:467.25pt;height:330.3pt;margin-top:0;margin-left:0;mso-position-horizontal:center;mso-position-horizontal-relative:margin;mso-position-vertical:center;mso-position-vertical-relative:margin;mso-wrap-style:square;position:absolute;z-index:-251649024" o:allowincell="f" filled="f" stroked="f">
          <v:stroke linestyle="single"/>
          <v:imagedata r:id="rId1" o:title="TAF LOGO" gain="19661f" blacklevel="22938f"/>
          <v:path o:extrusionok="f"/>
          <o:lock v:ext="edit" aspectratio="t"/>
          <w10:wrap anchorx="margin" anchory="margin"/>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28"/>
      <w:tabs>
        <w:tab w:val="center" w:pos="4154"/>
        <w:tab w:val="right" w:pos="8306"/>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2" o:spid="_x0000_s2060" type="#_x0000_t75" style="width:467.25pt;height:330.3pt;margin-top:0;margin-left:0;mso-position-horizontal:center;mso-position-horizontal-relative:margin;mso-position-vertical:center;mso-position-vertical-relative:margin;mso-wrap-style:square;position:absolute;z-index:-251645952" o:allowincell="f" filled="f" stroked="f">
          <v:stroke linestyle="single"/>
          <v:imagedata r:id="rId1" o:title="TAF LOGO" gain="19661f" blacklevel="22938f"/>
          <v:path o:extrusionok="f"/>
          <o:lock v:ext="edit" aspectratio="t"/>
          <w10:wrap anchorx="margin" anchory="margin"/>
        </v:shape>
      </w:pict>
    </w:r>
    <w:r>
      <w:rPr>
        <w:rFonts w:hint="eastAsia"/>
      </w:rPr>
      <w:t>T/TAF XXX</w:t>
    </w:r>
    <w:r>
      <w:rPr>
        <w:rFonts w:hint="eastAsia"/>
      </w:rPr>
      <w:t>—</w:t>
    </w:r>
    <w:r>
      <w:rPr>
        <w:rFonts w:hint="eastAsia"/>
      </w:rPr>
      <w:t>XXXX</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tabs>
        <w:tab w:val="center" w:pos="4154"/>
        <w:tab w:val="right" w:pos="8306"/>
      </w:tabs>
      <w:wordWrap w:val="0"/>
    </w:pPr>
    <w:r>
      <w:rPr>
        <w:rFonts w:hint="eastAsia"/>
      </w:rPr>
      <w:t>T/TAF</w:t>
    </w:r>
    <w:r>
      <w:t xml:space="preserve"> XXX—XXXX</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1" o:spid="_x0000_s2061" type="#_x0000_t75" style="width:467.25pt;height:330.3pt;margin-top:0;margin-left:0;mso-position-horizontal:center;mso-position-horizontal-relative:margin;mso-position-vertical:center;mso-position-vertical-relative:margin;mso-wrap-style:square;position:absolute;z-index:-251646976" o:allowincell="f" filled="f" stroked="f">
          <v:stroke linestyle="single"/>
          <v:imagedata r:id="rId1" o:title="TAF LOGO" gain="19661f" blacklevel="22938f"/>
          <v:path o:extrusionok="f"/>
          <o:lock v:ext="edit" aspectratio="t"/>
          <w10:wrap anchorx="margin" anchory="margin"/>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28"/>
      <w:tabs>
        <w:tab w:val="center" w:pos="4154"/>
        <w:tab w:val="right" w:pos="8306"/>
      </w:tabs>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2" o:spid="_x0000_s2062" type="#_x0000_t75" style="width:467.25pt;height:330.3pt;margin-top:0;margin-left:0;mso-position-horizontal:center;mso-position-horizontal-relative:margin;mso-position-vertical:center;mso-position-vertical-relative:margin;mso-wrap-style:square;position:absolute;z-index:-251643904" o:allowincell="f" filled="f" stroked="f">
          <v:stroke linestyle="single"/>
          <v:imagedata r:id="rId1" o:title="TAF LOGO" gain="19661f" blacklevel="22938f"/>
          <v:path o:extrusionok="f"/>
          <o:lock v:ext="edit" aspectratio="t"/>
          <w10:wrap anchorx="margin" anchory="margin"/>
        </v:shape>
      </w:pict>
    </w:r>
    <w:r>
      <w:rPr>
        <w:rFonts w:hint="eastAsia"/>
      </w:rPr>
      <w:t>T/TAF XXX</w:t>
    </w:r>
    <w:r>
      <w:rPr>
        <w:rFonts w:hint="eastAsia"/>
      </w:rPr>
      <w:t>—</w:t>
    </w:r>
    <w:r>
      <w:rPr>
        <w:rFonts w:hint="eastAsia"/>
      </w:rPr>
      <w:t>XXXX</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a9"/>
      <w:tabs>
        <w:tab w:val="center" w:pos="4154"/>
        <w:tab w:val="right" w:pos="8306"/>
      </w:tabs>
      <w:wordWrap w:val="0"/>
    </w:pPr>
    <w:r>
      <w:rPr>
        <w:rFonts w:hint="eastAsia"/>
      </w:rPr>
      <w:t>T/TAF</w:t>
    </w:r>
    <w:r>
      <w:t xml:space="preserve"> XXX—XXXX</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857271" o:spid="_x0000_s2063" type="#_x0000_t75" style="width:467.25pt;height:330.3pt;margin-top:0;margin-left:0;mso-position-horizontal:center;mso-position-horizontal-relative:margin;mso-position-vertical:center;mso-position-vertical-relative:margin;mso-wrap-style:square;position:absolute;z-index:-251644928" o:allowincell="f" filled="f" stroked="f">
          <v:stroke linestyle="single"/>
          <v:imagedata r:id="rId1" o:title="TAF LOGO" gain="19661f" blacklevel="22938f"/>
          <v:path o:extrusionok="f"/>
          <o:lock v:ext="edit" aspectratio="t"/>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C7ECC32"/>
    <w:multiLevelType w:val="multilevel"/>
    <w:tmpl w:val="EC7ECC32"/>
    <w:lvl w:ilvl="0">
      <w:start w:val="1"/>
      <w:numFmt w:val="lowerLetter"/>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
    <w:nsid w:val="02EF4892"/>
    <w:multiLevelType w:val="multilevel"/>
    <w:tmpl w:val="02EF4892"/>
    <w:lvl w:ilvl="0">
      <w:start w:val="1"/>
      <w:numFmt w:val="lowerLetter"/>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
    <w:nsid w:val="06A894DB"/>
    <w:multiLevelType w:val="multilevel"/>
    <w:tmpl w:val="06A894DB"/>
    <w:lvl w:ilvl="0">
      <w:start w:val="1"/>
      <w:numFmt w:val="lowerLetter"/>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
    <w:nsid w:val="079102AD"/>
    <w:multiLevelType w:val="multilevel"/>
    <w:tmpl w:val="079102AD"/>
    <w:lvl w:ilvl="0">
      <w:start w:val="1"/>
      <w:numFmt w:val="decimal"/>
      <w:suff w:val="nothing"/>
      <w:lvlText w:val="注%1："/>
      <w:lvlJc w:val="left"/>
      <w:pPr>
        <w:ind w:left="811" w:hanging="448"/>
      </w:pPr>
      <w:rPr>
        <w:rFonts w:ascii="黑体" w:eastAsia="黑体" w:hint="eastAsia"/>
        <w:b w:val="0"/>
        <w:i w:val="0"/>
        <w:sz w:val="18"/>
        <w:lang w:val="en-US"/>
      </w:rPr>
    </w:lvl>
    <w:lvl w:ilvl="1">
      <w:start w:val="1"/>
      <w:numFmt w:val="lowerLetter"/>
      <w:lvlText w:val="%2)"/>
      <w:lvlJc w:val="left"/>
      <w:pPr>
        <w:tabs>
          <w:tab w:val="num" w:pos="0"/>
        </w:tabs>
        <w:ind w:left="992" w:hanging="629"/>
      </w:pPr>
      <w:rPr>
        <w:rFonts w:hint="eastAsia"/>
      </w:rPr>
    </w:lvl>
    <w:lvl w:ilvl="2">
      <w:start w:val="1"/>
      <w:numFmt w:val="lowerRoman"/>
      <w:lvlText w:val="%3."/>
      <w:lvlJc w:val="right"/>
      <w:pPr>
        <w:tabs>
          <w:tab w:val="num" w:pos="0"/>
        </w:tabs>
        <w:ind w:left="992" w:hanging="629"/>
      </w:pPr>
      <w:rPr>
        <w:rFonts w:hint="eastAsia"/>
      </w:rPr>
    </w:lvl>
    <w:lvl w:ilvl="3">
      <w:start w:val="1"/>
      <w:numFmt w:val="decimal"/>
      <w:lvlText w:val="%4."/>
      <w:lvlJc w:val="left"/>
      <w:pPr>
        <w:tabs>
          <w:tab w:val="num" w:pos="0"/>
        </w:tabs>
        <w:ind w:left="992" w:hanging="629"/>
      </w:pPr>
      <w:rPr>
        <w:rFonts w:hint="eastAsia"/>
      </w:rPr>
    </w:lvl>
    <w:lvl w:ilvl="4">
      <w:start w:val="1"/>
      <w:numFmt w:val="lowerLetter"/>
      <w:lvlText w:val="%5)"/>
      <w:lvlJc w:val="left"/>
      <w:pPr>
        <w:tabs>
          <w:tab w:val="num" w:pos="0"/>
        </w:tabs>
        <w:ind w:left="992" w:hanging="629"/>
      </w:pPr>
      <w:rPr>
        <w:rFonts w:hint="eastAsia"/>
      </w:rPr>
    </w:lvl>
    <w:lvl w:ilvl="5">
      <w:start w:val="1"/>
      <w:numFmt w:val="lowerRoman"/>
      <w:lvlText w:val="%6."/>
      <w:lvlJc w:val="right"/>
      <w:pPr>
        <w:tabs>
          <w:tab w:val="num" w:pos="0"/>
        </w:tabs>
        <w:ind w:left="992" w:hanging="629"/>
      </w:pPr>
      <w:rPr>
        <w:rFonts w:hint="eastAsia"/>
      </w:rPr>
    </w:lvl>
    <w:lvl w:ilvl="6">
      <w:start w:val="1"/>
      <w:numFmt w:val="decimal"/>
      <w:lvlText w:val="%7."/>
      <w:lvlJc w:val="left"/>
      <w:pPr>
        <w:tabs>
          <w:tab w:val="num" w:pos="0"/>
        </w:tabs>
        <w:ind w:left="992" w:hanging="629"/>
      </w:pPr>
      <w:rPr>
        <w:rFonts w:hint="eastAsia"/>
      </w:rPr>
    </w:lvl>
    <w:lvl w:ilvl="7">
      <w:start w:val="1"/>
      <w:numFmt w:val="lowerLetter"/>
      <w:lvlText w:val="%8)"/>
      <w:lvlJc w:val="left"/>
      <w:pPr>
        <w:tabs>
          <w:tab w:val="num" w:pos="0"/>
        </w:tabs>
        <w:ind w:left="992" w:hanging="629"/>
      </w:pPr>
      <w:rPr>
        <w:rFonts w:hint="eastAsia"/>
      </w:rPr>
    </w:lvl>
    <w:lvl w:ilvl="8">
      <w:start w:val="1"/>
      <w:numFmt w:val="lowerRoman"/>
      <w:lvlText w:val="%9."/>
      <w:lvlJc w:val="right"/>
      <w:pPr>
        <w:tabs>
          <w:tab w:val="num" w:pos="0"/>
        </w:tabs>
        <w:ind w:left="992" w:hanging="629"/>
      </w:pPr>
      <w:rPr>
        <w:rFonts w:hint="eastAsia"/>
      </w:rPr>
    </w:lvl>
  </w:abstractNum>
  <w:abstractNum w:abstractNumId="4">
    <w:nsid w:val="093C6778"/>
    <w:multiLevelType w:val="multilevel"/>
    <w:tmpl w:val="093C6778"/>
    <w:lvl w:ilvl="0">
      <w:start w:val="1"/>
      <w:numFmt w:val="decimal"/>
      <w:suff w:val="nothing"/>
      <w:lvlText w:val="示例%1："/>
      <w:lvlJc w:val="left"/>
      <w:pPr>
        <w:ind w:left="0" w:firstLine="397"/>
      </w:pPr>
      <w:rPr>
        <w:rFonts w:ascii="黑体" w:eastAsia="黑体" w:hint="eastAsia"/>
        <w:sz w:val="18"/>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
    <w:nsid w:val="0AE367E9"/>
    <w:multiLevelType w:val="multilevel"/>
    <w:tmpl w:val="0AE367E9"/>
    <w:lvl w:ilvl="0">
      <w:start w:val="1"/>
      <w:numFmt w:val="none"/>
      <w:suff w:val="nothing"/>
      <w:lvlText w:val="%1示例："/>
      <w:lvlJc w:val="left"/>
      <w:pPr>
        <w:ind w:left="0" w:firstLine="363"/>
      </w:pPr>
      <w:rPr>
        <w:rFonts w:ascii="黑体" w:eastAsia="黑体" w:hint="eastAsia"/>
        <w:b w:val="0"/>
        <w:i w:val="0"/>
        <w:sz w:val="18"/>
        <w:szCs w:val="18"/>
      </w:rPr>
    </w:lvl>
    <w:lvl w:ilvl="1">
      <w:start w:val="1"/>
      <w:numFmt w:val="lowerLetter"/>
      <w:lvlText w:val="%2)"/>
      <w:lvlJc w:val="left"/>
      <w:pPr>
        <w:tabs>
          <w:tab w:val="num" w:pos="363"/>
        </w:tabs>
        <w:ind w:left="0" w:firstLine="363"/>
      </w:pPr>
      <w:rPr>
        <w:rFonts w:hint="eastAsia"/>
      </w:rPr>
    </w:lvl>
    <w:lvl w:ilvl="2">
      <w:start w:val="1"/>
      <w:numFmt w:val="lowerRoman"/>
      <w:lvlText w:val="%3."/>
      <w:lvlJc w:val="right"/>
      <w:pPr>
        <w:tabs>
          <w:tab w:val="num" w:pos="363"/>
        </w:tabs>
        <w:ind w:left="0" w:firstLine="363"/>
      </w:pPr>
      <w:rPr>
        <w:rFonts w:hint="eastAsia"/>
      </w:rPr>
    </w:lvl>
    <w:lvl w:ilvl="3">
      <w:start w:val="1"/>
      <w:numFmt w:val="decimal"/>
      <w:lvlText w:val="%4."/>
      <w:lvlJc w:val="left"/>
      <w:pPr>
        <w:tabs>
          <w:tab w:val="num" w:pos="363"/>
        </w:tabs>
        <w:ind w:left="0" w:firstLine="363"/>
      </w:pPr>
      <w:rPr>
        <w:rFonts w:hint="eastAsia"/>
      </w:rPr>
    </w:lvl>
    <w:lvl w:ilvl="4">
      <w:start w:val="1"/>
      <w:numFmt w:val="lowerLetter"/>
      <w:lvlText w:val="%5)"/>
      <w:lvlJc w:val="left"/>
      <w:pPr>
        <w:tabs>
          <w:tab w:val="num" w:pos="363"/>
        </w:tabs>
        <w:ind w:left="0" w:firstLine="363"/>
      </w:pPr>
      <w:rPr>
        <w:rFonts w:hint="eastAsia"/>
      </w:rPr>
    </w:lvl>
    <w:lvl w:ilvl="5">
      <w:start w:val="1"/>
      <w:numFmt w:val="lowerRoman"/>
      <w:lvlText w:val="%6."/>
      <w:lvlJc w:val="right"/>
      <w:pPr>
        <w:tabs>
          <w:tab w:val="num" w:pos="363"/>
        </w:tabs>
        <w:ind w:left="0" w:firstLine="363"/>
      </w:pPr>
      <w:rPr>
        <w:rFonts w:hint="eastAsia"/>
      </w:rPr>
    </w:lvl>
    <w:lvl w:ilvl="6">
      <w:start w:val="1"/>
      <w:numFmt w:val="decimal"/>
      <w:lvlText w:val="%7."/>
      <w:lvlJc w:val="left"/>
      <w:pPr>
        <w:tabs>
          <w:tab w:val="num" w:pos="363"/>
        </w:tabs>
        <w:ind w:left="0" w:firstLine="363"/>
      </w:pPr>
      <w:rPr>
        <w:rFonts w:hint="eastAsia"/>
      </w:rPr>
    </w:lvl>
    <w:lvl w:ilvl="7">
      <w:start w:val="1"/>
      <w:numFmt w:val="lowerLetter"/>
      <w:lvlText w:val="%8)"/>
      <w:lvlJc w:val="left"/>
      <w:pPr>
        <w:tabs>
          <w:tab w:val="num" w:pos="363"/>
        </w:tabs>
        <w:ind w:left="0" w:firstLine="363"/>
      </w:pPr>
      <w:rPr>
        <w:rFonts w:hint="eastAsia"/>
      </w:rPr>
    </w:lvl>
    <w:lvl w:ilvl="8">
      <w:start w:val="1"/>
      <w:numFmt w:val="lowerRoman"/>
      <w:lvlText w:val="%9."/>
      <w:lvlJc w:val="right"/>
      <w:pPr>
        <w:tabs>
          <w:tab w:val="num" w:pos="363"/>
        </w:tabs>
        <w:ind w:left="0" w:firstLine="363"/>
      </w:pPr>
      <w:rPr>
        <w:rFonts w:hint="eastAsia"/>
      </w:rPr>
    </w:lvl>
  </w:abstractNum>
  <w:abstractNum w:abstractNumId="6">
    <w:nsid w:val="0D5A07A4"/>
    <w:multiLevelType w:val="multilevel"/>
    <w:tmpl w:val="0D5A07A4"/>
    <w:lvl w:ilvl="0">
      <w:start w:val="1"/>
      <w:numFmt w:val="lowerLetter"/>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7">
    <w:nsid w:val="0D983844"/>
    <w:multiLevelType w:val="multilevel"/>
    <w:tmpl w:val="0D983844"/>
    <w:lvl w:ilvl="0">
      <w:start w:val="1"/>
      <w:numFmt w:val="decimal"/>
      <w:suff w:val="nothing"/>
      <w:lvlText w:val="图%1　"/>
      <w:lvlJc w:val="left"/>
      <w:pPr>
        <w:ind w:left="0" w:firstLine="0"/>
      </w:pPr>
      <w:rPr>
        <w:rFonts w:ascii="黑体" w:eastAsia="黑体" w:hAnsi="Times New Roman" w:hint="eastAsia"/>
        <w:b w:val="0"/>
        <w:i w:val="0"/>
        <w:sz w:val="21"/>
      </w:rPr>
    </w:lvl>
    <w:lvl w:ilvl="1">
      <w:start w:val="1"/>
      <w:numFmt w:val="decimal"/>
      <w:suff w:val="nothing"/>
      <w:lvlText w:val="%1%2　"/>
      <w:lvlJc w:val="left"/>
      <w:pPr>
        <w:ind w:left="0" w:firstLine="0"/>
      </w:pPr>
      <w:rPr>
        <w:rFonts w:ascii="Times New Roman" w:eastAsia="黑体" w:hAnsi="Times New Roman" w:hint="default"/>
        <w:b w:val="0"/>
        <w:i w:val="0"/>
        <w:sz w:val="21"/>
      </w:rPr>
    </w:lvl>
    <w:lvl w:ilvl="2">
      <w:start w:val="1"/>
      <w:numFmt w:val="decimal"/>
      <w:suff w:val="nothing"/>
      <w:lvlText w:val="%1%2.%3　"/>
      <w:lvlJc w:val="left"/>
      <w:pPr>
        <w:ind w:left="0" w:firstLine="0"/>
      </w:pPr>
      <w:rPr>
        <w:rFonts w:ascii="Times New Roman" w:eastAsia="黑体" w:hAnsi="Times New Roman" w:hint="default"/>
        <w:b w:val="0"/>
        <w:i w:val="0"/>
        <w:sz w:val="21"/>
      </w:rPr>
    </w:lvl>
    <w:lvl w:ilvl="3">
      <w:start w:val="1"/>
      <w:numFmt w:val="decimal"/>
      <w:suff w:val="nothing"/>
      <w:lvlText w:val="%1%2.%3.%4　"/>
      <w:lvlJc w:val="left"/>
      <w:pPr>
        <w:ind w:left="0" w:firstLine="0"/>
      </w:pPr>
      <w:rPr>
        <w:rFonts w:ascii="Times New Roman" w:eastAsia="黑体" w:hAnsi="Times New Roman" w:hint="default"/>
        <w:b w:val="0"/>
        <w:i w:val="0"/>
        <w:sz w:val="21"/>
      </w:rPr>
    </w:lvl>
    <w:lvl w:ilvl="4">
      <w:start w:val="1"/>
      <w:numFmt w:val="decimal"/>
      <w:suff w:val="nothing"/>
      <w:lvlText w:val="%1%2.%3.%4.%5　"/>
      <w:lvlJc w:val="left"/>
      <w:pPr>
        <w:ind w:left="0" w:firstLine="0"/>
      </w:pPr>
      <w:rPr>
        <w:rFonts w:ascii="Times New Roman" w:eastAsia="黑体" w:hAnsi="Times New Roman" w:hint="default"/>
        <w:b w:val="0"/>
        <w:i w:val="0"/>
        <w:sz w:val="21"/>
      </w:rPr>
    </w:lvl>
    <w:lvl w:ilvl="5">
      <w:start w:val="1"/>
      <w:numFmt w:val="decimal"/>
      <w:suff w:val="nothing"/>
      <w:lvlText w:val="%1%2.%3.%4.%5.%6　"/>
      <w:lvlJc w:val="left"/>
      <w:pPr>
        <w:ind w:left="0" w:firstLine="0"/>
      </w:pPr>
      <w:rPr>
        <w:rFonts w:ascii="Times New Roman" w:eastAsia="黑体" w:hAnsi="Times New Roman" w:hint="default"/>
        <w:b w:val="0"/>
        <w:i w:val="0"/>
        <w:sz w:val="21"/>
      </w:rPr>
    </w:lvl>
    <w:lvl w:ilvl="6">
      <w:start w:val="1"/>
      <w:numFmt w:val="decimal"/>
      <w:suff w:val="nothing"/>
      <w:lvlText w:val="%1%2.%3.%4.%5.%6.%7　"/>
      <w:lvlJc w:val="left"/>
      <w:pPr>
        <w:ind w:left="0" w:firstLine="0"/>
      </w:pPr>
      <w:rPr>
        <w:rFonts w:ascii="Times New Roman" w:eastAsia="黑体" w:hAnsi="Times New Roman" w:hint="default"/>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8">
    <w:nsid w:val="0DDB2A47"/>
    <w:multiLevelType w:val="multilevel"/>
    <w:tmpl w:val="0DDB2A47"/>
    <w:lvl w:ilvl="0">
      <w:start w:val="1"/>
      <w:numFmt w:val="lowerLetter"/>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9">
    <w:nsid w:val="0DDE2B46"/>
    <w:multiLevelType w:val="multilevel"/>
    <w:tmpl w:val="0DDE2B46"/>
    <w:lvl w:ilvl="0">
      <w:start w:val="1"/>
      <w:numFmt w:val="lowerLetter"/>
      <w:suff w:val="nothing"/>
      <w:lvlText w:val="%1   "/>
      <w:lvlJc w:val="left"/>
      <w:pPr>
        <w:ind w:left="544" w:hanging="181"/>
      </w:pPr>
      <w:rPr>
        <w:rFonts w:ascii="宋体" w:eastAsia="宋体" w:hint="eastAsia"/>
        <w:b w:val="0"/>
        <w:i w:val="0"/>
        <w:sz w:val="18"/>
        <w:vertAlign w:val="superscript"/>
      </w:rPr>
    </w:lvl>
    <w:lvl w:ilvl="1">
      <w:start w:val="1"/>
      <w:numFmt w:val="lowerLetter"/>
      <w:lvlText w:val="%2"/>
      <w:lvlJc w:val="left"/>
      <w:pPr>
        <w:tabs>
          <w:tab w:val="num" w:pos="57"/>
        </w:tabs>
        <w:ind w:left="363" w:hanging="363"/>
      </w:pPr>
      <w:rPr>
        <w:rFonts w:hint="eastAsia"/>
      </w:rPr>
    </w:lvl>
    <w:lvl w:ilvl="2">
      <w:start w:val="1"/>
      <w:numFmt w:val="lowerRoman"/>
      <w:lvlText w:val="%3."/>
      <w:lvlJc w:val="right"/>
      <w:pPr>
        <w:tabs>
          <w:tab w:val="num" w:pos="57"/>
        </w:tabs>
        <w:ind w:left="363" w:hanging="363"/>
      </w:pPr>
      <w:rPr>
        <w:rFonts w:hint="eastAsia"/>
      </w:rPr>
    </w:lvl>
    <w:lvl w:ilvl="3">
      <w:start w:val="1"/>
      <w:numFmt w:val="decimal"/>
      <w:lvlText w:val="%4."/>
      <w:lvlJc w:val="left"/>
      <w:pPr>
        <w:tabs>
          <w:tab w:val="num" w:pos="57"/>
        </w:tabs>
        <w:ind w:left="363" w:hanging="363"/>
      </w:pPr>
      <w:rPr>
        <w:rFonts w:hint="eastAsia"/>
      </w:rPr>
    </w:lvl>
    <w:lvl w:ilvl="4">
      <w:start w:val="1"/>
      <w:numFmt w:val="lowerLetter"/>
      <w:lvlText w:val="%5)"/>
      <w:lvlJc w:val="left"/>
      <w:pPr>
        <w:tabs>
          <w:tab w:val="num" w:pos="57"/>
        </w:tabs>
        <w:ind w:left="363" w:hanging="363"/>
      </w:pPr>
      <w:rPr>
        <w:rFonts w:hint="eastAsia"/>
      </w:rPr>
    </w:lvl>
    <w:lvl w:ilvl="5">
      <w:start w:val="1"/>
      <w:numFmt w:val="lowerRoman"/>
      <w:lvlText w:val="%6."/>
      <w:lvlJc w:val="right"/>
      <w:pPr>
        <w:tabs>
          <w:tab w:val="num" w:pos="57"/>
        </w:tabs>
        <w:ind w:left="363" w:hanging="363"/>
      </w:pPr>
      <w:rPr>
        <w:rFonts w:hint="eastAsia"/>
      </w:rPr>
    </w:lvl>
    <w:lvl w:ilvl="6">
      <w:start w:val="1"/>
      <w:numFmt w:val="decimal"/>
      <w:lvlText w:val="%7."/>
      <w:lvlJc w:val="left"/>
      <w:pPr>
        <w:tabs>
          <w:tab w:val="num" w:pos="57"/>
        </w:tabs>
        <w:ind w:left="363" w:hanging="363"/>
      </w:pPr>
      <w:rPr>
        <w:rFonts w:hint="eastAsia"/>
      </w:rPr>
    </w:lvl>
    <w:lvl w:ilvl="7">
      <w:start w:val="1"/>
      <w:numFmt w:val="lowerLetter"/>
      <w:lvlText w:val="%8)"/>
      <w:lvlJc w:val="left"/>
      <w:pPr>
        <w:tabs>
          <w:tab w:val="num" w:pos="57"/>
        </w:tabs>
        <w:ind w:left="363" w:hanging="363"/>
      </w:pPr>
      <w:rPr>
        <w:rFonts w:hint="eastAsia"/>
      </w:rPr>
    </w:lvl>
    <w:lvl w:ilvl="8">
      <w:start w:val="1"/>
      <w:numFmt w:val="lowerRoman"/>
      <w:lvlText w:val="%9."/>
      <w:lvlJc w:val="right"/>
      <w:pPr>
        <w:tabs>
          <w:tab w:val="num" w:pos="57"/>
        </w:tabs>
        <w:ind w:left="363" w:hanging="363"/>
      </w:pPr>
      <w:rPr>
        <w:rFonts w:hint="eastAsia"/>
      </w:rPr>
    </w:lvl>
  </w:abstractNum>
  <w:abstractNum w:abstractNumId="10">
    <w:nsid w:val="0EF923BB"/>
    <w:multiLevelType w:val="multilevel"/>
    <w:tmpl w:val="0EF923BB"/>
    <w:lvl w:ilvl="0">
      <w:start w:val="1"/>
      <w:numFmt w:val="decimal"/>
      <w:lvlText w:val="%1"/>
      <w:lvlJc w:val="left"/>
      <w:pPr>
        <w:ind w:left="432" w:hanging="432"/>
      </w:pPr>
      <w:rPr>
        <w:rFonts w:hint="eastAsia"/>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1">
    <w:nsid w:val="1DBF583A"/>
    <w:multiLevelType w:val="multilevel"/>
    <w:tmpl w:val="1DBF583A"/>
    <w:lvl w:ilvl="0">
      <w:start w:val="1"/>
      <w:numFmt w:val="decimal"/>
      <w:suff w:val="nothing"/>
      <w:lvlText w:val="注%1："/>
      <w:lvlJc w:val="left"/>
      <w:pPr>
        <w:ind w:left="811" w:hanging="448"/>
      </w:pPr>
      <w:rPr>
        <w:rFonts w:ascii="黑体" w:eastAsia="黑体" w:hint="eastAsia"/>
        <w:b w:val="0"/>
        <w:i w:val="0"/>
        <w:sz w:val="18"/>
        <w:szCs w:val="18"/>
        <w:vertAlign w:val="baseline"/>
      </w:rPr>
    </w:lvl>
    <w:lvl w:ilvl="1">
      <w:start w:val="1"/>
      <w:numFmt w:val="lowerLetter"/>
      <w:lvlText w:val="%2)"/>
      <w:lvlJc w:val="left"/>
      <w:pPr>
        <w:tabs>
          <w:tab w:val="num" w:pos="180"/>
        </w:tabs>
        <w:ind w:left="1172" w:hanging="629"/>
      </w:pPr>
      <w:rPr>
        <w:rFonts w:hint="eastAsia"/>
        <w:vertAlign w:val="baseline"/>
      </w:rPr>
    </w:lvl>
    <w:lvl w:ilvl="2">
      <w:start w:val="1"/>
      <w:numFmt w:val="lowerRoman"/>
      <w:lvlText w:val="%3."/>
      <w:lvlJc w:val="right"/>
      <w:pPr>
        <w:tabs>
          <w:tab w:val="num" w:pos="180"/>
        </w:tabs>
        <w:ind w:left="1172" w:hanging="629"/>
      </w:pPr>
      <w:rPr>
        <w:rFonts w:hint="eastAsia"/>
        <w:vertAlign w:val="baseline"/>
      </w:rPr>
    </w:lvl>
    <w:lvl w:ilvl="3">
      <w:start w:val="1"/>
      <w:numFmt w:val="decimal"/>
      <w:lvlText w:val="%4."/>
      <w:lvlJc w:val="left"/>
      <w:pPr>
        <w:tabs>
          <w:tab w:val="num" w:pos="180"/>
        </w:tabs>
        <w:ind w:left="1172" w:hanging="629"/>
      </w:pPr>
      <w:rPr>
        <w:rFonts w:hint="eastAsia"/>
        <w:vertAlign w:val="baseline"/>
      </w:rPr>
    </w:lvl>
    <w:lvl w:ilvl="4">
      <w:start w:val="1"/>
      <w:numFmt w:val="lowerLetter"/>
      <w:lvlText w:val="%5)"/>
      <w:lvlJc w:val="left"/>
      <w:pPr>
        <w:tabs>
          <w:tab w:val="num" w:pos="180"/>
        </w:tabs>
        <w:ind w:left="1172" w:hanging="629"/>
      </w:pPr>
      <w:rPr>
        <w:rFonts w:hint="eastAsia"/>
        <w:vertAlign w:val="baseline"/>
      </w:rPr>
    </w:lvl>
    <w:lvl w:ilvl="5">
      <w:start w:val="1"/>
      <w:numFmt w:val="lowerRoman"/>
      <w:lvlText w:val="%6."/>
      <w:lvlJc w:val="right"/>
      <w:pPr>
        <w:tabs>
          <w:tab w:val="num" w:pos="180"/>
        </w:tabs>
        <w:ind w:left="1172" w:hanging="629"/>
      </w:pPr>
      <w:rPr>
        <w:rFonts w:hint="eastAsia"/>
        <w:vertAlign w:val="baseline"/>
      </w:rPr>
    </w:lvl>
    <w:lvl w:ilvl="6">
      <w:start w:val="1"/>
      <w:numFmt w:val="decimal"/>
      <w:lvlText w:val="%7."/>
      <w:lvlJc w:val="left"/>
      <w:pPr>
        <w:tabs>
          <w:tab w:val="num" w:pos="180"/>
        </w:tabs>
        <w:ind w:left="1172" w:hanging="629"/>
      </w:pPr>
      <w:rPr>
        <w:rFonts w:hint="eastAsia"/>
        <w:vertAlign w:val="baseline"/>
      </w:rPr>
    </w:lvl>
    <w:lvl w:ilvl="7">
      <w:start w:val="1"/>
      <w:numFmt w:val="lowerLetter"/>
      <w:lvlText w:val="%8)"/>
      <w:lvlJc w:val="left"/>
      <w:pPr>
        <w:tabs>
          <w:tab w:val="num" w:pos="180"/>
        </w:tabs>
        <w:ind w:left="1172" w:hanging="629"/>
      </w:pPr>
      <w:rPr>
        <w:rFonts w:hint="eastAsia"/>
        <w:vertAlign w:val="baseline"/>
      </w:rPr>
    </w:lvl>
    <w:lvl w:ilvl="8">
      <w:start w:val="1"/>
      <w:numFmt w:val="lowerRoman"/>
      <w:lvlText w:val="%9."/>
      <w:lvlJc w:val="right"/>
      <w:pPr>
        <w:tabs>
          <w:tab w:val="num" w:pos="180"/>
        </w:tabs>
        <w:ind w:left="1172" w:hanging="629"/>
      </w:pPr>
      <w:rPr>
        <w:rFonts w:hint="eastAsia"/>
        <w:vertAlign w:val="baseline"/>
      </w:rPr>
    </w:lvl>
  </w:abstractNum>
  <w:abstractNum w:abstractNumId="12">
    <w:nsid w:val="1FC91163"/>
    <w:multiLevelType w:val="multilevel"/>
    <w:tmpl w:val="1FC91163"/>
    <w:lvl w:ilvl="0">
      <w:start w:val="1"/>
      <w:numFmt w:val="decimal"/>
      <w:suff w:val="nothing"/>
      <w:lvlText w:val="%1　"/>
      <w:lvlJc w:val="left"/>
      <w:pPr>
        <w:ind w:left="0" w:firstLine="0"/>
      </w:pPr>
      <w:rPr>
        <w:rFonts w:ascii="黑体" w:eastAsia="黑体" w:hAnsi="Times New Roman" w:hint="eastAsia"/>
        <w:b w:val="0"/>
        <w:i w:val="0"/>
        <w:sz w:val="21"/>
        <w:szCs w:val="21"/>
      </w:rPr>
    </w:lvl>
    <w:lvl w:ilvl="1">
      <w:start w:val="1"/>
      <w:numFmt w:val="decimal"/>
      <w:suff w:val="nothing"/>
      <w:lvlText w:val="%1.%2　"/>
      <w:lvlJc w:val="left"/>
      <w:pPr>
        <w:ind w:left="0" w:firstLine="0"/>
      </w:pPr>
      <w:rPr>
        <w:rFonts w:ascii="黑体" w:eastAsia="黑体" w:hAnsi="Times New Roman" w:cs="Times New Roman" w:hint="eastAsia"/>
        <w:b w:val="0"/>
        <w:bCs w:val="0"/>
        <w:i w:val="0"/>
        <w:iCs w:val="0"/>
        <w:caps w:val="0"/>
        <w:strike w:val="0"/>
        <w:dstrike w:val="0"/>
        <w:outline w:val="0"/>
        <w:shadow w:val="0"/>
        <w:emboss w:val="0"/>
        <w:imprint w:val="0"/>
        <w:vanish w:val="0"/>
        <w:spacing w:val="0"/>
        <w:kern w:val="0"/>
        <w:position w:val="0"/>
        <w:sz w:val="21"/>
        <w:szCs w:val="21"/>
        <w:u w:val="none"/>
        <w:vertAlign w:val="baseline"/>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13">
    <w:nsid w:val="22827D5B"/>
    <w:multiLevelType w:val="multilevel"/>
    <w:tmpl w:val="22827D5B"/>
    <w:lvl w:ilvl="0">
      <w:start w:val="1"/>
      <w:numFmt w:val="none"/>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14">
    <w:nsid w:val="2A8F7113"/>
    <w:multiLevelType w:val="multilevel"/>
    <w:tmpl w:val="2A8F7113"/>
    <w:lvl w:ilvl="0">
      <w:start w:val="1"/>
      <w:numFmt w:val="upperLetter"/>
      <w:suff w:val="space"/>
      <w:lvlText w:val="%1"/>
      <w:lvlJc w:val="left"/>
      <w:pPr>
        <w:ind w:left="623" w:hanging="425"/>
      </w:pPr>
      <w:rPr>
        <w:rFonts w:hint="eastAsia"/>
      </w:rPr>
    </w:lvl>
    <w:lvl w:ilvl="1">
      <w:start w:val="1"/>
      <w:numFmt w:val="decimal"/>
      <w:suff w:val="nothing"/>
      <w:lvlText w:val="图%1.%2　"/>
      <w:lvlJc w:val="left"/>
      <w:pPr>
        <w:ind w:left="1190" w:hanging="567"/>
      </w:pPr>
      <w:rPr>
        <w:rFonts w:hint="eastAsia"/>
      </w:rPr>
    </w:lvl>
    <w:lvl w:ilvl="2">
      <w:start w:val="1"/>
      <w:numFmt w:val="decimal"/>
      <w:lvlText w:val="%1.%2.%3"/>
      <w:lvlJc w:val="left"/>
      <w:pPr>
        <w:tabs>
          <w:tab w:val="num" w:pos="1616"/>
        </w:tabs>
        <w:ind w:left="1616" w:hanging="567"/>
      </w:pPr>
      <w:rPr>
        <w:rFonts w:hint="eastAsia"/>
      </w:rPr>
    </w:lvl>
    <w:lvl w:ilvl="3">
      <w:start w:val="1"/>
      <w:numFmt w:val="decimal"/>
      <w:lvlText w:val="%1.%2.%3.%4"/>
      <w:lvlJc w:val="left"/>
      <w:pPr>
        <w:tabs>
          <w:tab w:val="num" w:pos="2914"/>
        </w:tabs>
        <w:ind w:left="2182" w:hanging="708"/>
      </w:pPr>
      <w:rPr>
        <w:rFonts w:hint="eastAsia"/>
      </w:rPr>
    </w:lvl>
    <w:lvl w:ilvl="4">
      <w:start w:val="1"/>
      <w:numFmt w:val="decimal"/>
      <w:lvlText w:val="%1.%2.%3.%4.%5"/>
      <w:lvlJc w:val="left"/>
      <w:pPr>
        <w:tabs>
          <w:tab w:val="num" w:pos="3699"/>
        </w:tabs>
        <w:ind w:left="2749" w:hanging="850"/>
      </w:pPr>
      <w:rPr>
        <w:rFonts w:hint="eastAsia"/>
      </w:rPr>
    </w:lvl>
    <w:lvl w:ilvl="5">
      <w:start w:val="1"/>
      <w:numFmt w:val="decimal"/>
      <w:lvlText w:val="%1.%2.%3.%4.%5.%6"/>
      <w:lvlJc w:val="left"/>
      <w:pPr>
        <w:tabs>
          <w:tab w:val="num" w:pos="4484"/>
        </w:tabs>
        <w:ind w:left="3458" w:hanging="1134"/>
      </w:pPr>
      <w:rPr>
        <w:rFonts w:hint="eastAsia"/>
      </w:rPr>
    </w:lvl>
    <w:lvl w:ilvl="6">
      <w:start w:val="1"/>
      <w:numFmt w:val="decimal"/>
      <w:lvlText w:val="%1.%2.%3.%4.%5.%6.%7"/>
      <w:lvlJc w:val="left"/>
      <w:pPr>
        <w:tabs>
          <w:tab w:val="num" w:pos="5269"/>
        </w:tabs>
        <w:ind w:left="4025" w:hanging="1276"/>
      </w:pPr>
      <w:rPr>
        <w:rFonts w:hint="eastAsia"/>
      </w:rPr>
    </w:lvl>
    <w:lvl w:ilvl="7">
      <w:start w:val="1"/>
      <w:numFmt w:val="decimal"/>
      <w:lvlText w:val="%1.%2.%3.%4.%5.%6.%7.%8"/>
      <w:lvlJc w:val="left"/>
      <w:pPr>
        <w:tabs>
          <w:tab w:val="num" w:pos="6054"/>
        </w:tabs>
        <w:ind w:left="4592" w:hanging="1418"/>
      </w:pPr>
      <w:rPr>
        <w:rFonts w:hint="eastAsia"/>
      </w:rPr>
    </w:lvl>
    <w:lvl w:ilvl="8">
      <w:start w:val="1"/>
      <w:numFmt w:val="decimal"/>
      <w:lvlText w:val="%1.%2.%3.%4.%5.%6.%7.%8.%9"/>
      <w:lvlJc w:val="left"/>
      <w:pPr>
        <w:tabs>
          <w:tab w:val="num" w:pos="6840"/>
        </w:tabs>
        <w:ind w:left="5300" w:hanging="1700"/>
      </w:pPr>
      <w:rPr>
        <w:rFonts w:hint="eastAsia"/>
      </w:rPr>
    </w:lvl>
  </w:abstractNum>
  <w:abstractNum w:abstractNumId="15">
    <w:nsid w:val="2C5917C3"/>
    <w:multiLevelType w:val="multilevel"/>
    <w:tmpl w:val="2C5917C3"/>
    <w:lvl w:ilvl="0">
      <w:start w:val="1"/>
      <w:numFmt w:val="none"/>
      <w:suff w:val="nothing"/>
      <w:lvlText w:val="%1——"/>
      <w:lvlJc w:val="left"/>
      <w:pPr>
        <w:ind w:left="833" w:hanging="408"/>
      </w:pPr>
      <w:rPr>
        <w:rFonts w:hint="eastAsia"/>
      </w:rPr>
    </w:lvl>
    <w:lvl w:ilvl="1">
      <w:start w:val="1"/>
      <w:numFmt w:val="bullet"/>
      <w:lvlText w:val=""/>
      <w:lvlJc w:val="left"/>
      <w:pPr>
        <w:tabs>
          <w:tab w:val="num" w:pos="760"/>
        </w:tabs>
        <w:ind w:left="1264" w:hanging="413"/>
      </w:pPr>
      <w:rPr>
        <w:rFonts w:ascii="Symbol" w:hAnsi="Symbol" w:hint="default"/>
        <w:color w:val="auto"/>
      </w:rPr>
    </w:lvl>
    <w:lvl w:ilvl="2">
      <w:start w:val="1"/>
      <w:numFmt w:val="bullet"/>
      <w:lvlText w:val=""/>
      <w:lvlJc w:val="left"/>
      <w:pPr>
        <w:tabs>
          <w:tab w:val="num" w:pos="1678"/>
        </w:tabs>
        <w:ind w:left="1678" w:hanging="414"/>
      </w:pPr>
      <w:rPr>
        <w:rFonts w:ascii="Symbol" w:hAnsi="Symbol" w:hint="default"/>
        <w:color w:val="auto"/>
      </w:rPr>
    </w:lvl>
    <w:lvl w:ilvl="3">
      <w:start w:val="1"/>
      <w:numFmt w:val="decimal"/>
      <w:lvlText w:val="%4."/>
      <w:lvlJc w:val="left"/>
      <w:pPr>
        <w:tabs>
          <w:tab w:val="num" w:pos="2071"/>
        </w:tabs>
        <w:ind w:left="1884" w:hanging="528"/>
      </w:pPr>
      <w:rPr>
        <w:rFonts w:hint="eastAsia"/>
      </w:rPr>
    </w:lvl>
    <w:lvl w:ilvl="4">
      <w:start w:val="1"/>
      <w:numFmt w:val="lowerLetter"/>
      <w:lvlText w:val="%5)"/>
      <w:lvlJc w:val="left"/>
      <w:pPr>
        <w:tabs>
          <w:tab w:val="num" w:pos="2383"/>
        </w:tabs>
        <w:ind w:left="2196" w:hanging="528"/>
      </w:pPr>
      <w:rPr>
        <w:rFonts w:hint="eastAsia"/>
      </w:rPr>
    </w:lvl>
    <w:lvl w:ilvl="5">
      <w:start w:val="1"/>
      <w:numFmt w:val="lowerRoman"/>
      <w:lvlText w:val="%6."/>
      <w:lvlJc w:val="right"/>
      <w:pPr>
        <w:tabs>
          <w:tab w:val="num" w:pos="2695"/>
        </w:tabs>
        <w:ind w:left="2508" w:hanging="528"/>
      </w:pPr>
      <w:rPr>
        <w:rFonts w:hint="eastAsia"/>
      </w:rPr>
    </w:lvl>
    <w:lvl w:ilvl="6">
      <w:start w:val="1"/>
      <w:numFmt w:val="decimal"/>
      <w:lvlText w:val="%7."/>
      <w:lvlJc w:val="left"/>
      <w:pPr>
        <w:tabs>
          <w:tab w:val="num" w:pos="3007"/>
        </w:tabs>
        <w:ind w:left="2820" w:hanging="528"/>
      </w:pPr>
      <w:rPr>
        <w:rFonts w:hint="eastAsia"/>
      </w:rPr>
    </w:lvl>
    <w:lvl w:ilvl="7">
      <w:start w:val="1"/>
      <w:numFmt w:val="lowerLetter"/>
      <w:lvlText w:val="%8)"/>
      <w:lvlJc w:val="left"/>
      <w:pPr>
        <w:tabs>
          <w:tab w:val="num" w:pos="3319"/>
        </w:tabs>
        <w:ind w:left="3132" w:hanging="528"/>
      </w:pPr>
      <w:rPr>
        <w:rFonts w:hint="eastAsia"/>
      </w:rPr>
    </w:lvl>
    <w:lvl w:ilvl="8">
      <w:start w:val="1"/>
      <w:numFmt w:val="lowerRoman"/>
      <w:lvlText w:val="%9."/>
      <w:lvlJc w:val="right"/>
      <w:pPr>
        <w:tabs>
          <w:tab w:val="num" w:pos="3631"/>
        </w:tabs>
        <w:ind w:left="3444" w:hanging="528"/>
      </w:pPr>
      <w:rPr>
        <w:rFonts w:hint="eastAsia"/>
      </w:rPr>
    </w:lvl>
  </w:abstractNum>
  <w:abstractNum w:abstractNumId="16">
    <w:nsid w:val="3ACB39DE"/>
    <w:multiLevelType w:val="multilevel"/>
    <w:tmpl w:val="3ACB39DE"/>
    <w:lvl w:ilvl="0">
      <w:start w:val="1"/>
      <w:numFmt w:val="lowerLetter"/>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17">
    <w:nsid w:val="3D733618"/>
    <w:multiLevelType w:val="multilevel"/>
    <w:tmpl w:val="3D733618"/>
    <w:lvl w:ilvl="0">
      <w:start w:val="1"/>
      <w:numFmt w:val="decimal"/>
      <w:lvlText w:val="%1)"/>
      <w:lvlJc w:val="left"/>
      <w:pPr>
        <w:tabs>
          <w:tab w:val="num" w:pos="0"/>
        </w:tabs>
        <w:ind w:left="720" w:hanging="357"/>
      </w:pPr>
      <w:rPr>
        <w:rFonts w:hint="eastAsia"/>
      </w:rPr>
    </w:lvl>
    <w:lvl w:ilvl="1">
      <w:start w:val="1"/>
      <w:numFmt w:val="lowerLetter"/>
      <w:lvlText w:val="%2)"/>
      <w:lvlJc w:val="left"/>
      <w:pPr>
        <w:tabs>
          <w:tab w:val="num" w:pos="504"/>
        </w:tabs>
        <w:ind w:left="544" w:hanging="544"/>
      </w:pPr>
      <w:rPr>
        <w:rFonts w:hint="eastAsia"/>
      </w:rPr>
    </w:lvl>
    <w:lvl w:ilvl="2">
      <w:start w:val="1"/>
      <w:numFmt w:val="lowerRoman"/>
      <w:lvlText w:val="%3."/>
      <w:lvlJc w:val="right"/>
      <w:pPr>
        <w:tabs>
          <w:tab w:val="num" w:pos="532"/>
        </w:tabs>
        <w:ind w:left="544" w:hanging="544"/>
      </w:pPr>
      <w:rPr>
        <w:rFonts w:hint="eastAsia"/>
      </w:rPr>
    </w:lvl>
    <w:lvl w:ilvl="3">
      <w:start w:val="1"/>
      <w:numFmt w:val="decimal"/>
      <w:lvlText w:val="%4."/>
      <w:lvlJc w:val="left"/>
      <w:pPr>
        <w:tabs>
          <w:tab w:val="num" w:pos="560"/>
        </w:tabs>
        <w:ind w:left="544" w:hanging="544"/>
      </w:pPr>
      <w:rPr>
        <w:rFonts w:hint="eastAsia"/>
      </w:rPr>
    </w:lvl>
    <w:lvl w:ilvl="4">
      <w:start w:val="1"/>
      <w:numFmt w:val="lowerLetter"/>
      <w:lvlText w:val="%5)"/>
      <w:lvlJc w:val="left"/>
      <w:pPr>
        <w:tabs>
          <w:tab w:val="num" w:pos="588"/>
        </w:tabs>
        <w:ind w:left="544" w:hanging="544"/>
      </w:pPr>
      <w:rPr>
        <w:rFonts w:hint="eastAsia"/>
      </w:rPr>
    </w:lvl>
    <w:lvl w:ilvl="5">
      <w:start w:val="1"/>
      <w:numFmt w:val="lowerRoman"/>
      <w:lvlText w:val="%6."/>
      <w:lvlJc w:val="right"/>
      <w:pPr>
        <w:tabs>
          <w:tab w:val="num" w:pos="616"/>
        </w:tabs>
        <w:ind w:left="544" w:hanging="544"/>
      </w:pPr>
      <w:rPr>
        <w:rFonts w:hint="eastAsia"/>
      </w:rPr>
    </w:lvl>
    <w:lvl w:ilvl="6">
      <w:start w:val="1"/>
      <w:numFmt w:val="decimal"/>
      <w:lvlText w:val="%7."/>
      <w:lvlJc w:val="left"/>
      <w:pPr>
        <w:tabs>
          <w:tab w:val="num" w:pos="644"/>
        </w:tabs>
        <w:ind w:left="544" w:hanging="544"/>
      </w:pPr>
      <w:rPr>
        <w:rFonts w:hint="eastAsia"/>
      </w:rPr>
    </w:lvl>
    <w:lvl w:ilvl="7">
      <w:start w:val="1"/>
      <w:numFmt w:val="lowerLetter"/>
      <w:lvlText w:val="%8)"/>
      <w:lvlJc w:val="left"/>
      <w:pPr>
        <w:tabs>
          <w:tab w:val="num" w:pos="672"/>
        </w:tabs>
        <w:ind w:left="544" w:hanging="544"/>
      </w:pPr>
      <w:rPr>
        <w:rFonts w:hint="eastAsia"/>
      </w:rPr>
    </w:lvl>
    <w:lvl w:ilvl="8">
      <w:start w:val="1"/>
      <w:numFmt w:val="lowerRoman"/>
      <w:lvlText w:val="%9."/>
      <w:lvlJc w:val="right"/>
      <w:pPr>
        <w:tabs>
          <w:tab w:val="num" w:pos="700"/>
        </w:tabs>
        <w:ind w:left="544" w:hanging="544"/>
      </w:pPr>
      <w:rPr>
        <w:rFonts w:hint="eastAsia"/>
      </w:rPr>
    </w:lvl>
  </w:abstractNum>
  <w:abstractNum w:abstractNumId="18">
    <w:nsid w:val="44C50F90"/>
    <w:multiLevelType w:val="multilevel"/>
    <w:tmpl w:val="44C50F90"/>
    <w:lvl w:ilvl="0">
      <w:start w:val="1"/>
      <w:numFmt w:val="lowerLetter"/>
      <w:lvlText w:val="%1)"/>
      <w:lvlJc w:val="left"/>
      <w:pPr>
        <w:tabs>
          <w:tab w:val="num" w:pos="840"/>
        </w:tabs>
        <w:ind w:left="839" w:hanging="419"/>
      </w:pPr>
      <w:rPr>
        <w:rFonts w:ascii="宋体" w:eastAsia="宋体" w:hint="eastAsia"/>
        <w:b w:val="0"/>
        <w:i w:val="0"/>
        <w:sz w:val="21"/>
        <w:szCs w:val="21"/>
      </w:rPr>
    </w:lvl>
    <w:lvl w:ilvl="1">
      <w:start w:val="1"/>
      <w:numFmt w:val="decimal"/>
      <w:lvlText w:val="%2)"/>
      <w:lvlJc w:val="left"/>
      <w:pPr>
        <w:tabs>
          <w:tab w:val="num" w:pos="1260"/>
        </w:tabs>
        <w:ind w:left="1259" w:hanging="419"/>
      </w:pPr>
      <w:rPr>
        <w:rFonts w:hint="eastAsia"/>
      </w:rPr>
    </w:lvl>
    <w:lvl w:ilvl="2">
      <w:start w:val="1"/>
      <w:numFmt w:val="decimal"/>
      <w:lvlText w:val="(%3)"/>
      <w:lvlJc w:val="left"/>
      <w:pPr>
        <w:tabs>
          <w:tab w:val="num" w:pos="0"/>
        </w:tabs>
        <w:ind w:left="1679" w:hanging="420"/>
      </w:pPr>
      <w:rPr>
        <w:rFonts w:ascii="宋体" w:eastAsia="宋体" w:hint="eastAsia"/>
        <w:b w:val="0"/>
        <w:i w:val="0"/>
        <w:sz w:val="21"/>
        <w:szCs w:val="21"/>
      </w:rPr>
    </w:lvl>
    <w:lvl w:ilvl="3">
      <w:start w:val="1"/>
      <w:numFmt w:val="decimal"/>
      <w:lvlText w:val="%4."/>
      <w:lvlJc w:val="left"/>
      <w:pPr>
        <w:tabs>
          <w:tab w:val="num" w:pos="2100"/>
        </w:tabs>
        <w:ind w:left="2099" w:hanging="419"/>
      </w:pPr>
      <w:rPr>
        <w:rFonts w:hint="eastAsia"/>
      </w:rPr>
    </w:lvl>
    <w:lvl w:ilvl="4">
      <w:start w:val="1"/>
      <w:numFmt w:val="lowerLetter"/>
      <w:lvlText w:val="%5)"/>
      <w:lvlJc w:val="left"/>
      <w:pPr>
        <w:tabs>
          <w:tab w:val="num" w:pos="2520"/>
        </w:tabs>
        <w:ind w:left="2519" w:hanging="419"/>
      </w:pPr>
      <w:rPr>
        <w:rFonts w:hint="eastAsia"/>
      </w:rPr>
    </w:lvl>
    <w:lvl w:ilvl="5">
      <w:start w:val="1"/>
      <w:numFmt w:val="lowerRoman"/>
      <w:lvlText w:val="%6."/>
      <w:lvlJc w:val="right"/>
      <w:pPr>
        <w:tabs>
          <w:tab w:val="num" w:pos="2940"/>
        </w:tabs>
        <w:ind w:left="2939" w:hanging="419"/>
      </w:pPr>
      <w:rPr>
        <w:rFonts w:hint="eastAsia"/>
      </w:rPr>
    </w:lvl>
    <w:lvl w:ilvl="6">
      <w:start w:val="1"/>
      <w:numFmt w:val="decimal"/>
      <w:lvlText w:val="%7."/>
      <w:lvlJc w:val="left"/>
      <w:pPr>
        <w:tabs>
          <w:tab w:val="num" w:pos="3360"/>
        </w:tabs>
        <w:ind w:left="3359" w:hanging="419"/>
      </w:pPr>
      <w:rPr>
        <w:rFonts w:hint="eastAsia"/>
      </w:rPr>
    </w:lvl>
    <w:lvl w:ilvl="7">
      <w:start w:val="1"/>
      <w:numFmt w:val="lowerLetter"/>
      <w:lvlText w:val="%8)"/>
      <w:lvlJc w:val="left"/>
      <w:pPr>
        <w:tabs>
          <w:tab w:val="num" w:pos="3780"/>
        </w:tabs>
        <w:ind w:left="3779" w:hanging="419"/>
      </w:pPr>
      <w:rPr>
        <w:rFonts w:hint="eastAsia"/>
      </w:rPr>
    </w:lvl>
    <w:lvl w:ilvl="8">
      <w:start w:val="1"/>
      <w:numFmt w:val="lowerRoman"/>
      <w:lvlText w:val="%9."/>
      <w:lvlJc w:val="right"/>
      <w:pPr>
        <w:tabs>
          <w:tab w:val="num" w:pos="4200"/>
        </w:tabs>
        <w:ind w:left="4199" w:hanging="419"/>
      </w:pPr>
      <w:rPr>
        <w:rFonts w:hint="eastAsia"/>
      </w:rPr>
    </w:lvl>
  </w:abstractNum>
  <w:abstractNum w:abstractNumId="19">
    <w:nsid w:val="4B733A5F"/>
    <w:multiLevelType w:val="multilevel"/>
    <w:tmpl w:val="4B733A5F"/>
    <w:lvl w:ilvl="0">
      <w:start w:val="1"/>
      <w:numFmt w:val="decimal"/>
      <w:suff w:val="nothing"/>
      <w:lvlText w:val="示例%1："/>
      <w:lvlJc w:val="left"/>
      <w:pPr>
        <w:ind w:left="0" w:firstLine="363"/>
      </w:pPr>
      <w:rPr>
        <w:rFonts w:ascii="黑体" w:eastAsia="黑体" w:hAnsi="Times New Roman" w:hint="eastAsia"/>
        <w:b w:val="0"/>
        <w:i w:val="0"/>
        <w:sz w:val="18"/>
        <w:szCs w:val="18"/>
        <w:vertAlign w:val="baseline"/>
      </w:rPr>
    </w:lvl>
    <w:lvl w:ilvl="1">
      <w:start w:val="1"/>
      <w:numFmt w:val="none"/>
      <w:suff w:val="space"/>
      <w:lvlJc w:val="left"/>
      <w:pPr>
        <w:ind w:left="0" w:firstLine="0"/>
      </w:pPr>
      <w:rPr>
        <w:rFonts w:hint="eastAsia"/>
        <w:vertAlign w:val="baseline"/>
      </w:rPr>
    </w:lvl>
    <w:lvl w:ilvl="2">
      <w:start w:val="1"/>
      <w:numFmt w:val="decimal"/>
      <w:suff w:val="space"/>
      <w:lvlText w:val="2.2.%3"/>
      <w:lvlJc w:val="left"/>
      <w:pPr>
        <w:ind w:left="0" w:firstLine="0"/>
      </w:pPr>
      <w:rPr>
        <w:rFonts w:hint="eastAsia"/>
        <w:vertAlign w:val="baseline"/>
      </w:rPr>
    </w:lvl>
    <w:lvl w:ilvl="3">
      <w:start w:val="1"/>
      <w:numFmt w:val="decimal"/>
      <w:lvlText w:val="%4."/>
      <w:lvlJc w:val="left"/>
      <w:pPr>
        <w:tabs>
          <w:tab w:val="num" w:pos="0"/>
        </w:tabs>
        <w:ind w:left="992" w:hanging="629"/>
      </w:pPr>
      <w:rPr>
        <w:rFonts w:hint="eastAsia"/>
        <w:vertAlign w:val="baseline"/>
      </w:rPr>
    </w:lvl>
    <w:lvl w:ilvl="4">
      <w:start w:val="1"/>
      <w:numFmt w:val="lowerLetter"/>
      <w:lvlText w:val="%5)"/>
      <w:lvlJc w:val="left"/>
      <w:pPr>
        <w:tabs>
          <w:tab w:val="num" w:pos="0"/>
        </w:tabs>
        <w:ind w:left="992" w:hanging="629"/>
      </w:pPr>
      <w:rPr>
        <w:rFonts w:hint="eastAsia"/>
        <w:vertAlign w:val="baseline"/>
      </w:rPr>
    </w:lvl>
    <w:lvl w:ilvl="5">
      <w:start w:val="1"/>
      <w:numFmt w:val="lowerRoman"/>
      <w:lvlText w:val="%6."/>
      <w:lvlJc w:val="right"/>
      <w:pPr>
        <w:tabs>
          <w:tab w:val="num" w:pos="0"/>
        </w:tabs>
        <w:ind w:left="992" w:hanging="629"/>
      </w:pPr>
      <w:rPr>
        <w:rFonts w:hint="eastAsia"/>
        <w:vertAlign w:val="baseline"/>
      </w:rPr>
    </w:lvl>
    <w:lvl w:ilvl="6">
      <w:start w:val="1"/>
      <w:numFmt w:val="decimal"/>
      <w:lvlText w:val="%7."/>
      <w:lvlJc w:val="left"/>
      <w:pPr>
        <w:tabs>
          <w:tab w:val="num" w:pos="0"/>
        </w:tabs>
        <w:ind w:left="992" w:hanging="629"/>
      </w:pPr>
      <w:rPr>
        <w:rFonts w:hint="eastAsia"/>
        <w:vertAlign w:val="baseline"/>
      </w:rPr>
    </w:lvl>
    <w:lvl w:ilvl="7">
      <w:start w:val="1"/>
      <w:numFmt w:val="lowerLetter"/>
      <w:lvlText w:val="%8)"/>
      <w:lvlJc w:val="left"/>
      <w:pPr>
        <w:tabs>
          <w:tab w:val="num" w:pos="0"/>
        </w:tabs>
        <w:ind w:left="992" w:hanging="629"/>
      </w:pPr>
      <w:rPr>
        <w:rFonts w:hint="eastAsia"/>
        <w:vertAlign w:val="baseline"/>
      </w:rPr>
    </w:lvl>
    <w:lvl w:ilvl="8">
      <w:start w:val="1"/>
      <w:numFmt w:val="lowerRoman"/>
      <w:lvlText w:val="%9."/>
      <w:lvlJc w:val="right"/>
      <w:pPr>
        <w:tabs>
          <w:tab w:val="num" w:pos="0"/>
        </w:tabs>
        <w:ind w:left="992" w:hanging="629"/>
      </w:pPr>
      <w:rPr>
        <w:rFonts w:hint="eastAsia"/>
        <w:vertAlign w:val="baseline"/>
      </w:rPr>
    </w:lvl>
  </w:abstractNum>
  <w:abstractNum w:abstractNumId="20">
    <w:nsid w:val="55492798"/>
    <w:multiLevelType w:val="multilevel"/>
    <w:tmpl w:val="55492798"/>
    <w:lvl w:ilvl="0">
      <w:start w:val="1"/>
      <w:numFmt w:val="lowerLetter"/>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1">
    <w:nsid w:val="60B55DC2"/>
    <w:multiLevelType w:val="multilevel"/>
    <w:tmpl w:val="60B55DC2"/>
    <w:lvl w:ilvl="0">
      <w:start w:val="1"/>
      <w:numFmt w:val="upperLetter"/>
      <w:lvlText w:val="%1"/>
      <w:lvlJc w:val="left"/>
      <w:pPr>
        <w:tabs>
          <w:tab w:val="num" w:pos="0"/>
        </w:tabs>
        <w:ind w:left="0" w:hanging="425"/>
      </w:pPr>
      <w:rPr>
        <w:rFonts w:hint="eastAsia"/>
      </w:rPr>
    </w:lvl>
    <w:lvl w:ilvl="1">
      <w:start w:val="1"/>
      <w:numFmt w:val="decimal"/>
      <w:suff w:val="nothing"/>
      <w:lvlText w:val="表%1.%2　"/>
      <w:lvlJc w:val="left"/>
      <w:pPr>
        <w:ind w:left="567" w:hanging="567"/>
      </w:pPr>
      <w:rPr>
        <w:rFonts w:hint="eastAsia"/>
      </w:rPr>
    </w:lvl>
    <w:lvl w:ilvl="2">
      <w:start w:val="1"/>
      <w:numFmt w:val="decimal"/>
      <w:lvlText w:val="%1.%2.%3"/>
      <w:lvlJc w:val="left"/>
      <w:pPr>
        <w:tabs>
          <w:tab w:val="num" w:pos="993"/>
        </w:tabs>
        <w:ind w:left="993" w:hanging="567"/>
      </w:pPr>
      <w:rPr>
        <w:rFonts w:hint="eastAsia"/>
      </w:rPr>
    </w:lvl>
    <w:lvl w:ilvl="3">
      <w:start w:val="1"/>
      <w:numFmt w:val="decimal"/>
      <w:lvlText w:val="%1.%2.%3.%4"/>
      <w:lvlJc w:val="left"/>
      <w:pPr>
        <w:tabs>
          <w:tab w:val="num" w:pos="2291"/>
        </w:tabs>
        <w:ind w:left="1559" w:hanging="708"/>
      </w:pPr>
      <w:rPr>
        <w:rFonts w:hint="eastAsia"/>
      </w:rPr>
    </w:lvl>
    <w:lvl w:ilvl="4">
      <w:start w:val="1"/>
      <w:numFmt w:val="decimal"/>
      <w:lvlText w:val="%1.%2.%3.%4.%5"/>
      <w:lvlJc w:val="left"/>
      <w:pPr>
        <w:tabs>
          <w:tab w:val="num" w:pos="3076"/>
        </w:tabs>
        <w:ind w:left="2126" w:hanging="850"/>
      </w:pPr>
      <w:rPr>
        <w:rFonts w:hint="eastAsia"/>
      </w:rPr>
    </w:lvl>
    <w:lvl w:ilvl="5">
      <w:start w:val="1"/>
      <w:numFmt w:val="decimal"/>
      <w:lvlText w:val="%1.%2.%3.%4.%5.%6"/>
      <w:lvlJc w:val="left"/>
      <w:pPr>
        <w:tabs>
          <w:tab w:val="num" w:pos="3861"/>
        </w:tabs>
        <w:ind w:left="2835" w:hanging="1134"/>
      </w:pPr>
      <w:rPr>
        <w:rFonts w:hint="eastAsia"/>
      </w:rPr>
    </w:lvl>
    <w:lvl w:ilvl="6">
      <w:start w:val="1"/>
      <w:numFmt w:val="decimal"/>
      <w:lvlText w:val="%1.%2.%3.%4.%5.%6.%7"/>
      <w:lvlJc w:val="left"/>
      <w:pPr>
        <w:tabs>
          <w:tab w:val="num" w:pos="4646"/>
        </w:tabs>
        <w:ind w:left="3402" w:hanging="1276"/>
      </w:pPr>
      <w:rPr>
        <w:rFonts w:hint="eastAsia"/>
      </w:rPr>
    </w:lvl>
    <w:lvl w:ilvl="7">
      <w:start w:val="1"/>
      <w:numFmt w:val="decimal"/>
      <w:lvlText w:val="%1.%2.%3.%4.%5.%6.%7.%8"/>
      <w:lvlJc w:val="left"/>
      <w:pPr>
        <w:tabs>
          <w:tab w:val="num" w:pos="5431"/>
        </w:tabs>
        <w:ind w:left="3969" w:hanging="1418"/>
      </w:pPr>
      <w:rPr>
        <w:rFonts w:hint="eastAsia"/>
      </w:rPr>
    </w:lvl>
    <w:lvl w:ilvl="8">
      <w:start w:val="1"/>
      <w:numFmt w:val="decimal"/>
      <w:lvlText w:val="%1.%2.%3.%4.%5.%6.%7.%8.%9"/>
      <w:lvlJc w:val="left"/>
      <w:pPr>
        <w:tabs>
          <w:tab w:val="num" w:pos="6217"/>
        </w:tabs>
        <w:ind w:left="4677" w:hanging="1700"/>
      </w:pPr>
      <w:rPr>
        <w:rFonts w:hint="eastAsia"/>
      </w:rPr>
    </w:lvl>
  </w:abstractNum>
  <w:abstractNum w:abstractNumId="22">
    <w:nsid w:val="646260FA"/>
    <w:multiLevelType w:val="multilevel"/>
    <w:tmpl w:val="646260FA"/>
    <w:lvl w:ilvl="0">
      <w:start w:val="1"/>
      <w:numFmt w:val="decimal"/>
      <w:suff w:val="nothing"/>
      <w:lvlText w:val="表%1　"/>
      <w:lvlJc w:val="left"/>
      <w:pPr>
        <w:ind w:left="0" w:firstLine="0"/>
      </w:pPr>
      <w:rPr>
        <w:rFonts w:ascii="黑体" w:eastAsia="黑体" w:hAnsi="Times New Roman" w:hint="eastAsia"/>
        <w:b w:val="0"/>
        <w:i w:val="0"/>
        <w:sz w:val="21"/>
      </w:rPr>
    </w:lvl>
    <w:lvl w:ilvl="1">
      <w:start w:val="1"/>
      <w:numFmt w:val="decimal"/>
      <w:lvlText w:val="%1.%2"/>
      <w:lvlJc w:val="left"/>
      <w:pPr>
        <w:tabs>
          <w:tab w:val="num" w:pos="992"/>
        </w:tabs>
        <w:ind w:left="992" w:hanging="567"/>
      </w:pPr>
      <w:rPr>
        <w:rFonts w:hint="eastAsia"/>
      </w:rPr>
    </w:lvl>
    <w:lvl w:ilvl="2">
      <w:start w:val="1"/>
      <w:numFmt w:val="decimal"/>
      <w:lvlText w:val="%1.%2.%3"/>
      <w:lvlJc w:val="left"/>
      <w:pPr>
        <w:tabs>
          <w:tab w:val="num" w:pos="1418"/>
        </w:tabs>
        <w:ind w:left="1418" w:hanging="567"/>
      </w:pPr>
      <w:rPr>
        <w:rFonts w:hint="eastAsia"/>
      </w:rPr>
    </w:lvl>
    <w:lvl w:ilvl="3">
      <w:start w:val="1"/>
      <w:numFmt w:val="decimal"/>
      <w:lvlText w:val="%1.%2.%3.%4"/>
      <w:lvlJc w:val="left"/>
      <w:pPr>
        <w:tabs>
          <w:tab w:val="num" w:pos="1984"/>
        </w:tabs>
        <w:ind w:left="1984" w:hanging="708"/>
      </w:pPr>
      <w:rPr>
        <w:rFonts w:hint="eastAsia"/>
      </w:rPr>
    </w:lvl>
    <w:lvl w:ilvl="4">
      <w:start w:val="1"/>
      <w:numFmt w:val="decimal"/>
      <w:lvlText w:val="%1.%2.%3.%4.%5"/>
      <w:lvlJc w:val="left"/>
      <w:pPr>
        <w:tabs>
          <w:tab w:val="num" w:pos="2551"/>
        </w:tabs>
        <w:ind w:left="2551" w:hanging="850"/>
      </w:pPr>
      <w:rPr>
        <w:rFonts w:hint="eastAsia"/>
      </w:rPr>
    </w:lvl>
    <w:lvl w:ilvl="5">
      <w:start w:val="1"/>
      <w:numFmt w:val="decimal"/>
      <w:lvlText w:val="%1.%2.%3.%4.%5.%6"/>
      <w:lvlJc w:val="left"/>
      <w:pPr>
        <w:tabs>
          <w:tab w:val="num" w:pos="3260"/>
        </w:tabs>
        <w:ind w:left="3260" w:hanging="1134"/>
      </w:pPr>
      <w:rPr>
        <w:rFonts w:hint="eastAsia"/>
      </w:rPr>
    </w:lvl>
    <w:lvl w:ilvl="6">
      <w:start w:val="1"/>
      <w:numFmt w:val="decimal"/>
      <w:lvlText w:val="%1.%2.%3.%4.%5.%6.%7"/>
      <w:lvlJc w:val="left"/>
      <w:pPr>
        <w:tabs>
          <w:tab w:val="num" w:pos="3827"/>
        </w:tabs>
        <w:ind w:left="3827" w:hanging="1276"/>
      </w:pPr>
      <w:rPr>
        <w:rFonts w:hint="eastAsia"/>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3">
    <w:nsid w:val="657D3FBC"/>
    <w:multiLevelType w:val="multilevel"/>
    <w:tmpl w:val="657D3FBC"/>
    <w:lvl w:ilvl="0">
      <w:start w:val="1"/>
      <w:numFmt w:val="upperLetter"/>
      <w:suff w:val="nothing"/>
      <w:lvlText w:val="附　录　%1"/>
      <w:lvlJc w:val="left"/>
      <w:pPr>
        <w:ind w:left="0" w:firstLine="0"/>
      </w:pPr>
      <w:rPr>
        <w:rFonts w:ascii="黑体" w:eastAsia="黑体" w:hAnsi="Times New Roman" w:hint="eastAsia"/>
        <w:b w:val="0"/>
        <w:i w:val="0"/>
        <w:spacing w:val="0"/>
        <w:w w:val="100"/>
        <w:sz w:val="21"/>
      </w:rPr>
    </w:lvl>
    <w:lvl w:ilvl="1">
      <w:start w:val="1"/>
      <w:numFmt w:val="decimal"/>
      <w:suff w:val="nothing"/>
      <w:lvlText w:val="%1.%2　"/>
      <w:lvlJc w:val="left"/>
      <w:pPr>
        <w:ind w:left="0" w:firstLine="0"/>
      </w:pPr>
      <w:rPr>
        <w:rFonts w:ascii="黑体" w:eastAsia="黑体" w:hAnsi="Times New Roman" w:hint="eastAsia"/>
        <w:b w:val="0"/>
        <w:i w:val="0"/>
        <w:snapToGrid/>
        <w:spacing w:val="0"/>
        <w:w w:val="100"/>
        <w:kern w:val="21"/>
        <w:sz w:val="21"/>
      </w:rPr>
    </w:lvl>
    <w:lvl w:ilvl="2">
      <w:start w:val="1"/>
      <w:numFmt w:val="decimal"/>
      <w:suff w:val="nothing"/>
      <w:lvlText w:val="%1.%2.%3　"/>
      <w:lvlJc w:val="left"/>
      <w:pPr>
        <w:ind w:left="0" w:firstLine="0"/>
      </w:pPr>
      <w:rPr>
        <w:rFonts w:ascii="黑体" w:eastAsia="黑体" w:hAnsi="Times New Roman" w:hint="eastAsia"/>
        <w:b w:val="0"/>
        <w:i w:val="0"/>
        <w:sz w:val="21"/>
      </w:rPr>
    </w:lvl>
    <w:lvl w:ilvl="3">
      <w:start w:val="1"/>
      <w:numFmt w:val="decimal"/>
      <w:suff w:val="nothing"/>
      <w:lvlText w:val="%1.%2.%3.%4　"/>
      <w:lvlJc w:val="left"/>
      <w:pPr>
        <w:ind w:left="0" w:firstLine="0"/>
      </w:pPr>
      <w:rPr>
        <w:rFonts w:ascii="黑体" w:eastAsia="黑体" w:hAnsi="Times New Roman" w:hint="eastAsia"/>
        <w:b w:val="0"/>
        <w:i w:val="0"/>
        <w:sz w:val="21"/>
      </w:rPr>
    </w:lvl>
    <w:lvl w:ilvl="4">
      <w:start w:val="1"/>
      <w:numFmt w:val="decimal"/>
      <w:suff w:val="nothing"/>
      <w:lvlText w:val="%1.%2.%3.%4.%5　"/>
      <w:lvlJc w:val="left"/>
      <w:pPr>
        <w:ind w:left="0"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94"/>
        </w:tabs>
        <w:ind w:left="4394" w:hanging="1418"/>
      </w:pPr>
      <w:rPr>
        <w:rFonts w:hint="eastAsia"/>
      </w:rPr>
    </w:lvl>
    <w:lvl w:ilvl="8">
      <w:start w:val="1"/>
      <w:numFmt w:val="decimal"/>
      <w:lvlText w:val="%1.%2.%3.%4.%5.%6.%7.%8.%9"/>
      <w:lvlJc w:val="left"/>
      <w:pPr>
        <w:tabs>
          <w:tab w:val="num" w:pos="5102"/>
        </w:tabs>
        <w:ind w:left="5102" w:hanging="1700"/>
      </w:pPr>
      <w:rPr>
        <w:rFonts w:hint="eastAsia"/>
      </w:rPr>
    </w:lvl>
  </w:abstractNum>
  <w:abstractNum w:abstractNumId="24">
    <w:nsid w:val="65C03CD0"/>
    <w:multiLevelType w:val="multilevel"/>
    <w:tmpl w:val="65C03CD0"/>
    <w:lvl w:ilvl="0">
      <w:start w:val="1"/>
      <w:numFmt w:val="lowerLetter"/>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5">
    <w:nsid w:val="6D6C07CD"/>
    <w:multiLevelType w:val="multilevel"/>
    <w:tmpl w:val="6D6C07CD"/>
    <w:lvl w:ilvl="0">
      <w:start w:val="1"/>
      <w:numFmt w:val="lowerLetter"/>
      <w:lvlText w:val="%1)"/>
      <w:lvlJc w:val="left"/>
      <w:pPr>
        <w:tabs>
          <w:tab w:val="num" w:pos="839"/>
        </w:tabs>
        <w:ind w:left="839" w:hanging="419"/>
      </w:pPr>
      <w:rPr>
        <w:rFonts w:ascii="宋体" w:eastAsia="宋体" w:hint="eastAsia"/>
        <w:b w:val="0"/>
        <w:i w:val="0"/>
        <w:sz w:val="21"/>
      </w:rPr>
    </w:lvl>
    <w:lvl w:ilvl="1">
      <w:start w:val="1"/>
      <w:numFmt w:val="decimal"/>
      <w:lvlText w:val="%2)"/>
      <w:lvlJc w:val="left"/>
      <w:pPr>
        <w:tabs>
          <w:tab w:val="num" w:pos="840"/>
        </w:tabs>
        <w:ind w:left="839" w:hanging="419"/>
      </w:pPr>
      <w:rPr>
        <w:rFonts w:ascii="宋体" w:eastAsia="宋体" w:hint="eastAsia"/>
        <w:b w:val="0"/>
        <w:i w:val="0"/>
        <w:sz w:val="21"/>
      </w:rPr>
    </w:lvl>
    <w:lvl w:ilvl="2">
      <w:start w:val="1"/>
      <w:numFmt w:val="lowerRoman"/>
      <w:lvlText w:val="%3."/>
      <w:lvlJc w:val="right"/>
      <w:pPr>
        <w:tabs>
          <w:tab w:val="num" w:pos="1260"/>
        </w:tabs>
        <w:ind w:left="1259" w:hanging="419"/>
      </w:pPr>
      <w:rPr>
        <w:rFonts w:hint="eastAsia"/>
      </w:rPr>
    </w:lvl>
    <w:lvl w:ilvl="3">
      <w:start w:val="1"/>
      <w:numFmt w:val="decimal"/>
      <w:lvlText w:val="%4."/>
      <w:lvlJc w:val="left"/>
      <w:pPr>
        <w:tabs>
          <w:tab w:val="num" w:pos="1680"/>
        </w:tabs>
        <w:ind w:left="1679" w:hanging="419"/>
      </w:pPr>
      <w:rPr>
        <w:rFonts w:hint="eastAsia"/>
      </w:rPr>
    </w:lvl>
    <w:lvl w:ilvl="4">
      <w:start w:val="1"/>
      <w:numFmt w:val="lowerLetter"/>
      <w:lvlText w:val="%5)"/>
      <w:lvlJc w:val="left"/>
      <w:pPr>
        <w:tabs>
          <w:tab w:val="num" w:pos="2100"/>
        </w:tabs>
        <w:ind w:left="2099" w:hanging="419"/>
      </w:pPr>
      <w:rPr>
        <w:rFonts w:hint="eastAsia"/>
      </w:rPr>
    </w:lvl>
    <w:lvl w:ilvl="5">
      <w:start w:val="1"/>
      <w:numFmt w:val="lowerRoman"/>
      <w:lvlText w:val="%6."/>
      <w:lvlJc w:val="right"/>
      <w:pPr>
        <w:tabs>
          <w:tab w:val="num" w:pos="2520"/>
        </w:tabs>
        <w:ind w:left="2519" w:hanging="419"/>
      </w:pPr>
      <w:rPr>
        <w:rFonts w:hint="eastAsia"/>
      </w:rPr>
    </w:lvl>
    <w:lvl w:ilvl="6">
      <w:start w:val="1"/>
      <w:numFmt w:val="decimal"/>
      <w:lvlText w:val="%7."/>
      <w:lvlJc w:val="left"/>
      <w:pPr>
        <w:tabs>
          <w:tab w:val="num" w:pos="2940"/>
        </w:tabs>
        <w:ind w:left="2939" w:hanging="419"/>
      </w:pPr>
      <w:rPr>
        <w:rFonts w:hint="eastAsia"/>
      </w:rPr>
    </w:lvl>
    <w:lvl w:ilvl="7">
      <w:start w:val="1"/>
      <w:numFmt w:val="lowerLetter"/>
      <w:lvlText w:val="%8)"/>
      <w:lvlJc w:val="left"/>
      <w:pPr>
        <w:tabs>
          <w:tab w:val="num" w:pos="3360"/>
        </w:tabs>
        <w:ind w:left="3359" w:hanging="419"/>
      </w:pPr>
      <w:rPr>
        <w:rFonts w:hint="eastAsia"/>
      </w:rPr>
    </w:lvl>
    <w:lvl w:ilvl="8">
      <w:start w:val="1"/>
      <w:numFmt w:val="lowerRoman"/>
      <w:lvlText w:val="%9."/>
      <w:lvlJc w:val="right"/>
      <w:pPr>
        <w:tabs>
          <w:tab w:val="num" w:pos="3780"/>
        </w:tabs>
        <w:ind w:left="3779" w:hanging="419"/>
      </w:pPr>
      <w:rPr>
        <w:rFonts w:hint="eastAsia"/>
      </w:rPr>
    </w:lvl>
  </w:abstractNum>
  <w:abstractNum w:abstractNumId="26">
    <w:nsid w:val="6DBF04F4"/>
    <w:multiLevelType w:val="multilevel"/>
    <w:tmpl w:val="6DBF04F4"/>
    <w:lvl w:ilvl="0">
      <w:start w:val="1"/>
      <w:numFmt w:val="none"/>
      <w:suff w:val="nothing"/>
      <w:lvlText w:val="%1注："/>
      <w:lvlJc w:val="left"/>
      <w:pPr>
        <w:ind w:left="726" w:hanging="363"/>
      </w:pPr>
      <w:rPr>
        <w:rFonts w:ascii="黑体" w:eastAsia="黑体" w:hAnsi="Times New Roman" w:hint="eastAsia"/>
        <w:b w:val="0"/>
        <w:i w:val="0"/>
        <w:sz w:val="18"/>
      </w:rPr>
    </w:lvl>
    <w:lvl w:ilvl="1">
      <w:start w:val="1"/>
      <w:numFmt w:val="lowerLetter"/>
      <w:lvlText w:val="%2)"/>
      <w:lvlJc w:val="left"/>
      <w:pPr>
        <w:tabs>
          <w:tab w:val="num" w:pos="1140"/>
        </w:tabs>
        <w:ind w:left="726" w:hanging="363"/>
      </w:pPr>
      <w:rPr>
        <w:rFonts w:hint="eastAsia"/>
      </w:rPr>
    </w:lvl>
    <w:lvl w:ilvl="2">
      <w:start w:val="1"/>
      <w:numFmt w:val="lowerRoman"/>
      <w:lvlText w:val="%3."/>
      <w:lvlJc w:val="right"/>
      <w:pPr>
        <w:tabs>
          <w:tab w:val="num" w:pos="1140"/>
        </w:tabs>
        <w:ind w:left="726" w:hanging="363"/>
      </w:pPr>
      <w:rPr>
        <w:rFonts w:hint="eastAsia"/>
      </w:rPr>
    </w:lvl>
    <w:lvl w:ilvl="3">
      <w:start w:val="1"/>
      <w:numFmt w:val="decimal"/>
      <w:lvlText w:val="%4."/>
      <w:lvlJc w:val="left"/>
      <w:pPr>
        <w:tabs>
          <w:tab w:val="num" w:pos="1140"/>
        </w:tabs>
        <w:ind w:left="726" w:hanging="363"/>
      </w:pPr>
      <w:rPr>
        <w:rFonts w:hint="eastAsia"/>
      </w:rPr>
    </w:lvl>
    <w:lvl w:ilvl="4">
      <w:start w:val="1"/>
      <w:numFmt w:val="lowerLetter"/>
      <w:lvlText w:val="%5)"/>
      <w:lvlJc w:val="left"/>
      <w:pPr>
        <w:tabs>
          <w:tab w:val="num" w:pos="1140"/>
        </w:tabs>
        <w:ind w:left="726" w:hanging="363"/>
      </w:pPr>
      <w:rPr>
        <w:rFonts w:hint="eastAsia"/>
      </w:rPr>
    </w:lvl>
    <w:lvl w:ilvl="5">
      <w:start w:val="1"/>
      <w:numFmt w:val="lowerRoman"/>
      <w:lvlText w:val="%6."/>
      <w:lvlJc w:val="right"/>
      <w:pPr>
        <w:tabs>
          <w:tab w:val="num" w:pos="1140"/>
        </w:tabs>
        <w:ind w:left="726" w:hanging="363"/>
      </w:pPr>
      <w:rPr>
        <w:rFonts w:hint="eastAsia"/>
      </w:rPr>
    </w:lvl>
    <w:lvl w:ilvl="6">
      <w:start w:val="1"/>
      <w:numFmt w:val="decimal"/>
      <w:lvlText w:val="%7."/>
      <w:lvlJc w:val="left"/>
      <w:pPr>
        <w:tabs>
          <w:tab w:val="num" w:pos="1140"/>
        </w:tabs>
        <w:ind w:left="726" w:hanging="363"/>
      </w:pPr>
      <w:rPr>
        <w:rFonts w:hint="eastAsia"/>
      </w:rPr>
    </w:lvl>
    <w:lvl w:ilvl="7">
      <w:start w:val="1"/>
      <w:numFmt w:val="lowerLetter"/>
      <w:lvlText w:val="%8)"/>
      <w:lvlJc w:val="left"/>
      <w:pPr>
        <w:tabs>
          <w:tab w:val="num" w:pos="1140"/>
        </w:tabs>
        <w:ind w:left="726" w:hanging="363"/>
      </w:pPr>
      <w:rPr>
        <w:rFonts w:hint="eastAsia"/>
      </w:rPr>
    </w:lvl>
    <w:lvl w:ilvl="8">
      <w:start w:val="1"/>
      <w:numFmt w:val="lowerRoman"/>
      <w:lvlText w:val="%9."/>
      <w:lvlJc w:val="right"/>
      <w:pPr>
        <w:tabs>
          <w:tab w:val="num" w:pos="1140"/>
        </w:tabs>
        <w:ind w:left="726" w:hanging="363"/>
      </w:pPr>
      <w:rPr>
        <w:rFonts w:hint="eastAsia"/>
      </w:rPr>
    </w:lvl>
  </w:abstractNum>
  <w:abstractNum w:abstractNumId="27">
    <w:nsid w:val="6FFF4F55"/>
    <w:multiLevelType w:val="multilevel"/>
    <w:tmpl w:val="6FFF4F55"/>
    <w:lvl w:ilvl="0">
      <w:start w:val="1"/>
      <w:numFmt w:val="lowerLetter"/>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8">
    <w:nsid w:val="76AA34DF"/>
    <w:multiLevelType w:val="multilevel"/>
    <w:tmpl w:val="76AA34DF"/>
    <w:lvl w:ilvl="0">
      <w:start w:val="1"/>
      <w:numFmt w:val="lowerLetter"/>
      <w:lvlText w:val="%1)"/>
      <w:lvlJc w:val="left"/>
      <w:pPr>
        <w:ind w:left="840" w:hanging="420"/>
      </w:pPr>
      <w:rPr>
        <w:rFonts w:hint="eastAsia"/>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num w:numId="1">
    <w:abstractNumId w:val="17"/>
  </w:num>
  <w:num w:numId="2">
    <w:abstractNumId w:val="12"/>
  </w:num>
  <w:num w:numId="3">
    <w:abstractNumId w:val="15"/>
  </w:num>
  <w:num w:numId="4">
    <w:abstractNumId w:val="5"/>
  </w:num>
  <w:num w:numId="5">
    <w:abstractNumId w:val="18"/>
  </w:num>
  <w:num w:numId="6">
    <w:abstractNumId w:val="26"/>
  </w:num>
  <w:num w:numId="7">
    <w:abstractNumId w:val="3"/>
  </w:num>
  <w:num w:numId="8">
    <w:abstractNumId w:val="19"/>
  </w:num>
  <w:num w:numId="9">
    <w:abstractNumId w:val="13"/>
  </w:num>
  <w:num w:numId="10">
    <w:abstractNumId w:val="11"/>
  </w:num>
  <w:num w:numId="11">
    <w:abstractNumId w:val="23"/>
  </w:num>
  <w:num w:numId="12">
    <w:abstractNumId w:val="21"/>
  </w:num>
  <w:num w:numId="13">
    <w:abstractNumId w:val="25"/>
  </w:num>
  <w:num w:numId="14">
    <w:abstractNumId w:val="14"/>
  </w:num>
  <w:num w:numId="15">
    <w:abstractNumId w:val="4"/>
  </w:num>
  <w:num w:numId="16">
    <w:abstractNumId w:val="9"/>
  </w:num>
  <w:num w:numId="17">
    <w:abstractNumId w:val="22"/>
  </w:num>
  <w:num w:numId="18">
    <w:abstractNumId w:val="7"/>
  </w:num>
  <w:num w:numId="19">
    <w:abstractNumId w:val="10"/>
    <w:lvlOverride w:ilvl="2">
      <w:lvl w:ilvl="2">
        <w:start w:val="1"/>
        <w:numFmt w:val="decimal"/>
        <w:lvlText w:val="%1.%2.%3"/>
        <w:lvlJc w:val="left"/>
        <w:pPr>
          <w:ind w:left="720" w:hanging="720"/>
        </w:pPr>
        <w:rPr>
          <w:rFonts w:hint="eastAsia"/>
        </w:rPr>
      </w:lvl>
    </w:lvlOverride>
  </w:num>
  <w:num w:numId="20">
    <w:abstractNumId w:val="28"/>
  </w:num>
  <w:num w:numId="21">
    <w:abstractNumId w:val="2"/>
  </w:num>
  <w:num w:numId="22">
    <w:abstractNumId w:val="16"/>
  </w:num>
  <w:num w:numId="23">
    <w:abstractNumId w:val="1"/>
  </w:num>
  <w:num w:numId="24">
    <w:abstractNumId w:val="24"/>
  </w:num>
  <w:num w:numId="25">
    <w:abstractNumId w:val="8"/>
  </w:num>
  <w:num w:numId="26">
    <w:abstractNumId w:val="27"/>
  </w:num>
  <w:num w:numId="27">
    <w:abstractNumId w:val="20"/>
  </w:num>
  <w:num w:numId="28">
    <w:abstractNumId w:val="0"/>
  </w:num>
  <w:num w:numId="2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trackRevisions/>
  <w:defaultTabStop w:val="420"/>
  <w:evenAndOddHeaders/>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35925"/>
    <w:rsid w:val="00000244"/>
    <w:rsid w:val="0000185F"/>
    <w:rsid w:val="00002369"/>
    <w:rsid w:val="0000586F"/>
    <w:rsid w:val="00006C72"/>
    <w:rsid w:val="000112F7"/>
    <w:rsid w:val="00013D86"/>
    <w:rsid w:val="00013E02"/>
    <w:rsid w:val="0002143C"/>
    <w:rsid w:val="00025A65"/>
    <w:rsid w:val="00026C31"/>
    <w:rsid w:val="00027280"/>
    <w:rsid w:val="000320A7"/>
    <w:rsid w:val="00035925"/>
    <w:rsid w:val="00044E1F"/>
    <w:rsid w:val="00060CC8"/>
    <w:rsid w:val="00067CDF"/>
    <w:rsid w:val="0007291A"/>
    <w:rsid w:val="00074FBE"/>
    <w:rsid w:val="00083A09"/>
    <w:rsid w:val="0009005E"/>
    <w:rsid w:val="00092857"/>
    <w:rsid w:val="000A20A9"/>
    <w:rsid w:val="000A2871"/>
    <w:rsid w:val="000A48B1"/>
    <w:rsid w:val="000B3143"/>
    <w:rsid w:val="000C6B05"/>
    <w:rsid w:val="000C6DD6"/>
    <w:rsid w:val="000C73C0"/>
    <w:rsid w:val="000C73D4"/>
    <w:rsid w:val="000D2CF3"/>
    <w:rsid w:val="000D3D4C"/>
    <w:rsid w:val="000D4F51"/>
    <w:rsid w:val="000D59F6"/>
    <w:rsid w:val="000D718B"/>
    <w:rsid w:val="000D76FE"/>
    <w:rsid w:val="000E0C46"/>
    <w:rsid w:val="000F030C"/>
    <w:rsid w:val="000F129C"/>
    <w:rsid w:val="000F737D"/>
    <w:rsid w:val="001056DE"/>
    <w:rsid w:val="001124C0"/>
    <w:rsid w:val="001215B9"/>
    <w:rsid w:val="0013175F"/>
    <w:rsid w:val="001512B4"/>
    <w:rsid w:val="00152712"/>
    <w:rsid w:val="00153F6F"/>
    <w:rsid w:val="0016111F"/>
    <w:rsid w:val="001620A5"/>
    <w:rsid w:val="00164E53"/>
    <w:rsid w:val="0016699D"/>
    <w:rsid w:val="00175159"/>
    <w:rsid w:val="00176208"/>
    <w:rsid w:val="0018211B"/>
    <w:rsid w:val="001840D3"/>
    <w:rsid w:val="001900F8"/>
    <w:rsid w:val="00191258"/>
    <w:rsid w:val="00192372"/>
    <w:rsid w:val="00192680"/>
    <w:rsid w:val="00193037"/>
    <w:rsid w:val="00193A2C"/>
    <w:rsid w:val="001A288E"/>
    <w:rsid w:val="001B6DC2"/>
    <w:rsid w:val="001C149C"/>
    <w:rsid w:val="001C21AC"/>
    <w:rsid w:val="001C47BA"/>
    <w:rsid w:val="001C59EA"/>
    <w:rsid w:val="001D406C"/>
    <w:rsid w:val="001D41EE"/>
    <w:rsid w:val="001E0380"/>
    <w:rsid w:val="001E13B1"/>
    <w:rsid w:val="001F3A19"/>
    <w:rsid w:val="00206244"/>
    <w:rsid w:val="00220588"/>
    <w:rsid w:val="00220648"/>
    <w:rsid w:val="00225730"/>
    <w:rsid w:val="00227833"/>
    <w:rsid w:val="00234467"/>
    <w:rsid w:val="00237D8D"/>
    <w:rsid w:val="00241DA2"/>
    <w:rsid w:val="00247FEE"/>
    <w:rsid w:val="00250E7D"/>
    <w:rsid w:val="00253D2F"/>
    <w:rsid w:val="002565D5"/>
    <w:rsid w:val="002622C0"/>
    <w:rsid w:val="002778AE"/>
    <w:rsid w:val="00280021"/>
    <w:rsid w:val="0028269A"/>
    <w:rsid w:val="00283590"/>
    <w:rsid w:val="00286973"/>
    <w:rsid w:val="00287ED6"/>
    <w:rsid w:val="00294E70"/>
    <w:rsid w:val="002A1924"/>
    <w:rsid w:val="002A30B2"/>
    <w:rsid w:val="002A6A57"/>
    <w:rsid w:val="002A7420"/>
    <w:rsid w:val="002B0F12"/>
    <w:rsid w:val="002B1308"/>
    <w:rsid w:val="002B2914"/>
    <w:rsid w:val="002B4554"/>
    <w:rsid w:val="002C23E0"/>
    <w:rsid w:val="002C4D83"/>
    <w:rsid w:val="002C6684"/>
    <w:rsid w:val="002C72D8"/>
    <w:rsid w:val="002D11FA"/>
    <w:rsid w:val="002E0DDF"/>
    <w:rsid w:val="002E2906"/>
    <w:rsid w:val="002E363B"/>
    <w:rsid w:val="002E5635"/>
    <w:rsid w:val="002E64C3"/>
    <w:rsid w:val="002E6A2C"/>
    <w:rsid w:val="002F1D8C"/>
    <w:rsid w:val="002F21DA"/>
    <w:rsid w:val="002F3192"/>
    <w:rsid w:val="002F3F1F"/>
    <w:rsid w:val="00301F39"/>
    <w:rsid w:val="00306411"/>
    <w:rsid w:val="00325926"/>
    <w:rsid w:val="00327A8A"/>
    <w:rsid w:val="00336610"/>
    <w:rsid w:val="003367DF"/>
    <w:rsid w:val="0034180F"/>
    <w:rsid w:val="00343F73"/>
    <w:rsid w:val="00345060"/>
    <w:rsid w:val="0035323B"/>
    <w:rsid w:val="00356DD3"/>
    <w:rsid w:val="003609D2"/>
    <w:rsid w:val="00363F22"/>
    <w:rsid w:val="00375564"/>
    <w:rsid w:val="00383191"/>
    <w:rsid w:val="00386DED"/>
    <w:rsid w:val="003912E7"/>
    <w:rsid w:val="00393947"/>
    <w:rsid w:val="00395D1C"/>
    <w:rsid w:val="003A2275"/>
    <w:rsid w:val="003A6A4F"/>
    <w:rsid w:val="003A7088"/>
    <w:rsid w:val="003B00DF"/>
    <w:rsid w:val="003B0ECA"/>
    <w:rsid w:val="003B1275"/>
    <w:rsid w:val="003B1778"/>
    <w:rsid w:val="003C11CB"/>
    <w:rsid w:val="003C75F3"/>
    <w:rsid w:val="003C78A3"/>
    <w:rsid w:val="003D5663"/>
    <w:rsid w:val="003E1421"/>
    <w:rsid w:val="003E1867"/>
    <w:rsid w:val="003E41AB"/>
    <w:rsid w:val="003E5729"/>
    <w:rsid w:val="003F4EE0"/>
    <w:rsid w:val="00402153"/>
    <w:rsid w:val="00402FC1"/>
    <w:rsid w:val="00414F56"/>
    <w:rsid w:val="00424B4F"/>
    <w:rsid w:val="00425082"/>
    <w:rsid w:val="00426989"/>
    <w:rsid w:val="00431DEB"/>
    <w:rsid w:val="004338E9"/>
    <w:rsid w:val="00441BC4"/>
    <w:rsid w:val="00445C27"/>
    <w:rsid w:val="00446B29"/>
    <w:rsid w:val="00453F9A"/>
    <w:rsid w:val="00471E91"/>
    <w:rsid w:val="00474675"/>
    <w:rsid w:val="0047470C"/>
    <w:rsid w:val="004777CF"/>
    <w:rsid w:val="004A35F9"/>
    <w:rsid w:val="004B24C1"/>
    <w:rsid w:val="004C1DED"/>
    <w:rsid w:val="004C292F"/>
    <w:rsid w:val="004E1BC1"/>
    <w:rsid w:val="004E1CDC"/>
    <w:rsid w:val="004E6964"/>
    <w:rsid w:val="00503675"/>
    <w:rsid w:val="00510280"/>
    <w:rsid w:val="005132D5"/>
    <w:rsid w:val="00513D73"/>
    <w:rsid w:val="00514A43"/>
    <w:rsid w:val="005174E5"/>
    <w:rsid w:val="00522393"/>
    <w:rsid w:val="00522620"/>
    <w:rsid w:val="00525656"/>
    <w:rsid w:val="00525CED"/>
    <w:rsid w:val="005274DF"/>
    <w:rsid w:val="00534C02"/>
    <w:rsid w:val="0054264B"/>
    <w:rsid w:val="00543786"/>
    <w:rsid w:val="005533D7"/>
    <w:rsid w:val="0056264C"/>
    <w:rsid w:val="005703DE"/>
    <w:rsid w:val="0058266F"/>
    <w:rsid w:val="0058464E"/>
    <w:rsid w:val="00593B48"/>
    <w:rsid w:val="005A01CB"/>
    <w:rsid w:val="005A58FF"/>
    <w:rsid w:val="005A5EAF"/>
    <w:rsid w:val="005A64C0"/>
    <w:rsid w:val="005A69F6"/>
    <w:rsid w:val="005B2F48"/>
    <w:rsid w:val="005B3C11"/>
    <w:rsid w:val="005C1C28"/>
    <w:rsid w:val="005C6DB5"/>
    <w:rsid w:val="005D2337"/>
    <w:rsid w:val="005D6B54"/>
    <w:rsid w:val="005E19E7"/>
    <w:rsid w:val="005E3682"/>
    <w:rsid w:val="005F0D35"/>
    <w:rsid w:val="006015A4"/>
    <w:rsid w:val="00604C53"/>
    <w:rsid w:val="00606DB2"/>
    <w:rsid w:val="0061716C"/>
    <w:rsid w:val="00617F69"/>
    <w:rsid w:val="00622A1A"/>
    <w:rsid w:val="006243A1"/>
    <w:rsid w:val="00625ADE"/>
    <w:rsid w:val="00632E56"/>
    <w:rsid w:val="00635CBA"/>
    <w:rsid w:val="0064338B"/>
    <w:rsid w:val="00646542"/>
    <w:rsid w:val="006504F4"/>
    <w:rsid w:val="00654BC9"/>
    <w:rsid w:val="006552FD"/>
    <w:rsid w:val="00663AF3"/>
    <w:rsid w:val="00666858"/>
    <w:rsid w:val="00666B6C"/>
    <w:rsid w:val="00682682"/>
    <w:rsid w:val="00682702"/>
    <w:rsid w:val="00682CAE"/>
    <w:rsid w:val="00692368"/>
    <w:rsid w:val="00694BB8"/>
    <w:rsid w:val="006A2EBC"/>
    <w:rsid w:val="006A5EA0"/>
    <w:rsid w:val="006A783B"/>
    <w:rsid w:val="006A7B33"/>
    <w:rsid w:val="006B4E13"/>
    <w:rsid w:val="006B75DD"/>
    <w:rsid w:val="006B7997"/>
    <w:rsid w:val="006C67E0"/>
    <w:rsid w:val="006C7541"/>
    <w:rsid w:val="006C7ABA"/>
    <w:rsid w:val="006D0D60"/>
    <w:rsid w:val="006D1122"/>
    <w:rsid w:val="006D3C00"/>
    <w:rsid w:val="006D50B1"/>
    <w:rsid w:val="006D6CF4"/>
    <w:rsid w:val="006E3675"/>
    <w:rsid w:val="006E4A7F"/>
    <w:rsid w:val="006F14E2"/>
    <w:rsid w:val="00704DF6"/>
    <w:rsid w:val="0070651C"/>
    <w:rsid w:val="007132A3"/>
    <w:rsid w:val="00716421"/>
    <w:rsid w:val="007243B0"/>
    <w:rsid w:val="00724EFB"/>
    <w:rsid w:val="00740D21"/>
    <w:rsid w:val="007419C3"/>
    <w:rsid w:val="00744F22"/>
    <w:rsid w:val="007467A7"/>
    <w:rsid w:val="007469DD"/>
    <w:rsid w:val="0074741B"/>
    <w:rsid w:val="0074759E"/>
    <w:rsid w:val="007478EA"/>
    <w:rsid w:val="0075415C"/>
    <w:rsid w:val="00763502"/>
    <w:rsid w:val="007750E1"/>
    <w:rsid w:val="00786B1F"/>
    <w:rsid w:val="007913AB"/>
    <w:rsid w:val="007914F7"/>
    <w:rsid w:val="007B1625"/>
    <w:rsid w:val="007B706E"/>
    <w:rsid w:val="007B71EB"/>
    <w:rsid w:val="007C0031"/>
    <w:rsid w:val="007C0F4A"/>
    <w:rsid w:val="007C1025"/>
    <w:rsid w:val="007C6205"/>
    <w:rsid w:val="007C686A"/>
    <w:rsid w:val="007C728E"/>
    <w:rsid w:val="007D2C53"/>
    <w:rsid w:val="007D3D60"/>
    <w:rsid w:val="007E1980"/>
    <w:rsid w:val="007E4B76"/>
    <w:rsid w:val="007E5EA8"/>
    <w:rsid w:val="007F0CF1"/>
    <w:rsid w:val="007F12A5"/>
    <w:rsid w:val="007F4CF1"/>
    <w:rsid w:val="007F758D"/>
    <w:rsid w:val="007F7D52"/>
    <w:rsid w:val="00803F65"/>
    <w:rsid w:val="0080654C"/>
    <w:rsid w:val="008071C6"/>
    <w:rsid w:val="00814102"/>
    <w:rsid w:val="00817A00"/>
    <w:rsid w:val="008278A8"/>
    <w:rsid w:val="00835B54"/>
    <w:rsid w:val="00835DB3"/>
    <w:rsid w:val="0083617B"/>
    <w:rsid w:val="008371BD"/>
    <w:rsid w:val="008504A8"/>
    <w:rsid w:val="0085282E"/>
    <w:rsid w:val="00867CA7"/>
    <w:rsid w:val="0087198C"/>
    <w:rsid w:val="00872C1F"/>
    <w:rsid w:val="00873B42"/>
    <w:rsid w:val="008856D8"/>
    <w:rsid w:val="00892A9F"/>
    <w:rsid w:val="00892E82"/>
    <w:rsid w:val="008A6387"/>
    <w:rsid w:val="008C1B58"/>
    <w:rsid w:val="008C39AE"/>
    <w:rsid w:val="008C590D"/>
    <w:rsid w:val="008C709D"/>
    <w:rsid w:val="008D553C"/>
    <w:rsid w:val="008E031B"/>
    <w:rsid w:val="008E2EF8"/>
    <w:rsid w:val="008E7029"/>
    <w:rsid w:val="008E7EF6"/>
    <w:rsid w:val="008F1F98"/>
    <w:rsid w:val="008F4CE0"/>
    <w:rsid w:val="008F6758"/>
    <w:rsid w:val="009040DD"/>
    <w:rsid w:val="0090549A"/>
    <w:rsid w:val="00905B47"/>
    <w:rsid w:val="0091331C"/>
    <w:rsid w:val="009279DE"/>
    <w:rsid w:val="00930116"/>
    <w:rsid w:val="00933BA4"/>
    <w:rsid w:val="0094212C"/>
    <w:rsid w:val="00944EA0"/>
    <w:rsid w:val="00954689"/>
    <w:rsid w:val="009617C9"/>
    <w:rsid w:val="00961C93"/>
    <w:rsid w:val="00965324"/>
    <w:rsid w:val="00966944"/>
    <w:rsid w:val="0097091E"/>
    <w:rsid w:val="009760D3"/>
    <w:rsid w:val="00977132"/>
    <w:rsid w:val="00981A4B"/>
    <w:rsid w:val="00982501"/>
    <w:rsid w:val="009877D3"/>
    <w:rsid w:val="00990530"/>
    <w:rsid w:val="00994E8F"/>
    <w:rsid w:val="009951DC"/>
    <w:rsid w:val="009959BB"/>
    <w:rsid w:val="00997158"/>
    <w:rsid w:val="009A3A7C"/>
    <w:rsid w:val="009B2ADB"/>
    <w:rsid w:val="009B603A"/>
    <w:rsid w:val="009C2D0E"/>
    <w:rsid w:val="009C3DAC"/>
    <w:rsid w:val="009C42E0"/>
    <w:rsid w:val="009C6856"/>
    <w:rsid w:val="009D5362"/>
    <w:rsid w:val="009D5890"/>
    <w:rsid w:val="009E1415"/>
    <w:rsid w:val="009E6116"/>
    <w:rsid w:val="009F3422"/>
    <w:rsid w:val="00A02E43"/>
    <w:rsid w:val="00A065F9"/>
    <w:rsid w:val="00A07F34"/>
    <w:rsid w:val="00A14EB8"/>
    <w:rsid w:val="00A22154"/>
    <w:rsid w:val="00A25C38"/>
    <w:rsid w:val="00A36BBE"/>
    <w:rsid w:val="00A4307A"/>
    <w:rsid w:val="00A47EBB"/>
    <w:rsid w:val="00A51CDD"/>
    <w:rsid w:val="00A53473"/>
    <w:rsid w:val="00A66203"/>
    <w:rsid w:val="00A6730D"/>
    <w:rsid w:val="00A70344"/>
    <w:rsid w:val="00A71625"/>
    <w:rsid w:val="00A71B9B"/>
    <w:rsid w:val="00A751C7"/>
    <w:rsid w:val="00A87844"/>
    <w:rsid w:val="00AA038C"/>
    <w:rsid w:val="00AA2E12"/>
    <w:rsid w:val="00AA7365"/>
    <w:rsid w:val="00AA7A09"/>
    <w:rsid w:val="00AB3B50"/>
    <w:rsid w:val="00AC05B1"/>
    <w:rsid w:val="00AC382E"/>
    <w:rsid w:val="00AC41AC"/>
    <w:rsid w:val="00AD356C"/>
    <w:rsid w:val="00AE2914"/>
    <w:rsid w:val="00AE4FE7"/>
    <w:rsid w:val="00AE6D15"/>
    <w:rsid w:val="00AF4C2A"/>
    <w:rsid w:val="00AF5F15"/>
    <w:rsid w:val="00B04182"/>
    <w:rsid w:val="00B07AE3"/>
    <w:rsid w:val="00B11430"/>
    <w:rsid w:val="00B233A9"/>
    <w:rsid w:val="00B27B52"/>
    <w:rsid w:val="00B353EB"/>
    <w:rsid w:val="00B42FCF"/>
    <w:rsid w:val="00B4352E"/>
    <w:rsid w:val="00B439C4"/>
    <w:rsid w:val="00B4535E"/>
    <w:rsid w:val="00B52A8C"/>
    <w:rsid w:val="00B636A8"/>
    <w:rsid w:val="00B665C6"/>
    <w:rsid w:val="00B73BFF"/>
    <w:rsid w:val="00B805AF"/>
    <w:rsid w:val="00B869EC"/>
    <w:rsid w:val="00B87031"/>
    <w:rsid w:val="00B918A5"/>
    <w:rsid w:val="00B9397A"/>
    <w:rsid w:val="00B9633D"/>
    <w:rsid w:val="00BA0B75"/>
    <w:rsid w:val="00BA2EBE"/>
    <w:rsid w:val="00BB0F28"/>
    <w:rsid w:val="00BB458A"/>
    <w:rsid w:val="00BD00D3"/>
    <w:rsid w:val="00BD1659"/>
    <w:rsid w:val="00BD3AA9"/>
    <w:rsid w:val="00BD4A18"/>
    <w:rsid w:val="00BD6DB2"/>
    <w:rsid w:val="00BE11CF"/>
    <w:rsid w:val="00BE21AB"/>
    <w:rsid w:val="00BE55CB"/>
    <w:rsid w:val="00BF617A"/>
    <w:rsid w:val="00BF6FCE"/>
    <w:rsid w:val="00C0379D"/>
    <w:rsid w:val="00C03931"/>
    <w:rsid w:val="00C05FE3"/>
    <w:rsid w:val="00C2136D"/>
    <w:rsid w:val="00C214EE"/>
    <w:rsid w:val="00C21590"/>
    <w:rsid w:val="00C2314B"/>
    <w:rsid w:val="00C24971"/>
    <w:rsid w:val="00C26BE5"/>
    <w:rsid w:val="00C26E4D"/>
    <w:rsid w:val="00C27909"/>
    <w:rsid w:val="00C27B03"/>
    <w:rsid w:val="00C314E1"/>
    <w:rsid w:val="00C34397"/>
    <w:rsid w:val="00C3788B"/>
    <w:rsid w:val="00C4095D"/>
    <w:rsid w:val="00C55D6D"/>
    <w:rsid w:val="00C601D2"/>
    <w:rsid w:val="00C6597B"/>
    <w:rsid w:val="00C65BCC"/>
    <w:rsid w:val="00C66970"/>
    <w:rsid w:val="00C7754C"/>
    <w:rsid w:val="00C8691C"/>
    <w:rsid w:val="00C8708A"/>
    <w:rsid w:val="00CA168A"/>
    <w:rsid w:val="00CA357E"/>
    <w:rsid w:val="00CA3CC3"/>
    <w:rsid w:val="00CA44F9"/>
    <w:rsid w:val="00CA4A69"/>
    <w:rsid w:val="00CC3E0C"/>
    <w:rsid w:val="00CC58D3"/>
    <w:rsid w:val="00CC784D"/>
    <w:rsid w:val="00CF1AAF"/>
    <w:rsid w:val="00D0337B"/>
    <w:rsid w:val="00D079B2"/>
    <w:rsid w:val="00D114E9"/>
    <w:rsid w:val="00D2631A"/>
    <w:rsid w:val="00D429C6"/>
    <w:rsid w:val="00D47748"/>
    <w:rsid w:val="00D54CC3"/>
    <w:rsid w:val="00D6041A"/>
    <w:rsid w:val="00D60875"/>
    <w:rsid w:val="00D633EB"/>
    <w:rsid w:val="00D63FB5"/>
    <w:rsid w:val="00D70883"/>
    <w:rsid w:val="00D8272A"/>
    <w:rsid w:val="00D82FF7"/>
    <w:rsid w:val="00D847FE"/>
    <w:rsid w:val="00D90A64"/>
    <w:rsid w:val="00D95E5E"/>
    <w:rsid w:val="00D964EA"/>
    <w:rsid w:val="00D966D0"/>
    <w:rsid w:val="00DA0C59"/>
    <w:rsid w:val="00DA3991"/>
    <w:rsid w:val="00DB0990"/>
    <w:rsid w:val="00DB7E6C"/>
    <w:rsid w:val="00DD56F8"/>
    <w:rsid w:val="00DD5A29"/>
    <w:rsid w:val="00DD5D9D"/>
    <w:rsid w:val="00DE35CB"/>
    <w:rsid w:val="00DF21E9"/>
    <w:rsid w:val="00E00D29"/>
    <w:rsid w:val="00E00F14"/>
    <w:rsid w:val="00E06386"/>
    <w:rsid w:val="00E24EB4"/>
    <w:rsid w:val="00E320ED"/>
    <w:rsid w:val="00E33AFB"/>
    <w:rsid w:val="00E34218"/>
    <w:rsid w:val="00E43CD4"/>
    <w:rsid w:val="00E46282"/>
    <w:rsid w:val="00E467C3"/>
    <w:rsid w:val="00E50EA0"/>
    <w:rsid w:val="00E5216E"/>
    <w:rsid w:val="00E82344"/>
    <w:rsid w:val="00E84C82"/>
    <w:rsid w:val="00E84D64"/>
    <w:rsid w:val="00E87408"/>
    <w:rsid w:val="00E914C4"/>
    <w:rsid w:val="00E934F5"/>
    <w:rsid w:val="00E96961"/>
    <w:rsid w:val="00EA72EC"/>
    <w:rsid w:val="00EB11CB"/>
    <w:rsid w:val="00EB275A"/>
    <w:rsid w:val="00EB786A"/>
    <w:rsid w:val="00EC1578"/>
    <w:rsid w:val="00EC1C72"/>
    <w:rsid w:val="00EC3CC9"/>
    <w:rsid w:val="00EC680A"/>
    <w:rsid w:val="00ED21C9"/>
    <w:rsid w:val="00EE2054"/>
    <w:rsid w:val="00EE2BED"/>
    <w:rsid w:val="00EE374B"/>
    <w:rsid w:val="00EE3A07"/>
    <w:rsid w:val="00EE4443"/>
    <w:rsid w:val="00EF78D6"/>
    <w:rsid w:val="00F11BB5"/>
    <w:rsid w:val="00F1417B"/>
    <w:rsid w:val="00F34B99"/>
    <w:rsid w:val="00F406C6"/>
    <w:rsid w:val="00F52DAB"/>
    <w:rsid w:val="00F543F0"/>
    <w:rsid w:val="00F81D29"/>
    <w:rsid w:val="00F84DB6"/>
    <w:rsid w:val="00F8684A"/>
    <w:rsid w:val="00F91C4D"/>
    <w:rsid w:val="00F92FD9"/>
    <w:rsid w:val="00FA09C8"/>
    <w:rsid w:val="00FA0F94"/>
    <w:rsid w:val="00FA49A4"/>
    <w:rsid w:val="00FA6684"/>
    <w:rsid w:val="00FA731E"/>
    <w:rsid w:val="00FB2B38"/>
    <w:rsid w:val="00FB40D2"/>
    <w:rsid w:val="00FB4FF8"/>
    <w:rsid w:val="00FC084E"/>
    <w:rsid w:val="00FC4935"/>
    <w:rsid w:val="00FC6358"/>
    <w:rsid w:val="00FD01CF"/>
    <w:rsid w:val="00FD320D"/>
    <w:rsid w:val="00FE23DE"/>
    <w:rsid w:val="00FF0B1C"/>
    <w:rsid w:val="00FF0D1E"/>
    <w:rsid w:val="012A5CD9"/>
    <w:rsid w:val="01362446"/>
    <w:rsid w:val="02255570"/>
    <w:rsid w:val="02516AD4"/>
    <w:rsid w:val="03897016"/>
    <w:rsid w:val="04EC1457"/>
    <w:rsid w:val="04F41129"/>
    <w:rsid w:val="08074206"/>
    <w:rsid w:val="08B46CAF"/>
    <w:rsid w:val="0BDA3E3E"/>
    <w:rsid w:val="0CDC1338"/>
    <w:rsid w:val="0DA45EDE"/>
    <w:rsid w:val="0EAE77CB"/>
    <w:rsid w:val="134948E4"/>
    <w:rsid w:val="14A679A9"/>
    <w:rsid w:val="15B964A7"/>
    <w:rsid w:val="173B31E7"/>
    <w:rsid w:val="1740460A"/>
    <w:rsid w:val="17C76AD9"/>
    <w:rsid w:val="18A84A1A"/>
    <w:rsid w:val="18FE477D"/>
    <w:rsid w:val="19715027"/>
    <w:rsid w:val="1ADE4866"/>
    <w:rsid w:val="1C444200"/>
    <w:rsid w:val="1C8F763A"/>
    <w:rsid w:val="1D8C4E80"/>
    <w:rsid w:val="1DDE3BBE"/>
    <w:rsid w:val="1E47569D"/>
    <w:rsid w:val="1E550124"/>
    <w:rsid w:val="1EB05558"/>
    <w:rsid w:val="1F3959C1"/>
    <w:rsid w:val="20486E6F"/>
    <w:rsid w:val="21804A85"/>
    <w:rsid w:val="21937A0A"/>
    <w:rsid w:val="222D3DAC"/>
    <w:rsid w:val="22771ECE"/>
    <w:rsid w:val="22A444C4"/>
    <w:rsid w:val="22BD498A"/>
    <w:rsid w:val="23030E1A"/>
    <w:rsid w:val="26A27099"/>
    <w:rsid w:val="2AA45E84"/>
    <w:rsid w:val="2B172AB2"/>
    <w:rsid w:val="2C1E34DE"/>
    <w:rsid w:val="2C407B4C"/>
    <w:rsid w:val="2CBC048F"/>
    <w:rsid w:val="2DC64A37"/>
    <w:rsid w:val="2F2B3AA9"/>
    <w:rsid w:val="343F7A5B"/>
    <w:rsid w:val="34D46DEE"/>
    <w:rsid w:val="35914485"/>
    <w:rsid w:val="37541156"/>
    <w:rsid w:val="38664044"/>
    <w:rsid w:val="3A406295"/>
    <w:rsid w:val="3A967584"/>
    <w:rsid w:val="3C9368AF"/>
    <w:rsid w:val="3D884456"/>
    <w:rsid w:val="3E834C59"/>
    <w:rsid w:val="3E8C4523"/>
    <w:rsid w:val="3ECC642B"/>
    <w:rsid w:val="40B45400"/>
    <w:rsid w:val="41E42FDA"/>
    <w:rsid w:val="449D0079"/>
    <w:rsid w:val="45161FD1"/>
    <w:rsid w:val="474B35E1"/>
    <w:rsid w:val="4752599D"/>
    <w:rsid w:val="476E313F"/>
    <w:rsid w:val="47AB796F"/>
    <w:rsid w:val="4B6D70DB"/>
    <w:rsid w:val="4C0D7D4A"/>
    <w:rsid w:val="4CAD3AE3"/>
    <w:rsid w:val="4DAD424E"/>
    <w:rsid w:val="4E4F3807"/>
    <w:rsid w:val="4F960564"/>
    <w:rsid w:val="57060134"/>
    <w:rsid w:val="57730426"/>
    <w:rsid w:val="579175A3"/>
    <w:rsid w:val="57C57C38"/>
    <w:rsid w:val="595D56FF"/>
    <w:rsid w:val="5A0E58C7"/>
    <w:rsid w:val="5B280461"/>
    <w:rsid w:val="5CF95585"/>
    <w:rsid w:val="5E12742A"/>
    <w:rsid w:val="5E710745"/>
    <w:rsid w:val="5ED74F93"/>
    <w:rsid w:val="5EF8179A"/>
    <w:rsid w:val="603D591F"/>
    <w:rsid w:val="615517FC"/>
    <w:rsid w:val="621A0401"/>
    <w:rsid w:val="63555839"/>
    <w:rsid w:val="65D17F63"/>
    <w:rsid w:val="67EB7247"/>
    <w:rsid w:val="68752FB5"/>
    <w:rsid w:val="6A831214"/>
    <w:rsid w:val="6CC354FC"/>
    <w:rsid w:val="6DB126C8"/>
    <w:rsid w:val="6DED1680"/>
    <w:rsid w:val="6E3B25AB"/>
    <w:rsid w:val="6FB4658B"/>
    <w:rsid w:val="706155D3"/>
    <w:rsid w:val="70DB085A"/>
    <w:rsid w:val="70E95769"/>
    <w:rsid w:val="74F636CF"/>
    <w:rsid w:val="769A4C55"/>
    <w:rsid w:val="77F70FA8"/>
    <w:rsid w:val="789A646B"/>
    <w:rsid w:val="7A9419C0"/>
    <w:rsid w:val="7CEA58C8"/>
  </w:rsids>
  <w:docVars>
    <w:docVar w:name="commondata" w:val="eyJoZGlkIjoiNWZhNzIyMDNjMzc1ZTQyNDE0ZDM4NmE3NDMzY2U2YzY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qFormat="1"/>
    <w:lsdException w:name="index 2" w:semiHidden="0" w:uiPriority="0" w:unhideWhenUsed="0"/>
    <w:lsdException w:name="index 3" w:semiHidden="0" w:uiPriority="0" w:unhideWhenUsed="0"/>
    <w:lsdException w:name="index 4" w:semiHidden="0" w:uiPriority="0" w:unhideWhenUsed="0" w:qFormat="1"/>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qFormat="1"/>
    <w:lsdException w:name="toc 1" w:semiHidden="0" w:uiPriority="39" w:unhideWhenUsed="0" w:qFormat="1"/>
    <w:lsdException w:name="toc 2" w:semiHidden="0" w:uiPriority="39" w:unhideWhenUsed="0"/>
    <w:lsdException w:name="toc 3" w:semiHidden="0" w:uiPriority="39" w:unhideWhenUsed="0"/>
    <w:lsdException w:name="toc 4" w:uiPriority="0" w:unhideWhenUsed="0"/>
    <w:lsdException w:name="toc 5" w:uiPriority="0" w:unhideWhenUsed="0"/>
    <w:lsdException w:name="toc 6" w:uiPriority="0" w:unhideWhenUsed="0"/>
    <w:lsdException w:name="toc 7" w:uiPriority="0" w:unhideWhenUsed="0"/>
    <w:lsdException w:name="toc 8" w:uiPriority="0" w:unhideWhenUsed="0"/>
    <w:lsdException w:name="toc 9" w:uiPriority="0" w:unhideWhenUsed="0" w:qFormat="1"/>
    <w:lsdException w:name="Normal Indent" w:semiHidden="0" w:uiPriority="0" w:unhideWhenUsed="0"/>
    <w:lsdException w:name="footnote text" w:semiHidden="0" w:uiPriority="0" w:unhideWhenUsed="0"/>
    <w:lsdException w:name="annotation text" w:semiHidden="0" w:uiPriority="0" w:unhideWhenUsed="0"/>
    <w:lsdException w:name="header" w:semiHidden="0" w:unhideWhenUsed="0"/>
    <w:lsdException w:name="footer" w:semiHidden="0" w:unhideWhenUsed="0"/>
    <w:lsdException w:name="index heading" w:semiHidden="0" w:uiPriority="0" w:unhideWhenUsed="0" w:qFormat="1"/>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uiPriority="0" w:unhideWhenUsed="0"/>
    <w:lsdException w:name="annotation reference" w:semiHidden="0" w:uiPriority="0" w:unhideWhenUsed="0"/>
    <w:lsdException w:name="line number" w:semiHidden="0" w:uiPriority="0" w:unhideWhenUsed="0"/>
    <w:lsdException w:name="page number" w:semiHidden="0" w:uiPriority="0" w:unhideWhenUsed="0" w:qFormat="1"/>
    <w:lsdException w:name="endnote reference" w:uiPriority="0" w:unhideWhenUsed="0"/>
    <w:lsdException w:name="endnote text"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uiPriority="0" w:unhideWhenUsed="0"/>
    <w:lsdException w:name="Plain Text" w:semiHidden="0" w:uiPriority="0" w:unhideWhenUsed="0"/>
    <w:lsdException w:name="E-mail Signature" w:semiHidden="0" w:uiPriority="0" w:unhideWhenUsed="0"/>
    <w:lsdException w:name="Normal (Web)" w:semiHidden="0" w:uiPriority="0" w:unhideWhenUsed="0" w:qFormat="1"/>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qFormat="1"/>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link w:val="1"/>
    <w:qFormat/>
    <w:pPr>
      <w:keepNext/>
      <w:keepLines/>
      <w:spacing w:before="340" w:after="330" w:line="578" w:lineRule="auto"/>
      <w:outlineLvl w:val="0"/>
    </w:pPr>
    <w:rPr>
      <w:b/>
      <w:bCs/>
      <w:kern w:val="44"/>
      <w:sz w:val="44"/>
      <w:szCs w:val="44"/>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character" w:customStyle="1" w:styleId="1">
    <w:name w:val="标题 1 字符"/>
    <w:link w:val="Heading1"/>
    <w:qFormat/>
    <w:rPr>
      <w:b/>
      <w:bCs/>
      <w:kern w:val="44"/>
      <w:sz w:val="44"/>
      <w:szCs w:val="44"/>
    </w:rPr>
  </w:style>
  <w:style w:type="paragraph" w:styleId="TOC7">
    <w:name w:val="toc 7"/>
    <w:basedOn w:val="Normal"/>
    <w:next w:val="Normal"/>
    <w:semiHidden/>
    <w:pPr>
      <w:tabs>
        <w:tab w:val="right" w:leader="dot" w:pos="9241"/>
      </w:tabs>
      <w:ind w:firstLine="500" w:firstLineChars="500"/>
      <w:jc w:val="left"/>
    </w:pPr>
    <w:rPr>
      <w:rFonts w:ascii="宋体"/>
      <w:szCs w:val="21"/>
    </w:rPr>
  </w:style>
  <w:style w:type="paragraph" w:styleId="Index8">
    <w:name w:val="index 8"/>
    <w:basedOn w:val="Normal"/>
    <w:next w:val="Normal"/>
    <w:pPr>
      <w:ind w:left="1680" w:hanging="210"/>
      <w:jc w:val="left"/>
    </w:pPr>
    <w:rPr>
      <w:rFonts w:ascii="Calibri" w:hAnsi="Calibri"/>
      <w:sz w:val="20"/>
      <w:szCs w:val="20"/>
    </w:rPr>
  </w:style>
  <w:style w:type="paragraph" w:styleId="Caption">
    <w:name w:val="caption"/>
    <w:basedOn w:val="Normal"/>
    <w:next w:val="Normal"/>
    <w:qFormat/>
    <w:pPr>
      <w:spacing w:before="152" w:after="160"/>
    </w:pPr>
    <w:rPr>
      <w:rFonts w:ascii="Arial" w:eastAsia="黑体" w:hAnsi="Arial" w:cs="Arial"/>
      <w:sz w:val="20"/>
      <w:szCs w:val="20"/>
    </w:rPr>
  </w:style>
  <w:style w:type="paragraph" w:styleId="Index5">
    <w:name w:val="index 5"/>
    <w:basedOn w:val="Normal"/>
    <w:next w:val="Normal"/>
    <w:pPr>
      <w:ind w:left="1050" w:hanging="210"/>
      <w:jc w:val="left"/>
    </w:pPr>
    <w:rPr>
      <w:rFonts w:ascii="Calibri" w:hAnsi="Calibri"/>
      <w:sz w:val="20"/>
      <w:szCs w:val="20"/>
    </w:rPr>
  </w:style>
  <w:style w:type="paragraph" w:styleId="DocumentMap">
    <w:name w:val="Document Map"/>
    <w:basedOn w:val="Normal"/>
    <w:semiHidden/>
    <w:pPr>
      <w:shd w:val="clear" w:color="auto" w:fill="000080"/>
    </w:pPr>
  </w:style>
  <w:style w:type="paragraph" w:styleId="CommentText">
    <w:name w:val="annotation text"/>
    <w:basedOn w:val="Normal"/>
    <w:pPr>
      <w:jc w:val="left"/>
    </w:pPr>
  </w:style>
  <w:style w:type="paragraph" w:styleId="Index6">
    <w:name w:val="index 6"/>
    <w:basedOn w:val="Normal"/>
    <w:next w:val="Normal"/>
    <w:pPr>
      <w:ind w:left="1260" w:hanging="210"/>
      <w:jc w:val="left"/>
    </w:pPr>
    <w:rPr>
      <w:rFonts w:ascii="Calibri" w:hAnsi="Calibri"/>
      <w:sz w:val="20"/>
      <w:szCs w:val="20"/>
    </w:rPr>
  </w:style>
  <w:style w:type="paragraph" w:styleId="Index4">
    <w:name w:val="index 4"/>
    <w:basedOn w:val="Normal"/>
    <w:next w:val="Normal"/>
    <w:qFormat/>
    <w:pPr>
      <w:ind w:left="840" w:hanging="210"/>
      <w:jc w:val="left"/>
    </w:pPr>
    <w:rPr>
      <w:rFonts w:ascii="Calibri" w:hAnsi="Calibri"/>
      <w:sz w:val="20"/>
      <w:szCs w:val="20"/>
    </w:rPr>
  </w:style>
  <w:style w:type="paragraph" w:styleId="TOC5">
    <w:name w:val="toc 5"/>
    <w:basedOn w:val="Normal"/>
    <w:next w:val="Normal"/>
    <w:semiHidden/>
    <w:pPr>
      <w:tabs>
        <w:tab w:val="right" w:leader="dot" w:pos="9241"/>
      </w:tabs>
      <w:ind w:firstLine="300" w:firstLineChars="300"/>
      <w:jc w:val="left"/>
    </w:pPr>
    <w:rPr>
      <w:rFonts w:ascii="宋体"/>
      <w:szCs w:val="21"/>
    </w:rPr>
  </w:style>
  <w:style w:type="paragraph" w:styleId="TOC3">
    <w:name w:val="toc 3"/>
    <w:basedOn w:val="Normal"/>
    <w:next w:val="Normal"/>
    <w:uiPriority w:val="39"/>
    <w:pPr>
      <w:tabs>
        <w:tab w:val="right" w:leader="dot" w:pos="9241"/>
      </w:tabs>
      <w:ind w:firstLine="100" w:firstLineChars="100"/>
      <w:jc w:val="left"/>
    </w:pPr>
    <w:rPr>
      <w:rFonts w:ascii="宋体"/>
      <w:szCs w:val="21"/>
    </w:rPr>
  </w:style>
  <w:style w:type="paragraph" w:styleId="TOC8">
    <w:name w:val="toc 8"/>
    <w:basedOn w:val="Normal"/>
    <w:next w:val="Normal"/>
    <w:semiHidden/>
    <w:pPr>
      <w:tabs>
        <w:tab w:val="right" w:leader="dot" w:pos="9241"/>
      </w:tabs>
      <w:ind w:firstLine="607" w:firstLineChars="600"/>
      <w:jc w:val="left"/>
    </w:pPr>
    <w:rPr>
      <w:rFonts w:ascii="宋体"/>
      <w:szCs w:val="21"/>
    </w:rPr>
  </w:style>
  <w:style w:type="paragraph" w:styleId="Index3">
    <w:name w:val="index 3"/>
    <w:basedOn w:val="Normal"/>
    <w:next w:val="Normal"/>
    <w:pPr>
      <w:ind w:left="630" w:hanging="210"/>
      <w:jc w:val="left"/>
    </w:pPr>
    <w:rPr>
      <w:rFonts w:ascii="Calibri" w:hAnsi="Calibri"/>
      <w:sz w:val="20"/>
      <w:szCs w:val="20"/>
    </w:rPr>
  </w:style>
  <w:style w:type="paragraph" w:styleId="EndnoteText">
    <w:name w:val="endnote text"/>
    <w:basedOn w:val="Normal"/>
    <w:semiHidden/>
    <w:pPr>
      <w:snapToGrid w:val="0"/>
      <w:jc w:val="left"/>
    </w:pPr>
  </w:style>
  <w:style w:type="paragraph" w:styleId="Footer">
    <w:name w:val="footer"/>
    <w:basedOn w:val="Normal"/>
    <w:link w:val="a"/>
    <w:uiPriority w:val="99"/>
    <w:pPr>
      <w:snapToGrid w:val="0"/>
      <w:ind w:right="210" w:rightChars="100"/>
      <w:jc w:val="right"/>
    </w:pPr>
    <w:rPr>
      <w:sz w:val="18"/>
      <w:szCs w:val="18"/>
    </w:rPr>
  </w:style>
  <w:style w:type="character" w:customStyle="1" w:styleId="a">
    <w:name w:val="页脚 字符"/>
    <w:link w:val="Footer"/>
    <w:uiPriority w:val="99"/>
    <w:qFormat/>
    <w:rPr>
      <w:kern w:val="2"/>
      <w:sz w:val="18"/>
      <w:szCs w:val="18"/>
    </w:rPr>
  </w:style>
  <w:style w:type="paragraph" w:styleId="Header">
    <w:name w:val="header"/>
    <w:basedOn w:val="Normal"/>
    <w:link w:val="a0"/>
    <w:uiPriority w:val="99"/>
    <w:pPr>
      <w:snapToGrid w:val="0"/>
      <w:jc w:val="left"/>
    </w:pPr>
    <w:rPr>
      <w:sz w:val="18"/>
      <w:szCs w:val="18"/>
    </w:rPr>
  </w:style>
  <w:style w:type="character" w:customStyle="1" w:styleId="a0">
    <w:name w:val="页眉 字符"/>
    <w:link w:val="Header"/>
    <w:uiPriority w:val="99"/>
    <w:qFormat/>
    <w:rPr>
      <w:kern w:val="2"/>
      <w:sz w:val="18"/>
      <w:szCs w:val="18"/>
    </w:rPr>
  </w:style>
  <w:style w:type="paragraph" w:styleId="TOC1">
    <w:name w:val="toc 1"/>
    <w:basedOn w:val="Normal"/>
    <w:next w:val="Normal"/>
    <w:uiPriority w:val="39"/>
    <w:qFormat/>
    <w:pPr>
      <w:tabs>
        <w:tab w:val="right" w:leader="dot" w:pos="9242"/>
      </w:tabs>
      <w:spacing w:before="25" w:beforeLines="25" w:after="25" w:afterLines="25"/>
      <w:jc w:val="left"/>
    </w:pPr>
    <w:rPr>
      <w:rFonts w:ascii="宋体"/>
      <w:szCs w:val="21"/>
    </w:rPr>
  </w:style>
  <w:style w:type="paragraph" w:styleId="TOC4">
    <w:name w:val="toc 4"/>
    <w:basedOn w:val="Normal"/>
    <w:next w:val="Normal"/>
    <w:semiHidden/>
    <w:pPr>
      <w:tabs>
        <w:tab w:val="right" w:leader="dot" w:pos="9241"/>
      </w:tabs>
      <w:ind w:firstLine="200" w:firstLineChars="200"/>
      <w:jc w:val="left"/>
    </w:pPr>
    <w:rPr>
      <w:rFonts w:ascii="宋体"/>
      <w:szCs w:val="21"/>
    </w:rPr>
  </w:style>
  <w:style w:type="paragraph" w:styleId="IndexHeading">
    <w:name w:val="index heading"/>
    <w:basedOn w:val="Normal"/>
    <w:next w:val="Index1"/>
    <w:qFormat/>
    <w:pPr>
      <w:spacing w:before="120" w:after="120"/>
      <w:jc w:val="center"/>
    </w:pPr>
    <w:rPr>
      <w:rFonts w:ascii="Calibri" w:hAnsi="Calibri"/>
      <w:b/>
      <w:bCs/>
      <w:iCs/>
      <w:szCs w:val="20"/>
    </w:rPr>
  </w:style>
  <w:style w:type="paragraph" w:styleId="Index1">
    <w:name w:val="index 1"/>
    <w:basedOn w:val="Normal"/>
    <w:next w:val="a1"/>
    <w:qFormat/>
    <w:pPr>
      <w:tabs>
        <w:tab w:val="right" w:leader="dot" w:pos="9299"/>
      </w:tabs>
      <w:jc w:val="left"/>
    </w:pPr>
    <w:rPr>
      <w:rFonts w:ascii="宋体"/>
      <w:szCs w:val="21"/>
    </w:rPr>
  </w:style>
  <w:style w:type="paragraph" w:customStyle="1" w:styleId="a1">
    <w:name w:val="段"/>
    <w:link w:val="Char"/>
    <w:qFormat/>
    <w:pPr>
      <w:tabs>
        <w:tab w:val="center" w:pos="4201"/>
        <w:tab w:val="right" w:leader="dot" w:pos="9298"/>
      </w:tabs>
      <w:autoSpaceDE w:val="0"/>
      <w:autoSpaceDN w:val="0"/>
      <w:ind w:firstLine="420" w:firstLineChars="200"/>
      <w:jc w:val="both"/>
    </w:pPr>
    <w:rPr>
      <w:rFonts w:ascii="宋体" w:eastAsia="宋体" w:hAnsi="Times New Roman" w:cs="Times New Roman"/>
      <w:sz w:val="21"/>
      <w:lang w:val="en-US" w:eastAsia="zh-CN" w:bidi="ar-SA"/>
    </w:rPr>
  </w:style>
  <w:style w:type="character" w:customStyle="1" w:styleId="Char">
    <w:name w:val="段 Char"/>
    <w:link w:val="a1"/>
    <w:qFormat/>
    <w:rPr>
      <w:rFonts w:ascii="宋体"/>
      <w:sz w:val="21"/>
      <w:lang w:val="en-US" w:eastAsia="zh-CN" w:bidi="ar-SA"/>
    </w:rPr>
  </w:style>
  <w:style w:type="paragraph" w:styleId="FootnoteText">
    <w:name w:val="footnote text"/>
    <w:basedOn w:val="Normal"/>
    <w:pPr>
      <w:numPr>
        <w:ilvl w:val="0"/>
        <w:numId w:val="1"/>
      </w:numPr>
      <w:tabs>
        <w:tab w:val="left" w:pos="0"/>
      </w:tabs>
      <w:snapToGrid w:val="0"/>
      <w:jc w:val="left"/>
    </w:pPr>
    <w:rPr>
      <w:rFonts w:ascii="宋体"/>
      <w:sz w:val="18"/>
      <w:szCs w:val="18"/>
    </w:rPr>
  </w:style>
  <w:style w:type="paragraph" w:styleId="TOC6">
    <w:name w:val="toc 6"/>
    <w:basedOn w:val="Normal"/>
    <w:next w:val="Normal"/>
    <w:semiHidden/>
    <w:pPr>
      <w:tabs>
        <w:tab w:val="right" w:leader="dot" w:pos="9241"/>
      </w:tabs>
      <w:ind w:firstLine="400" w:firstLineChars="400"/>
      <w:jc w:val="left"/>
    </w:pPr>
    <w:rPr>
      <w:rFonts w:ascii="宋体"/>
      <w:szCs w:val="21"/>
    </w:rPr>
  </w:style>
  <w:style w:type="paragraph" w:styleId="Index7">
    <w:name w:val="index 7"/>
    <w:basedOn w:val="Normal"/>
    <w:next w:val="Normal"/>
    <w:pPr>
      <w:ind w:left="1470" w:hanging="210"/>
      <w:jc w:val="left"/>
    </w:pPr>
    <w:rPr>
      <w:rFonts w:ascii="Calibri" w:hAnsi="Calibri"/>
      <w:sz w:val="20"/>
      <w:szCs w:val="20"/>
    </w:rPr>
  </w:style>
  <w:style w:type="paragraph" w:styleId="Index9">
    <w:name w:val="index 9"/>
    <w:basedOn w:val="Normal"/>
    <w:next w:val="Normal"/>
    <w:qFormat/>
    <w:pPr>
      <w:ind w:left="1890" w:hanging="210"/>
      <w:jc w:val="left"/>
    </w:pPr>
    <w:rPr>
      <w:rFonts w:ascii="Calibri" w:hAnsi="Calibri"/>
      <w:sz w:val="20"/>
      <w:szCs w:val="20"/>
    </w:rPr>
  </w:style>
  <w:style w:type="paragraph" w:styleId="TOC2">
    <w:name w:val="toc 2"/>
    <w:basedOn w:val="Normal"/>
    <w:next w:val="Normal"/>
    <w:uiPriority w:val="39"/>
    <w:pPr>
      <w:tabs>
        <w:tab w:val="right" w:leader="dot" w:pos="9242"/>
      </w:tabs>
    </w:pPr>
    <w:rPr>
      <w:rFonts w:ascii="宋体"/>
      <w:szCs w:val="21"/>
    </w:rPr>
  </w:style>
  <w:style w:type="paragraph" w:styleId="TOC9">
    <w:name w:val="toc 9"/>
    <w:basedOn w:val="Normal"/>
    <w:next w:val="Normal"/>
    <w:semiHidden/>
    <w:qFormat/>
    <w:pPr>
      <w:ind w:left="1470"/>
      <w:jc w:val="left"/>
    </w:pPr>
    <w:rPr>
      <w:sz w:val="20"/>
      <w:szCs w:val="20"/>
    </w:rPr>
  </w:style>
  <w:style w:type="paragraph" w:styleId="NormalWeb">
    <w:name w:val="Normal (Web)"/>
    <w:basedOn w:val="Normal"/>
    <w:qFormat/>
    <w:pPr>
      <w:spacing w:before="100" w:beforeAutospacing="1" w:after="100" w:afterAutospacing="1"/>
      <w:ind w:left="0" w:right="0"/>
      <w:jc w:val="left"/>
    </w:pPr>
    <w:rPr>
      <w:kern w:val="0"/>
      <w:sz w:val="24"/>
      <w:lang w:val="en-US" w:eastAsia="zh-CN" w:bidi="ar"/>
    </w:rPr>
  </w:style>
  <w:style w:type="paragraph" w:styleId="Index2">
    <w:name w:val="index 2"/>
    <w:basedOn w:val="Normal"/>
    <w:next w:val="Normal"/>
    <w:pPr>
      <w:ind w:left="420" w:hanging="210"/>
      <w:jc w:val="left"/>
    </w:pPr>
    <w:rPr>
      <w:rFonts w:ascii="Calibri" w:hAnsi="Calibri"/>
      <w:sz w:val="20"/>
      <w:szCs w:val="20"/>
    </w:rPr>
  </w:style>
  <w:style w:type="table" w:styleId="TableGrid">
    <w:name w:val="Table Grid"/>
    <w:basedOn w:val="TableNormal"/>
    <w:qFormat/>
    <w:rPr>
      <w:rFonts w:ascii="宋体"/>
      <w:sz w:val="18"/>
      <w:szCs w:val="18"/>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Strong">
    <w:name w:val="Strong"/>
    <w:basedOn w:val="DefaultParagraphFont"/>
    <w:qFormat/>
    <w:rPr>
      <w:b/>
    </w:rPr>
  </w:style>
  <w:style w:type="character" w:styleId="EndnoteReference">
    <w:name w:val="endnote reference"/>
    <w:semiHidden/>
    <w:rPr>
      <w:vertAlign w:val="superscript"/>
    </w:rPr>
  </w:style>
  <w:style w:type="character" w:styleId="PageNumber">
    <w:name w:val="page number"/>
    <w:qFormat/>
    <w:rPr>
      <w:rFonts w:ascii="Times New Roman" w:eastAsia="宋体" w:hAnsi="Times New Roman"/>
      <w:sz w:val="18"/>
    </w:rPr>
  </w:style>
  <w:style w:type="character" w:styleId="FollowedHyperlink">
    <w:name w:val="FollowedHyperlink"/>
    <w:rPr>
      <w:color w:val="800080"/>
      <w:u w:val="single"/>
    </w:rPr>
  </w:style>
  <w:style w:type="character" w:styleId="Hyperlink">
    <w:name w:val="Hyperlink"/>
    <w:uiPriority w:val="99"/>
    <w:rPr>
      <w:color w:val="0000FF"/>
      <w:spacing w:val="0"/>
      <w:w w:val="100"/>
      <w:szCs w:val="21"/>
      <w:u w:val="single"/>
    </w:rPr>
  </w:style>
  <w:style w:type="character" w:styleId="FootnoteReference">
    <w:name w:val="footnote reference"/>
    <w:semiHidden/>
    <w:rPr>
      <w:vertAlign w:val="superscript"/>
    </w:rPr>
  </w:style>
  <w:style w:type="paragraph" w:customStyle="1" w:styleId="a2">
    <w:name w:val="二级条标题"/>
    <w:basedOn w:val="a3"/>
    <w:next w:val="a1"/>
    <w:pPr>
      <w:numPr>
        <w:ilvl w:val="2"/>
        <w:numId w:val="2"/>
      </w:numPr>
      <w:spacing w:before="50" w:after="50"/>
      <w:outlineLvl w:val="3"/>
    </w:pPr>
  </w:style>
  <w:style w:type="paragraph" w:customStyle="1" w:styleId="a3">
    <w:name w:val="一级条标题"/>
    <w:next w:val="a1"/>
    <w:pPr>
      <w:numPr>
        <w:ilvl w:val="1"/>
        <w:numId w:val="2"/>
      </w:numPr>
      <w:spacing w:before="156" w:beforeLines="50" w:after="156" w:afterLines="50"/>
      <w:outlineLvl w:val="2"/>
    </w:pPr>
    <w:rPr>
      <w:rFonts w:ascii="黑体" w:eastAsia="黑体" w:hAnsi="Times New Roman" w:cs="Times New Roman"/>
      <w:sz w:val="21"/>
      <w:szCs w:val="21"/>
      <w:lang w:val="en-US" w:eastAsia="zh-CN" w:bidi="ar-SA"/>
    </w:rPr>
  </w:style>
  <w:style w:type="paragraph" w:customStyle="1" w:styleId="a4">
    <w:name w:val="章标题"/>
    <w:next w:val="a1"/>
    <w:pPr>
      <w:numPr>
        <w:ilvl w:val="0"/>
        <w:numId w:val="2"/>
      </w:numPr>
      <w:spacing w:before="312" w:beforeLines="100" w:after="312" w:afterLines="100"/>
      <w:jc w:val="both"/>
      <w:outlineLvl w:val="1"/>
    </w:pPr>
    <w:rPr>
      <w:rFonts w:ascii="黑体" w:eastAsia="黑体" w:hAnsi="Times New Roman" w:cs="Times New Roman"/>
      <w:sz w:val="21"/>
      <w:lang w:val="en-US" w:eastAsia="zh-CN" w:bidi="ar-SA"/>
    </w:rPr>
  </w:style>
  <w:style w:type="paragraph" w:customStyle="1" w:styleId="a5">
    <w:name w:val="四级条标题"/>
    <w:basedOn w:val="a6"/>
    <w:next w:val="a1"/>
    <w:qFormat/>
    <w:pPr>
      <w:numPr>
        <w:ilvl w:val="4"/>
        <w:numId w:val="2"/>
      </w:numPr>
      <w:outlineLvl w:val="5"/>
    </w:pPr>
  </w:style>
  <w:style w:type="paragraph" w:customStyle="1" w:styleId="a6">
    <w:name w:val="三级条标题"/>
    <w:basedOn w:val="a2"/>
    <w:next w:val="a1"/>
    <w:pPr>
      <w:numPr>
        <w:ilvl w:val="0"/>
        <w:numId w:val="0"/>
      </w:numPr>
      <w:outlineLvl w:val="4"/>
    </w:pPr>
  </w:style>
  <w:style w:type="paragraph" w:customStyle="1" w:styleId="a7">
    <w:name w:val="五级条标题"/>
    <w:basedOn w:val="a5"/>
    <w:next w:val="a1"/>
    <w:pPr>
      <w:numPr>
        <w:ilvl w:val="5"/>
        <w:numId w:val="2"/>
      </w:numPr>
      <w:outlineLvl w:val="6"/>
    </w:pPr>
  </w:style>
  <w:style w:type="paragraph" w:customStyle="1" w:styleId="a8">
    <w:name w:val="标准书脚_奇数页"/>
    <w:pPr>
      <w:spacing w:before="120"/>
      <w:ind w:right="198"/>
      <w:jc w:val="right"/>
    </w:pPr>
    <w:rPr>
      <w:rFonts w:ascii="宋体" w:eastAsia="宋体" w:hAnsi="Times New Roman" w:cs="Times New Roman"/>
      <w:sz w:val="18"/>
      <w:szCs w:val="18"/>
      <w:lang w:val="en-US" w:eastAsia="zh-CN" w:bidi="ar-SA"/>
    </w:rPr>
  </w:style>
  <w:style w:type="paragraph" w:customStyle="1" w:styleId="a9">
    <w:name w:val="标准书眉_奇数页"/>
    <w:next w:val="Normal"/>
    <w:qFormat/>
    <w:pPr>
      <w:tabs>
        <w:tab w:val="center" w:pos="4154"/>
        <w:tab w:val="right" w:pos="8306"/>
      </w:tabs>
      <w:spacing w:after="220"/>
      <w:jc w:val="right"/>
    </w:pPr>
    <w:rPr>
      <w:rFonts w:ascii="黑体" w:eastAsia="黑体" w:hAnsi="Times New Roman" w:cs="Times New Roman"/>
      <w:sz w:val="21"/>
      <w:szCs w:val="21"/>
      <w:lang w:val="en-US" w:eastAsia="zh-CN" w:bidi="ar-SA"/>
    </w:rPr>
  </w:style>
  <w:style w:type="paragraph" w:customStyle="1" w:styleId="2">
    <w:name w:val="封面标准号2"/>
    <w:pPr>
      <w:framePr w:w="9140" w:h="1242" w:hRule="exact" w:hSpace="284" w:wrap="around" w:vAnchor="page" w:hAnchor="page" w:x="1645" w:y="2910" w:anchorLock="1"/>
      <w:spacing w:before="357" w:line="280" w:lineRule="exact"/>
      <w:jc w:val="right"/>
    </w:pPr>
    <w:rPr>
      <w:rFonts w:ascii="黑体" w:eastAsia="黑体" w:hAnsi="Times New Roman" w:cs="Times New Roman"/>
      <w:sz w:val="28"/>
      <w:szCs w:val="28"/>
      <w:lang w:val="en-US" w:eastAsia="zh-CN" w:bidi="ar-SA"/>
    </w:rPr>
  </w:style>
  <w:style w:type="paragraph" w:customStyle="1" w:styleId="a10">
    <w:name w:val="列项——（一级）"/>
    <w:pPr>
      <w:widowControl w:val="0"/>
      <w:numPr>
        <w:ilvl w:val="0"/>
        <w:numId w:val="3"/>
      </w:numPr>
      <w:jc w:val="both"/>
    </w:pPr>
    <w:rPr>
      <w:rFonts w:ascii="宋体" w:eastAsia="宋体" w:hAnsi="Times New Roman" w:cs="Times New Roman"/>
      <w:sz w:val="21"/>
      <w:lang w:val="en-US" w:eastAsia="zh-CN" w:bidi="ar-SA"/>
    </w:rPr>
  </w:style>
  <w:style w:type="paragraph" w:customStyle="1" w:styleId="a11">
    <w:name w:val="列项●（二级）"/>
    <w:pPr>
      <w:numPr>
        <w:ilvl w:val="1"/>
        <w:numId w:val="3"/>
      </w:numPr>
      <w:tabs>
        <w:tab w:val="left" w:pos="760"/>
        <w:tab w:val="left" w:pos="840"/>
      </w:tabs>
      <w:jc w:val="both"/>
    </w:pPr>
    <w:rPr>
      <w:rFonts w:ascii="宋体" w:eastAsia="宋体" w:hAnsi="Times New Roman" w:cs="Times New Roman"/>
      <w:sz w:val="21"/>
      <w:lang w:val="en-US" w:eastAsia="zh-CN" w:bidi="ar-SA"/>
    </w:rPr>
  </w:style>
  <w:style w:type="paragraph" w:customStyle="1" w:styleId="a12">
    <w:name w:val="目次、标准名称标题"/>
    <w:basedOn w:val="Normal"/>
    <w:next w:val="a1"/>
    <w:pPr>
      <w:keepNext/>
      <w:pageBreakBefore/>
      <w:widowControl/>
      <w:shd w:val="clear" w:color="FFFFFF" w:fill="FFFFFF"/>
      <w:spacing w:before="640" w:after="560" w:line="460" w:lineRule="exact"/>
      <w:jc w:val="center"/>
      <w:outlineLvl w:val="0"/>
    </w:pPr>
    <w:rPr>
      <w:rFonts w:ascii="黑体" w:eastAsia="黑体"/>
      <w:kern w:val="0"/>
      <w:sz w:val="32"/>
      <w:szCs w:val="20"/>
    </w:rPr>
  </w:style>
  <w:style w:type="paragraph" w:customStyle="1" w:styleId="a13">
    <w:name w:val="示例"/>
    <w:next w:val="a14"/>
    <w:pPr>
      <w:widowControl w:val="0"/>
      <w:numPr>
        <w:ilvl w:val="0"/>
        <w:numId w:val="4"/>
      </w:numPr>
      <w:jc w:val="both"/>
    </w:pPr>
    <w:rPr>
      <w:rFonts w:ascii="宋体" w:eastAsia="宋体" w:hAnsi="Times New Roman" w:cs="Times New Roman"/>
      <w:sz w:val="18"/>
      <w:szCs w:val="18"/>
      <w:lang w:val="en-US" w:eastAsia="zh-CN" w:bidi="ar-SA"/>
    </w:rPr>
  </w:style>
  <w:style w:type="paragraph" w:customStyle="1" w:styleId="a14">
    <w:name w:val="示例内容"/>
    <w:pPr>
      <w:ind w:firstLine="200" w:firstLineChars="200"/>
    </w:pPr>
    <w:rPr>
      <w:rFonts w:ascii="宋体" w:eastAsia="宋体" w:hAnsi="Times New Roman" w:cs="Times New Roman"/>
      <w:sz w:val="18"/>
      <w:szCs w:val="18"/>
      <w:lang w:val="en-US" w:eastAsia="zh-CN" w:bidi="ar-SA"/>
    </w:rPr>
  </w:style>
  <w:style w:type="paragraph" w:customStyle="1" w:styleId="a15">
    <w:name w:val="数字编号列项（二级）"/>
    <w:pPr>
      <w:numPr>
        <w:ilvl w:val="1"/>
        <w:numId w:val="5"/>
      </w:numPr>
      <w:tabs>
        <w:tab w:val="left" w:pos="1260"/>
      </w:tabs>
      <w:jc w:val="both"/>
    </w:pPr>
    <w:rPr>
      <w:rFonts w:ascii="宋体" w:eastAsia="宋体" w:hAnsi="Times New Roman" w:cs="Times New Roman"/>
      <w:sz w:val="21"/>
      <w:lang w:val="en-US" w:eastAsia="zh-CN" w:bidi="ar-SA"/>
    </w:rPr>
  </w:style>
  <w:style w:type="paragraph" w:customStyle="1" w:styleId="a16">
    <w:name w:val="注："/>
    <w:next w:val="a1"/>
    <w:qFormat/>
    <w:pPr>
      <w:widowControl w:val="0"/>
      <w:numPr>
        <w:ilvl w:val="0"/>
        <w:numId w:val="6"/>
      </w:numPr>
      <w:autoSpaceDE w:val="0"/>
      <w:autoSpaceDN w:val="0"/>
      <w:jc w:val="both"/>
    </w:pPr>
    <w:rPr>
      <w:rFonts w:ascii="宋体" w:eastAsia="宋体" w:hAnsi="Times New Roman" w:cs="Times New Roman"/>
      <w:sz w:val="18"/>
      <w:szCs w:val="18"/>
      <w:lang w:val="en-US" w:eastAsia="zh-CN" w:bidi="ar-SA"/>
    </w:rPr>
  </w:style>
  <w:style w:type="paragraph" w:customStyle="1" w:styleId="a17">
    <w:name w:val="注×："/>
    <w:qFormat/>
    <w:pPr>
      <w:widowControl w:val="0"/>
      <w:numPr>
        <w:ilvl w:val="0"/>
        <w:numId w:val="7"/>
      </w:numPr>
      <w:autoSpaceDE w:val="0"/>
      <w:autoSpaceDN w:val="0"/>
      <w:jc w:val="both"/>
    </w:pPr>
    <w:rPr>
      <w:rFonts w:ascii="宋体" w:eastAsia="宋体" w:hAnsi="Times New Roman" w:cs="Times New Roman"/>
      <w:sz w:val="18"/>
      <w:szCs w:val="18"/>
      <w:lang w:val="en-US" w:eastAsia="zh-CN" w:bidi="ar-SA"/>
    </w:rPr>
  </w:style>
  <w:style w:type="paragraph" w:customStyle="1" w:styleId="a18">
    <w:name w:val="字母编号列项（一级）"/>
    <w:pPr>
      <w:numPr>
        <w:ilvl w:val="0"/>
        <w:numId w:val="5"/>
      </w:numPr>
      <w:tabs>
        <w:tab w:val="left" w:pos="840"/>
      </w:tabs>
      <w:jc w:val="both"/>
    </w:pPr>
    <w:rPr>
      <w:rFonts w:ascii="宋体" w:eastAsia="宋体" w:hAnsi="Times New Roman" w:cs="Times New Roman"/>
      <w:sz w:val="21"/>
      <w:lang w:val="en-US" w:eastAsia="zh-CN" w:bidi="ar-SA"/>
    </w:rPr>
  </w:style>
  <w:style w:type="paragraph" w:customStyle="1" w:styleId="a19">
    <w:name w:val="列项◆（三级）"/>
    <w:basedOn w:val="Normal"/>
    <w:pPr>
      <w:numPr>
        <w:ilvl w:val="2"/>
        <w:numId w:val="3"/>
      </w:numPr>
      <w:tabs>
        <w:tab w:val="left" w:pos="1678"/>
      </w:tabs>
    </w:pPr>
    <w:rPr>
      <w:rFonts w:ascii="宋体"/>
      <w:szCs w:val="21"/>
    </w:rPr>
  </w:style>
  <w:style w:type="paragraph" w:customStyle="1" w:styleId="a20">
    <w:name w:val="编号列项（三级）"/>
    <w:qFormat/>
    <w:rPr>
      <w:rFonts w:ascii="宋体" w:eastAsia="宋体" w:hAnsi="Times New Roman" w:cs="Times New Roman"/>
      <w:sz w:val="21"/>
      <w:lang w:val="en-US" w:eastAsia="zh-CN" w:bidi="ar-SA"/>
    </w:rPr>
  </w:style>
  <w:style w:type="paragraph" w:customStyle="1" w:styleId="a21">
    <w:name w:val="示例×："/>
    <w:basedOn w:val="a4"/>
    <w:qFormat/>
    <w:pPr>
      <w:numPr>
        <w:ilvl w:val="0"/>
        <w:numId w:val="8"/>
      </w:numPr>
      <w:spacing w:before="0" w:beforeLines="0" w:after="0" w:afterLines="0"/>
      <w:outlineLvl w:val="9"/>
    </w:pPr>
    <w:rPr>
      <w:rFonts w:ascii="宋体" w:eastAsia="宋体"/>
      <w:sz w:val="18"/>
      <w:szCs w:val="18"/>
    </w:rPr>
  </w:style>
  <w:style w:type="paragraph" w:customStyle="1" w:styleId="a22">
    <w:name w:val="二级无"/>
    <w:basedOn w:val="a2"/>
    <w:pPr>
      <w:spacing w:before="0" w:beforeLines="0" w:after="0" w:afterLines="0"/>
      <w:ind w:left="0" w:firstLine="0"/>
    </w:pPr>
    <w:rPr>
      <w:rFonts w:ascii="宋体" w:eastAsia="宋体"/>
    </w:rPr>
  </w:style>
  <w:style w:type="paragraph" w:customStyle="1" w:styleId="a23">
    <w:name w:val="注：（正文）"/>
    <w:basedOn w:val="a16"/>
    <w:next w:val="a1"/>
    <w:pPr>
      <w:numPr>
        <w:ilvl w:val="0"/>
        <w:numId w:val="9"/>
      </w:numPr>
    </w:pPr>
  </w:style>
  <w:style w:type="paragraph" w:customStyle="1" w:styleId="a24">
    <w:name w:val="注×：（正文）"/>
    <w:qFormat/>
    <w:pPr>
      <w:numPr>
        <w:ilvl w:val="0"/>
        <w:numId w:val="10"/>
      </w:numPr>
      <w:jc w:val="both"/>
    </w:pPr>
    <w:rPr>
      <w:rFonts w:ascii="宋体" w:eastAsia="宋体" w:hAnsi="Times New Roman" w:cs="Times New Roman"/>
      <w:sz w:val="18"/>
      <w:szCs w:val="18"/>
      <w:lang w:val="en-US" w:eastAsia="zh-CN" w:bidi="ar-SA"/>
    </w:rPr>
  </w:style>
  <w:style w:type="paragraph" w:customStyle="1" w:styleId="a25">
    <w:name w:val="标准标志"/>
    <w:next w:val="Normal"/>
    <w:pPr>
      <w:framePr w:w="2546" w:h="1389" w:hRule="exact" w:hSpace="181" w:vSpace="181" w:wrap="around" w:vAnchor="margin" w:hAnchor="margin" w:x="6522" w:y="398" w:anchorLock="1"/>
      <w:shd w:val="solid" w:color="FFFFFF" w:fill="FFFFFF"/>
      <w:spacing w:line="0" w:lineRule="atLeast"/>
      <w:jc w:val="right"/>
    </w:pPr>
    <w:rPr>
      <w:rFonts w:ascii="Times New Roman" w:eastAsia="宋体" w:hAnsi="Times New Roman" w:cs="Times New Roman"/>
      <w:b/>
      <w:w w:val="170"/>
      <w:sz w:val="96"/>
      <w:szCs w:val="96"/>
      <w:lang w:val="en-US" w:eastAsia="zh-CN" w:bidi="ar-SA"/>
    </w:rPr>
  </w:style>
  <w:style w:type="paragraph" w:customStyle="1" w:styleId="a26">
    <w:name w:val="标准称谓"/>
    <w:next w:val="Normal"/>
    <w:qFormat/>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48"/>
      <w:lang w:val="en-US" w:eastAsia="zh-CN" w:bidi="ar-SA"/>
    </w:rPr>
  </w:style>
  <w:style w:type="paragraph" w:customStyle="1" w:styleId="a27">
    <w:name w:val="标准书脚_偶数页"/>
    <w:qFormat/>
    <w:pPr>
      <w:spacing w:before="120"/>
      <w:ind w:left="221"/>
    </w:pPr>
    <w:rPr>
      <w:rFonts w:ascii="宋体" w:eastAsia="宋体" w:hAnsi="Times New Roman" w:cs="Times New Roman"/>
      <w:sz w:val="18"/>
      <w:szCs w:val="18"/>
      <w:lang w:val="en-US" w:eastAsia="zh-CN" w:bidi="ar-SA"/>
    </w:rPr>
  </w:style>
  <w:style w:type="paragraph" w:customStyle="1" w:styleId="a28">
    <w:name w:val="标准书眉_偶数页"/>
    <w:basedOn w:val="a9"/>
    <w:next w:val="Normal"/>
    <w:pPr>
      <w:tabs>
        <w:tab w:val="center" w:pos="4154"/>
        <w:tab w:val="right" w:pos="8306"/>
      </w:tabs>
      <w:jc w:val="left"/>
    </w:pPr>
    <w:rPr>
      <w:rFonts w:ascii="黑体" w:eastAsia="黑体"/>
    </w:rPr>
  </w:style>
  <w:style w:type="paragraph" w:customStyle="1" w:styleId="a29">
    <w:name w:val="标准书眉一"/>
    <w:qFormat/>
    <w:pPr>
      <w:jc w:val="both"/>
    </w:pPr>
    <w:rPr>
      <w:rFonts w:ascii="Times New Roman" w:eastAsia="宋体" w:hAnsi="Times New Roman" w:cs="Times New Roman"/>
      <w:lang w:val="en-US" w:eastAsia="zh-CN" w:bidi="ar-SA"/>
    </w:rPr>
  </w:style>
  <w:style w:type="paragraph" w:customStyle="1" w:styleId="a30">
    <w:name w:val="参考文献"/>
    <w:basedOn w:val="Normal"/>
    <w:next w:val="a1"/>
    <w:pPr>
      <w:keepNext/>
      <w:pageBreakBefore/>
      <w:widowControl/>
      <w:shd w:val="clear" w:color="FFFFFF" w:fill="FFFFFF"/>
      <w:spacing w:before="640" w:after="200"/>
      <w:jc w:val="center"/>
      <w:outlineLvl w:val="0"/>
    </w:pPr>
    <w:rPr>
      <w:rFonts w:ascii="黑体" w:eastAsia="黑体"/>
      <w:kern w:val="0"/>
      <w:szCs w:val="20"/>
    </w:rPr>
  </w:style>
  <w:style w:type="paragraph" w:customStyle="1" w:styleId="a31">
    <w:name w:val="参考文献、索引标题"/>
    <w:basedOn w:val="Normal"/>
    <w:next w:val="a1"/>
    <w:pPr>
      <w:keepNext/>
      <w:pageBreakBefore/>
      <w:widowControl/>
      <w:shd w:val="clear" w:color="FFFFFF" w:fill="FFFFFF"/>
      <w:spacing w:before="640" w:after="200"/>
      <w:jc w:val="center"/>
      <w:outlineLvl w:val="0"/>
    </w:pPr>
    <w:rPr>
      <w:rFonts w:ascii="黑体" w:eastAsia="黑体"/>
      <w:kern w:val="0"/>
      <w:szCs w:val="20"/>
    </w:rPr>
  </w:style>
  <w:style w:type="character" w:customStyle="1" w:styleId="a32">
    <w:name w:val="发布"/>
    <w:qFormat/>
    <w:rPr>
      <w:rFonts w:ascii="黑体" w:eastAsia="黑体"/>
      <w:spacing w:val="85"/>
      <w:w w:val="100"/>
      <w:position w:val="3"/>
      <w:sz w:val="28"/>
      <w:szCs w:val="28"/>
    </w:rPr>
  </w:style>
  <w:style w:type="paragraph" w:customStyle="1" w:styleId="a33">
    <w:name w:val="发布部门"/>
    <w:next w:val="a1"/>
    <w:qFormat/>
    <w:pPr>
      <w:framePr w:w="7938" w:h="1134" w:hRule="exact" w:hSpace="125" w:vSpace="181" w:wrap="around" w:vAnchor="page" w:hAnchor="page" w:x="2150" w:y="14630" w:anchorLock="1"/>
      <w:jc w:val="center"/>
    </w:pPr>
    <w:rPr>
      <w:rFonts w:ascii="宋体" w:eastAsia="宋体" w:hAnsi="Times New Roman" w:cs="Times New Roman"/>
      <w:b/>
      <w:spacing w:val="20"/>
      <w:w w:val="135"/>
      <w:sz w:val="28"/>
      <w:lang w:val="en-US" w:eastAsia="zh-CN" w:bidi="ar-SA"/>
    </w:rPr>
  </w:style>
  <w:style w:type="paragraph" w:customStyle="1" w:styleId="a34">
    <w:name w:val="发布日期"/>
    <w:qFormat/>
    <w:pPr>
      <w:framePr w:w="3997" w:h="471" w:hRule="exact" w:vSpace="181" w:wrap="around" w:vAnchor="margin" w:hAnchor="page" w:x="7089" w:y="14097" w:anchorLock="1"/>
    </w:pPr>
    <w:rPr>
      <w:rFonts w:ascii="Times New Roman" w:eastAsia="黑体" w:hAnsi="Times New Roman" w:cs="Times New Roman"/>
      <w:sz w:val="28"/>
      <w:lang w:val="en-US" w:eastAsia="zh-CN" w:bidi="ar-SA"/>
    </w:rPr>
  </w:style>
  <w:style w:type="paragraph" w:customStyle="1" w:styleId="a35">
    <w:name w:val="封面标准代替信息"/>
    <w:qFormat/>
    <w:pPr>
      <w:framePr w:w="9140" w:h="1242" w:hRule="exact" w:hSpace="284" w:wrap="around" w:vAnchor="page" w:hAnchor="page" w:x="1645" w:y="2910" w:anchorLock="1"/>
      <w:spacing w:before="57" w:line="280" w:lineRule="exact"/>
      <w:jc w:val="right"/>
    </w:pPr>
    <w:rPr>
      <w:rFonts w:ascii="宋体" w:eastAsia="宋体" w:hAnsi="Times New Roman" w:cs="Times New Roman"/>
      <w:sz w:val="21"/>
      <w:szCs w:val="21"/>
      <w:lang w:val="en-US" w:eastAsia="zh-CN" w:bidi="ar-SA"/>
    </w:rPr>
  </w:style>
  <w:style w:type="paragraph" w:customStyle="1" w:styleId="10">
    <w:name w:val="封面标准号1"/>
    <w:qFormat/>
    <w:pPr>
      <w:widowControl w:val="0"/>
      <w:kinsoku w:val="0"/>
      <w:overflowPunct w:val="0"/>
      <w:autoSpaceDE w:val="0"/>
      <w:autoSpaceDN w:val="0"/>
      <w:spacing w:before="308"/>
      <w:jc w:val="right"/>
      <w:textAlignment w:val="center"/>
    </w:pPr>
    <w:rPr>
      <w:rFonts w:ascii="Times New Roman" w:eastAsia="宋体" w:hAnsi="Times New Roman" w:cs="Times New Roman"/>
      <w:sz w:val="28"/>
      <w:lang w:val="en-US" w:eastAsia="zh-CN" w:bidi="ar-SA"/>
    </w:rPr>
  </w:style>
  <w:style w:type="paragraph" w:customStyle="1" w:styleId="a36">
    <w:name w:val="封面标准名称"/>
    <w:qFormat/>
    <w:pPr>
      <w:framePr w:w="9639" w:h="6917" w:hRule="exact" w:wrap="around" w:vAnchor="page" w:hAnchor="page" w:xAlign="center" w:y="6408" w:anchorLock="1"/>
      <w:widowControl w:val="0"/>
      <w:spacing w:line="680" w:lineRule="exact"/>
      <w:jc w:val="center"/>
      <w:textAlignment w:val="center"/>
    </w:pPr>
    <w:rPr>
      <w:rFonts w:ascii="黑体" w:eastAsia="黑体" w:hAnsi="Times New Roman" w:cs="Times New Roman"/>
      <w:sz w:val="52"/>
      <w:lang w:val="en-US" w:eastAsia="zh-CN" w:bidi="ar-SA"/>
    </w:rPr>
  </w:style>
  <w:style w:type="paragraph" w:customStyle="1" w:styleId="a37">
    <w:name w:val="封面标准英文名称"/>
    <w:basedOn w:val="a36"/>
    <w:qFormat/>
    <w:pPr>
      <w:spacing w:before="370" w:line="400" w:lineRule="exact"/>
    </w:pPr>
    <w:rPr>
      <w:rFonts w:ascii="Times New Roman"/>
      <w:sz w:val="28"/>
      <w:szCs w:val="28"/>
    </w:rPr>
  </w:style>
  <w:style w:type="paragraph" w:customStyle="1" w:styleId="a38">
    <w:name w:val="封面一致性程度标识"/>
    <w:basedOn w:val="a37"/>
    <w:qFormat/>
    <w:pPr>
      <w:spacing w:before="440"/>
    </w:pPr>
    <w:rPr>
      <w:rFonts w:ascii="宋体" w:eastAsia="宋体"/>
    </w:rPr>
  </w:style>
  <w:style w:type="paragraph" w:customStyle="1" w:styleId="a39">
    <w:name w:val="封面标准文稿类别"/>
    <w:basedOn w:val="a38"/>
    <w:qFormat/>
    <w:pPr>
      <w:spacing w:after="160" w:line="240" w:lineRule="auto"/>
    </w:pPr>
    <w:rPr>
      <w:sz w:val="24"/>
    </w:rPr>
  </w:style>
  <w:style w:type="paragraph" w:customStyle="1" w:styleId="a40">
    <w:name w:val="封面标准文稿编辑信息"/>
    <w:basedOn w:val="a39"/>
    <w:pPr>
      <w:spacing w:before="180" w:line="180" w:lineRule="exact"/>
    </w:pPr>
    <w:rPr>
      <w:sz w:val="21"/>
    </w:rPr>
  </w:style>
  <w:style w:type="paragraph" w:customStyle="1" w:styleId="a41">
    <w:name w:val="封面正文"/>
    <w:qFormat/>
    <w:pPr>
      <w:jc w:val="both"/>
    </w:pPr>
    <w:rPr>
      <w:rFonts w:ascii="Times New Roman" w:eastAsia="宋体" w:hAnsi="Times New Roman" w:cs="Times New Roman"/>
      <w:lang w:val="en-US" w:eastAsia="zh-CN" w:bidi="ar-SA"/>
    </w:rPr>
  </w:style>
  <w:style w:type="paragraph" w:customStyle="1" w:styleId="a42">
    <w:name w:val="附录标识"/>
    <w:basedOn w:val="Normal"/>
    <w:next w:val="a1"/>
    <w:pPr>
      <w:keepNext/>
      <w:widowControl/>
      <w:numPr>
        <w:ilvl w:val="0"/>
        <w:numId w:val="11"/>
      </w:numPr>
      <w:shd w:val="clear" w:color="FFFFFF" w:fill="FFFFFF"/>
      <w:tabs>
        <w:tab w:val="left" w:pos="360"/>
        <w:tab w:val="left" w:pos="6405"/>
      </w:tabs>
      <w:spacing w:before="640" w:after="280"/>
      <w:jc w:val="center"/>
      <w:outlineLvl w:val="0"/>
    </w:pPr>
    <w:rPr>
      <w:rFonts w:ascii="黑体" w:eastAsia="黑体"/>
      <w:kern w:val="0"/>
      <w:szCs w:val="20"/>
    </w:rPr>
  </w:style>
  <w:style w:type="paragraph" w:customStyle="1" w:styleId="a43">
    <w:name w:val="附录标题"/>
    <w:basedOn w:val="a1"/>
    <w:next w:val="a1"/>
    <w:qFormat/>
    <w:pPr>
      <w:tabs>
        <w:tab w:val="center" w:pos="4201"/>
        <w:tab w:val="right" w:leader="dot" w:pos="9298"/>
      </w:tabs>
      <w:ind w:firstLine="0" w:firstLineChars="0"/>
      <w:jc w:val="center"/>
    </w:pPr>
    <w:rPr>
      <w:rFonts w:ascii="黑体" w:eastAsia="黑体"/>
    </w:rPr>
  </w:style>
  <w:style w:type="paragraph" w:customStyle="1" w:styleId="a44">
    <w:name w:val="附录表标号"/>
    <w:basedOn w:val="Normal"/>
    <w:next w:val="a1"/>
    <w:qFormat/>
    <w:pPr>
      <w:numPr>
        <w:ilvl w:val="0"/>
        <w:numId w:val="12"/>
      </w:numPr>
      <w:tabs>
        <w:tab w:val="clear" w:pos="0"/>
      </w:tabs>
      <w:spacing w:line="14" w:lineRule="exact"/>
      <w:ind w:left="811" w:hanging="448"/>
      <w:jc w:val="center"/>
      <w:outlineLvl w:val="0"/>
    </w:pPr>
    <w:rPr>
      <w:color w:val="FFFFFF"/>
    </w:rPr>
  </w:style>
  <w:style w:type="paragraph" w:customStyle="1" w:styleId="a45">
    <w:name w:val="附录表标题"/>
    <w:basedOn w:val="Normal"/>
    <w:next w:val="a1"/>
    <w:qFormat/>
    <w:pPr>
      <w:numPr>
        <w:ilvl w:val="1"/>
        <w:numId w:val="12"/>
      </w:numPr>
      <w:tabs>
        <w:tab w:val="left" w:pos="180"/>
      </w:tabs>
      <w:spacing w:before="50" w:beforeLines="50" w:after="50" w:afterLines="50"/>
      <w:ind w:left="0" w:firstLine="0"/>
      <w:jc w:val="center"/>
    </w:pPr>
    <w:rPr>
      <w:rFonts w:ascii="黑体" w:eastAsia="黑体"/>
      <w:szCs w:val="21"/>
    </w:rPr>
  </w:style>
  <w:style w:type="paragraph" w:customStyle="1" w:styleId="a46">
    <w:name w:val="附录二级条标题"/>
    <w:basedOn w:val="Normal"/>
    <w:next w:val="a1"/>
    <w:qFormat/>
    <w:pPr>
      <w:widowControl/>
      <w:numPr>
        <w:ilvl w:val="3"/>
        <w:numId w:val="11"/>
      </w:numPr>
      <w:tabs>
        <w:tab w:val="left" w:pos="360"/>
      </w:tabs>
      <w:wordWrap w:val="0"/>
      <w:overflowPunct w:val="0"/>
      <w:autoSpaceDE w:val="0"/>
      <w:autoSpaceDN w:val="0"/>
      <w:spacing w:before="50" w:beforeLines="50" w:after="50" w:afterLines="50"/>
      <w:textAlignment w:val="baseline"/>
      <w:outlineLvl w:val="3"/>
    </w:pPr>
    <w:rPr>
      <w:rFonts w:ascii="黑体" w:eastAsia="黑体"/>
      <w:kern w:val="21"/>
      <w:szCs w:val="20"/>
    </w:rPr>
  </w:style>
  <w:style w:type="paragraph" w:customStyle="1" w:styleId="a47">
    <w:name w:val="附录二级无"/>
    <w:basedOn w:val="a46"/>
    <w:pPr>
      <w:tabs>
        <w:tab w:val="clear" w:pos="360"/>
      </w:tabs>
      <w:spacing w:before="0" w:beforeLines="0" w:after="0" w:afterLines="0"/>
    </w:pPr>
    <w:rPr>
      <w:rFonts w:ascii="宋体" w:eastAsia="宋体"/>
      <w:szCs w:val="21"/>
    </w:rPr>
  </w:style>
  <w:style w:type="paragraph" w:customStyle="1" w:styleId="a48">
    <w:name w:val="附录公式"/>
    <w:basedOn w:val="a1"/>
    <w:next w:val="a1"/>
    <w:link w:val="Char0"/>
    <w:qFormat/>
    <w:pPr>
      <w:tabs>
        <w:tab w:val="center" w:pos="4201"/>
        <w:tab w:val="right" w:leader="dot" w:pos="9298"/>
      </w:tabs>
    </w:pPr>
    <w:rPr>
      <w:rFonts w:ascii="Times New Roman"/>
      <w:sz w:val="20"/>
    </w:rPr>
  </w:style>
  <w:style w:type="character" w:customStyle="1" w:styleId="Char0">
    <w:name w:val="附录公式 Char"/>
    <w:link w:val="a48"/>
    <w:rPr>
      <w:lang w:val="en-US" w:eastAsia="zh-CN" w:bidi="ar-SA"/>
    </w:rPr>
  </w:style>
  <w:style w:type="paragraph" w:customStyle="1" w:styleId="a49">
    <w:name w:val="附录公式编号制表符"/>
    <w:basedOn w:val="Normal"/>
    <w:next w:val="a1"/>
    <w:qFormat/>
    <w:pPr>
      <w:widowControl/>
      <w:tabs>
        <w:tab w:val="center" w:pos="4201"/>
        <w:tab w:val="right" w:leader="dot" w:pos="9298"/>
      </w:tabs>
      <w:autoSpaceDE w:val="0"/>
      <w:autoSpaceDN w:val="0"/>
    </w:pPr>
    <w:rPr>
      <w:rFonts w:ascii="宋体"/>
      <w:kern w:val="0"/>
      <w:szCs w:val="20"/>
    </w:rPr>
  </w:style>
  <w:style w:type="paragraph" w:customStyle="1" w:styleId="a50">
    <w:name w:val="附录三级条标题"/>
    <w:basedOn w:val="a46"/>
    <w:next w:val="a1"/>
    <w:qFormat/>
    <w:pPr>
      <w:numPr>
        <w:ilvl w:val="4"/>
        <w:numId w:val="11"/>
      </w:numPr>
      <w:tabs>
        <w:tab w:val="left" w:pos="360"/>
      </w:tabs>
      <w:outlineLvl w:val="4"/>
    </w:pPr>
  </w:style>
  <w:style w:type="paragraph" w:customStyle="1" w:styleId="a51">
    <w:name w:val="附录三级无"/>
    <w:basedOn w:val="a50"/>
    <w:qFormat/>
    <w:pPr>
      <w:tabs>
        <w:tab w:val="clear" w:pos="360"/>
      </w:tabs>
      <w:spacing w:before="0" w:beforeLines="0" w:after="0" w:afterLines="0"/>
    </w:pPr>
    <w:rPr>
      <w:rFonts w:ascii="宋体" w:eastAsia="宋体"/>
      <w:szCs w:val="21"/>
    </w:rPr>
  </w:style>
  <w:style w:type="paragraph" w:customStyle="1" w:styleId="a52">
    <w:name w:val="附录数字编号列项（二级）"/>
    <w:qFormat/>
    <w:pPr>
      <w:numPr>
        <w:ilvl w:val="1"/>
        <w:numId w:val="13"/>
      </w:numPr>
      <w:tabs>
        <w:tab w:val="left" w:pos="840"/>
      </w:tabs>
    </w:pPr>
    <w:rPr>
      <w:rFonts w:ascii="宋体" w:eastAsia="宋体" w:hAnsi="Times New Roman" w:cs="Times New Roman"/>
      <w:sz w:val="21"/>
      <w:lang w:val="en-US" w:eastAsia="zh-CN" w:bidi="ar-SA"/>
    </w:rPr>
  </w:style>
  <w:style w:type="paragraph" w:customStyle="1" w:styleId="a53">
    <w:name w:val="附录四级条标题"/>
    <w:basedOn w:val="a50"/>
    <w:next w:val="a1"/>
    <w:qFormat/>
    <w:pPr>
      <w:numPr>
        <w:ilvl w:val="5"/>
        <w:numId w:val="11"/>
      </w:numPr>
      <w:tabs>
        <w:tab w:val="left" w:pos="360"/>
      </w:tabs>
      <w:outlineLvl w:val="5"/>
    </w:pPr>
  </w:style>
  <w:style w:type="paragraph" w:customStyle="1" w:styleId="a54">
    <w:name w:val="附录四级无"/>
    <w:basedOn w:val="a53"/>
    <w:qFormat/>
    <w:pPr>
      <w:tabs>
        <w:tab w:val="clear" w:pos="360"/>
      </w:tabs>
      <w:spacing w:before="0" w:beforeLines="0" w:after="0" w:afterLines="0"/>
    </w:pPr>
    <w:rPr>
      <w:rFonts w:ascii="宋体" w:eastAsia="宋体"/>
      <w:szCs w:val="21"/>
    </w:rPr>
  </w:style>
  <w:style w:type="paragraph" w:customStyle="1" w:styleId="a55">
    <w:name w:val="附录图标号"/>
    <w:basedOn w:val="Normal"/>
    <w:qFormat/>
    <w:pPr>
      <w:keepNext/>
      <w:pageBreakBefore/>
      <w:widowControl/>
      <w:numPr>
        <w:ilvl w:val="0"/>
        <w:numId w:val="14"/>
      </w:numPr>
      <w:spacing w:line="14" w:lineRule="exact"/>
      <w:ind w:left="0" w:firstLine="363"/>
      <w:jc w:val="center"/>
      <w:outlineLvl w:val="0"/>
    </w:pPr>
    <w:rPr>
      <w:color w:val="FFFFFF"/>
    </w:rPr>
  </w:style>
  <w:style w:type="paragraph" w:customStyle="1" w:styleId="a56">
    <w:name w:val="附录图标题"/>
    <w:basedOn w:val="Normal"/>
    <w:next w:val="a1"/>
    <w:qFormat/>
    <w:pPr>
      <w:numPr>
        <w:ilvl w:val="1"/>
        <w:numId w:val="14"/>
      </w:numPr>
      <w:tabs>
        <w:tab w:val="left" w:pos="363"/>
      </w:tabs>
      <w:spacing w:before="50" w:beforeLines="50" w:after="50" w:afterLines="50"/>
      <w:ind w:left="0" w:firstLine="0"/>
      <w:jc w:val="center"/>
    </w:pPr>
    <w:rPr>
      <w:rFonts w:ascii="黑体" w:eastAsia="黑体"/>
      <w:szCs w:val="21"/>
    </w:rPr>
  </w:style>
  <w:style w:type="paragraph" w:customStyle="1" w:styleId="a57">
    <w:name w:val="附录五级条标题"/>
    <w:basedOn w:val="a53"/>
    <w:next w:val="a1"/>
    <w:qFormat/>
    <w:pPr>
      <w:numPr>
        <w:ilvl w:val="6"/>
        <w:numId w:val="11"/>
      </w:numPr>
      <w:tabs>
        <w:tab w:val="left" w:pos="360"/>
      </w:tabs>
      <w:outlineLvl w:val="6"/>
    </w:pPr>
  </w:style>
  <w:style w:type="paragraph" w:customStyle="1" w:styleId="a58">
    <w:name w:val="附录五级无"/>
    <w:basedOn w:val="a57"/>
    <w:qFormat/>
    <w:pPr>
      <w:tabs>
        <w:tab w:val="clear" w:pos="360"/>
      </w:tabs>
      <w:spacing w:before="0" w:beforeLines="0" w:after="0" w:afterLines="0"/>
    </w:pPr>
    <w:rPr>
      <w:rFonts w:ascii="宋体" w:eastAsia="宋体"/>
      <w:szCs w:val="21"/>
    </w:rPr>
  </w:style>
  <w:style w:type="paragraph" w:customStyle="1" w:styleId="a59">
    <w:name w:val="附录章标题"/>
    <w:next w:val="a1"/>
    <w:qFormat/>
    <w:pPr>
      <w:numPr>
        <w:ilvl w:val="1"/>
        <w:numId w:val="11"/>
      </w:numPr>
      <w:tabs>
        <w:tab w:val="left" w:pos="360"/>
      </w:tabs>
      <w:wordWrap w:val="0"/>
      <w:overflowPunct w:val="0"/>
      <w:autoSpaceDE w:val="0"/>
      <w:spacing w:before="100" w:beforeLines="100" w:after="100" w:afterLines="100"/>
      <w:jc w:val="both"/>
      <w:textAlignment w:val="baseline"/>
      <w:outlineLvl w:val="1"/>
    </w:pPr>
    <w:rPr>
      <w:rFonts w:ascii="黑体" w:eastAsia="黑体" w:hAnsi="Times New Roman" w:cs="Times New Roman"/>
      <w:kern w:val="21"/>
      <w:sz w:val="21"/>
      <w:lang w:val="en-US" w:eastAsia="zh-CN" w:bidi="ar-SA"/>
    </w:rPr>
  </w:style>
  <w:style w:type="paragraph" w:customStyle="1" w:styleId="a60">
    <w:name w:val="附录一级条标题"/>
    <w:basedOn w:val="a59"/>
    <w:next w:val="a1"/>
    <w:qFormat/>
    <w:pPr>
      <w:numPr>
        <w:ilvl w:val="2"/>
        <w:numId w:val="11"/>
      </w:numPr>
      <w:tabs>
        <w:tab w:val="left" w:pos="360"/>
      </w:tabs>
      <w:autoSpaceDN w:val="0"/>
      <w:spacing w:before="50" w:beforeLines="50" w:after="50" w:afterLines="50"/>
      <w:outlineLvl w:val="2"/>
    </w:pPr>
  </w:style>
  <w:style w:type="paragraph" w:customStyle="1" w:styleId="a61">
    <w:name w:val="附录一级无"/>
    <w:basedOn w:val="a60"/>
    <w:qFormat/>
    <w:pPr>
      <w:tabs>
        <w:tab w:val="clear" w:pos="360"/>
      </w:tabs>
      <w:spacing w:before="0" w:beforeLines="0" w:after="0" w:afterLines="0"/>
    </w:pPr>
    <w:rPr>
      <w:rFonts w:ascii="宋体" w:eastAsia="宋体"/>
      <w:szCs w:val="21"/>
    </w:rPr>
  </w:style>
  <w:style w:type="paragraph" w:customStyle="1" w:styleId="a62">
    <w:name w:val="附录字母编号列项（一级）"/>
    <w:qFormat/>
    <w:pPr>
      <w:numPr>
        <w:ilvl w:val="0"/>
        <w:numId w:val="13"/>
      </w:numPr>
      <w:tabs>
        <w:tab w:val="left" w:pos="839"/>
      </w:tabs>
    </w:pPr>
    <w:rPr>
      <w:rFonts w:ascii="宋体" w:eastAsia="宋体" w:hAnsi="Times New Roman" w:cs="Times New Roman"/>
      <w:sz w:val="21"/>
      <w:lang w:val="en-US" w:eastAsia="zh-CN" w:bidi="ar-SA"/>
    </w:rPr>
  </w:style>
  <w:style w:type="paragraph" w:customStyle="1" w:styleId="a63">
    <w:name w:val="列项说明"/>
    <w:basedOn w:val="Normal"/>
    <w:qFormat/>
    <w:pPr>
      <w:adjustRightInd w:val="0"/>
      <w:spacing w:line="320" w:lineRule="exact"/>
      <w:ind w:left="400" w:hanging="200" w:leftChars="200" w:hangingChars="200"/>
      <w:jc w:val="left"/>
      <w:textAlignment w:val="baseline"/>
    </w:pPr>
    <w:rPr>
      <w:rFonts w:ascii="宋体"/>
      <w:kern w:val="0"/>
      <w:szCs w:val="20"/>
    </w:rPr>
  </w:style>
  <w:style w:type="paragraph" w:customStyle="1" w:styleId="a64">
    <w:name w:val="列项说明数字编号"/>
    <w:qFormat/>
    <w:pPr>
      <w:ind w:left="600" w:hanging="200" w:leftChars="400" w:hangingChars="200"/>
    </w:pPr>
    <w:rPr>
      <w:rFonts w:ascii="宋体" w:eastAsia="宋体" w:hAnsi="Times New Roman" w:cs="Times New Roman"/>
      <w:sz w:val="21"/>
      <w:lang w:val="en-US" w:eastAsia="zh-CN" w:bidi="ar-SA"/>
    </w:rPr>
  </w:style>
  <w:style w:type="paragraph" w:customStyle="1" w:styleId="a65">
    <w:name w:val="目次、索引正文"/>
    <w:qFormat/>
    <w:pPr>
      <w:spacing w:line="320" w:lineRule="exact"/>
      <w:jc w:val="both"/>
    </w:pPr>
    <w:rPr>
      <w:rFonts w:ascii="宋体" w:eastAsia="宋体" w:hAnsi="Times New Roman" w:cs="Times New Roman"/>
      <w:sz w:val="21"/>
      <w:lang w:val="en-US" w:eastAsia="zh-CN" w:bidi="ar-SA"/>
    </w:rPr>
  </w:style>
  <w:style w:type="paragraph" w:customStyle="1" w:styleId="a66">
    <w:name w:val="其他标准标志"/>
    <w:basedOn w:val="a25"/>
    <w:qFormat/>
    <w:pPr>
      <w:framePr w:w="6101" w:vAnchor="page" w:hAnchor="page" w:x="4673" w:y="942"/>
    </w:pPr>
    <w:rPr>
      <w:w w:val="130"/>
    </w:rPr>
  </w:style>
  <w:style w:type="paragraph" w:customStyle="1" w:styleId="a67">
    <w:name w:val="其他标准称谓"/>
    <w:next w:val="Normal"/>
    <w:qFormat/>
    <w:pPr>
      <w:framePr w:hSpace="181" w:vSpace="181" w:wrap="around" w:vAnchor="page" w:hAnchor="page" w:x="1419" w:y="2286" w:anchorLock="1"/>
      <w:spacing w:line="0" w:lineRule="atLeast"/>
      <w:jc w:val="distribute"/>
    </w:pPr>
    <w:rPr>
      <w:rFonts w:ascii="黑体" w:eastAsia="黑体" w:hAnsi="宋体" w:cs="Times New Roman"/>
      <w:spacing w:val="-40"/>
      <w:sz w:val="48"/>
      <w:szCs w:val="52"/>
      <w:lang w:val="en-US" w:eastAsia="zh-CN" w:bidi="ar-SA"/>
    </w:rPr>
  </w:style>
  <w:style w:type="paragraph" w:customStyle="1" w:styleId="a68">
    <w:name w:val="其他发布部门"/>
    <w:basedOn w:val="a33"/>
    <w:qFormat/>
    <w:pPr>
      <w:framePr w:y="15310"/>
      <w:spacing w:line="0" w:lineRule="atLeast"/>
    </w:pPr>
    <w:rPr>
      <w:rFonts w:ascii="黑体" w:eastAsia="黑体"/>
      <w:b w:val="0"/>
    </w:rPr>
  </w:style>
  <w:style w:type="paragraph" w:customStyle="1" w:styleId="a69">
    <w:name w:val="前言、引言标题"/>
    <w:next w:val="a1"/>
    <w:qFormat/>
    <w:pPr>
      <w:keepNext/>
      <w:pageBreakBefore/>
      <w:shd w:val="clear" w:color="FFFFFF" w:fill="FFFFFF"/>
      <w:spacing w:before="640" w:after="560"/>
      <w:jc w:val="center"/>
      <w:outlineLvl w:val="0"/>
    </w:pPr>
    <w:rPr>
      <w:rFonts w:ascii="黑体" w:eastAsia="黑体" w:hAnsi="Times New Roman" w:cs="Times New Roman"/>
      <w:sz w:val="32"/>
      <w:lang w:val="en-US" w:eastAsia="zh-CN" w:bidi="ar-SA"/>
    </w:rPr>
  </w:style>
  <w:style w:type="paragraph" w:customStyle="1" w:styleId="a70">
    <w:name w:val="三级无"/>
    <w:basedOn w:val="a6"/>
    <w:qFormat/>
    <w:pPr>
      <w:spacing w:before="0" w:beforeLines="0" w:after="0" w:afterLines="0"/>
    </w:pPr>
    <w:rPr>
      <w:rFonts w:ascii="宋体" w:eastAsia="宋体"/>
    </w:rPr>
  </w:style>
  <w:style w:type="paragraph" w:customStyle="1" w:styleId="a71">
    <w:name w:val="实施日期"/>
    <w:basedOn w:val="a34"/>
    <w:qFormat/>
    <w:pPr>
      <w:framePr w:vAnchor="page" w:hAnchor="page"/>
      <w:jc w:val="right"/>
    </w:pPr>
  </w:style>
  <w:style w:type="paragraph" w:customStyle="1" w:styleId="a72">
    <w:name w:val="示例后文字"/>
    <w:basedOn w:val="a1"/>
    <w:next w:val="a1"/>
    <w:qFormat/>
    <w:pPr>
      <w:tabs>
        <w:tab w:val="center" w:pos="4201"/>
        <w:tab w:val="right" w:leader="dot" w:pos="9298"/>
      </w:tabs>
      <w:ind w:firstLine="360"/>
    </w:pPr>
    <w:rPr>
      <w:sz w:val="18"/>
    </w:rPr>
  </w:style>
  <w:style w:type="paragraph" w:customStyle="1" w:styleId="a73">
    <w:name w:val="首示例"/>
    <w:next w:val="a1"/>
    <w:link w:val="Char1"/>
    <w:qFormat/>
    <w:pPr>
      <w:numPr>
        <w:ilvl w:val="0"/>
        <w:numId w:val="15"/>
      </w:numPr>
      <w:tabs>
        <w:tab w:val="left" w:pos="360"/>
      </w:tabs>
      <w:ind w:firstLine="0"/>
    </w:pPr>
    <w:rPr>
      <w:rFonts w:ascii="宋体" w:eastAsia="宋体" w:hAnsi="宋体" w:cs="Times New Roman"/>
      <w:kern w:val="2"/>
      <w:sz w:val="18"/>
      <w:szCs w:val="18"/>
      <w:lang w:val="en-US" w:eastAsia="zh-CN" w:bidi="ar-SA"/>
    </w:rPr>
  </w:style>
  <w:style w:type="character" w:customStyle="1" w:styleId="Char1">
    <w:name w:val="首示例 Char"/>
    <w:link w:val="a73"/>
    <w:qFormat/>
    <w:rPr>
      <w:rFonts w:ascii="宋体" w:hAnsi="宋体"/>
      <w:kern w:val="2"/>
      <w:sz w:val="18"/>
      <w:szCs w:val="18"/>
      <w:lang w:val="en-US" w:eastAsia="zh-CN" w:bidi="ar-SA"/>
    </w:rPr>
  </w:style>
  <w:style w:type="paragraph" w:customStyle="1" w:styleId="a74">
    <w:name w:val="四级无"/>
    <w:basedOn w:val="a5"/>
    <w:qFormat/>
    <w:pPr>
      <w:spacing w:before="0" w:beforeLines="0" w:after="0" w:afterLines="0"/>
    </w:pPr>
    <w:rPr>
      <w:rFonts w:ascii="宋体" w:eastAsia="宋体"/>
    </w:rPr>
  </w:style>
  <w:style w:type="paragraph" w:customStyle="1" w:styleId="a75">
    <w:name w:val="条文脚注"/>
    <w:basedOn w:val="FootnoteText"/>
    <w:qFormat/>
    <w:pPr>
      <w:numPr>
        <w:ilvl w:val="0"/>
        <w:numId w:val="0"/>
      </w:numPr>
      <w:tabs>
        <w:tab w:val="clear" w:pos="0"/>
      </w:tabs>
      <w:jc w:val="both"/>
    </w:pPr>
    <w:rPr>
      <w:rFonts w:ascii="宋体"/>
    </w:rPr>
  </w:style>
  <w:style w:type="paragraph" w:customStyle="1" w:styleId="a76">
    <w:name w:val="图标脚注说明"/>
    <w:basedOn w:val="a1"/>
    <w:qFormat/>
    <w:pPr>
      <w:tabs>
        <w:tab w:val="center" w:pos="4201"/>
        <w:tab w:val="right" w:leader="dot" w:pos="9298"/>
      </w:tabs>
      <w:ind w:left="840" w:hanging="420" w:firstLineChars="0"/>
    </w:pPr>
    <w:rPr>
      <w:sz w:val="18"/>
      <w:szCs w:val="18"/>
    </w:rPr>
  </w:style>
  <w:style w:type="paragraph" w:customStyle="1" w:styleId="a77">
    <w:name w:val="图表脚注说明"/>
    <w:basedOn w:val="Normal"/>
    <w:qFormat/>
    <w:pPr>
      <w:numPr>
        <w:ilvl w:val="0"/>
        <w:numId w:val="16"/>
      </w:numPr>
    </w:pPr>
    <w:rPr>
      <w:rFonts w:ascii="宋体"/>
      <w:sz w:val="18"/>
      <w:szCs w:val="18"/>
    </w:rPr>
  </w:style>
  <w:style w:type="paragraph" w:customStyle="1" w:styleId="a78">
    <w:name w:val="图的脚注"/>
    <w:next w:val="a1"/>
    <w:qFormat/>
    <w:pPr>
      <w:widowControl w:val="0"/>
      <w:ind w:left="840" w:hanging="420" w:leftChars="200" w:hangingChars="200"/>
      <w:jc w:val="both"/>
    </w:pPr>
    <w:rPr>
      <w:rFonts w:ascii="宋体" w:eastAsia="宋体" w:hAnsi="Times New Roman" w:cs="Times New Roman"/>
      <w:sz w:val="18"/>
      <w:lang w:val="en-US" w:eastAsia="zh-CN" w:bidi="ar-SA"/>
    </w:rPr>
  </w:style>
  <w:style w:type="paragraph" w:customStyle="1" w:styleId="a79">
    <w:name w:val="文献分类号"/>
    <w:pPr>
      <w:framePr w:hSpace="180" w:vSpace="180" w:wrap="around" w:vAnchor="margin" w:hAnchor="margin" w:y="1" w:anchorLock="1"/>
      <w:widowControl w:val="0"/>
      <w:textAlignment w:val="center"/>
    </w:pPr>
    <w:rPr>
      <w:rFonts w:ascii="黑体" w:eastAsia="黑体" w:hAnsi="Times New Roman" w:cs="Times New Roman"/>
      <w:sz w:val="21"/>
      <w:szCs w:val="21"/>
      <w:lang w:val="en-US" w:eastAsia="zh-CN" w:bidi="ar-SA"/>
    </w:rPr>
  </w:style>
  <w:style w:type="paragraph" w:customStyle="1" w:styleId="a80">
    <w:name w:val="五级无"/>
    <w:basedOn w:val="a7"/>
    <w:pPr>
      <w:spacing w:before="0" w:beforeLines="0" w:after="0" w:afterLines="0"/>
    </w:pPr>
    <w:rPr>
      <w:rFonts w:ascii="宋体" w:eastAsia="宋体"/>
    </w:rPr>
  </w:style>
  <w:style w:type="paragraph" w:customStyle="1" w:styleId="a81">
    <w:name w:val="一级无"/>
    <w:basedOn w:val="a3"/>
    <w:qFormat/>
    <w:pPr>
      <w:spacing w:before="0" w:beforeLines="0" w:after="0" w:afterLines="0"/>
    </w:pPr>
    <w:rPr>
      <w:rFonts w:ascii="宋体" w:eastAsia="宋体"/>
    </w:rPr>
  </w:style>
  <w:style w:type="paragraph" w:customStyle="1" w:styleId="a82">
    <w:name w:val="正文表标题"/>
    <w:next w:val="a1"/>
    <w:qFormat/>
    <w:pPr>
      <w:numPr>
        <w:ilvl w:val="0"/>
        <w:numId w:val="17"/>
      </w:numPr>
      <w:tabs>
        <w:tab w:val="left" w:pos="360"/>
      </w:tabs>
      <w:spacing w:before="156" w:beforeLines="50" w:after="156" w:afterLines="50"/>
      <w:jc w:val="center"/>
    </w:pPr>
    <w:rPr>
      <w:rFonts w:ascii="黑体" w:eastAsia="黑体" w:hAnsi="Times New Roman" w:cs="Times New Roman"/>
      <w:sz w:val="21"/>
      <w:lang w:val="en-US" w:eastAsia="zh-CN" w:bidi="ar-SA"/>
    </w:rPr>
  </w:style>
  <w:style w:type="paragraph" w:customStyle="1" w:styleId="a83">
    <w:name w:val="正文公式编号制表符"/>
    <w:basedOn w:val="a1"/>
    <w:next w:val="a1"/>
    <w:qFormat/>
    <w:pPr>
      <w:tabs>
        <w:tab w:val="center" w:pos="4201"/>
        <w:tab w:val="right" w:leader="dot" w:pos="9298"/>
      </w:tabs>
      <w:ind w:firstLine="0" w:firstLineChars="0"/>
    </w:pPr>
  </w:style>
  <w:style w:type="paragraph" w:customStyle="1" w:styleId="a84">
    <w:name w:val="正文图标题"/>
    <w:next w:val="a1"/>
    <w:qFormat/>
    <w:pPr>
      <w:numPr>
        <w:ilvl w:val="0"/>
        <w:numId w:val="18"/>
      </w:numPr>
      <w:spacing w:before="156" w:beforeLines="50" w:after="156" w:afterLines="50"/>
      <w:jc w:val="center"/>
    </w:pPr>
    <w:rPr>
      <w:rFonts w:ascii="黑体" w:eastAsia="黑体" w:hAnsi="Times New Roman" w:cs="Times New Roman"/>
      <w:sz w:val="21"/>
      <w:lang w:val="en-US" w:eastAsia="zh-CN" w:bidi="ar-SA"/>
    </w:rPr>
  </w:style>
  <w:style w:type="paragraph" w:customStyle="1" w:styleId="a85">
    <w:name w:val="终结线"/>
    <w:basedOn w:val="Normal"/>
    <w:qFormat/>
    <w:pPr>
      <w:framePr w:hSpace="181" w:vSpace="181" w:wrap="around" w:vAnchor="text" w:hAnchor="margin" w:xAlign="center" w:y="285"/>
    </w:pPr>
  </w:style>
  <w:style w:type="paragraph" w:customStyle="1" w:styleId="a86">
    <w:name w:val="其他发布日期"/>
    <w:basedOn w:val="a34"/>
    <w:qFormat/>
    <w:pPr>
      <w:framePr w:vAnchor="page" w:hAnchor="page" w:x="1419"/>
    </w:pPr>
  </w:style>
  <w:style w:type="paragraph" w:customStyle="1" w:styleId="a87">
    <w:name w:val="其他实施日期"/>
    <w:basedOn w:val="a71"/>
    <w:qFormat/>
  </w:style>
  <w:style w:type="paragraph" w:customStyle="1" w:styleId="20">
    <w:name w:val="封面标准名称2"/>
    <w:basedOn w:val="a36"/>
    <w:pPr>
      <w:framePr w:y="4469"/>
      <w:spacing w:before="630" w:beforeLines="630"/>
    </w:pPr>
  </w:style>
  <w:style w:type="paragraph" w:customStyle="1" w:styleId="21">
    <w:name w:val="封面标准英文名称2"/>
    <w:basedOn w:val="a37"/>
    <w:pPr>
      <w:framePr w:y="4469"/>
    </w:pPr>
  </w:style>
  <w:style w:type="paragraph" w:customStyle="1" w:styleId="22">
    <w:name w:val="封面一致性程度标识2"/>
    <w:basedOn w:val="a38"/>
    <w:qFormat/>
    <w:pPr>
      <w:framePr w:y="4469"/>
    </w:pPr>
  </w:style>
  <w:style w:type="paragraph" w:customStyle="1" w:styleId="23">
    <w:name w:val="封面标准文稿类别2"/>
    <w:basedOn w:val="a39"/>
    <w:qFormat/>
    <w:pPr>
      <w:framePr w:y="4469"/>
    </w:pPr>
  </w:style>
  <w:style w:type="paragraph" w:customStyle="1" w:styleId="24">
    <w:name w:val="封面标准文稿编辑信息2"/>
    <w:basedOn w:val="a40"/>
    <w:pPr>
      <w:framePr w:y="4469"/>
    </w:pPr>
  </w:style>
  <w:style w:type="paragraph" w:styleId="ListParagraph">
    <w:name w:val="List Paragraph"/>
    <w:basedOn w:val="Normal"/>
    <w:uiPriority w:val="34"/>
    <w:qFormat/>
    <w:pPr>
      <w:ind w:firstLine="420" w:firstLineChars="200"/>
    </w:pPr>
    <w:rPr>
      <w:rFonts w:ascii="等线" w:eastAsia="等线" w:hAnsi="等线" w:cs="Times New Roman"/>
      <w:szCs w:val="22"/>
    </w:rPr>
  </w:style>
  <w:style w:type="paragraph" w:customStyle="1" w:styleId="a88">
    <w:name w:val="标准文件_段"/>
    <w:qFormat/>
    <w:pPr>
      <w:autoSpaceDE w:val="0"/>
      <w:autoSpaceDN w:val="0"/>
      <w:ind w:firstLine="200" w:firstLineChars="200"/>
      <w:jc w:val="both"/>
    </w:pPr>
    <w:rPr>
      <w:rFonts w:ascii="宋体" w:eastAsia="宋体" w:hAnsi="Times New Roman" w:cs="Times New Roman"/>
      <w:sz w:val="21"/>
      <w:lang w:val="en-US" w:eastAsia="zh-CN" w:bidi="ar-SA"/>
    </w:rPr>
  </w:style>
  <w:style w:type="paragraph" w:customStyle="1" w:styleId="WPSOffice1">
    <w:name w:val="WPSOffice手动目录 1"/>
    <w:rPr>
      <w:rFonts w:ascii="Times New Roman" w:eastAsia="宋体" w:hAnsi="Times New Roman" w:cs="Times New Roman"/>
      <w:lang w:val="en-US" w:eastAsia="zh-CN" w:bidi="ar-SA"/>
    </w:rPr>
  </w:style>
  <w:style w:type="paragraph" w:customStyle="1" w:styleId="Style141">
    <w:name w:val="_Style 141"/>
    <w:basedOn w:val="Heading1"/>
    <w:next w:val="Normal"/>
    <w:uiPriority w:val="39"/>
    <w:qFormat/>
    <w:pPr>
      <w:widowControl/>
      <w:spacing w:before="240" w:after="0" w:line="259" w:lineRule="auto"/>
      <w:jc w:val="left"/>
      <w:outlineLvl w:val="9"/>
    </w:pPr>
    <w:rPr>
      <w:rFonts w:ascii="等线 Light" w:eastAsia="等线 Light" w:hAnsi="等线 Light" w:cs="Times New Roman"/>
      <w:b w:val="0"/>
      <w:bCs w:val="0"/>
      <w:color w:val="2F5496"/>
      <w:kern w:val="0"/>
      <w:sz w:val="32"/>
      <w:szCs w:val="32"/>
    </w:rPr>
  </w:style>
  <w:style w:type="paragraph" w:customStyle="1" w:styleId="Style142">
    <w:name w:val="_Style 142"/>
    <w:uiPriority w:val="99"/>
    <w:unhideWhenUsed/>
    <w:rPr>
      <w:rFonts w:ascii="Times New Roman" w:eastAsia="宋体" w:hAnsi="Times New Roman" w:cs="Times New Roman"/>
      <w:kern w:val="2"/>
      <w:sz w:val="21"/>
      <w:szCs w:val="24"/>
      <w:lang w:val="en-US" w:eastAsia="zh-CN" w:bidi="ar-SA"/>
    </w:rPr>
  </w:style>
</w:styles>
</file>

<file path=word/webSettings.xml><?xml version="1.0" encoding="utf-8"?>
<w:webSettings xmlns:r="http://schemas.openxmlformats.org/officeDocument/2006/relationships" xmlns:w="http://schemas.openxmlformats.org/wordprocessingml/2006/main"/>
</file>

<file path=word/_rels/customizations.xml.rels><?xml version="1.0" encoding="utf-8" standalone="yes"?><Relationships xmlns="http://schemas.openxmlformats.org/package/2006/relationships"><Relationship Id="rId1" Type="http://schemas.microsoft.com/office/2006/relationships/attachedToolbars" Target="attachedToolbars.bin" /></Relationship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header" Target="header6.xml" /><Relationship Id="rId13" Type="http://schemas.openxmlformats.org/officeDocument/2006/relationships/header" Target="header7.xml" /><Relationship Id="rId14" Type="http://schemas.openxmlformats.org/officeDocument/2006/relationships/header" Target="header8.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header" Target="header11.xml" /><Relationship Id="rId2" Type="http://schemas.openxmlformats.org/officeDocument/2006/relationships/webSettings" Target="webSettings.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header" Target="header12.xml" /><Relationship Id="rId23" Type="http://schemas.openxmlformats.org/officeDocument/2006/relationships/header" Target="header13.xml" /><Relationship Id="rId24" Type="http://schemas.openxmlformats.org/officeDocument/2006/relationships/header" Target="header14.xml" /><Relationship Id="rId25" Type="http://schemas.openxmlformats.org/officeDocument/2006/relationships/footer" Target="footer8.xml" /><Relationship Id="rId26" Type="http://schemas.openxmlformats.org/officeDocument/2006/relationships/footer" Target="footer9.xml" /><Relationship Id="rId27" Type="http://schemas.openxmlformats.org/officeDocument/2006/relationships/header" Target="header15.xml" /><Relationship Id="rId28" Type="http://schemas.openxmlformats.org/officeDocument/2006/relationships/image" Target="media/image2.emf" /><Relationship Id="rId29" Type="http://schemas.openxmlformats.org/officeDocument/2006/relationships/oleObject" Target="embeddings/oleObject1.bin" /><Relationship Id="rId3" Type="http://schemas.openxmlformats.org/officeDocument/2006/relationships/fontTable" Target="fontTable.xml" /><Relationship Id="rId30" Type="http://schemas.openxmlformats.org/officeDocument/2006/relationships/header" Target="header16.xml" /><Relationship Id="rId31" Type="http://schemas.openxmlformats.org/officeDocument/2006/relationships/header" Target="header17.xml" /><Relationship Id="rId32" Type="http://schemas.openxmlformats.org/officeDocument/2006/relationships/footer" Target="footer10.xml" /><Relationship Id="rId33" Type="http://schemas.openxmlformats.org/officeDocument/2006/relationships/footer" Target="footer11.xml" /><Relationship Id="rId34" Type="http://schemas.openxmlformats.org/officeDocument/2006/relationships/header" Target="header18.xml" /><Relationship Id="rId35" Type="http://schemas.openxmlformats.org/officeDocument/2006/relationships/hyperlink" Target="https://d.book118.com/526040205142010101" TargetMode="External" /><Relationship Id="rId36" Type="http://schemas.openxmlformats.org/officeDocument/2006/relationships/header" Target="header19.xml" /><Relationship Id="rId37" Type="http://schemas.openxmlformats.org/officeDocument/2006/relationships/header" Target="header20.xml" /><Relationship Id="rId38" Type="http://schemas.openxmlformats.org/officeDocument/2006/relationships/footer" Target="footer12.xml" /><Relationship Id="rId39" Type="http://schemas.openxmlformats.org/officeDocument/2006/relationships/footer" Target="footer13.xml" /><Relationship Id="rId4" Type="http://schemas.openxmlformats.org/officeDocument/2006/relationships/header" Target="header1.xml" /><Relationship Id="rId40" Type="http://schemas.openxmlformats.org/officeDocument/2006/relationships/header" Target="header21.xml" /><Relationship Id="rId41" Type="http://schemas.microsoft.com/office/2006/relationships/keyMapCustomizations" Target="customizations.xml" /><Relationship Id="rId42" Type="http://schemas.openxmlformats.org/officeDocument/2006/relationships/theme" Target="theme/theme1.xml" /><Relationship Id="rId43" Type="http://schemas.openxmlformats.org/officeDocument/2006/relationships/numbering" Target="numbering.xml" /><Relationship Id="rId44" Type="http://schemas.openxmlformats.org/officeDocument/2006/relationships/styles" Target="styles.xml" /><Relationship Id="rId5" Type="http://schemas.openxmlformats.org/officeDocument/2006/relationships/header" Target="header2.xml" /><Relationship Id="rId6" Type="http://schemas.openxmlformats.org/officeDocument/2006/relationships/footer" Target="footer1.xml" /><Relationship Id="rId7" Type="http://schemas.openxmlformats.org/officeDocument/2006/relationships/header" Target="header3.xml" /><Relationship Id="rId8" Type="http://schemas.openxmlformats.org/officeDocument/2006/relationships/header" Target="header4.xml" /><Relationship Id="rId9" Type="http://schemas.openxmlformats.org/officeDocument/2006/relationships/header" Target="header5.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_rels/header2.xml.rels><?xml version="1.0" encoding="utf-8" standalone="yes"?><Relationships xmlns="http://schemas.openxmlformats.org/package/2006/relationships"><Relationship Id="rId1" Type="http://schemas.openxmlformats.org/officeDocument/2006/relationships/image" Target="media/image1.jpeg" /></Relationships>
</file>

<file path=word/_rels/header3.xml.rels><?xml version="1.0" encoding="utf-8" standalone="yes"?><Relationships xmlns="http://schemas.openxmlformats.org/package/2006/relationships"><Relationship Id="rId1" Type="http://schemas.openxmlformats.org/officeDocument/2006/relationships/image" Target="media/image1.jpeg" /></Relationships>
</file>

<file path=word/_rels/header4.xml.rels><?xml version="1.0" encoding="utf-8" standalone="yes"?><Relationships xmlns="http://schemas.openxmlformats.org/package/2006/relationships"><Relationship Id="rId1" Type="http://schemas.openxmlformats.org/officeDocument/2006/relationships/image" Target="media/image1.jpeg" /></Relationships>
</file>

<file path=word/_rels/header6.xml.rels><?xml version="1.0" encoding="utf-8" standalone="yes"?><Relationships xmlns="http://schemas.openxmlformats.org/package/2006/relationships"><Relationship Id="rId1" Type="http://schemas.openxmlformats.org/officeDocument/2006/relationships/image" Target="media/image1.jpeg" /></Relationships>
</file>

<file path=word/_rels/header7.xml.rels><?xml version="1.0" encoding="utf-8" standalone="yes"?><Relationships xmlns="http://schemas.openxmlformats.org/package/2006/relationships"><Relationship Id="rId1" Type="http://schemas.openxmlformats.org/officeDocument/2006/relationships/image" Target="media/image1.jpeg" /></Relationships>
</file>

<file path=word/_rels/header9.xml.rels><?xml version="1.0" encoding="utf-8" standalone="yes"?><Relationships xmlns="http://schemas.openxmlformats.org/package/2006/relationships"><Relationship Id="rId1" Type="http://schemas.openxmlformats.org/officeDocument/2006/relationships/image" Target="media/image1.jpeg" /></Relationships>
</file>

<file path=word/_rels/header10.xml.rels><?xml version="1.0" encoding="utf-8" standalone="yes"?><Relationships xmlns="http://schemas.openxmlformats.org/package/2006/relationships"><Relationship Id="rId1" Type="http://schemas.openxmlformats.org/officeDocument/2006/relationships/image" Target="media/image1.jpeg" /></Relationships>
</file>

<file path=word/_rels/header12.xml.rels><?xml version="1.0" encoding="utf-8" standalone="yes"?><Relationships xmlns="http://schemas.openxmlformats.org/package/2006/relationships"><Relationship Id="rId1" Type="http://schemas.openxmlformats.org/officeDocument/2006/relationships/image" Target="media/image1.jpeg" /></Relationships>
</file>

<file path=word/_rels/header13.xml.rels><?xml version="1.0" encoding="utf-8" standalone="yes"?><Relationships xmlns="http://schemas.openxmlformats.org/package/2006/relationships"><Relationship Id="rId1" Type="http://schemas.openxmlformats.org/officeDocument/2006/relationships/image" Target="media/image1.jpeg" /></Relationships>
</file>

<file path=word/_rels/header15.xml.rels><?xml version="1.0" encoding="utf-8" standalone="yes"?><Relationships xmlns="http://schemas.openxmlformats.org/package/2006/relationships"><Relationship Id="rId1" Type="http://schemas.openxmlformats.org/officeDocument/2006/relationships/image" Target="media/image1.jpeg" /></Relationships>
</file>

<file path=word/_rels/header16.xml.rels><?xml version="1.0" encoding="utf-8" standalone="yes"?><Relationships xmlns="http://schemas.openxmlformats.org/package/2006/relationships"><Relationship Id="rId1" Type="http://schemas.openxmlformats.org/officeDocument/2006/relationships/image" Target="media/image1.jpeg" /></Relationships>
</file>

<file path=word/_rels/header18.xml.rels><?xml version="1.0" encoding="utf-8" standalone="yes"?><Relationships xmlns="http://schemas.openxmlformats.org/package/2006/relationships"><Relationship Id="rId1" Type="http://schemas.openxmlformats.org/officeDocument/2006/relationships/image" Target="media/image1.jpeg" /></Relationships>
</file>

<file path=word/_rels/header19.xml.rels><?xml version="1.0" encoding="utf-8" standalone="yes"?><Relationships xmlns="http://schemas.openxmlformats.org/package/2006/relationships"><Relationship Id="rId1" Type="http://schemas.openxmlformats.org/officeDocument/2006/relationships/image" Target="media/image1.jpeg" /></Relationships>
</file>

<file path=word/_rels/header2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157344000</TotalTime>
  <Pages>9</Pages>
  <Words>6963</Words>
  <Characters>8327</Characters>
  <Application>Microsoft Office Word</Application>
  <DocSecurity>0</DocSecurity>
  <Lines>1</Lines>
  <Paragraphs>1</Paragraphs>
  <ScaleCrop>false</ScaleCrop>
  <Company>zle</Company>
  <LinksUpToDate>false</LinksUpToDate>
  <CharactersWithSpaces>8514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标准名称</dc:title>
  <dc:creator>CNIS</dc:creator>
  <cp:lastModifiedBy>张家绮</cp:lastModifiedBy>
  <cp:revision>1</cp:revision>
  <cp:lastPrinted>2020-05-09T08:25:00Z</cp:lastPrinted>
  <dcterms:created xsi:type="dcterms:W3CDTF">2023-08-17T09:17:00Z</dcterms:created>
  <dcterms:modified xsi:type="dcterms:W3CDTF">2023-12-27T02:07:06Z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4F23E8B7F5BC4F63B768C2FF34362F15_13</vt:lpwstr>
  </property>
  <property fmtid="{D5CDD505-2E9C-101B-9397-08002B2CF9AE}" pid="3" name="KSOProductBuildVer">
    <vt:lpwstr>2052-12.1.0.15990</vt:lpwstr>
  </property>
</Properties>
</file>