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739E0" w14:paraId="77FB24E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739E0" w14:paraId="33E3B74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739E0" w14:paraId="3118C40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739E0" w:rsidRPr="009739E0" w14:paraId="6B70A00A" w14:textId="4541A9B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739E0">
        <w:rPr>
          <w:rFonts w:ascii="宋体" w:eastAsia="宋体" w:hAnsi="宋体" w:hint="eastAsia"/>
          <w:b/>
          <w:sz w:val="60"/>
        </w:rPr>
        <w:t>雷达探测系统项目安全风险评价报告</w:t>
      </w:r>
    </w:p>
    <w:p w:rsidR="009739E0" w:rsidP="009739E0" w14:paraId="6B544520" w14:textId="79CA92D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739E0">
        <w:rPr>
          <w:rFonts w:ascii="仿宋" w:eastAsia="仿宋" w:hAnsi="仿宋" w:hint="eastAsia"/>
          <w:b/>
          <w:sz w:val="40"/>
        </w:rPr>
        <w:t>目录</w:t>
      </w:r>
    </w:p>
    <w:p w:rsidR="009739E0" w14:paraId="20219C1B" w14:textId="6F6967D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739E0" w14:paraId="446E8E20" w14:textId="48C18FA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一、定性、定量安全评价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_Toc157323307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739E0" w14:paraId="604F450E" w14:textId="48FC5E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(一)、安全管理单元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_Toc157323308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739E0" w14:paraId="5C190559" w14:textId="5182BA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(二)、厂址条件、平面布置及建、构筑物单元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_Toc157323309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739E0" w14:paraId="46EF0A50" w14:textId="6A3DCA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_Toc157323310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739E0" w14:paraId="5B6B76E1" w14:textId="5F8D89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(四)、公用工程及辅助设施单元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_Toc157323311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739E0" w14:paraId="44BC6B15" w14:textId="7F93E9D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_Toc157323312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739E0" w14:paraId="0B64DA33" w14:textId="39EC81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_Toc157323313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739E0" w14:paraId="37139AA3" w14:textId="09A3AF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_Toc157323314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739E0" w14:paraId="06203D54" w14:textId="1D87C5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_Toc157323315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739E0" w14:paraId="1DDD7863" w14:textId="3B7CC7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三、评价雷达探测系统项目概述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_Toc157323316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739E0" w14:paraId="546042A2" w14:textId="310F6E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_Toc157323317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739E0" w14:paraId="0BE9246F" w14:textId="79DE07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(二)、雷达探测系统行业企业所在地的自然条件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_Toc157323318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739E0" w14:paraId="0A27792A" w14:textId="306BD8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_Toc157323319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739E0" w14:paraId="275FF4A2" w14:textId="5FCFAA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_Toc157323320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739E0" w14:paraId="2738C36B" w14:textId="44FD8E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_Toc157323321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739E0" w14:paraId="47ADAE2C" w14:textId="34AEA8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_Toc157323322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739E0" w14:paraId="6CFFA0B4" w14:textId="045A75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_Toc157323323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739E0" w14:paraId="25C5079D" w14:textId="36F19B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_Toc157323324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739E0" w14:paraId="12C1CD02" w14:textId="1CF11F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_Toc157323325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739E0" w14:paraId="2FE27755" w14:textId="5FD19529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_Toc157323326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739E0" w14:paraId="1E08B4CC" w14:textId="5839BED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_Toc157323327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739E0" w14:paraId="4F0CC36F" w14:textId="00B8F7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_Toc157323328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739E0" w14:paraId="37B2648C" w14:textId="4242C7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_Toc157323329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739E0" w14:paraId="51C825ED" w14:textId="0487F4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_Toc157323330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739E0" w14:paraId="0663D17D" w14:textId="18001B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_Toc157323331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739E0" w14:paraId="3E685A76" w14:textId="311632F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_Toc157323332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9739E0" w14:paraId="44634798" w14:textId="7C44CD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_Toc157323333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9739E0" w14:paraId="2FBE6D2F" w14:textId="209B61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_Toc157323334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9739E0" w14:paraId="376F6B2F" w14:textId="6A48D8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_Toc157323335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9739E0" w14:paraId="486FAC03" w14:textId="6F304B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_Toc157323336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9739E0" w14:paraId="7F26C2EE" w14:textId="6D5FAC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_Toc157323337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9739E0" w14:paraId="0D112E7B" w14:textId="4F8069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(二)、评价雷达探测系统项目风险分析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_Toc157323338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9739E0" w14:paraId="6730EEA3" w14:textId="6291FF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_Toc157323339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9739E0" w14:paraId="5B3FC7C4" w14:textId="75AE7C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_Toc157323340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9739E0" w14:paraId="38DFA144" w14:textId="5B2B4D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_Toc157323341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9739E0" w14:paraId="763A793A" w14:textId="072B7E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_Toc157323342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9739E0" w14:paraId="3C49A9DF" w14:textId="078BBA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_Toc157323343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9739E0" w14:paraId="710696F7" w14:textId="3497D2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_Toc157323344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9739E0" w14:paraId="24DA8276" w14:textId="053425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_Toc157323345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9739E0" w14:paraId="6DCB9EBD" w14:textId="3BCE91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_Toc157323346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9739E0" w14:paraId="3795A981" w14:textId="54F6DD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_Toc157323347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9739E0" w14:paraId="0394829F" w14:textId="47B62CF0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_Toc157323348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9739E0" w14:paraId="7363CF8C" w14:textId="0ED45E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_Toc157323349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9739E0" w14:paraId="571E1A21" w14:textId="709DA2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_Toc157323350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9739E0" w14:paraId="38DD4FF6" w14:textId="0289C8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_Toc157323351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9739E0" w14:paraId="1D516065" w14:textId="5E996B1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十、雷达探测系统项目安全现状评价报告的后续管理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_Toc157323352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9739E0" w14:paraId="55EBB5DE" w14:textId="5929B9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_Toc157323353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9739E0" w14:paraId="4EACE1CF" w14:textId="00D41F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_Toc157323354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9739E0" w14:paraId="595FAC12" w14:textId="0F1F17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_Toc157323355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9739E0" w14:paraId="465921A1" w14:textId="44A96F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_Toc157323356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9739E0" w14:paraId="646BF753" w14:textId="7CAD61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_Toc157323357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9739E0" w14:paraId="1CFC2331" w14:textId="53B7BA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_Toc157323358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9739E0" w14:paraId="0FDEC1D5" w14:textId="1C2AF9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(七)、后续管理实施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_Toc157323359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9739E0" w14:paraId="6FBEB03D" w14:textId="261BCA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(八)、后续管理评价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_Toc157323360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9739E0" w14:paraId="017C0648" w14:textId="530725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(九)、后续管理修改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_Toc157323361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9739E0" w14:paraId="0E099DD9" w14:textId="3F43E2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(十)、后续管理更新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_Toc157323362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9739E0" w14:paraId="21F94F53" w14:textId="5D7586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(十一)、后续管理退改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_Toc157323363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9739E0" w14:paraId="7464D8B0" w14:textId="447E15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(十二)、后续管理风险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_Toc157323364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9739E0" w14:paraId="5BD9BC9A" w14:textId="44311A8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_Toc157323365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9739E0" w14:paraId="4B254E50" w14:textId="5332B9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_Toc157323366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9739E0" w14:paraId="713A4241" w14:textId="342818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_Toc157323367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9739E0" w14:paraId="630CA6BB" w14:textId="347876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_Toc157323368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9739E0" w14:paraId="77653C28" w14:textId="4C711F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_Toc157323369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9739E0" w14:paraId="01C1BDC6" w14:textId="32C817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十二、雷达探测系统项目安全现状评价报告的审核与批准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_Toc157323370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https://d.book118.com/526044142150010042</w:t>
        </w:r>
      </w:hyperlink>
    </w:p>
    <w:p w:rsidR="009739E0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:rsidP="002E3BD7" w14:paraId="280F9B3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739E0" w14:paraId="69B5B66E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:rsidP="002E3BD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739E0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:rsidP="002E3BD7" w14:textId="74B5DE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9739E0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:rsidP="002E3BD7" w14:paraId="79C31CF8" w14:textId="74B5DE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739E0" w14:paraId="44A2E14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14:paraId="0948692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:rsidP="002E3BD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739E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:rsidP="002E3BD7" w14:textId="74B5DE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739E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:rsidP="002E3BD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739E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:rsidP="002E3BD7" w14:textId="74B5DE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739E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14:paraId="0A411E4E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:rsidRPr="009739E0" w:rsidP="009739E0" w14:textId="39F7A06B">
    <w:pPr>
      <w:pStyle w:val="Header"/>
      <w:rPr>
        <w:rFonts w:ascii="仿宋" w:eastAsia="仿宋" w:hAnsi="仿宋"/>
      </w:rPr>
    </w:pPr>
    <w:r w:rsidRPr="009739E0">
      <w:rPr>
        <w:rFonts w:ascii="仿宋" w:eastAsia="仿宋" w:hAnsi="仿宋" w:hint="eastAsia"/>
      </w:rPr>
      <w:t>雷达探测系统项目安全风险评价报告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:rsidRPr="009739E0" w:rsidP="009739E0" w14:paraId="1650A799" w14:textId="39F7A06B">
    <w:pPr>
      <w:pStyle w:val="Header"/>
      <w:rPr>
        <w:rFonts w:ascii="仿宋" w:eastAsia="仿宋" w:hAnsi="仿宋"/>
      </w:rPr>
    </w:pPr>
    <w:r w:rsidRPr="009739E0">
      <w:rPr>
        <w:rFonts w:ascii="仿宋" w:eastAsia="仿宋" w:hAnsi="仿宋" w:hint="eastAsia"/>
      </w:rPr>
      <w:t>雷达探测系统项目安全风险评价报告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14:paraId="0A9E91A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:rsidRPr="009739E0" w:rsidP="009739E0" w14:textId="39F7A06B">
    <w:pPr>
      <w:pStyle w:val="Header"/>
      <w:rPr>
        <w:rFonts w:ascii="仿宋" w:eastAsia="仿宋" w:hAnsi="仿宋"/>
      </w:rPr>
    </w:pPr>
    <w:r w:rsidRPr="009739E0">
      <w:rPr>
        <w:rFonts w:ascii="仿宋" w:eastAsia="仿宋" w:hAnsi="仿宋" w:hint="eastAsia"/>
      </w:rPr>
      <w:t>雷达探测系统项目安全风险评价报告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:rsidRPr="009739E0" w:rsidP="009739E0" w14:textId="39F7A06B">
    <w:pPr>
      <w:pStyle w:val="Header"/>
      <w:rPr>
        <w:rFonts w:ascii="仿宋" w:eastAsia="仿宋" w:hAnsi="仿宋"/>
      </w:rPr>
    </w:pPr>
    <w:r w:rsidRPr="009739E0">
      <w:rPr>
        <w:rFonts w:ascii="仿宋" w:eastAsia="仿宋" w:hAnsi="仿宋" w:hint="eastAsia"/>
      </w:rPr>
      <w:t>雷达探测系统项目安全风险评价报告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9E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9E0"/>
    <w:rsid w:val="002E3BD7"/>
    <w:rsid w:val="009739E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64DE1C"/>
  <w15:chartTrackingRefBased/>
  <w15:docId w15:val="{C73914BB-AF0E-4C00-9B6E-591673403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739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739E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739E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739E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739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739E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739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739E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739E0"/>
  </w:style>
  <w:style w:type="paragraph" w:styleId="TOC1">
    <w:name w:val="toc 1"/>
    <w:basedOn w:val="Normal"/>
    <w:next w:val="Normal"/>
    <w:autoRedefine/>
    <w:uiPriority w:val="39"/>
    <w:unhideWhenUsed/>
    <w:rsid w:val="009739E0"/>
  </w:style>
  <w:style w:type="paragraph" w:styleId="TOC2">
    <w:name w:val="toc 2"/>
    <w:basedOn w:val="Normal"/>
    <w:next w:val="Normal"/>
    <w:autoRedefine/>
    <w:uiPriority w:val="39"/>
    <w:unhideWhenUsed/>
    <w:rsid w:val="009739E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52604414215001004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6876</Words>
  <Characters>39199</Characters>
  <Application>Microsoft Office Word</Application>
  <DocSecurity>0</DocSecurity>
  <Lines>326</Lines>
  <Paragraphs>91</Paragraphs>
  <ScaleCrop>false</ScaleCrop>
  <Company/>
  <LinksUpToDate>false</LinksUpToDate>
  <CharactersWithSpaces>45984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2024-01-28T00:33:00Z</dcterms:created>
  <dcterms:modified xsi:type="dcterms:W3CDTF">2024-01-28T00:34:00Z</dcterms:modified>
</cp:coreProperties>
</file>