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CD376F" w:rsidP="00CD376F" w14:paraId="4D166534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CD376F">
        <w:rPr>
          <w:rFonts w:ascii="华文中宋" w:eastAsia="华文中宋" w:hAnsi="华文中宋"/>
          <w:b/>
          <w:sz w:val="30"/>
        </w:rPr>
        <w:t>2024</w:t>
      </w:r>
      <w:r w:rsidRPr="00CD376F">
        <w:rPr>
          <w:rFonts w:ascii="华文中宋" w:eastAsia="华文中宋" w:hAnsi="华文中宋"/>
          <w:b/>
          <w:sz w:val="30"/>
        </w:rPr>
        <w:t>年湖北安琪生物集团有限公司人员招聘考试题库及答案解析</w:t>
      </w:r>
    </w:p>
    <w:p w:rsidR="00A77B3E" w14:paraId="6F356B15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6F59F3BF" w14:textId="77777777">
      <w:pPr>
        <w:spacing w:after="260" w:line="360" w:lineRule="auto"/>
      </w:pPr>
      <w:r>
        <w:rPr>
          <w:rFonts w:eastAsia="微软雅黑" w:cs="宋体"/>
          <w:b/>
        </w:rPr>
        <w:t>一、言语理解与表达</w:t>
      </w:r>
    </w:p>
    <w:p w:rsidR="003F588C" w14:paraId="68E8CE9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1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律师事务所律师表示，网友对其在网站上发表的帖子具有著作权，如果其在帖子中注明“不得转载”，则其他单位或网站不得对此进行转载，否则视为侵权。如果帖子中没有相关声明，依据有关规定，其他单位或网站可以进行转载，但必须支付稿酬，否则也将视为侵权。根据本文，理解正确的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464B29F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、网络作品受法律保护</w:t>
      </w:r>
    </w:p>
    <w:p w:rsidR="003F588C" w14:paraId="4C96974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、网络侵权很难进行界定</w:t>
      </w:r>
    </w:p>
    <w:p w:rsidR="003F588C" w14:paraId="4836DD8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、网站可以任意转载帖子</w:t>
      </w:r>
    </w:p>
    <w:p w:rsidR="003F588C" w14:paraId="7BDE6B1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、网络作品的稿酬不好计算</w:t>
      </w:r>
    </w:p>
    <w:p w:rsidR="003F588C" w14:paraId="1EBF881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</w:p>
    <w:p w:rsidR="003F588C" w14:paraId="34D54E8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两项内容文中没有体现</w:t>
      </w:r>
      <w:r w:rsidRPr="003F588C">
        <w:rPr>
          <w:rFonts w:ascii="Times New Roman" w:eastAsia="微软雅黑" w:hAnsi="微软雅黑" w:cs="宋体" w:hint="eastAsia"/>
          <w:szCs w:val="18"/>
        </w:rPr>
        <w:t>;C</w:t>
      </w:r>
      <w:r w:rsidRPr="003F588C">
        <w:rPr>
          <w:rFonts w:ascii="Times New Roman" w:eastAsia="微软雅黑" w:hAnsi="微软雅黑" w:cs="宋体" w:hint="eastAsia"/>
          <w:szCs w:val="18"/>
        </w:rPr>
        <w:t>“网站可以任意转载帖子”则与题目内容相悖。故选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7633296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2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微软中国分公司在招聘员工时，出了一道这样的考题：有</w:t>
      </w:r>
      <w:r w:rsidRPr="003F588C">
        <w:rPr>
          <w:rFonts w:ascii="Times New Roman" w:eastAsia="微软雅黑" w:hAnsi="微软雅黑" w:cs="宋体" w:hint="eastAsia"/>
          <w:szCs w:val="18"/>
        </w:rPr>
        <w:t>12</w:t>
      </w:r>
      <w:r w:rsidRPr="003F588C">
        <w:rPr>
          <w:rFonts w:ascii="Times New Roman" w:eastAsia="微软雅黑" w:hAnsi="微软雅黑" w:cs="宋体" w:hint="eastAsia"/>
          <w:szCs w:val="18"/>
        </w:rPr>
        <w:t>个小球，其中有一个质量与其他</w:t>
      </w:r>
      <w:r w:rsidRPr="003F588C">
        <w:rPr>
          <w:rFonts w:ascii="Times New Roman" w:eastAsia="微软雅黑" w:hAnsi="微软雅黑" w:cs="宋体" w:hint="eastAsia"/>
          <w:szCs w:val="18"/>
        </w:rPr>
        <w:t>11</w:t>
      </w:r>
      <w:r w:rsidRPr="003F588C">
        <w:rPr>
          <w:rFonts w:ascii="Times New Roman" w:eastAsia="微软雅黑" w:hAnsi="微软雅黑" w:cs="宋体" w:hint="eastAsia"/>
          <w:szCs w:val="18"/>
        </w:rPr>
        <w:t>个不同，如果只给你三次测试机会，在</w:t>
      </w:r>
      <w:r w:rsidRPr="003F588C">
        <w:rPr>
          <w:rFonts w:ascii="Times New Roman" w:eastAsia="微软雅黑" w:hAnsi="微软雅黑" w:cs="宋体" w:hint="eastAsia"/>
          <w:szCs w:val="18"/>
        </w:rPr>
        <w:t>30</w:t>
      </w:r>
      <w:r w:rsidRPr="003F588C">
        <w:rPr>
          <w:rFonts w:ascii="Times New Roman" w:eastAsia="微软雅黑" w:hAnsi="微软雅黑" w:cs="宋体" w:hint="eastAsia"/>
          <w:szCs w:val="18"/>
        </w:rPr>
        <w:t>分钟时间内，你怎样才能挑出这个球</w:t>
      </w:r>
      <w:r w:rsidRPr="003F588C">
        <w:rPr>
          <w:rFonts w:ascii="Times New Roman" w:eastAsia="微软雅黑" w:hAnsi="微软雅黑" w:cs="宋体" w:hint="eastAsia"/>
          <w:szCs w:val="18"/>
        </w:rPr>
        <w:t>?</w:t>
      </w:r>
      <w:r w:rsidRPr="003F588C">
        <w:rPr>
          <w:rFonts w:ascii="Times New Roman" w:eastAsia="微软雅黑" w:hAnsi="微软雅黑" w:cs="宋体" w:hint="eastAsia"/>
          <w:szCs w:val="18"/>
        </w:rPr>
        <w:t>绝大多数应聘者费尽了周折，在规定时间内也没琢磨出结果。之后，有一个青年依旧在考场里苦思冥想，几个钟头后，还在做着实验。教官发现后问，有结果了吗</w:t>
      </w:r>
      <w:r w:rsidRPr="003F588C">
        <w:rPr>
          <w:rFonts w:ascii="Times New Roman" w:eastAsia="微软雅黑" w:hAnsi="微软雅黑" w:cs="宋体" w:hint="eastAsia"/>
          <w:szCs w:val="18"/>
        </w:rPr>
        <w:t>?</w:t>
      </w:r>
      <w:r w:rsidRPr="003F588C">
        <w:rPr>
          <w:rFonts w:ascii="Times New Roman" w:eastAsia="微软雅黑" w:hAnsi="微软雅黑" w:cs="宋体" w:hint="eastAsia"/>
          <w:szCs w:val="18"/>
        </w:rPr>
        <w:t>青年摇头。最终，这青年被公司录用。理由是：他的智力和能力都不够出色，</w:t>
      </w:r>
    </w:p>
    <w:p w:rsidR="003F588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但毅力可嘉</w:t>
      </w:r>
      <w:r w:rsidRPr="003F588C">
        <w:rPr>
          <w:rFonts w:ascii="Times New Roman" w:eastAsia="微软雅黑" w:hAnsi="微软雅黑" w:cs="宋体" w:hint="eastAsia"/>
          <w:szCs w:val="18"/>
        </w:rPr>
        <w:t>;</w:t>
      </w:r>
      <w:r w:rsidRPr="003F588C">
        <w:rPr>
          <w:rFonts w:ascii="Times New Roman" w:eastAsia="微软雅黑" w:hAnsi="微软雅黑" w:cs="宋体" w:hint="eastAsia"/>
          <w:szCs w:val="18"/>
        </w:rPr>
        <w:t>一个成功的企业想可持续地发展，除了需要聪明才智外，不能缺少持之以恒的毅力，而此人身上体现的正是这种精神。</w:t>
      </w:r>
    </w:p>
    <w:p w:rsidR="003F588C" w14:paraId="23C908E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最适合做本段文字标题的是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7267325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、招聘难题</w:t>
      </w:r>
    </w:p>
    <w:p w:rsidR="003F588C" w14:paraId="7C03758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、智商测试</w:t>
      </w:r>
    </w:p>
    <w:p w:rsidR="003F588C" w14:paraId="2BC04C7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、微软招“笨人”</w:t>
      </w:r>
    </w:p>
    <w:p w:rsidR="003F588C" w14:paraId="0B41CF9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、企业需要有恒心的青年</w:t>
      </w:r>
    </w:p>
    <w:p w:rsidR="003F588C" w14:paraId="76C5985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</w:p>
    <w:p w:rsidR="003F588C" w14:paraId="15721C3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文段以招聘考题为切入点，重在介绍微软独特的用人理念，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两项显然没有抓住文段的核心观点，排除。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项虽然抓住了文段的主要意思，但作为标题，显然不如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项具有吸引力。故选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55B074D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3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美国“好奇号”火星车在火星表面着陆，这是人类迄今在其他星球登陆的最精密的移动科学实验室。“好奇号”将测量火星岩石和泥土中不同化学元素的丰度，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火星表面的辐射环境及其对未来登陆火星宇航员的危害，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火星是否具有适宜生命存在的环境，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行星变化的线索。</w:t>
      </w:r>
    </w:p>
    <w:p w:rsidR="003F588C" w14:paraId="6D80462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填入画横线部分最恰当的一项是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6D1060B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、评价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找寻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跟踪</w:t>
      </w:r>
    </w:p>
    <w:p w:rsidR="003F588C" w14:paraId="285C4EB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、判断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考察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挖掘</w:t>
      </w:r>
    </w:p>
    <w:p w:rsidR="003F588C" w14:paraId="784569E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、测算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探究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注意</w:t>
      </w:r>
    </w:p>
    <w:p w:rsidR="003F588C" w14:paraId="19FD649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、评估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探索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寻找</w:t>
      </w:r>
    </w:p>
    <w:p w:rsidR="003F588C" w14:paraId="2908D76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</w:p>
    <w:p w:rsidR="003F588C" w14:paraId="533BC55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第一空，“判断”“测算”均不能与“环境”搭配，排除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。第二空，与“找寻”相比，“探索”更符合科技说明文的语境。故选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370E3BF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4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判断下列句子使用的修辞手法，正确的一项是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381EAC9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①月下观景，雾中看花，不是别有一番情趣在心头吗</w:t>
      </w:r>
      <w:r w:rsidRPr="003F588C">
        <w:rPr>
          <w:rFonts w:ascii="Times New Roman" w:eastAsia="微软雅黑" w:hAnsi="微软雅黑" w:cs="宋体" w:hint="eastAsia"/>
          <w:szCs w:val="18"/>
        </w:rPr>
        <w:t>?</w:t>
      </w:r>
    </w:p>
    <w:p w:rsidR="003F588C" w14:paraId="0BD042D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②读好文章如饮醇酒，其味无穷。</w:t>
      </w:r>
    </w:p>
    <w:p w:rsidR="003F588C" w14:paraId="4FA058F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③头顶盘着大辫子，顶得学生帽的顶上高高耸起，形成一座富士山。</w:t>
      </w:r>
    </w:p>
    <w:p w:rsidR="003F588C" w14:paraId="5580E98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④许多马克思主义的学者也是言必称希腊。对于自己的祖宗，则对不住，忘记了。</w:t>
      </w:r>
    </w:p>
    <w:p w:rsidR="003F588C" w14:paraId="4D8C6B1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、反问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夸张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比喻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借代</w:t>
      </w:r>
    </w:p>
    <w:p w:rsidR="003F588C" w14:paraId="1EF512E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、设问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比喻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夸张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比喻</w:t>
      </w:r>
    </w:p>
    <w:p w:rsidR="003F588C" w14:paraId="3AE398B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、反问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比喻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夸张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借代</w:t>
      </w:r>
    </w:p>
    <w:p w:rsidR="003F588C" w14:paraId="48675C8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、设问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夸张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比喻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象征</w:t>
      </w:r>
    </w:p>
    <w:p w:rsidR="003F588C" w14:paraId="4056A1E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</w:p>
    <w:p w:rsidR="003F588C" w14:paraId="568D1CF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反问是用疑问的形式表达确定的意思，以加重语气的一种修辞手法。反问只问不答，答案暗含在反问句中</w:t>
      </w:r>
      <w:r w:rsidRPr="003F588C">
        <w:rPr>
          <w:rFonts w:ascii="Times New Roman" w:eastAsia="微软雅黑" w:hAnsi="微软雅黑" w:cs="宋体" w:hint="eastAsia"/>
          <w:szCs w:val="18"/>
        </w:rPr>
        <w:t>;</w:t>
      </w:r>
      <w:r w:rsidRPr="003F588C">
        <w:rPr>
          <w:rFonts w:ascii="Times New Roman" w:eastAsia="微软雅黑" w:hAnsi="微软雅黑" w:cs="宋体" w:hint="eastAsia"/>
          <w:szCs w:val="18"/>
        </w:rPr>
        <w:t>设问为了强调某部分内容，故意先提出问题，明知故问，自问自答，常用于表示强调作用。句子①采用的是反问的修辞手法，故排除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>
        <w:rPr>
          <w:rFonts w:ascii="微软雅黑" w:eastAsia="微软雅黑" w:hAnsi="微软雅黑" w:cs="微软雅黑"/>
          <w:b/>
          <w:color w:val="4066F4"/>
          <w:szCs w:val="18"/>
        </w:rPr>
        <w:br/>
      </w:r>
      <w:r>
        <w:rPr>
          <w:rFonts w:ascii="微软雅黑" w:eastAsia="微软雅黑" w:hAnsi="微软雅黑" w:cs="微软雅黑"/>
          <w:b/>
          <w:color w:val="4066F4"/>
          <w:szCs w:val="18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https://d.book118.com/526053100120010034</w:t>
        </w:r>
      </w:hyperlink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376F" w:rsidP="005E01B6" w14:paraId="1EFDB70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D376F" w14:paraId="6E664AF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376F" w:rsidP="005E01B6" w14:paraId="06639C94" w14:textId="553DDB3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D376F" w14:paraId="3BC390C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376F" w14:paraId="3F9973D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376F" w:rsidP="005E01B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D376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376F" w:rsidP="005E01B6" w14:textId="553DDB3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D376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376F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376F" w:rsidP="005E01B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D376F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376F" w:rsidP="005E01B6" w14:textId="553DDB3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D376F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376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376F" w14:paraId="798F9FE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376F" w14:paraId="11081C2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376F" w14:paraId="21186E2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376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376F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376F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376F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376F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376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F588C"/>
    <w:rsid w:val="00541498"/>
    <w:rsid w:val="005E01B6"/>
    <w:rsid w:val="007675BD"/>
    <w:rsid w:val="009C641C"/>
    <w:rsid w:val="00A77B3E"/>
    <w:rsid w:val="00A95C3D"/>
    <w:rsid w:val="00CA2A55"/>
    <w:rsid w:val="00CD376F"/>
    <w:rsid w:val="00E0697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41883D7"/>
  <w15:docId w15:val="{3F7510CE-B7C4-4190-A7CF-AEBA112F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NormalWeb">
    <w:name w:val="Normal (Web)"/>
    <w:basedOn w:val="1"/>
    <w:rsid w:val="00A95C3D"/>
    <w:pPr>
      <w:spacing w:beforeAutospacing="1" w:afterAutospacing="1"/>
      <w:jc w:val="left"/>
    </w:pPr>
    <w:rPr>
      <w:rFonts w:ascii="等线" w:eastAsia="等线" w:hAnsi="等线"/>
      <w:kern w:val="0"/>
      <w:sz w:val="24"/>
      <w:szCs w:val="24"/>
    </w:rPr>
  </w:style>
  <w:style w:type="paragraph" w:customStyle="1" w:styleId="0">
    <w:name w:val="正文_0"/>
    <w:qFormat/>
    <w:pPr>
      <w:widowControl w:val="0"/>
      <w:jc w:val="both"/>
    </w:pPr>
    <w:rPr>
      <w:rFonts w:ascii="等线" w:eastAsia="等线" w:hAnsi="等线"/>
      <w:kern w:val="2"/>
      <w:sz w:val="21"/>
      <w:szCs w:val="22"/>
      <w:lang w:eastAsia="zh-CN"/>
    </w:rPr>
  </w:style>
  <w:style w:type="paragraph" w:styleId="Header">
    <w:name w:val="header"/>
    <w:basedOn w:val="Normal"/>
    <w:link w:val="a"/>
    <w:rsid w:val="00CD376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CD376F"/>
    <w:rPr>
      <w:sz w:val="18"/>
      <w:szCs w:val="18"/>
    </w:rPr>
  </w:style>
  <w:style w:type="paragraph" w:styleId="Footer">
    <w:name w:val="footer"/>
    <w:basedOn w:val="Normal"/>
    <w:link w:val="a0"/>
    <w:rsid w:val="00CD376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CD376F"/>
    <w:rPr>
      <w:sz w:val="18"/>
      <w:szCs w:val="18"/>
    </w:rPr>
  </w:style>
  <w:style w:type="character" w:styleId="PageNumber">
    <w:name w:val="page number"/>
    <w:basedOn w:val="DefaultParagraphFont"/>
    <w:rsid w:val="00CD3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526053100120010034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3912</Words>
  <Characters>22302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2024-01-14T03:28:00Z</dcterms:created>
  <dcterms:modified xsi:type="dcterms:W3CDTF">2024-01-14T03:29:00Z</dcterms:modified>
</cp:coreProperties>
</file>