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数控剪板机项目可行性建设方案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02" w:history="1">
        <w:r>
          <w:rPr>
            <w:rFonts w:ascii="仿宋" w:eastAsia="仿宋" w:hAnsi="仿宋" w:cs="仿宋" w:hint="eastAsia"/>
            <w:lang w:eastAsia="zh-CN"/>
          </w:rPr>
          <w:t>概论</w:t>
        </w:r>
        <w:r>
          <w:tab/>
        </w:r>
        <w:r>
          <w:fldChar w:fldCharType="begin"/>
        </w:r>
        <w:r>
          <w:instrText xml:space="preserve"> PAGEREF _Toc17102 \h </w:instrText>
        </w:r>
        <w:r>
          <w:fldChar w:fldCharType="separate"/>
        </w:r>
        <w:r>
          <w:t>3</w:t>
        </w:r>
        <w:r>
          <w:fldChar w:fldCharType="end"/>
        </w:r>
      </w:hyperlink>
    </w:p>
    <w:p>
      <w:pPr>
        <w:pStyle w:val="TOC1"/>
        <w:tabs>
          <w:tab w:val="right" w:leader="dot" w:pos="8306"/>
        </w:tabs>
      </w:pPr>
      <w:hyperlink w:anchor="_Toc2624" w:history="1">
        <w:r>
          <w:rPr>
            <w:rFonts w:ascii="仿宋" w:eastAsia="仿宋" w:hAnsi="仿宋" w:cs="仿宋" w:hint="eastAsia"/>
            <w:lang w:eastAsia="zh-CN"/>
          </w:rPr>
          <w:t>一、项目选址研究</w:t>
        </w:r>
        <w:r>
          <w:tab/>
        </w:r>
        <w:r>
          <w:fldChar w:fldCharType="begin"/>
        </w:r>
        <w:r>
          <w:instrText xml:space="preserve"> PAGEREF _Toc2624 \h </w:instrText>
        </w:r>
        <w:r>
          <w:fldChar w:fldCharType="separate"/>
        </w:r>
        <w:r>
          <w:t>3</w:t>
        </w:r>
        <w:r>
          <w:fldChar w:fldCharType="end"/>
        </w:r>
      </w:hyperlink>
    </w:p>
    <w:p>
      <w:pPr>
        <w:pStyle w:val="TOC2"/>
        <w:tabs>
          <w:tab w:val="right" w:leader="dot" w:pos="8306"/>
        </w:tabs>
      </w:pPr>
      <w:hyperlink w:anchor="_Toc18268" w:history="1">
        <w:r>
          <w:rPr>
            <w:rFonts w:ascii="仿宋" w:eastAsia="仿宋" w:hAnsi="仿宋" w:cs="仿宋" w:hint="eastAsia"/>
            <w:lang w:eastAsia="zh-CN"/>
          </w:rPr>
          <w:t>(一)、项目选址原则</w:t>
        </w:r>
        <w:r>
          <w:tab/>
        </w:r>
        <w:r>
          <w:fldChar w:fldCharType="begin"/>
        </w:r>
        <w:r>
          <w:instrText xml:space="preserve"> PAGEREF _Toc18268 \h </w:instrText>
        </w:r>
        <w:r>
          <w:fldChar w:fldCharType="separate"/>
        </w:r>
        <w:r>
          <w:t>3</w:t>
        </w:r>
        <w:r>
          <w:fldChar w:fldCharType="end"/>
        </w:r>
      </w:hyperlink>
    </w:p>
    <w:p>
      <w:pPr>
        <w:pStyle w:val="TOC2"/>
        <w:tabs>
          <w:tab w:val="right" w:leader="dot" w:pos="8306"/>
        </w:tabs>
      </w:pPr>
      <w:hyperlink w:anchor="_Toc929" w:history="1">
        <w:r>
          <w:rPr>
            <w:rFonts w:ascii="仿宋" w:eastAsia="仿宋" w:hAnsi="仿宋" w:cs="仿宋" w:hint="eastAsia"/>
            <w:lang w:eastAsia="zh-CN"/>
          </w:rPr>
          <w:t>(二)、项目选址</w:t>
        </w:r>
        <w:r>
          <w:tab/>
        </w:r>
        <w:r>
          <w:fldChar w:fldCharType="begin"/>
        </w:r>
        <w:r>
          <w:instrText xml:space="preserve"> PAGEREF _Toc929 \h </w:instrText>
        </w:r>
        <w:r>
          <w:fldChar w:fldCharType="separate"/>
        </w:r>
        <w:r>
          <w:t>6</w:t>
        </w:r>
        <w:r>
          <w:fldChar w:fldCharType="end"/>
        </w:r>
      </w:hyperlink>
    </w:p>
    <w:p>
      <w:pPr>
        <w:pStyle w:val="TOC2"/>
        <w:tabs>
          <w:tab w:val="right" w:leader="dot" w:pos="8306"/>
        </w:tabs>
      </w:pPr>
      <w:hyperlink w:anchor="_Toc10810" w:history="1">
        <w:r>
          <w:rPr>
            <w:rFonts w:ascii="仿宋" w:eastAsia="仿宋" w:hAnsi="仿宋" w:cs="仿宋" w:hint="eastAsia"/>
            <w:lang w:eastAsia="zh-CN"/>
          </w:rPr>
          <w:t>(三)、建设条件分析</w:t>
        </w:r>
        <w:r>
          <w:tab/>
        </w:r>
        <w:r>
          <w:fldChar w:fldCharType="begin"/>
        </w:r>
        <w:r>
          <w:instrText xml:space="preserve"> PAGEREF _Toc10810 \h </w:instrText>
        </w:r>
        <w:r>
          <w:fldChar w:fldCharType="separate"/>
        </w:r>
        <w:r>
          <w:t>8</w:t>
        </w:r>
        <w:r>
          <w:fldChar w:fldCharType="end"/>
        </w:r>
      </w:hyperlink>
    </w:p>
    <w:p>
      <w:pPr>
        <w:pStyle w:val="TOC2"/>
        <w:tabs>
          <w:tab w:val="right" w:leader="dot" w:pos="8306"/>
        </w:tabs>
      </w:pPr>
      <w:hyperlink w:anchor="_Toc16805" w:history="1">
        <w:r>
          <w:rPr>
            <w:rFonts w:ascii="仿宋" w:eastAsia="仿宋" w:hAnsi="仿宋" w:cs="仿宋" w:hint="eastAsia"/>
            <w:lang w:eastAsia="zh-CN"/>
          </w:rPr>
          <w:t>(四)、用地控制指标</w:t>
        </w:r>
        <w:r>
          <w:tab/>
        </w:r>
        <w:r>
          <w:fldChar w:fldCharType="begin"/>
        </w:r>
        <w:r>
          <w:instrText xml:space="preserve"> PAGEREF _Toc16805 \h </w:instrText>
        </w:r>
        <w:r>
          <w:fldChar w:fldCharType="separate"/>
        </w:r>
        <w:r>
          <w:t>10</w:t>
        </w:r>
        <w:r>
          <w:fldChar w:fldCharType="end"/>
        </w:r>
      </w:hyperlink>
    </w:p>
    <w:p>
      <w:pPr>
        <w:pStyle w:val="TOC2"/>
        <w:tabs>
          <w:tab w:val="right" w:leader="dot" w:pos="8306"/>
        </w:tabs>
      </w:pPr>
      <w:hyperlink w:anchor="_Toc16754" w:history="1">
        <w:r>
          <w:rPr>
            <w:rFonts w:ascii="仿宋" w:eastAsia="仿宋" w:hAnsi="仿宋" w:cs="仿宋" w:hint="eastAsia"/>
            <w:lang w:eastAsia="zh-CN"/>
          </w:rPr>
          <w:t>(五)、地总体要求</w:t>
        </w:r>
        <w:r>
          <w:tab/>
        </w:r>
        <w:r>
          <w:fldChar w:fldCharType="begin"/>
        </w:r>
        <w:r>
          <w:instrText xml:space="preserve"> PAGEREF _Toc16754 \h </w:instrText>
        </w:r>
        <w:r>
          <w:fldChar w:fldCharType="separate"/>
        </w:r>
        <w:r>
          <w:t>11</w:t>
        </w:r>
        <w:r>
          <w:fldChar w:fldCharType="end"/>
        </w:r>
      </w:hyperlink>
    </w:p>
    <w:p>
      <w:pPr>
        <w:pStyle w:val="TOC2"/>
        <w:tabs>
          <w:tab w:val="right" w:leader="dot" w:pos="8306"/>
        </w:tabs>
      </w:pPr>
      <w:hyperlink w:anchor="_Toc30930" w:history="1">
        <w:r>
          <w:rPr>
            <w:rFonts w:ascii="仿宋" w:eastAsia="仿宋" w:hAnsi="仿宋" w:cs="仿宋" w:hint="eastAsia"/>
            <w:lang w:eastAsia="zh-CN"/>
          </w:rPr>
          <w:t>(六)、节约用地措施</w:t>
        </w:r>
        <w:r>
          <w:tab/>
        </w:r>
        <w:r>
          <w:fldChar w:fldCharType="begin"/>
        </w:r>
        <w:r>
          <w:instrText xml:space="preserve"> PAGEREF _Toc30930 \h </w:instrText>
        </w:r>
        <w:r>
          <w:fldChar w:fldCharType="separate"/>
        </w:r>
        <w:r>
          <w:t>12</w:t>
        </w:r>
        <w:r>
          <w:fldChar w:fldCharType="end"/>
        </w:r>
      </w:hyperlink>
    </w:p>
    <w:p>
      <w:pPr>
        <w:pStyle w:val="TOC2"/>
        <w:tabs>
          <w:tab w:val="right" w:leader="dot" w:pos="8306"/>
        </w:tabs>
      </w:pPr>
      <w:hyperlink w:anchor="_Toc21387" w:history="1">
        <w:r>
          <w:rPr>
            <w:rFonts w:ascii="仿宋" w:eastAsia="仿宋" w:hAnsi="仿宋" w:cs="仿宋" w:hint="eastAsia"/>
            <w:lang w:eastAsia="zh-CN"/>
          </w:rPr>
          <w:t>(七)、选址综合评价</w:t>
        </w:r>
        <w:r>
          <w:tab/>
        </w:r>
        <w:r>
          <w:fldChar w:fldCharType="begin"/>
        </w:r>
        <w:r>
          <w:instrText xml:space="preserve"> PAGEREF _Toc21387 \h </w:instrText>
        </w:r>
        <w:r>
          <w:fldChar w:fldCharType="separate"/>
        </w:r>
        <w:r>
          <w:t>14</w:t>
        </w:r>
        <w:r>
          <w:fldChar w:fldCharType="end"/>
        </w:r>
      </w:hyperlink>
    </w:p>
    <w:p>
      <w:pPr>
        <w:pStyle w:val="TOC1"/>
        <w:tabs>
          <w:tab w:val="right" w:leader="dot" w:pos="8306"/>
        </w:tabs>
      </w:pPr>
      <w:hyperlink w:anchor="_Toc4421" w:history="1">
        <w:r>
          <w:rPr>
            <w:rFonts w:ascii="仿宋" w:eastAsia="仿宋" w:hAnsi="仿宋" w:cs="仿宋" w:hint="eastAsia"/>
            <w:lang w:eastAsia="zh-CN"/>
          </w:rPr>
          <w:t>二、数控剪板机项目概论</w:t>
        </w:r>
        <w:r>
          <w:tab/>
        </w:r>
        <w:r>
          <w:fldChar w:fldCharType="begin"/>
        </w:r>
        <w:r>
          <w:instrText xml:space="preserve"> PAGEREF _Toc4421 \h </w:instrText>
        </w:r>
        <w:r>
          <w:fldChar w:fldCharType="separate"/>
        </w:r>
        <w:r>
          <w:t>15</w:t>
        </w:r>
        <w:r>
          <w:fldChar w:fldCharType="end"/>
        </w:r>
      </w:hyperlink>
    </w:p>
    <w:p>
      <w:pPr>
        <w:pStyle w:val="TOC2"/>
        <w:tabs>
          <w:tab w:val="right" w:leader="dot" w:pos="8306"/>
        </w:tabs>
      </w:pPr>
      <w:hyperlink w:anchor="_Toc15642" w:history="1">
        <w:r>
          <w:rPr>
            <w:rFonts w:ascii="仿宋" w:eastAsia="仿宋" w:hAnsi="仿宋" w:cs="仿宋" w:hint="eastAsia"/>
            <w:lang w:eastAsia="zh-CN"/>
          </w:rPr>
          <w:t>(一)、项目申报单位概况</w:t>
        </w:r>
        <w:r>
          <w:tab/>
        </w:r>
        <w:r>
          <w:fldChar w:fldCharType="begin"/>
        </w:r>
        <w:r>
          <w:instrText xml:space="preserve"> PAGEREF _Toc15642 \h </w:instrText>
        </w:r>
        <w:r>
          <w:fldChar w:fldCharType="separate"/>
        </w:r>
        <w:r>
          <w:t>15</w:t>
        </w:r>
        <w:r>
          <w:fldChar w:fldCharType="end"/>
        </w:r>
      </w:hyperlink>
    </w:p>
    <w:p>
      <w:pPr>
        <w:pStyle w:val="TOC2"/>
        <w:tabs>
          <w:tab w:val="right" w:leader="dot" w:pos="8306"/>
        </w:tabs>
      </w:pPr>
      <w:hyperlink w:anchor="_Toc24192" w:history="1">
        <w:r>
          <w:rPr>
            <w:rFonts w:ascii="仿宋" w:eastAsia="仿宋" w:hAnsi="仿宋" w:cs="仿宋" w:hint="eastAsia"/>
            <w:lang w:eastAsia="zh-CN"/>
          </w:rPr>
          <w:t>(二)、项目概况</w:t>
        </w:r>
        <w:r>
          <w:tab/>
        </w:r>
        <w:r>
          <w:fldChar w:fldCharType="begin"/>
        </w:r>
        <w:r>
          <w:instrText xml:space="preserve"> PAGEREF _Toc24192 \h </w:instrText>
        </w:r>
        <w:r>
          <w:fldChar w:fldCharType="separate"/>
        </w:r>
        <w:r>
          <w:t>16</w:t>
        </w:r>
        <w:r>
          <w:fldChar w:fldCharType="end"/>
        </w:r>
      </w:hyperlink>
    </w:p>
    <w:p>
      <w:pPr>
        <w:pStyle w:val="TOC1"/>
        <w:tabs>
          <w:tab w:val="right" w:leader="dot" w:pos="8306"/>
        </w:tabs>
      </w:pPr>
      <w:hyperlink w:anchor="_Toc20436" w:history="1">
        <w:r>
          <w:rPr>
            <w:rFonts w:ascii="仿宋" w:eastAsia="仿宋" w:hAnsi="仿宋" w:cs="仿宋" w:hint="eastAsia"/>
            <w:lang w:eastAsia="zh-CN"/>
          </w:rPr>
          <w:t>三、经济影响分析</w:t>
        </w:r>
        <w:r>
          <w:tab/>
        </w:r>
        <w:r>
          <w:fldChar w:fldCharType="begin"/>
        </w:r>
        <w:r>
          <w:instrText xml:space="preserve"> PAGEREF _Toc20436 \h </w:instrText>
        </w:r>
        <w:r>
          <w:fldChar w:fldCharType="separate"/>
        </w:r>
        <w:r>
          <w:t>19</w:t>
        </w:r>
        <w:r>
          <w:fldChar w:fldCharType="end"/>
        </w:r>
      </w:hyperlink>
    </w:p>
    <w:p>
      <w:pPr>
        <w:pStyle w:val="TOC2"/>
        <w:tabs>
          <w:tab w:val="right" w:leader="dot" w:pos="8306"/>
        </w:tabs>
      </w:pPr>
      <w:hyperlink w:anchor="_Toc28342" w:history="1">
        <w:r>
          <w:rPr>
            <w:rFonts w:ascii="仿宋" w:eastAsia="仿宋" w:hAnsi="仿宋" w:cs="仿宋" w:hint="eastAsia"/>
            <w:lang w:eastAsia="zh-CN"/>
          </w:rPr>
          <w:t>(一)、经济费用效益或费用效果分析</w:t>
        </w:r>
        <w:r>
          <w:tab/>
        </w:r>
        <w:r>
          <w:fldChar w:fldCharType="begin"/>
        </w:r>
        <w:r>
          <w:instrText xml:space="preserve"> PAGEREF _Toc28342 \h </w:instrText>
        </w:r>
        <w:r>
          <w:fldChar w:fldCharType="separate"/>
        </w:r>
        <w:r>
          <w:t>19</w:t>
        </w:r>
        <w:r>
          <w:fldChar w:fldCharType="end"/>
        </w:r>
      </w:hyperlink>
    </w:p>
    <w:p>
      <w:pPr>
        <w:pStyle w:val="TOC2"/>
        <w:tabs>
          <w:tab w:val="right" w:leader="dot" w:pos="8306"/>
        </w:tabs>
      </w:pPr>
      <w:hyperlink w:anchor="_Toc7974" w:history="1">
        <w:r>
          <w:rPr>
            <w:rFonts w:ascii="仿宋" w:eastAsia="仿宋" w:hAnsi="仿宋" w:cs="仿宋" w:hint="eastAsia"/>
            <w:lang w:eastAsia="zh-CN"/>
          </w:rPr>
          <w:t>(二)、行业影响分析</w:t>
        </w:r>
        <w:r>
          <w:tab/>
        </w:r>
        <w:r>
          <w:fldChar w:fldCharType="begin"/>
        </w:r>
        <w:r>
          <w:instrText xml:space="preserve"> PAGEREF _Toc7974 \h </w:instrText>
        </w:r>
        <w:r>
          <w:fldChar w:fldCharType="separate"/>
        </w:r>
        <w:r>
          <w:t>21</w:t>
        </w:r>
        <w:r>
          <w:fldChar w:fldCharType="end"/>
        </w:r>
      </w:hyperlink>
    </w:p>
    <w:p>
      <w:pPr>
        <w:pStyle w:val="TOC2"/>
        <w:tabs>
          <w:tab w:val="right" w:leader="dot" w:pos="8306"/>
        </w:tabs>
      </w:pPr>
      <w:hyperlink w:anchor="_Toc30079" w:history="1">
        <w:r>
          <w:rPr>
            <w:rFonts w:ascii="仿宋" w:eastAsia="仿宋" w:hAnsi="仿宋" w:cs="仿宋" w:hint="eastAsia"/>
            <w:lang w:eastAsia="zh-CN"/>
          </w:rPr>
          <w:t>(三)、区域经济影响分析</w:t>
        </w:r>
        <w:r>
          <w:tab/>
        </w:r>
        <w:r>
          <w:fldChar w:fldCharType="begin"/>
        </w:r>
        <w:r>
          <w:instrText xml:space="preserve"> PAGEREF _Toc30079 \h </w:instrText>
        </w:r>
        <w:r>
          <w:fldChar w:fldCharType="separate"/>
        </w:r>
        <w:r>
          <w:t>23</w:t>
        </w:r>
        <w:r>
          <w:fldChar w:fldCharType="end"/>
        </w:r>
      </w:hyperlink>
    </w:p>
    <w:p>
      <w:pPr>
        <w:pStyle w:val="TOC2"/>
        <w:tabs>
          <w:tab w:val="right" w:leader="dot" w:pos="8306"/>
        </w:tabs>
      </w:pPr>
      <w:hyperlink w:anchor="_Toc20133" w:history="1">
        <w:r>
          <w:rPr>
            <w:rFonts w:ascii="仿宋" w:eastAsia="仿宋" w:hAnsi="仿宋" w:cs="仿宋" w:hint="eastAsia"/>
            <w:lang w:eastAsia="zh-CN"/>
          </w:rPr>
          <w:t>(四)、宏观经济影响分析</w:t>
        </w:r>
        <w:r>
          <w:tab/>
        </w:r>
        <w:r>
          <w:fldChar w:fldCharType="begin"/>
        </w:r>
        <w:r>
          <w:instrText xml:space="preserve"> PAGEREF _Toc20133 \h </w:instrText>
        </w:r>
        <w:r>
          <w:fldChar w:fldCharType="separate"/>
        </w:r>
        <w:r>
          <w:t>23</w:t>
        </w:r>
        <w:r>
          <w:fldChar w:fldCharType="end"/>
        </w:r>
      </w:hyperlink>
    </w:p>
    <w:p>
      <w:pPr>
        <w:pStyle w:val="TOC1"/>
        <w:tabs>
          <w:tab w:val="right" w:leader="dot" w:pos="8306"/>
        </w:tabs>
      </w:pPr>
      <w:hyperlink w:anchor="_Toc13589" w:history="1">
        <w:r>
          <w:rPr>
            <w:rFonts w:ascii="仿宋" w:eastAsia="仿宋" w:hAnsi="仿宋" w:cs="仿宋" w:hint="eastAsia"/>
            <w:lang w:eastAsia="zh-CN"/>
          </w:rPr>
          <w:t>四、资源开发及综合利用分析</w:t>
        </w:r>
        <w:r>
          <w:tab/>
        </w:r>
        <w:r>
          <w:fldChar w:fldCharType="begin"/>
        </w:r>
        <w:r>
          <w:instrText xml:space="preserve"> PAGEREF _Toc13589 \h </w:instrText>
        </w:r>
        <w:r>
          <w:fldChar w:fldCharType="separate"/>
        </w:r>
        <w:r>
          <w:t>25</w:t>
        </w:r>
        <w:r>
          <w:fldChar w:fldCharType="end"/>
        </w:r>
      </w:hyperlink>
    </w:p>
    <w:p>
      <w:pPr>
        <w:pStyle w:val="TOC2"/>
        <w:tabs>
          <w:tab w:val="right" w:leader="dot" w:pos="8306"/>
        </w:tabs>
      </w:pPr>
      <w:hyperlink w:anchor="_Toc22730" w:history="1">
        <w:r>
          <w:rPr>
            <w:rFonts w:ascii="仿宋" w:eastAsia="仿宋" w:hAnsi="仿宋" w:cs="仿宋" w:hint="eastAsia"/>
            <w:lang w:eastAsia="zh-CN"/>
          </w:rPr>
          <w:t>(一)、资源开发方案</w:t>
        </w:r>
        <w:r>
          <w:tab/>
        </w:r>
        <w:r>
          <w:fldChar w:fldCharType="begin"/>
        </w:r>
        <w:r>
          <w:instrText xml:space="preserve"> PAGEREF _Toc22730 \h </w:instrText>
        </w:r>
        <w:r>
          <w:fldChar w:fldCharType="separate"/>
        </w:r>
        <w:r>
          <w:t>25</w:t>
        </w:r>
        <w:r>
          <w:fldChar w:fldCharType="end"/>
        </w:r>
      </w:hyperlink>
    </w:p>
    <w:p>
      <w:pPr>
        <w:pStyle w:val="TOC2"/>
        <w:tabs>
          <w:tab w:val="right" w:leader="dot" w:pos="8306"/>
        </w:tabs>
      </w:pPr>
      <w:hyperlink w:anchor="_Toc8842" w:history="1">
        <w:r>
          <w:rPr>
            <w:rFonts w:ascii="仿宋" w:eastAsia="仿宋" w:hAnsi="仿宋" w:cs="仿宋" w:hint="eastAsia"/>
            <w:lang w:eastAsia="zh-CN"/>
          </w:rPr>
          <w:t>(二)、资源利用方案</w:t>
        </w:r>
        <w:r>
          <w:tab/>
        </w:r>
        <w:r>
          <w:fldChar w:fldCharType="begin"/>
        </w:r>
        <w:r>
          <w:instrText xml:space="preserve"> PAGEREF _Toc8842 \h </w:instrText>
        </w:r>
        <w:r>
          <w:fldChar w:fldCharType="separate"/>
        </w:r>
        <w:r>
          <w:t>26</w:t>
        </w:r>
        <w:r>
          <w:fldChar w:fldCharType="end"/>
        </w:r>
      </w:hyperlink>
    </w:p>
    <w:p>
      <w:pPr>
        <w:pStyle w:val="TOC2"/>
        <w:tabs>
          <w:tab w:val="right" w:leader="dot" w:pos="8306"/>
        </w:tabs>
      </w:pPr>
      <w:hyperlink w:anchor="_Toc14560" w:history="1">
        <w:r>
          <w:rPr>
            <w:rFonts w:ascii="仿宋" w:eastAsia="仿宋" w:hAnsi="仿宋" w:cs="仿宋" w:hint="eastAsia"/>
            <w:lang w:eastAsia="zh-CN"/>
          </w:rPr>
          <w:t>(三)、资源节约措施</w:t>
        </w:r>
        <w:r>
          <w:tab/>
        </w:r>
        <w:r>
          <w:fldChar w:fldCharType="begin"/>
        </w:r>
        <w:r>
          <w:instrText xml:space="preserve"> PAGEREF _Toc14560 \h </w:instrText>
        </w:r>
        <w:r>
          <w:fldChar w:fldCharType="separate"/>
        </w:r>
        <w:r>
          <w:t>27</w:t>
        </w:r>
        <w:r>
          <w:fldChar w:fldCharType="end"/>
        </w:r>
      </w:hyperlink>
    </w:p>
    <w:p>
      <w:pPr>
        <w:pStyle w:val="TOC1"/>
        <w:tabs>
          <w:tab w:val="right" w:leader="dot" w:pos="8306"/>
        </w:tabs>
      </w:pPr>
      <w:hyperlink w:anchor="_Toc9363" w:history="1">
        <w:r>
          <w:rPr>
            <w:rFonts w:ascii="仿宋" w:eastAsia="仿宋" w:hAnsi="仿宋" w:cs="仿宋" w:hint="eastAsia"/>
            <w:lang w:eastAsia="zh-CN"/>
          </w:rPr>
          <w:t>五、环境和生态影响分析</w:t>
        </w:r>
        <w:r>
          <w:tab/>
        </w:r>
        <w:r>
          <w:fldChar w:fldCharType="begin"/>
        </w:r>
        <w:r>
          <w:instrText xml:space="preserve"> PAGEREF _Toc9363 \h </w:instrText>
        </w:r>
        <w:r>
          <w:fldChar w:fldCharType="separate"/>
        </w:r>
        <w:r>
          <w:t>29</w:t>
        </w:r>
        <w:r>
          <w:fldChar w:fldCharType="end"/>
        </w:r>
      </w:hyperlink>
    </w:p>
    <w:p>
      <w:pPr>
        <w:pStyle w:val="TOC2"/>
        <w:tabs>
          <w:tab w:val="right" w:leader="dot" w:pos="8306"/>
        </w:tabs>
      </w:pPr>
      <w:hyperlink w:anchor="_Toc30985" w:history="1">
        <w:r>
          <w:rPr>
            <w:rFonts w:ascii="仿宋" w:eastAsia="仿宋" w:hAnsi="仿宋" w:cs="仿宋" w:hint="eastAsia"/>
            <w:lang w:eastAsia="zh-CN"/>
          </w:rPr>
          <w:t>(一)、环境和生态现状</w:t>
        </w:r>
        <w:r>
          <w:tab/>
        </w:r>
        <w:r>
          <w:fldChar w:fldCharType="begin"/>
        </w:r>
        <w:r>
          <w:instrText xml:space="preserve"> PAGEREF _Toc30985 \h </w:instrText>
        </w:r>
        <w:r>
          <w:fldChar w:fldCharType="separate"/>
        </w:r>
        <w:r>
          <w:t>29</w:t>
        </w:r>
        <w:r>
          <w:fldChar w:fldCharType="end"/>
        </w:r>
      </w:hyperlink>
    </w:p>
    <w:p>
      <w:pPr>
        <w:pStyle w:val="TOC2"/>
        <w:tabs>
          <w:tab w:val="right" w:leader="dot" w:pos="8306"/>
        </w:tabs>
      </w:pPr>
      <w:hyperlink w:anchor="_Toc2532" w:history="1">
        <w:r>
          <w:rPr>
            <w:rFonts w:ascii="仿宋" w:eastAsia="仿宋" w:hAnsi="仿宋" w:cs="仿宋" w:hint="eastAsia"/>
            <w:lang w:eastAsia="zh-CN"/>
          </w:rPr>
          <w:t>(二)、生态环境影响分析</w:t>
        </w:r>
        <w:r>
          <w:tab/>
        </w:r>
        <w:r>
          <w:fldChar w:fldCharType="begin"/>
        </w:r>
        <w:r>
          <w:instrText xml:space="preserve"> PAGEREF _Toc2532 \h </w:instrText>
        </w:r>
        <w:r>
          <w:fldChar w:fldCharType="separate"/>
        </w:r>
        <w:r>
          <w:t>30</w:t>
        </w:r>
        <w:r>
          <w:fldChar w:fldCharType="end"/>
        </w:r>
      </w:hyperlink>
    </w:p>
    <w:p>
      <w:pPr>
        <w:pStyle w:val="TOC2"/>
        <w:tabs>
          <w:tab w:val="right" w:leader="dot" w:pos="8306"/>
        </w:tabs>
      </w:pPr>
      <w:hyperlink w:anchor="_Toc28104" w:history="1">
        <w:r>
          <w:rPr>
            <w:rFonts w:ascii="仿宋" w:eastAsia="仿宋" w:hAnsi="仿宋" w:cs="仿宋" w:hint="eastAsia"/>
            <w:lang w:eastAsia="zh-CN"/>
          </w:rPr>
          <w:t>(三)、生态环境保护措施</w:t>
        </w:r>
        <w:r>
          <w:tab/>
        </w:r>
        <w:r>
          <w:fldChar w:fldCharType="begin"/>
        </w:r>
        <w:r>
          <w:instrText xml:space="preserve"> PAGEREF _Toc28104 \h </w:instrText>
        </w:r>
        <w:r>
          <w:fldChar w:fldCharType="separate"/>
        </w:r>
        <w:r>
          <w:t>31</w:t>
        </w:r>
        <w:r>
          <w:fldChar w:fldCharType="end"/>
        </w:r>
      </w:hyperlink>
    </w:p>
    <w:p>
      <w:pPr>
        <w:pStyle w:val="TOC2"/>
        <w:tabs>
          <w:tab w:val="right" w:leader="dot" w:pos="8306"/>
        </w:tabs>
      </w:pPr>
      <w:hyperlink w:anchor="_Toc31536" w:history="1">
        <w:r>
          <w:rPr>
            <w:rFonts w:ascii="仿宋" w:eastAsia="仿宋" w:hAnsi="仿宋" w:cs="仿宋" w:hint="eastAsia"/>
            <w:lang w:eastAsia="zh-CN"/>
          </w:rPr>
          <w:t>(四)、地质灾害影响分析</w:t>
        </w:r>
        <w:r>
          <w:tab/>
        </w:r>
        <w:r>
          <w:fldChar w:fldCharType="begin"/>
        </w:r>
        <w:r>
          <w:instrText xml:space="preserve"> PAGEREF _Toc31536 \h </w:instrText>
        </w:r>
        <w:r>
          <w:fldChar w:fldCharType="separate"/>
        </w:r>
        <w:r>
          <w:t>33</w:t>
        </w:r>
        <w:r>
          <w:fldChar w:fldCharType="end"/>
        </w:r>
      </w:hyperlink>
    </w:p>
    <w:p>
      <w:pPr>
        <w:pStyle w:val="TOC2"/>
        <w:tabs>
          <w:tab w:val="right" w:leader="dot" w:pos="8306"/>
        </w:tabs>
      </w:pPr>
      <w:hyperlink w:anchor="_Toc29294" w:history="1">
        <w:r>
          <w:rPr>
            <w:rFonts w:ascii="仿宋" w:eastAsia="仿宋" w:hAnsi="仿宋" w:cs="仿宋" w:hint="eastAsia"/>
            <w:lang w:eastAsia="zh-CN"/>
          </w:rPr>
          <w:t>(五)、特殊环境影响</w:t>
        </w:r>
        <w:r>
          <w:tab/>
        </w:r>
        <w:r>
          <w:fldChar w:fldCharType="begin"/>
        </w:r>
        <w:r>
          <w:instrText xml:space="preserve"> PAGEREF _Toc29294 \h </w:instrText>
        </w:r>
        <w:r>
          <w:fldChar w:fldCharType="separate"/>
        </w:r>
        <w:r>
          <w:t>35</w:t>
        </w:r>
        <w:r>
          <w:fldChar w:fldCharType="end"/>
        </w:r>
      </w:hyperlink>
    </w:p>
    <w:p>
      <w:pPr>
        <w:pStyle w:val="TOC1"/>
        <w:tabs>
          <w:tab w:val="right" w:leader="dot" w:pos="8306"/>
        </w:tabs>
      </w:pPr>
      <w:hyperlink w:anchor="_Toc3648" w:history="1">
        <w:r>
          <w:rPr>
            <w:rFonts w:ascii="仿宋" w:eastAsia="仿宋" w:hAnsi="仿宋" w:cs="仿宋" w:hint="eastAsia"/>
            <w:lang w:eastAsia="zh-CN"/>
          </w:rPr>
          <w:t>六、项目监理与质量保证</w:t>
        </w:r>
        <w:r>
          <w:tab/>
        </w:r>
        <w:r>
          <w:fldChar w:fldCharType="begin"/>
        </w:r>
        <w:r>
          <w:instrText xml:space="preserve"> PAGEREF _Toc3648 \h </w:instrText>
        </w:r>
        <w:r>
          <w:fldChar w:fldCharType="separate"/>
        </w:r>
        <w:r>
          <w:t>36</w:t>
        </w:r>
        <w:r>
          <w:fldChar w:fldCharType="end"/>
        </w:r>
      </w:hyperlink>
    </w:p>
    <w:p>
      <w:pPr>
        <w:pStyle w:val="TOC2"/>
        <w:tabs>
          <w:tab w:val="right" w:leader="dot" w:pos="8306"/>
        </w:tabs>
      </w:pPr>
      <w:hyperlink w:anchor="_Toc22107" w:history="1">
        <w:r>
          <w:rPr>
            <w:rFonts w:ascii="仿宋" w:eastAsia="仿宋" w:hAnsi="仿宋" w:cs="仿宋" w:hint="eastAsia"/>
            <w:lang w:eastAsia="zh-CN"/>
          </w:rPr>
          <w:t>(一)、监理体系构建</w:t>
        </w:r>
        <w:r>
          <w:tab/>
        </w:r>
        <w:r>
          <w:fldChar w:fldCharType="begin"/>
        </w:r>
        <w:r>
          <w:instrText xml:space="preserve"> PAGEREF _Toc22107 \h </w:instrText>
        </w:r>
        <w:r>
          <w:fldChar w:fldCharType="separate"/>
        </w:r>
        <w:r>
          <w:t>36</w:t>
        </w:r>
        <w:r>
          <w:fldChar w:fldCharType="end"/>
        </w:r>
      </w:hyperlink>
    </w:p>
    <w:p>
      <w:pPr>
        <w:pStyle w:val="TOC2"/>
        <w:tabs>
          <w:tab w:val="right" w:leader="dot" w:pos="8306"/>
        </w:tabs>
      </w:pPr>
      <w:hyperlink w:anchor="_Toc2759" w:history="1">
        <w:r>
          <w:rPr>
            <w:rFonts w:ascii="仿宋" w:eastAsia="仿宋" w:hAnsi="仿宋" w:cs="仿宋" w:hint="eastAsia"/>
            <w:lang w:eastAsia="zh-CN"/>
          </w:rPr>
          <w:t>(二)、质量保证体系实施</w:t>
        </w:r>
        <w:r>
          <w:tab/>
        </w:r>
        <w:r>
          <w:fldChar w:fldCharType="begin"/>
        </w:r>
        <w:r>
          <w:instrText xml:space="preserve"> PAGEREF _Toc2759 \h </w:instrText>
        </w:r>
        <w:r>
          <w:fldChar w:fldCharType="separate"/>
        </w:r>
        <w:r>
          <w:t>36</w:t>
        </w:r>
        <w:r>
          <w:fldChar w:fldCharType="end"/>
        </w:r>
      </w:hyperlink>
    </w:p>
    <w:p>
      <w:pPr>
        <w:pStyle w:val="TOC2"/>
        <w:tabs>
          <w:tab w:val="right" w:leader="dot" w:pos="8306"/>
        </w:tabs>
      </w:pPr>
      <w:hyperlink w:anchor="_Toc26876" w:history="1">
        <w:r>
          <w:rPr>
            <w:rFonts w:ascii="仿宋" w:eastAsia="仿宋" w:hAnsi="仿宋" w:cs="仿宋" w:hint="eastAsia"/>
            <w:lang w:eastAsia="zh-CN"/>
          </w:rPr>
          <w:t>(三)、监理与质量控制流程</w:t>
        </w:r>
        <w:r>
          <w:tab/>
        </w:r>
        <w:r>
          <w:fldChar w:fldCharType="begin"/>
        </w:r>
        <w:r>
          <w:instrText xml:space="preserve"> PAGEREF _Toc26876 \h </w:instrText>
        </w:r>
        <w:r>
          <w:fldChar w:fldCharType="separate"/>
        </w:r>
        <w:r>
          <w:t>37</w:t>
        </w:r>
        <w:r>
          <w:fldChar w:fldCharType="end"/>
        </w:r>
      </w:hyperlink>
    </w:p>
    <w:p>
      <w:pPr>
        <w:pStyle w:val="TOC1"/>
        <w:tabs>
          <w:tab w:val="right" w:leader="dot" w:pos="8306"/>
        </w:tabs>
      </w:pPr>
      <w:hyperlink w:anchor="_Toc14047" w:history="1">
        <w:r>
          <w:rPr>
            <w:rFonts w:ascii="仿宋" w:eastAsia="仿宋" w:hAnsi="仿宋" w:cs="仿宋" w:hint="eastAsia"/>
            <w:lang w:eastAsia="zh-CN"/>
          </w:rPr>
          <w:t>七、环境保护与治理方案</w:t>
        </w:r>
        <w:r>
          <w:tab/>
        </w:r>
        <w:r>
          <w:fldChar w:fldCharType="begin"/>
        </w:r>
        <w:r>
          <w:instrText xml:space="preserve"> PAGEREF _Toc14047 \h </w:instrText>
        </w:r>
        <w:r>
          <w:fldChar w:fldCharType="separate"/>
        </w:r>
        <w:r>
          <w:t>38</w:t>
        </w:r>
        <w:r>
          <w:fldChar w:fldCharType="end"/>
        </w:r>
      </w:hyperlink>
    </w:p>
    <w:p>
      <w:pPr>
        <w:pStyle w:val="TOC2"/>
        <w:tabs>
          <w:tab w:val="right" w:leader="dot" w:pos="8306"/>
        </w:tabs>
      </w:pPr>
      <w:hyperlink w:anchor="_Toc17122" w:history="1">
        <w:r>
          <w:rPr>
            <w:rFonts w:ascii="仿宋" w:eastAsia="仿宋" w:hAnsi="仿宋" w:cs="仿宋" w:hint="eastAsia"/>
            <w:lang w:eastAsia="zh-CN"/>
          </w:rPr>
          <w:t>(一)、项目环境影响评估</w:t>
        </w:r>
        <w:r>
          <w:tab/>
        </w:r>
        <w:r>
          <w:fldChar w:fldCharType="begin"/>
        </w:r>
        <w:r>
          <w:instrText xml:space="preserve"> PAGEREF _Toc17122 \h </w:instrText>
        </w:r>
        <w:r>
          <w:fldChar w:fldCharType="separate"/>
        </w:r>
        <w:r>
          <w:t>38</w:t>
        </w:r>
        <w:r>
          <w:fldChar w:fldCharType="end"/>
        </w:r>
      </w:hyperlink>
    </w:p>
    <w:p>
      <w:pPr>
        <w:pStyle w:val="TOC2"/>
        <w:tabs>
          <w:tab w:val="right" w:leader="dot" w:pos="8306"/>
        </w:tabs>
      </w:pPr>
      <w:hyperlink w:anchor="_Toc28747" w:history="1">
        <w:r>
          <w:rPr>
            <w:rFonts w:ascii="仿宋" w:eastAsia="仿宋" w:hAnsi="仿宋" w:cs="仿宋" w:hint="eastAsia"/>
            <w:lang w:eastAsia="zh-CN"/>
          </w:rPr>
          <w:t>(二)、环境保护措施与治理方案</w:t>
        </w:r>
        <w:r>
          <w:tab/>
        </w:r>
        <w:r>
          <w:fldChar w:fldCharType="begin"/>
        </w:r>
        <w:r>
          <w:instrText xml:space="preserve"> PAGEREF _Toc28747 \h </w:instrText>
        </w:r>
        <w:r>
          <w:fldChar w:fldCharType="separate"/>
        </w:r>
        <w:r>
          <w:t>38</w:t>
        </w:r>
        <w:r>
          <w:fldChar w:fldCharType="end"/>
        </w:r>
      </w:hyperlink>
    </w:p>
    <w:p>
      <w:pPr>
        <w:pStyle w:val="TOC1"/>
        <w:tabs>
          <w:tab w:val="right" w:leader="dot" w:pos="8306"/>
        </w:tabs>
      </w:pPr>
      <w:hyperlink w:anchor="_Toc7271" w:history="1">
        <w:r>
          <w:rPr>
            <w:rFonts w:ascii="仿宋" w:eastAsia="仿宋" w:hAnsi="仿宋" w:cs="仿宋" w:hint="eastAsia"/>
            <w:lang w:eastAsia="zh-CN"/>
          </w:rPr>
          <w:t>八、资金管理与财务规划</w:t>
        </w:r>
        <w:r>
          <w:tab/>
        </w:r>
        <w:r>
          <w:fldChar w:fldCharType="begin"/>
        </w:r>
        <w:r>
          <w:instrText xml:space="preserve"> PAGEREF _Toc7271 \h </w:instrText>
        </w:r>
        <w:r>
          <w:fldChar w:fldCharType="separate"/>
        </w:r>
        <w:r>
          <w:t>39</w:t>
        </w:r>
        <w:r>
          <w:fldChar w:fldCharType="end"/>
        </w:r>
      </w:hyperlink>
    </w:p>
    <w:p>
      <w:pPr>
        <w:pStyle w:val="TOC2"/>
        <w:tabs>
          <w:tab w:val="right" w:leader="dot" w:pos="8306"/>
        </w:tabs>
      </w:pPr>
      <w:hyperlink w:anchor="_Toc16632" w:history="1">
        <w:r>
          <w:rPr>
            <w:rFonts w:ascii="仿宋" w:eastAsia="仿宋" w:hAnsi="仿宋" w:cs="仿宋" w:hint="eastAsia"/>
            <w:lang w:eastAsia="zh-CN"/>
          </w:rPr>
          <w:t>(一)、项目资金来源与筹措</w:t>
        </w:r>
        <w:r>
          <w:tab/>
        </w:r>
        <w:r>
          <w:fldChar w:fldCharType="begin"/>
        </w:r>
        <w:r>
          <w:instrText xml:space="preserve"> PAGEREF _Toc16632 \h </w:instrText>
        </w:r>
        <w:r>
          <w:fldChar w:fldCharType="separate"/>
        </w:r>
        <w:r>
          <w:t>39</w:t>
        </w:r>
        <w:r>
          <w:fldChar w:fldCharType="end"/>
        </w:r>
      </w:hyperlink>
    </w:p>
    <w:p>
      <w:pPr>
        <w:pStyle w:val="TOC2"/>
        <w:tabs>
          <w:tab w:val="right" w:leader="dot" w:pos="8306"/>
        </w:tabs>
      </w:pPr>
      <w:hyperlink w:anchor="_Toc18118" w:history="1">
        <w:r>
          <w:rPr>
            <w:rFonts w:ascii="仿宋" w:eastAsia="仿宋" w:hAnsi="仿宋" w:cs="仿宋" w:hint="eastAsia"/>
            <w:lang w:eastAsia="zh-CN"/>
          </w:rPr>
          <w:t>(二)、资金使用与监管</w:t>
        </w:r>
        <w:r>
          <w:tab/>
        </w:r>
        <w:r>
          <w:fldChar w:fldCharType="begin"/>
        </w:r>
        <w:r>
          <w:instrText xml:space="preserve"> PAGEREF _Toc18118 \h </w:instrText>
        </w:r>
        <w:r>
          <w:fldChar w:fldCharType="separate"/>
        </w:r>
        <w:r>
          <w:t>40</w:t>
        </w:r>
        <w:r>
          <w:fldChar w:fldCharType="end"/>
        </w:r>
      </w:hyperlink>
    </w:p>
    <w:p>
      <w:pPr>
        <w:pStyle w:val="TOC2"/>
        <w:tabs>
          <w:tab w:val="right" w:leader="dot" w:pos="8306"/>
        </w:tabs>
      </w:pPr>
      <w:hyperlink w:anchor="_Toc20560" w:history="1">
        <w:r>
          <w:rPr>
            <w:rFonts w:ascii="仿宋" w:eastAsia="仿宋" w:hAnsi="仿宋" w:cs="仿宋" w:hint="eastAsia"/>
            <w:lang w:eastAsia="zh-CN"/>
          </w:rPr>
          <w:t>(三)、财务规划与预测</w:t>
        </w:r>
        <w:r>
          <w:tab/>
        </w:r>
        <w:r>
          <w:fldChar w:fldCharType="begin"/>
        </w:r>
        <w:r>
          <w:instrText xml:space="preserve"> PAGEREF _Toc20560 \h </w:instrText>
        </w:r>
        <w:r>
          <w:fldChar w:fldCharType="separate"/>
        </w:r>
        <w:r>
          <w:t>41</w:t>
        </w:r>
        <w:r>
          <w:fldChar w:fldCharType="end"/>
        </w:r>
      </w:hyperlink>
    </w:p>
    <w:p>
      <w:pPr>
        <w:pStyle w:val="TOC1"/>
        <w:tabs>
          <w:tab w:val="right" w:leader="dot" w:pos="8306"/>
        </w:tabs>
      </w:pPr>
      <w:hyperlink w:anchor="_Toc17029" w:history="1">
        <w:r>
          <w:rPr>
            <w:rFonts w:ascii="仿宋" w:eastAsia="仿宋" w:hAnsi="仿宋" w:cs="仿宋" w:hint="eastAsia"/>
            <w:lang w:eastAsia="zh-CN"/>
          </w:rPr>
          <w:t>九、环境保护与绿色发展</w:t>
        </w:r>
        <w:r>
          <w:tab/>
        </w:r>
        <w:r>
          <w:fldChar w:fldCharType="begin"/>
        </w:r>
        <w:r>
          <w:instrText xml:space="preserve"> PAGEREF _Toc17029 \h </w:instrText>
        </w:r>
        <w:r>
          <w:fldChar w:fldCharType="separate"/>
        </w:r>
        <w:r>
          <w:t>42</w:t>
        </w:r>
        <w:r>
          <w:fldChar w:fldCharType="end"/>
        </w:r>
      </w:hyperlink>
    </w:p>
    <w:p>
      <w:pPr>
        <w:pStyle w:val="TOC2"/>
        <w:tabs>
          <w:tab w:val="right" w:leader="dot" w:pos="8306"/>
        </w:tabs>
      </w:pPr>
      <w:hyperlink w:anchor="_Toc24668" w:history="1">
        <w:r>
          <w:rPr>
            <w:rFonts w:ascii="仿宋" w:eastAsia="仿宋" w:hAnsi="仿宋" w:cs="仿宋" w:hint="eastAsia"/>
            <w:lang w:eastAsia="zh-CN"/>
          </w:rPr>
          <w:t>(一)、环境保护措施</w:t>
        </w:r>
        <w:r>
          <w:tab/>
        </w:r>
        <w:r>
          <w:fldChar w:fldCharType="begin"/>
        </w:r>
        <w:r>
          <w:instrText xml:space="preserve"> PAGEREF _Toc24668 \h </w:instrText>
        </w:r>
        <w:r>
          <w:fldChar w:fldCharType="separate"/>
        </w:r>
        <w:r>
          <w:t>42</w:t>
        </w:r>
        <w:r>
          <w:fldChar w:fldCharType="end"/>
        </w:r>
      </w:hyperlink>
    </w:p>
    <w:p>
      <w:pPr>
        <w:pStyle w:val="TOC2"/>
        <w:tabs>
          <w:tab w:val="right" w:leader="dot" w:pos="8306"/>
        </w:tabs>
      </w:pPr>
      <w:hyperlink w:anchor="_Toc1701" w:history="1">
        <w:r>
          <w:rPr>
            <w:rFonts w:ascii="仿宋" w:eastAsia="仿宋" w:hAnsi="仿宋" w:cs="仿宋" w:hint="eastAsia"/>
            <w:lang w:eastAsia="zh-CN"/>
          </w:rPr>
          <w:t>(二)、绿色发展与可持续发展策略</w:t>
        </w:r>
        <w:r>
          <w:tab/>
        </w:r>
        <w:r>
          <w:fldChar w:fldCharType="begin"/>
        </w:r>
        <w:r>
          <w:instrText xml:space="preserve"> PAGEREF _Toc1701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65" w:history="1">
        <w:r>
          <w:rPr>
            <w:rFonts w:ascii="仿宋" w:eastAsia="仿宋" w:hAnsi="仿宋" w:cs="仿宋" w:hint="eastAsia"/>
            <w:lang w:eastAsia="zh-CN"/>
          </w:rPr>
          <w:t>十、经济效益与社会效益优化</w:t>
        </w:r>
        <w:r>
          <w:tab/>
        </w:r>
        <w:r>
          <w:fldChar w:fldCharType="begin"/>
        </w:r>
        <w:r>
          <w:instrText xml:space="preserve"> PAGEREF _Toc15565 \h </w:instrText>
        </w:r>
        <w:r>
          <w:fldChar w:fldCharType="separate"/>
        </w:r>
        <w:r>
          <w:t>46</w:t>
        </w:r>
        <w:r>
          <w:fldChar w:fldCharType="end"/>
        </w:r>
      </w:hyperlink>
    </w:p>
    <w:p>
      <w:pPr>
        <w:pStyle w:val="TOC2"/>
        <w:tabs>
          <w:tab w:val="right" w:leader="dot" w:pos="8306"/>
        </w:tabs>
      </w:pPr>
      <w:hyperlink w:anchor="_Toc26111" w:history="1">
        <w:r>
          <w:rPr>
            <w:rFonts w:ascii="仿宋" w:eastAsia="仿宋" w:hAnsi="仿宋" w:cs="仿宋" w:hint="eastAsia"/>
            <w:lang w:eastAsia="zh-CN"/>
          </w:rPr>
          <w:t>(一)、经济效益提升策略</w:t>
        </w:r>
        <w:r>
          <w:tab/>
        </w:r>
        <w:r>
          <w:fldChar w:fldCharType="begin"/>
        </w:r>
        <w:r>
          <w:instrText xml:space="preserve"> PAGEREF _Toc26111 \h </w:instrText>
        </w:r>
        <w:r>
          <w:fldChar w:fldCharType="separate"/>
        </w:r>
        <w:r>
          <w:t>46</w:t>
        </w:r>
        <w:r>
          <w:fldChar w:fldCharType="end"/>
        </w:r>
      </w:hyperlink>
    </w:p>
    <w:p>
      <w:pPr>
        <w:pStyle w:val="TOC2"/>
        <w:tabs>
          <w:tab w:val="right" w:leader="dot" w:pos="8306"/>
        </w:tabs>
      </w:pPr>
      <w:hyperlink w:anchor="_Toc29530" w:history="1">
        <w:r>
          <w:rPr>
            <w:rFonts w:ascii="仿宋" w:eastAsia="仿宋" w:hAnsi="仿宋" w:cs="仿宋" w:hint="eastAsia"/>
            <w:lang w:eastAsia="zh-CN"/>
          </w:rPr>
          <w:t>(二)、社会效益增强方案</w:t>
        </w:r>
        <w:r>
          <w:tab/>
        </w:r>
        <w:r>
          <w:fldChar w:fldCharType="begin"/>
        </w:r>
        <w:r>
          <w:instrText xml:space="preserve"> PAGEREF _Toc29530 \h </w:instrText>
        </w:r>
        <w:r>
          <w:fldChar w:fldCharType="separate"/>
        </w:r>
        <w:r>
          <w:t>47</w:t>
        </w:r>
        <w:r>
          <w:fldChar w:fldCharType="end"/>
        </w:r>
      </w:hyperlink>
    </w:p>
    <w:p>
      <w:pPr>
        <w:pStyle w:val="TOC1"/>
        <w:tabs>
          <w:tab w:val="right" w:leader="dot" w:pos="8306"/>
        </w:tabs>
      </w:pPr>
      <w:hyperlink w:anchor="_Toc11429" w:history="1">
        <w:r>
          <w:rPr>
            <w:rFonts w:ascii="仿宋" w:eastAsia="仿宋" w:hAnsi="仿宋" w:cs="仿宋" w:hint="eastAsia"/>
            <w:lang w:eastAsia="zh-CN"/>
          </w:rPr>
          <w:t>十一、土地利用与规划方案</w:t>
        </w:r>
        <w:r>
          <w:tab/>
        </w:r>
        <w:r>
          <w:fldChar w:fldCharType="begin"/>
        </w:r>
        <w:r>
          <w:instrText xml:space="preserve"> PAGEREF _Toc11429 \h </w:instrText>
        </w:r>
        <w:r>
          <w:fldChar w:fldCharType="separate"/>
        </w:r>
        <w:r>
          <w:t>48</w:t>
        </w:r>
        <w:r>
          <w:fldChar w:fldCharType="end"/>
        </w:r>
      </w:hyperlink>
    </w:p>
    <w:p>
      <w:pPr>
        <w:pStyle w:val="TOC2"/>
        <w:tabs>
          <w:tab w:val="right" w:leader="dot" w:pos="8306"/>
        </w:tabs>
      </w:pPr>
      <w:hyperlink w:anchor="_Toc10272" w:history="1">
        <w:r>
          <w:rPr>
            <w:rFonts w:ascii="仿宋" w:eastAsia="仿宋" w:hAnsi="仿宋" w:cs="仿宋" w:hint="eastAsia"/>
            <w:lang w:eastAsia="zh-CN"/>
          </w:rPr>
          <w:t>(一)、项目用地情况分析</w:t>
        </w:r>
        <w:r>
          <w:tab/>
        </w:r>
        <w:r>
          <w:fldChar w:fldCharType="begin"/>
        </w:r>
        <w:r>
          <w:instrText xml:space="preserve"> PAGEREF _Toc10272 \h </w:instrText>
        </w:r>
        <w:r>
          <w:fldChar w:fldCharType="separate"/>
        </w:r>
        <w:r>
          <w:t>48</w:t>
        </w:r>
        <w:r>
          <w:fldChar w:fldCharType="end"/>
        </w:r>
      </w:hyperlink>
    </w:p>
    <w:p>
      <w:pPr>
        <w:pStyle w:val="TOC2"/>
        <w:tabs>
          <w:tab w:val="right" w:leader="dot" w:pos="8306"/>
        </w:tabs>
      </w:pPr>
      <w:hyperlink w:anchor="_Toc7500" w:history="1">
        <w:r>
          <w:rPr>
            <w:rFonts w:ascii="仿宋" w:eastAsia="仿宋" w:hAnsi="仿宋" w:cs="仿宋" w:hint="eastAsia"/>
            <w:lang w:eastAsia="zh-CN"/>
          </w:rPr>
          <w:t>(二)、土地利用规划方案</w:t>
        </w:r>
        <w:r>
          <w:tab/>
        </w:r>
        <w:r>
          <w:fldChar w:fldCharType="begin"/>
        </w:r>
        <w:r>
          <w:instrText xml:space="preserve"> PAGEREF _Toc7500 \h </w:instrText>
        </w:r>
        <w:r>
          <w:fldChar w:fldCharType="separate"/>
        </w:r>
        <w:r>
          <w:t>49</w:t>
        </w:r>
        <w:r>
          <w:fldChar w:fldCharType="end"/>
        </w:r>
      </w:hyperlink>
    </w:p>
    <w:p>
      <w:pPr>
        <w:pStyle w:val="TOC1"/>
        <w:tabs>
          <w:tab w:val="right" w:leader="dot" w:pos="8306"/>
        </w:tabs>
      </w:pPr>
      <w:hyperlink w:anchor="_Toc11744" w:history="1">
        <w:r>
          <w:rPr>
            <w:rFonts w:ascii="仿宋" w:eastAsia="仿宋" w:hAnsi="仿宋" w:cs="仿宋" w:hint="eastAsia"/>
            <w:lang w:eastAsia="zh-CN"/>
          </w:rPr>
          <w:t>十二、安全与应急管理</w:t>
        </w:r>
        <w:r>
          <w:tab/>
        </w:r>
        <w:r>
          <w:fldChar w:fldCharType="begin"/>
        </w:r>
        <w:r>
          <w:instrText xml:space="preserve"> PAGEREF _Toc11744 \h </w:instrText>
        </w:r>
        <w:r>
          <w:fldChar w:fldCharType="separate"/>
        </w:r>
        <w:r>
          <w:t>50</w:t>
        </w:r>
        <w:r>
          <w:fldChar w:fldCharType="end"/>
        </w:r>
      </w:hyperlink>
    </w:p>
    <w:p>
      <w:pPr>
        <w:pStyle w:val="TOC2"/>
        <w:tabs>
          <w:tab w:val="right" w:leader="dot" w:pos="8306"/>
        </w:tabs>
      </w:pPr>
      <w:hyperlink w:anchor="_Toc30472" w:history="1">
        <w:r>
          <w:rPr>
            <w:rFonts w:ascii="仿宋" w:eastAsia="仿宋" w:hAnsi="仿宋" w:cs="仿宋" w:hint="eastAsia"/>
            <w:lang w:eastAsia="zh-CN"/>
          </w:rPr>
          <w:t>(一)、安全生产管理</w:t>
        </w:r>
        <w:r>
          <w:tab/>
        </w:r>
        <w:r>
          <w:fldChar w:fldCharType="begin"/>
        </w:r>
        <w:r>
          <w:instrText xml:space="preserve"> PAGEREF _Toc30472 \h </w:instrText>
        </w:r>
        <w:r>
          <w:fldChar w:fldCharType="separate"/>
        </w:r>
        <w:r>
          <w:t>50</w:t>
        </w:r>
        <w:r>
          <w:fldChar w:fldCharType="end"/>
        </w:r>
      </w:hyperlink>
    </w:p>
    <w:p>
      <w:pPr>
        <w:pStyle w:val="TOC2"/>
        <w:tabs>
          <w:tab w:val="right" w:leader="dot" w:pos="8306"/>
        </w:tabs>
      </w:pPr>
      <w:hyperlink w:anchor="_Toc2386" w:history="1">
        <w:r>
          <w:rPr>
            <w:rFonts w:ascii="仿宋" w:eastAsia="仿宋" w:hAnsi="仿宋" w:cs="仿宋" w:hint="eastAsia"/>
            <w:lang w:eastAsia="zh-CN"/>
          </w:rPr>
          <w:t>(二)、应急预案与响应</w:t>
        </w:r>
        <w:r>
          <w:tab/>
        </w:r>
        <w:r>
          <w:fldChar w:fldCharType="begin"/>
        </w:r>
        <w:r>
          <w:instrText xml:space="preserve"> PAGEREF _Toc2386 \h </w:instrText>
        </w:r>
        <w:r>
          <w:fldChar w:fldCharType="separate"/>
        </w:r>
        <w:r>
          <w:t>51</w:t>
        </w:r>
        <w:r>
          <w:fldChar w:fldCharType="end"/>
        </w:r>
      </w:hyperlink>
    </w:p>
    <w:p>
      <w:pPr>
        <w:pStyle w:val="TOC1"/>
        <w:tabs>
          <w:tab w:val="right" w:leader="dot" w:pos="8306"/>
        </w:tabs>
      </w:pPr>
      <w:hyperlink w:anchor="_Toc32740" w:history="1">
        <w:r>
          <w:rPr>
            <w:rFonts w:ascii="仿宋" w:eastAsia="仿宋" w:hAnsi="仿宋" w:cs="仿宋" w:hint="eastAsia"/>
            <w:lang w:eastAsia="zh-CN"/>
          </w:rPr>
          <w:t>十三、质量管理与控制</w:t>
        </w:r>
        <w:r>
          <w:tab/>
        </w:r>
        <w:r>
          <w:fldChar w:fldCharType="begin"/>
        </w:r>
        <w:r>
          <w:instrText xml:space="preserve"> PAGEREF _Toc32740 \h </w:instrText>
        </w:r>
        <w:r>
          <w:fldChar w:fldCharType="separate"/>
        </w:r>
        <w:r>
          <w:t>53</w:t>
        </w:r>
        <w:r>
          <w:fldChar w:fldCharType="end"/>
        </w:r>
      </w:hyperlink>
    </w:p>
    <w:p>
      <w:pPr>
        <w:pStyle w:val="TOC2"/>
        <w:tabs>
          <w:tab w:val="right" w:leader="dot" w:pos="8306"/>
        </w:tabs>
      </w:pPr>
      <w:hyperlink w:anchor="_Toc5377" w:history="1">
        <w:r>
          <w:rPr>
            <w:rFonts w:ascii="仿宋" w:eastAsia="仿宋" w:hAnsi="仿宋" w:cs="仿宋" w:hint="eastAsia"/>
            <w:lang w:eastAsia="zh-CN"/>
          </w:rPr>
          <w:t>(一)、质量管理体系建设</w:t>
        </w:r>
        <w:r>
          <w:tab/>
        </w:r>
        <w:r>
          <w:fldChar w:fldCharType="begin"/>
        </w:r>
        <w:r>
          <w:instrText xml:space="preserve"> PAGEREF _Toc5377 \h </w:instrText>
        </w:r>
        <w:r>
          <w:fldChar w:fldCharType="separate"/>
        </w:r>
        <w:r>
          <w:t>53</w:t>
        </w:r>
        <w:r>
          <w:fldChar w:fldCharType="end"/>
        </w:r>
      </w:hyperlink>
    </w:p>
    <w:p>
      <w:pPr>
        <w:pStyle w:val="TOC2"/>
        <w:tabs>
          <w:tab w:val="right" w:leader="dot" w:pos="8306"/>
        </w:tabs>
      </w:pPr>
      <w:hyperlink w:anchor="_Toc5533" w:history="1">
        <w:r>
          <w:rPr>
            <w:rFonts w:ascii="仿宋" w:eastAsia="仿宋" w:hAnsi="仿宋" w:cs="仿宋" w:hint="eastAsia"/>
            <w:lang w:eastAsia="zh-CN"/>
          </w:rPr>
          <w:t>(二)、质量控制措施</w:t>
        </w:r>
        <w:r>
          <w:tab/>
        </w:r>
        <w:r>
          <w:fldChar w:fldCharType="begin"/>
        </w:r>
        <w:r>
          <w:instrText xml:space="preserve"> PAGEREF _Toc5533 \h </w:instrText>
        </w:r>
        <w:r>
          <w:fldChar w:fldCharType="separate"/>
        </w:r>
        <w:r>
          <w:t>55</w:t>
        </w:r>
        <w:r>
          <w:fldChar w:fldCharType="end"/>
        </w:r>
      </w:hyperlink>
    </w:p>
    <w:p>
      <w:pPr>
        <w:pStyle w:val="TOC1"/>
        <w:tabs>
          <w:tab w:val="right" w:leader="dot" w:pos="8306"/>
        </w:tabs>
      </w:pPr>
      <w:hyperlink w:anchor="_Toc28576" w:history="1">
        <w:r>
          <w:rPr>
            <w:rFonts w:ascii="仿宋" w:eastAsia="仿宋" w:hAnsi="仿宋" w:cs="仿宋" w:hint="eastAsia"/>
            <w:lang w:eastAsia="zh-CN"/>
          </w:rPr>
          <w:t>十四、项目施工方案</w:t>
        </w:r>
        <w:r>
          <w:tab/>
        </w:r>
        <w:r>
          <w:fldChar w:fldCharType="begin"/>
        </w:r>
        <w:r>
          <w:instrText xml:space="preserve"> PAGEREF _Toc28576 \h </w:instrText>
        </w:r>
        <w:r>
          <w:fldChar w:fldCharType="separate"/>
        </w:r>
        <w:r>
          <w:t>56</w:t>
        </w:r>
        <w:r>
          <w:fldChar w:fldCharType="end"/>
        </w:r>
      </w:hyperlink>
    </w:p>
    <w:p>
      <w:pPr>
        <w:pStyle w:val="TOC2"/>
        <w:tabs>
          <w:tab w:val="right" w:leader="dot" w:pos="8306"/>
        </w:tabs>
      </w:pPr>
      <w:hyperlink w:anchor="_Toc15106" w:history="1">
        <w:r>
          <w:rPr>
            <w:rFonts w:ascii="仿宋" w:eastAsia="仿宋" w:hAnsi="仿宋" w:cs="仿宋" w:hint="eastAsia"/>
            <w:lang w:eastAsia="zh-CN"/>
          </w:rPr>
          <w:t>(一)、施工组织设计</w:t>
        </w:r>
        <w:r>
          <w:tab/>
        </w:r>
        <w:r>
          <w:fldChar w:fldCharType="begin"/>
        </w:r>
        <w:r>
          <w:instrText xml:space="preserve"> PAGEREF _Toc15106 \h </w:instrText>
        </w:r>
        <w:r>
          <w:fldChar w:fldCharType="separate"/>
        </w:r>
        <w:r>
          <w:t>56</w:t>
        </w:r>
        <w:r>
          <w:fldChar w:fldCharType="end"/>
        </w:r>
      </w:hyperlink>
    </w:p>
    <w:p>
      <w:pPr>
        <w:pStyle w:val="TOC2"/>
        <w:tabs>
          <w:tab w:val="right" w:leader="dot" w:pos="8306"/>
        </w:tabs>
      </w:pPr>
      <w:hyperlink w:anchor="_Toc17862" w:history="1">
        <w:r>
          <w:rPr>
            <w:rFonts w:ascii="仿宋" w:eastAsia="仿宋" w:hAnsi="仿宋" w:cs="仿宋" w:hint="eastAsia"/>
            <w:lang w:eastAsia="zh-CN"/>
          </w:rPr>
          <w:t>(二)、施工工艺与技术路线</w:t>
        </w:r>
        <w:r>
          <w:tab/>
        </w:r>
        <w:r>
          <w:fldChar w:fldCharType="begin"/>
        </w:r>
        <w:r>
          <w:instrText xml:space="preserve"> PAGEREF _Toc17862 \h </w:instrText>
        </w:r>
        <w:r>
          <w:fldChar w:fldCharType="separate"/>
        </w:r>
        <w:r>
          <w:t>57</w:t>
        </w:r>
        <w:r>
          <w:fldChar w:fldCharType="end"/>
        </w:r>
      </w:hyperlink>
    </w:p>
    <w:p>
      <w:pPr>
        <w:pStyle w:val="TOC2"/>
        <w:tabs>
          <w:tab w:val="right" w:leader="dot" w:pos="8306"/>
        </w:tabs>
      </w:pPr>
      <w:hyperlink w:anchor="_Toc13099" w:history="1">
        <w:r>
          <w:rPr>
            <w:rFonts w:ascii="仿宋" w:eastAsia="仿宋" w:hAnsi="仿宋" w:cs="仿宋" w:hint="eastAsia"/>
            <w:lang w:eastAsia="zh-CN"/>
          </w:rPr>
          <w:t>(三)、关键节点施工计划</w:t>
        </w:r>
        <w:r>
          <w:tab/>
        </w:r>
        <w:r>
          <w:fldChar w:fldCharType="begin"/>
        </w:r>
        <w:r>
          <w:instrText xml:space="preserve"> PAGEREF _Toc13099 \h </w:instrText>
        </w:r>
        <w:r>
          <w:fldChar w:fldCharType="separate"/>
        </w:r>
        <w:r>
          <w:t>58</w:t>
        </w:r>
        <w:r>
          <w:fldChar w:fldCharType="end"/>
        </w:r>
      </w:hyperlink>
    </w:p>
    <w:p>
      <w:pPr>
        <w:pStyle w:val="TOC2"/>
        <w:tabs>
          <w:tab w:val="right" w:leader="dot" w:pos="8306"/>
        </w:tabs>
      </w:pPr>
      <w:hyperlink w:anchor="_Toc1178" w:history="1">
        <w:r>
          <w:rPr>
            <w:rFonts w:ascii="仿宋" w:eastAsia="仿宋" w:hAnsi="仿宋" w:cs="仿宋" w:hint="eastAsia"/>
            <w:lang w:eastAsia="zh-CN"/>
          </w:rPr>
          <w:t>(四)、施工现场管理</w:t>
        </w:r>
        <w:r>
          <w:tab/>
        </w:r>
        <w:r>
          <w:fldChar w:fldCharType="begin"/>
        </w:r>
        <w:r>
          <w:instrText xml:space="preserve"> PAGEREF _Toc1178 \h </w:instrText>
        </w:r>
        <w:r>
          <w:fldChar w:fldCharType="separate"/>
        </w:r>
        <w:r>
          <w:t>60</w:t>
        </w:r>
        <w:r>
          <w:fldChar w:fldCharType="end"/>
        </w:r>
      </w:hyperlink>
    </w:p>
    <w:p>
      <w:pPr>
        <w:pStyle w:val="TOC1"/>
        <w:tabs>
          <w:tab w:val="right" w:leader="dot" w:pos="8306"/>
        </w:tabs>
      </w:pPr>
      <w:hyperlink w:anchor="_Toc15207" w:history="1">
        <w:r>
          <w:rPr>
            <w:rFonts w:ascii="仿宋" w:eastAsia="仿宋" w:hAnsi="仿宋" w:cs="仿宋" w:hint="eastAsia"/>
            <w:lang w:eastAsia="zh-CN"/>
          </w:rPr>
          <w:t>十五、法律法规与政策遵循</w:t>
        </w:r>
        <w:r>
          <w:tab/>
        </w:r>
        <w:r>
          <w:fldChar w:fldCharType="begin"/>
        </w:r>
        <w:r>
          <w:instrText xml:space="preserve"> PAGEREF _Toc15207 \h </w:instrText>
        </w:r>
        <w:r>
          <w:fldChar w:fldCharType="separate"/>
        </w:r>
        <w:r>
          <w:t>62</w:t>
        </w:r>
        <w:r>
          <w:fldChar w:fldCharType="end"/>
        </w:r>
      </w:hyperlink>
    </w:p>
    <w:p>
      <w:pPr>
        <w:pStyle w:val="TOC2"/>
        <w:tabs>
          <w:tab w:val="right" w:leader="dot" w:pos="8306"/>
        </w:tabs>
      </w:pPr>
      <w:hyperlink w:anchor="_Toc28135" w:history="1">
        <w:r>
          <w:rPr>
            <w:rFonts w:ascii="仿宋" w:eastAsia="仿宋" w:hAnsi="仿宋" w:cs="仿宋" w:hint="eastAsia"/>
            <w:lang w:eastAsia="zh-CN"/>
          </w:rPr>
          <w:t>(一)、法律法规遵守</w:t>
        </w:r>
        <w:r>
          <w:tab/>
        </w:r>
        <w:r>
          <w:fldChar w:fldCharType="begin"/>
        </w:r>
        <w:r>
          <w:instrText xml:space="preserve"> PAGEREF _Toc28135 \h </w:instrText>
        </w:r>
        <w:r>
          <w:fldChar w:fldCharType="separate"/>
        </w:r>
        <w:r>
          <w:t>62</w:t>
        </w:r>
        <w:r>
          <w:fldChar w:fldCharType="end"/>
        </w:r>
      </w:hyperlink>
    </w:p>
    <w:p>
      <w:pPr>
        <w:pStyle w:val="TOC2"/>
        <w:tabs>
          <w:tab w:val="right" w:leader="dot" w:pos="8306"/>
        </w:tabs>
      </w:pPr>
      <w:hyperlink w:anchor="_Toc2337" w:history="1">
        <w:r>
          <w:rPr>
            <w:rFonts w:ascii="仿宋" w:eastAsia="仿宋" w:hAnsi="仿宋" w:cs="仿宋" w:hint="eastAsia"/>
            <w:lang w:eastAsia="zh-CN"/>
          </w:rPr>
          <w:t>(二)、政策导向与利用</w:t>
        </w:r>
        <w:r>
          <w:tab/>
        </w:r>
        <w:r>
          <w:fldChar w:fldCharType="begin"/>
        </w:r>
        <w:r>
          <w:instrText xml:space="preserve"> PAGEREF _Toc2337 \h </w:instrText>
        </w:r>
        <w:r>
          <w:fldChar w:fldCharType="separate"/>
        </w:r>
        <w:r>
          <w:t>63</w:t>
        </w:r>
        <w:r>
          <w:fldChar w:fldCharType="end"/>
        </w:r>
      </w:hyperlink>
    </w:p>
    <w:p>
      <w:pPr>
        <w:pStyle w:val="TOC1"/>
        <w:tabs>
          <w:tab w:val="right" w:leader="dot" w:pos="8306"/>
        </w:tabs>
      </w:pPr>
      <w:hyperlink w:anchor="_Toc14579" w:history="1">
        <w:r>
          <w:rPr>
            <w:rFonts w:ascii="仿宋" w:eastAsia="仿宋" w:hAnsi="仿宋" w:cs="仿宋" w:hint="eastAsia"/>
            <w:lang w:eastAsia="zh-CN"/>
          </w:rPr>
          <w:t>十六、知识产权管理与保护</w:t>
        </w:r>
        <w:r>
          <w:tab/>
        </w:r>
        <w:r>
          <w:fldChar w:fldCharType="begin"/>
        </w:r>
        <w:r>
          <w:instrText xml:space="preserve"> PAGEREF _Toc14579 \h </w:instrText>
        </w:r>
        <w:r>
          <w:fldChar w:fldCharType="separate"/>
        </w:r>
        <w:r>
          <w:t>64</w:t>
        </w:r>
        <w:r>
          <w:fldChar w:fldCharType="end"/>
        </w:r>
      </w:hyperlink>
    </w:p>
    <w:p>
      <w:pPr>
        <w:pStyle w:val="TOC2"/>
        <w:tabs>
          <w:tab w:val="right" w:leader="dot" w:pos="8306"/>
        </w:tabs>
      </w:pPr>
      <w:hyperlink w:anchor="_Toc6125" w:history="1">
        <w:r>
          <w:rPr>
            <w:rFonts w:ascii="仿宋" w:eastAsia="仿宋" w:hAnsi="仿宋" w:cs="仿宋" w:hint="eastAsia"/>
            <w:lang w:eastAsia="zh-CN"/>
          </w:rPr>
          <w:t>(一)、知识产权管理体系建设</w:t>
        </w:r>
        <w:r>
          <w:tab/>
        </w:r>
        <w:r>
          <w:fldChar w:fldCharType="begin"/>
        </w:r>
        <w:r>
          <w:instrText xml:space="preserve"> PAGEREF _Toc6125 \h </w:instrText>
        </w:r>
        <w:r>
          <w:fldChar w:fldCharType="separate"/>
        </w:r>
        <w:r>
          <w:t>64</w:t>
        </w:r>
        <w:r>
          <w:fldChar w:fldCharType="end"/>
        </w:r>
      </w:hyperlink>
    </w:p>
    <w:p>
      <w:pPr>
        <w:pStyle w:val="TOC2"/>
        <w:tabs>
          <w:tab w:val="right" w:leader="dot" w:pos="8306"/>
        </w:tabs>
      </w:pPr>
      <w:hyperlink w:anchor="_Toc5854" w:history="1">
        <w:r>
          <w:rPr>
            <w:rFonts w:ascii="仿宋" w:eastAsia="仿宋" w:hAnsi="仿宋" w:cs="仿宋" w:hint="eastAsia"/>
            <w:lang w:eastAsia="zh-CN"/>
          </w:rPr>
          <w:t>(二)、知识产权保护措施</w:t>
        </w:r>
        <w:r>
          <w:tab/>
        </w:r>
        <w:r>
          <w:fldChar w:fldCharType="begin"/>
        </w:r>
        <w:r>
          <w:instrText xml:space="preserve"> PAGEREF _Toc5854 \h </w:instrText>
        </w:r>
        <w:r>
          <w:fldChar w:fldCharType="separate"/>
        </w:r>
        <w:r>
          <w:t>65</w:t>
        </w:r>
        <w:r>
          <w:fldChar w:fldCharType="end"/>
        </w:r>
      </w:hyperlink>
    </w:p>
    <w:p>
      <w:pPr>
        <w:pStyle w:val="TOC1"/>
        <w:tabs>
          <w:tab w:val="right" w:leader="dot" w:pos="8306"/>
        </w:tabs>
      </w:pPr>
      <w:hyperlink w:anchor="_Toc20700" w:history="1">
        <w:r>
          <w:rPr>
            <w:rFonts w:ascii="仿宋" w:eastAsia="仿宋" w:hAnsi="仿宋" w:cs="仿宋" w:hint="eastAsia"/>
            <w:lang w:eastAsia="zh-CN"/>
          </w:rPr>
          <w:t>十七、合作与交流机制建立</w:t>
        </w:r>
        <w:r>
          <w:tab/>
        </w:r>
        <w:r>
          <w:fldChar w:fldCharType="begin"/>
        </w:r>
        <w:r>
          <w:instrText xml:space="preserve"> PAGEREF _Toc20700 \h </w:instrText>
        </w:r>
        <w:r>
          <w:fldChar w:fldCharType="separate"/>
        </w:r>
        <w:r>
          <w:t>66</w:t>
        </w:r>
        <w:r>
          <w:fldChar w:fldCharType="end"/>
        </w:r>
      </w:hyperlink>
    </w:p>
    <w:p>
      <w:pPr>
        <w:pStyle w:val="TOC2"/>
        <w:tabs>
          <w:tab w:val="right" w:leader="dot" w:pos="8306"/>
        </w:tabs>
      </w:pPr>
      <w:hyperlink w:anchor="_Toc7968" w:history="1">
        <w:r>
          <w:rPr>
            <w:rFonts w:ascii="仿宋" w:eastAsia="仿宋" w:hAnsi="仿宋" w:cs="仿宋" w:hint="eastAsia"/>
            <w:lang w:eastAsia="zh-CN"/>
          </w:rPr>
          <w:t>(一)、合作伙伴选择与合作方式</w:t>
        </w:r>
        <w:r>
          <w:tab/>
        </w:r>
        <w:r>
          <w:fldChar w:fldCharType="begin"/>
        </w:r>
        <w:r>
          <w:instrText xml:space="preserve"> PAGEREF _Toc7968 \h </w:instrText>
        </w:r>
        <w:r>
          <w:fldChar w:fldCharType="separate"/>
        </w:r>
        <w:r>
          <w:t>66</w:t>
        </w:r>
        <w:r>
          <w:fldChar w:fldCharType="end"/>
        </w:r>
      </w:hyperlink>
    </w:p>
    <w:p>
      <w:pPr>
        <w:pStyle w:val="TOC2"/>
        <w:tabs>
          <w:tab w:val="right" w:leader="dot" w:pos="8306"/>
        </w:tabs>
      </w:pPr>
      <w:hyperlink w:anchor="_Toc7559" w:history="1">
        <w:r>
          <w:rPr>
            <w:rFonts w:ascii="仿宋" w:eastAsia="仿宋" w:hAnsi="仿宋" w:cs="仿宋" w:hint="eastAsia"/>
            <w:lang w:eastAsia="zh-CN"/>
          </w:rPr>
          <w:t>(二)、交流与合作平台搭建</w:t>
        </w:r>
        <w:r>
          <w:tab/>
        </w:r>
        <w:r>
          <w:fldChar w:fldCharType="begin"/>
        </w:r>
        <w:r>
          <w:instrText xml:space="preserve"> PAGEREF _Toc7559 \h </w:instrText>
        </w:r>
        <w:r>
          <w:fldChar w:fldCharType="separate"/>
        </w:r>
        <w:r>
          <w:t>68</w:t>
        </w:r>
        <w:r>
          <w:fldChar w:fldCharType="end"/>
        </w:r>
      </w:hyperlink>
    </w:p>
    <w:p>
      <w:pPr>
        <w:pStyle w:val="TOC1"/>
        <w:tabs>
          <w:tab w:val="right" w:leader="dot" w:pos="8306"/>
        </w:tabs>
      </w:pPr>
      <w:hyperlink w:anchor="_Toc3303" w:history="1">
        <w:r>
          <w:rPr>
            <w:rFonts w:ascii="仿宋" w:eastAsia="仿宋" w:hAnsi="仿宋" w:cs="仿宋" w:hint="eastAsia"/>
            <w:lang w:eastAsia="zh-CN"/>
          </w:rPr>
          <w:t>十八、创新驱动与持续发展</w:t>
        </w:r>
        <w:r>
          <w:tab/>
        </w:r>
        <w:r>
          <w:fldChar w:fldCharType="begin"/>
        </w:r>
        <w:r>
          <w:instrText xml:space="preserve"> PAGEREF _Toc3303 \h </w:instrText>
        </w:r>
        <w:r>
          <w:fldChar w:fldCharType="separate"/>
        </w:r>
        <w:r>
          <w:t>69</w:t>
        </w:r>
        <w:r>
          <w:fldChar w:fldCharType="end"/>
        </w:r>
      </w:hyperlink>
    </w:p>
    <w:p>
      <w:pPr>
        <w:pStyle w:val="TOC2"/>
        <w:tabs>
          <w:tab w:val="right" w:leader="dot" w:pos="8306"/>
        </w:tabs>
      </w:pPr>
      <w:hyperlink w:anchor="_Toc19578" w:history="1">
        <w:r>
          <w:rPr>
            <w:rFonts w:ascii="仿宋" w:eastAsia="仿宋" w:hAnsi="仿宋" w:cs="仿宋" w:hint="eastAsia"/>
            <w:lang w:eastAsia="zh-CN"/>
          </w:rPr>
          <w:t>(一)、创新驱动战略实施</w:t>
        </w:r>
        <w:r>
          <w:tab/>
        </w:r>
        <w:r>
          <w:fldChar w:fldCharType="begin"/>
        </w:r>
        <w:r>
          <w:instrText xml:space="preserve"> PAGEREF _Toc19578 \h </w:instrText>
        </w:r>
        <w:r>
          <w:fldChar w:fldCharType="separate"/>
        </w:r>
        <w:r>
          <w:t>69</w:t>
        </w:r>
        <w:r>
          <w:fldChar w:fldCharType="end"/>
        </w:r>
      </w:hyperlink>
    </w:p>
    <w:p>
      <w:pPr>
        <w:pStyle w:val="TOC2"/>
        <w:tabs>
          <w:tab w:val="right" w:leader="dot" w:pos="8306"/>
        </w:tabs>
      </w:pPr>
      <w:hyperlink w:anchor="_Toc15449" w:history="1">
        <w:r>
          <w:rPr>
            <w:rFonts w:ascii="仿宋" w:eastAsia="仿宋" w:hAnsi="仿宋" w:cs="仿宋" w:hint="eastAsia"/>
            <w:lang w:eastAsia="zh-CN"/>
          </w:rPr>
          <w:t>(二)、持续发展路径探索</w:t>
        </w:r>
        <w:r>
          <w:tab/>
        </w:r>
        <w:r>
          <w:fldChar w:fldCharType="begin"/>
        </w:r>
        <w:r>
          <w:instrText xml:space="preserve"> PAGEREF _Toc15449 \h </w:instrText>
        </w:r>
        <w:r>
          <w:fldChar w:fldCharType="separate"/>
        </w:r>
        <w:r>
          <w:t>71</w:t>
        </w:r>
        <w:r>
          <w:fldChar w:fldCharType="end"/>
        </w:r>
      </w:hyperlink>
    </w:p>
    <w:p>
      <w:pPr>
        <w:pStyle w:val="TOC1"/>
        <w:tabs>
          <w:tab w:val="right" w:leader="dot" w:pos="8306"/>
        </w:tabs>
      </w:pPr>
      <w:hyperlink w:anchor="_Toc6624" w:history="1">
        <w:r>
          <w:rPr>
            <w:rFonts w:ascii="仿宋" w:eastAsia="仿宋" w:hAnsi="仿宋" w:cs="仿宋" w:hint="eastAsia"/>
            <w:lang w:eastAsia="zh-CN"/>
          </w:rPr>
          <w:t>十九、企业合规与伦理</w:t>
        </w:r>
        <w:r>
          <w:tab/>
        </w:r>
        <w:r>
          <w:fldChar w:fldCharType="begin"/>
        </w:r>
        <w:r>
          <w:instrText xml:space="preserve"> PAGEREF _Toc6624 \h </w:instrText>
        </w:r>
        <w:r>
          <w:fldChar w:fldCharType="separate"/>
        </w:r>
        <w:r>
          <w:t>75</w:t>
        </w:r>
        <w:r>
          <w:fldChar w:fldCharType="end"/>
        </w:r>
      </w:hyperlink>
    </w:p>
    <w:p>
      <w:pPr>
        <w:pStyle w:val="TOC2"/>
        <w:tabs>
          <w:tab w:val="right" w:leader="dot" w:pos="8306"/>
        </w:tabs>
      </w:pPr>
      <w:hyperlink w:anchor="_Toc3858" w:history="1">
        <w:r>
          <w:rPr>
            <w:rFonts w:ascii="仿宋" w:eastAsia="仿宋" w:hAnsi="仿宋" w:cs="仿宋" w:hint="eastAsia"/>
            <w:lang w:eastAsia="zh-CN"/>
          </w:rPr>
          <w:t>(一)、合规政策与程序</w:t>
        </w:r>
        <w:r>
          <w:tab/>
        </w:r>
        <w:r>
          <w:fldChar w:fldCharType="begin"/>
        </w:r>
        <w:r>
          <w:instrText xml:space="preserve"> PAGEREF _Toc3858 \h </w:instrText>
        </w:r>
        <w:r>
          <w:fldChar w:fldCharType="separate"/>
        </w:r>
        <w:r>
          <w:t>75</w:t>
        </w:r>
        <w:r>
          <w:fldChar w:fldCharType="end"/>
        </w:r>
      </w:hyperlink>
    </w:p>
    <w:p>
      <w:pPr>
        <w:pStyle w:val="TOC2"/>
        <w:tabs>
          <w:tab w:val="right" w:leader="dot" w:pos="8306"/>
        </w:tabs>
      </w:pPr>
      <w:hyperlink w:anchor="_Toc1693" w:history="1">
        <w:r>
          <w:rPr>
            <w:rFonts w:ascii="仿宋" w:eastAsia="仿宋" w:hAnsi="仿宋" w:cs="仿宋" w:hint="eastAsia"/>
            <w:lang w:eastAsia="zh-CN"/>
          </w:rPr>
          <w:t>(二)、伦理规范与培训</w:t>
        </w:r>
        <w:r>
          <w:tab/>
        </w:r>
        <w:r>
          <w:fldChar w:fldCharType="begin"/>
        </w:r>
        <w:r>
          <w:instrText xml:space="preserve"> PAGEREF _Toc1693 \h </w:instrText>
        </w:r>
        <w:r>
          <w:fldChar w:fldCharType="separate"/>
        </w:r>
        <w:r>
          <w:t>76</w:t>
        </w:r>
        <w:r>
          <w:fldChar w:fldCharType="end"/>
        </w:r>
      </w:hyperlink>
    </w:p>
    <w:p>
      <w:pPr>
        <w:pStyle w:val="TOC2"/>
        <w:tabs>
          <w:tab w:val="right" w:leader="dot" w:pos="8306"/>
        </w:tabs>
      </w:pPr>
      <w:hyperlink w:anchor="_Toc22859" w:history="1">
        <w:r>
          <w:rPr>
            <w:rFonts w:ascii="仿宋" w:eastAsia="仿宋" w:hAnsi="仿宋" w:cs="仿宋" w:hint="eastAsia"/>
            <w:lang w:eastAsia="zh-CN"/>
          </w:rPr>
          <w:t>(三)、合规风险评估</w:t>
        </w:r>
        <w:r>
          <w:tab/>
        </w:r>
        <w:r>
          <w:fldChar w:fldCharType="begin"/>
        </w:r>
        <w:r>
          <w:instrText xml:space="preserve"> PAGEREF _Toc22859 \h </w:instrText>
        </w:r>
        <w:r>
          <w:fldChar w:fldCharType="separate"/>
        </w:r>
        <w:r>
          <w:t>77</w:t>
        </w:r>
        <w:r>
          <w:fldChar w:fldCharType="end"/>
        </w:r>
      </w:hyperlink>
    </w:p>
    <w:p>
      <w:pPr>
        <w:pStyle w:val="TOC2"/>
        <w:tabs>
          <w:tab w:val="right" w:leader="dot" w:pos="8306"/>
        </w:tabs>
      </w:pPr>
      <w:hyperlink w:anchor="_Toc14655" w:history="1">
        <w:r>
          <w:rPr>
            <w:rFonts w:ascii="仿宋" w:eastAsia="仿宋" w:hAnsi="仿宋" w:cs="仿宋" w:hint="eastAsia"/>
            <w:lang w:eastAsia="zh-CN"/>
          </w:rPr>
          <w:t>(四)、合规监督与执行</w:t>
        </w:r>
        <w:r>
          <w:tab/>
        </w:r>
        <w:r>
          <w:fldChar w:fldCharType="begin"/>
        </w:r>
        <w:r>
          <w:instrText xml:space="preserve"> PAGEREF _Toc14655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26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2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8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80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数控剪板机项目与土地用途规划：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数控剪板机项目的容积率和建筑密度：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用地控制指标通常规定了容积率和建筑密度的要求。对于数控剪板机项目来说，这将影响建筑物的规模和高度。必须确保项目的设计符合容积率和建筑密度的限制，以遵守用地控制法规。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数控剪板机项目的建筑线限制：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用地控制指标还可能规定了建筑物与街道或相邻土地的距离，这被称为建筑线限制。数控剪板机项目必须遵守这些规定，以确保建筑的位置符合法规。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数控剪板机项目的环境影响和可持续性：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用地控制指标可能包括环境保护要求，例如绿地比例和污染防控措施。对于数控剪板机项目，这意味着必须考虑如何保护当地生态系统、水资源和空气质量，以确保项目的可持续性。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在整个项目规划和实施过程中，与用地控制指标的合作和遵守是至关重要的。这有助于确保数控剪板机项目是一个合法、可持续且与城市规划一致的发展项目。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75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每个城市都有自己的规划目标和愿景，包括住宅区、商业区和工业区的平衡发展。数控剪板机项目需要与城市规划目标保持一致，以确保项目不会破坏城市的整体规划。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https://d.book118.com/526131030200010033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77C10"/>
    <w:rsid w:val="1D977C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13103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2024-01-05T16:24:00Z</dcterms:created>
  <dcterms:modified xsi:type="dcterms:W3CDTF">2024-01-05T16:24:30Z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CEF79E13CB684411A7A30DAFBF29BC6D_11</vt:lpwstr>
  </property>
  <property fmtid="{D5CDD505-2E9C-101B-9397-08002B2CF9AE}" pid="3" name="KSOProductBuildVer">
    <vt:lpwstr>2052-12.1.0.16120</vt:lpwstr>
  </property>
</Properties>
</file>