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1、测验的（　　　）又叫测验的可靠性，指测量的一致性或稳定性程度。</w:t>
        <w:br/>
        <w:t>A.效度</w:t>
        <w:br/>
        <w:t>B.信度</w:t>
        <w:br/>
        <w:t>C.难度</w:t>
        <w:br/>
        <w:t>D.区分度</w:t>
        <w:br/>
        <w:br/>
        <w:t xml:space="preserve">【答案】：B </w:t>
      </w:r>
    </w:p>
    <w:p>
      <w:r>
        <w:t>2、下列属于运营能力分析的是（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pPr>
        <w:sectPr w:rsidSect="00034616">
          <w:pgSz w:w="12240" w:h="15840"/>
          <w:pgMar w:top="1440" w:right="1800" w:bottom="1440" w:left="1800" w:header="720" w:footer="720" w:gutter="0"/>
          <w:cols w:space="720"/>
          <w:docGrid w:linePitch="360"/>
        </w:sectPr>
      </w:pPr>
    </w:p>
    <w:p>
      <w:r>
        <w:t>3、心理学研究中对一个特定的行为将要发生的可能性和一种特定的关系将被发现的可能性的陈述，属于（　　　）。</w:t>
        <w:br/>
        <w:t>A.描述</w:t>
        <w:br/>
        <w:t>B.解释</w:t>
        <w:br/>
        <w:t>C.预测</w:t>
        <w:br/>
        <w:t>D.控制</w:t>
        <w:br/>
        <w:br/>
        <w:t>【答案】：C</w:t>
      </w:r>
      <w:r>
        <w:t xml:space="preserve"> </w:t>
      </w:r>
    </w:p>
    <w:p>
      <w:r>
        <w:t>4、教师威信形成的基本条件不包括（　　　）。</w:t>
        <w:br/>
        <w:t>A.高尚的道德思想</w:t>
        <w:br/>
        <w:t>B.渊博的知识</w:t>
        <w:br/>
        <w:t>C.师生的平等交往</w:t>
        <w:br/>
        <w:t>D.高超的教育教学艺术</w:t>
        <w:br/>
        <w:br/>
        <w:t xml:space="preserve">【答案】：C </w:t>
      </w:r>
    </w:p>
    <w:p>
      <w:r>
        <w:t>5、（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6、假设年利率为6%，年指数股息率为1%，6月30日为6月股指期货合约的交割日。4月1日，股票现货指数为1450点，如不考虑交易成本，其6月股指期货合约的理论价格（　　　）点。（小数点后保留两位）</w:t>
      </w:r>
    </w:p>
    <w:p>
      <w:r>
        <w:t xml:space="preserve"> </w:t>
        <w:br/>
        <w:t>A.1468.13</w:t>
        <w:br/>
        <w:t>B.1486.47</w:t>
        <w:br/>
        <w:t>C.1457.03</w:t>
        <w:br/>
        <w:t>D.1537.00</w:t>
        <w:br/>
        <w:br/>
        <w:t>【答案】：A</w:t>
      </w:r>
      <w:r>
        <w:t xml:space="preserve"> </w:t>
      </w:r>
    </w:p>
    <w:p>
      <w:r>
        <w:t>7、下列心理学家中不属于格式塔心理学代表人物的是（　　　）。</w:t>
        <w:br/>
        <w:t>A.苛勒</w:t>
        <w:br/>
        <w:t>B.考夫卡</w:t>
        <w:br/>
        <w:t>C.韦特海默</w:t>
        <w:br/>
        <w:t>D.加德纳</w:t>
        <w:br/>
        <w:br/>
        <w:t xml:space="preserve">【答案】：D </w:t>
      </w:r>
    </w:p>
    <w:p>
      <w:r>
        <w:t>8、心智技能的特点有（　　　）。</w:t>
        <w:br/>
        <w:t>A.抽象性、形象性、简编性</w:t>
        <w:br/>
        <w:t>B.抽象性、形象性、延伸性</w:t>
        <w:br/>
        <w:t>C.观念性、内潜性、延伸性</w:t>
        <w:br/>
        <w:t>D.观念性、内潜性、简缩性</w:t>
        <w:br/>
        <w:br/>
        <w:t xml:space="preserve">【答案】：D </w:t>
      </w:r>
    </w:p>
    <w:p>
      <w:r>
        <w:t>9、最高级的需要是（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10、高级神经活动类型为活泼型，其气质类型为（　　　）。</w:t>
        <w:br/>
        <w:t>A.胆汁质</w:t>
        <w:br/>
        <w:t>B.多血质</w:t>
        <w:br/>
        <w:t>C.粘液质</w:t>
        <w:br/>
        <w:t>D.抑郁质</w:t>
        <w:br/>
        <w:br/>
        <w:t>【答案】：B</w:t>
      </w:r>
      <w:r>
        <w:t xml:space="preserve"> </w:t>
      </w:r>
    </w:p>
    <w:p>
      <w:r>
        <w:t>11、在埃里克森心理发展阶段理论中，大学生处于哪个阶段（　　　）。</w:t>
        <w:br/>
        <w:t>A.同一感对同一感混乱</w:t>
        <w:br/>
        <w:t>B.亲密感对孤独感</w:t>
        <w:br/>
        <w:t>C.繁殖感对停滞感</w:t>
        <w:br/>
        <w:t>D.勤奋感对自卑感</w:t>
        <w:br/>
        <w:br/>
        <w:t xml:space="preserve">【答案】：B </w:t>
      </w:r>
    </w:p>
    <w:p>
      <w:r>
        <w:t>12、道德行为培养的关键是形成良好的（　　　）。</w:t>
        <w:br/>
        <w:t>A.道德习惯</w:t>
        <w:br/>
        <w:t>B.道德意志</w:t>
        <w:br/>
        <w:t>C.道德意识</w:t>
        <w:br/>
        <w:t>D.道德情景</w:t>
        <w:br/>
        <w:br/>
        <w:t xml:space="preserve">【答案】：A </w:t>
      </w:r>
    </w:p>
    <w:p>
      <w:r>
        <w:t>13、教育心理学普遍认为西方第一本《教育心理学》出版于（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14、态度的三种结构不包括（　　　）。</w:t>
        <w:br/>
        <w:t>A.态度的认知成分</w:t>
        <w:br/>
        <w:t>B.态度的意志成分</w:t>
        <w:br/>
        <w:t>C.态度的情感成分</w:t>
        <w:br/>
        <w:t>D.态度的行为成分</w:t>
        <w:br/>
        <w:br/>
        <w:t>【答案】：B</w:t>
      </w:r>
      <w:r>
        <w:t xml:space="preserve"> </w:t>
      </w:r>
    </w:p>
    <w:p>
      <w:r>
        <w:t>15、个体心理包括心理动力、心理过程、心理状态和（　　　）四个方面。</w:t>
        <w:br/>
        <w:t>A.心理现象</w:t>
        <w:br/>
        <w:t>B.心理迁移</w:t>
        <w:br/>
        <w:t>C.心理体征</w:t>
        <w:br/>
        <w:t>D.心理特征</w:t>
        <w:br/>
        <w:br/>
        <w:t xml:space="preserve">【答案】：D </w:t>
      </w:r>
    </w:p>
    <w:p>
      <w:r>
        <w:t>16、人和动物一旦学会对某一特定的条件刺激作出条件反应以后，其它与该条件刺激相类似的刺激也能诱发其条件反应，称为（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p>
    <w:p>
      <w:r>
        <w:t xml:space="preserve"> </w:t>
        <w:br/>
        <w:t>A.卖出131张期货合约</w:t>
        <w:br/>
        <w:t>B.买入131张期货合约</w:t>
        <w:br/>
        <w:t>C.卖出105张期货合约</w:t>
        <w:br/>
        <w:t>D.入105张期货合约</w:t>
        <w:br/>
        <w:br/>
        <w:t>【答案】：C</w:t>
      </w:r>
      <w:r>
        <w:t xml:space="preserve"> </w:t>
      </w:r>
    </w:p>
    <w:p>
      <w:r>
        <w:t>18、关于股权投资基金募集机构的责任和义务，下列表述错误的是（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19、股权投资基金投资者人数限制，不涉及的法律为（   ）。</w:t>
        <w:br/>
        <w:t>A.《证券投资基金法》）</w:t>
        <w:br/>
        <w:t>B.《合伙企业法》</w:t>
        <w:br/>
        <w:t>C.《合同法》</w:t>
        <w:br/>
        <w:t>D.《公司法》</w:t>
        <w:br/>
        <w:br/>
        <w:t xml:space="preserve">【答案】：C </w:t>
      </w:r>
    </w:p>
    <w:p>
      <w:r>
        <w:t>20、下列属于社会文化的是（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21、学习“直角三角形是一种特殊的三角形”这种学习属于（　　　）。</w:t>
        <w:br/>
        <w:t>A.词汇学习</w:t>
        <w:br/>
        <w:t>B.符号学习</w:t>
        <w:br/>
        <w:t>C.概念学习</w:t>
        <w:br/>
        <w:t>D.命题学习</w:t>
        <w:br/>
        <w:br/>
        <w:t>【答案】：D</w:t>
      </w:r>
      <w:r>
        <w:t xml:space="preserve"> </w:t>
      </w:r>
    </w:p>
    <w:p>
      <w:r>
        <w:t>22、不属于股权投资基金清算必要程序的是（   ）</w:t>
        <w:br/>
        <w:t>A.支付清算费用</w:t>
        <w:br/>
        <w:t>B.编制清算报告</w:t>
        <w:br/>
        <w:t>C.成立清算小组</w:t>
        <w:br/>
        <w:t>D.举行合伙人会议决议投资退出事项</w:t>
        <w:br/>
        <w:br/>
        <w:t xml:space="preserve">【答案】：D </w:t>
      </w:r>
    </w:p>
    <w:p>
      <w:r>
        <w:t>23、从（   ）的角度看，股权投资基金的募集可以分为自行募集和委托募集。</w:t>
        <w:br/>
        <w:t>A.基金投资者</w:t>
        <w:br/>
        <w:t>B.募集主体机构</w:t>
        <w:br/>
        <w:t>C.基金托管人</w:t>
        <w:br/>
        <w:t>D.基金募集对象</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　　　）是个人对自己是否具备达到某一行为水平的能力的评判。</w:t>
        <w:br/>
        <w:t>A.内在动机</w:t>
        <w:br/>
        <w:t>B.自我效能</w:t>
        <w:br/>
        <w:t>C.自我奖惩</w:t>
        <w:br/>
        <w:t>D.自我强化</w:t>
        <w:br/>
        <w:br/>
        <w:t xml:space="preserve">【答案】：B </w:t>
      </w:r>
    </w:p>
    <w:p>
      <w:r>
        <w:t xml:space="preserve">25、外汇期货套利的类型有（　　　）。 </w:t>
        <w:br/>
        <w:t>A.期现套利</w:t>
        <w:br/>
        <w:t>B.跨市场套利</w:t>
        <w:br/>
        <w:t>C.跨币种套利</w:t>
        <w:br/>
        <w:t>D.跨期套利E</w:t>
        <w:br/>
        <w:br/>
        <w:t xml:space="preserve">【答案】：A </w:t>
      </w:r>
    </w:p>
    <w:p>
      <w:r>
        <w:t>26、下述哪个机构可以接受股权投资基金管理人的委托成为募集机构（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27、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28、个体由于群体的舆论压力，在认知和行动上不由自主地趋向于跟多数人一样的现象称为（　　　）。</w:t>
        <w:br/>
        <w:t>A.凝聚性</w:t>
        <w:br/>
        <w:t>B.从众</w:t>
        <w:br/>
        <w:t>C.社会助长</w:t>
        <w:br/>
        <w:t>D.士气</w:t>
        <w:br/>
        <w:br/>
        <w:t>【答案】：B</w:t>
      </w:r>
      <w:r>
        <w:t xml:space="preserve"> </w:t>
      </w:r>
    </w:p>
    <w:p>
      <w:r>
        <w:t>29、布卢姆的认知领域教育目标分类的主要依据（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30、人际关系的具体表现形式是（　　　）。</w:t>
        <w:br/>
        <w:t>A.人际互动</w:t>
        <w:br/>
        <w:t>B.人际交往</w:t>
        <w:br/>
        <w:t>C.人际沟通</w:t>
        <w:br/>
        <w:t>D.亲和行为</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31、人们常说的“一己之心，度人之腹”表现了社会知觉的哪个特征（　　　）</w:t>
        <w:br/>
        <w:t>A.选择性</w:t>
        <w:br/>
        <w:t>B.显著性</w:t>
        <w:br/>
        <w:t>C.投射性</w:t>
        <w:br/>
        <w:t>D.两极性</w:t>
        <w:br/>
        <w:br/>
        <w:t xml:space="preserve">【答案】：C </w:t>
      </w:r>
    </w:p>
    <w:p>
      <w:r>
        <w:t>32、人的需要有五种，它们由低到高依次排列成一定的层次，即生理的需要、安全的需要、归属和爱的需要、尊重的需要、（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33、有机体学会对与条件刺激相类似的刺激做出不同的行为反应，巴甫洛夫称其为（　　　）。</w:t>
        <w:br/>
        <w:t>A.刺激泛化</w:t>
        <w:br/>
        <w:t>B.刺激分化</w:t>
        <w:br/>
        <w:t>C.刺激比较</w:t>
        <w:br/>
        <w:t>D.行为强化</w:t>
        <w:br/>
        <w:br/>
        <w:t xml:space="preserve">【答案】：B </w:t>
      </w:r>
    </w:p>
    <w:p>
      <w:r>
        <w:t>34、态度与品德形成的一般过程不包括（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35、发现学习理论的提出者是（　　　）。</w:t>
        <w:br/>
        <w:t>A.苛勒</w:t>
        <w:br/>
        <w:t>B.加涅</w:t>
        <w:br/>
        <w:t>C.奥苏伯尔</w:t>
        <w:br/>
        <w:t>D.布鲁纳</w:t>
        <w:br/>
        <w:br/>
        <w:t>【答案】：D</w:t>
      </w:r>
      <w:r>
        <w:t xml:space="preserve"> </w:t>
      </w:r>
    </w:p>
    <w:p>
      <w:r>
        <w:t>36、内部学习动机最为核心的成分是：求知欲和（　　　）。</w:t>
        <w:br/>
        <w:t>A.兴趣</w:t>
        <w:br/>
        <w:t>B.需求</w:t>
        <w:br/>
        <w:t>C.好奇心</w:t>
        <w:br/>
        <w:t>D.虚荣</w:t>
        <w:br/>
        <w:br/>
        <w:t xml:space="preserve">【答案】：C </w:t>
      </w:r>
    </w:p>
    <w:p>
      <w:r>
        <w:t>37、个体运用已有的认知经验，使新输入的信息与原有的认知结构发生联系，理解新知识所描绘的事物或现象的意义，使之与已有的知识建立各种联系指的是（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38、一个人在心理活动的强度、灵活性、稳定性等动力方面所表现出来的特征称为（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39、陈述性知识一般以（　　　）形式在头脑中贮存和表征。</w:t>
        <w:br/>
        <w:t>A.动作</w:t>
        <w:br/>
        <w:t>B.表象</w:t>
        <w:br/>
        <w:t>C.命题和命题网络</w:t>
        <w:br/>
        <w:t>D.以上三者</w:t>
        <w:br/>
        <w:br/>
        <w:t>【答案】：C</w:t>
      </w:r>
      <w:r>
        <w:t xml:space="preserve"> </w:t>
      </w:r>
    </w:p>
    <w:p>
      <w:r>
        <w:t xml:space="preserve">40、某期货交易所内的执行价格为450美分/蒲式耳的玉米看涨和看跌期权，当标的玉米期货价格为400美分/蒲式耳时，看跌期权的内涵价值为（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41、学习者为了提高学习的效果和效率，有目的地有意识地制定有关学习过程的复杂方案，称为（　　　）。</w:t>
        <w:br/>
        <w:t>A.学习计划</w:t>
        <w:br/>
        <w:t>B.学习策略</w:t>
        <w:br/>
        <w:t>C.学习方法</w:t>
        <w:br/>
        <w:t>D.学习规律</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42、教师的角色认同处于教师职业角色形成的第几阶段（　　　）。</w:t>
        <w:br/>
        <w:t>A.一</w:t>
        <w:br/>
        <w:t>B.二</w:t>
        <w:br/>
        <w:t>C.三</w:t>
        <w:br/>
        <w:t>D.四</w:t>
        <w:br/>
        <w:br/>
        <w:t xml:space="preserve">【答案】：B </w:t>
      </w:r>
    </w:p>
    <w:p>
      <w:r>
        <w:t>43、下列关于我国股权投资基金的募集方式和投向的描述中，正确的是（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44、老师对学生取得的好成绩给予表扬和鼓励，以期促进他们进一步努力学习，这符合桑代克学习规律中的（　　　）。</w:t>
        <w:br/>
        <w:t>A.准备律</w:t>
        <w:br/>
        <w:t>B.效果律</w:t>
        <w:br/>
        <w:t>C.动机律</w:t>
        <w:br/>
        <w:t>D.练习律</w:t>
        <w:br/>
        <w:br/>
        <w:t xml:space="preserve">【答案】：B </w:t>
      </w:r>
    </w:p>
    <w:p>
      <w:r>
        <w:t>45、在人际交往的（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46、教学监控能力的特征包括能动性、普遍性和（　　　）。</w:t>
        <w:br/>
        <w:t>A.可行性</w:t>
        <w:br/>
        <w:t>B.沟通性</w:t>
        <w:br/>
        <w:t>C.准备性</w:t>
        <w:br/>
        <w:t>D.有效性</w:t>
        <w:br/>
        <w:br/>
        <w:t>【答案】：D</w:t>
      </w:r>
      <w:r>
        <w:t xml:space="preserve"> </w:t>
      </w:r>
    </w:p>
    <w:p>
      <w:r>
        <w:t>47、态度的核心成分是（　　　）。</w:t>
        <w:br/>
        <w:t>A.行为成分</w:t>
        <w:br/>
        <w:t>B.认知成分</w:t>
        <w:br/>
        <w:t>C.情感成分</w:t>
        <w:br/>
        <w:t>D.理智成分</w:t>
        <w:br/>
        <w:br/>
        <w:t xml:space="preserve">【答案】：C </w:t>
      </w:r>
    </w:p>
    <w:p>
      <w:r>
        <w:t>48、关于股权投资基金行业自律,以下表述正确的是（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49、学会弹风琴的人，再学习弹钢琴就会容易些，这是由于（　　　）。</w:t>
        <w:br/>
        <w:t>A.定势的作用</w:t>
        <w:br/>
        <w:t>B.原型启发的作用</w:t>
        <w:br/>
        <w:t>C.迁移的作用</w:t>
        <w:br/>
        <w:t>D.注意的转移</w:t>
        <w:br/>
        <w:br/>
        <w:t xml:space="preserve">【答案】：C </w:t>
      </w:r>
    </w:p>
    <w:p>
      <w:r>
        <w:t xml:space="preserve">50、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51、通过创设问题情境使学生提出假设，然后验证假设并做出结论的教学策略是（　　　）。</w:t>
        <w:br/>
        <w:t>A.合作学习</w:t>
        <w:br/>
        <w:t>B.发现学习</w:t>
        <w:br/>
        <w:t>C.情境学习</w:t>
        <w:br/>
        <w:t>D.指导学习</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52、某学生在考试时正想作弊，突然与老师的目光相遇，一种不安之感制止了作弊，这种道德情操从形式上看主要是（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53、关于投资协议中的保密条款，下列说法错误的是（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54、美国心理学家华生是（　　　）的创始人。</w:t>
        <w:br/>
        <w:t>A.精神分析</w:t>
        <w:br/>
        <w:t>B.构造主义</w:t>
        <w:br/>
        <w:t>C.机能主义</w:t>
        <w:br/>
        <w:t>D.行为主义</w:t>
        <w:br/>
        <w:br/>
        <w:t xml:space="preserve">【答案】：D </w:t>
      </w:r>
    </w:p>
    <w:p>
      <w:r>
        <w:t>55、A公司的息税前利润（EBIT）为2亿元，假设A公司每年的折旧为2000万元，长期待摊费用为1 000万元，若按企业价值／息税折旧摊销前利润倍数法进行估值，倍数定为5．0，则A公司估值为（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56、归因理论认为，成功或失败的原因可以划分为三个程度，即（　　　）。</w:t>
        <w:br/>
        <w:t>A.天资、能力和心境</w:t>
        <w:br/>
        <w:t>B.稳定性、内在性和可控性</w:t>
        <w:br/>
        <w:t>C.个体的力量、环境和偶然因素</w:t>
        <w:br/>
        <w:t>D.努力、任务难度和运气</w:t>
        <w:br/>
        <w:br/>
        <w:t>【答案】：B</w:t>
      </w:r>
      <w:r>
        <w:t xml:space="preserve"> </w:t>
      </w:r>
    </w:p>
    <w:p>
      <w:r>
        <w:t>57、布卢姆的教育目标分类中，认知领域的教学目标的最高层次是（　　　）。</w:t>
        <w:br/>
        <w:t>A.领会</w:t>
        <w:br/>
        <w:t>B.运用</w:t>
        <w:br/>
        <w:t>C.评价</w:t>
        <w:br/>
        <w:t>D.综合</w:t>
        <w:br/>
        <w:br/>
        <w:t xml:space="preserve">【答案】：C </w:t>
      </w:r>
    </w:p>
    <w:p>
      <w:r>
        <w:t>58、有的人善于发现问题，有的人对问题熟视无睹，这是（　　　）的表现。</w:t>
        <w:br/>
        <w:t>A.性格的理智特征</w:t>
        <w:br/>
        <w:t>B.性格的情绪特征</w:t>
        <w:br/>
        <w:t>C.性格的态度特征</w:t>
        <w:br/>
        <w:t>D.性格的意志特征</w:t>
        <w:br/>
        <w:br/>
        <w:t xml:space="preserve">【答案】：A </w:t>
      </w:r>
    </w:p>
    <w:p>
      <w:r>
        <w:t xml:space="preserve">59、道氏理论所研究的是（　　　） </w:t>
        <w:br/>
        <w:t>A.趋势的方向</w:t>
        <w:br/>
        <w:t>B.趋势的时间跨度</w:t>
        <w:br/>
        <w:t>C.趋势的波动幅度</w:t>
        <w:br/>
        <w:t>D.以上全部</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60、以下关于法律尽职调查，表述错误的是（</w:t>
      </w:r>
      <w:r>
        <w:t xml:space="preserve"> </w:t>
      </w:r>
      <w:r>
        <w:t xml:space="preserve"> </w:t>
      </w:r>
    </w:p>
    <w:p>
      <w:r>
        <w:t xml:space="preserve">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【答案】：D</w:t>
      </w:r>
      <w:r>
        <w:t xml:space="preserve"> </w:t>
      </w:r>
    </w:p>
    <w:p>
      <w:r>
        <w:t>61、具有高度的概括性、理解性、逻辑性等特点的记忆是（　　　）。</w:t>
        <w:br/>
        <w:t>A.形象记忆</w:t>
        <w:br/>
        <w:t>B.情景记忆</w:t>
        <w:br/>
        <w:t>C.语义记忆</w:t>
        <w:br/>
        <w:t>D.情绪记忆</w:t>
        <w:br/>
        <w:br/>
        <w:t xml:space="preserve">【答案】：C </w:t>
      </w:r>
    </w:p>
    <w:p>
      <w:r>
        <w:t>62、感觉、知觉、记忆、思维等心理活动属于（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63、集体中占优势的言论与意见称为（　　　）。</w:t>
        <w:br/>
        <w:t>A.集体舆论</w:t>
        <w:br/>
        <w:t>B.集体规范</w:t>
        <w:br/>
        <w:t>C.集体气氛</w:t>
        <w:br/>
        <w:t>D.集体凝聚力</w:t>
        <w:br/>
        <w:br/>
        <w:t xml:space="preserve">【答案】：A </w:t>
      </w:r>
    </w:p>
    <w:p>
      <w:r>
        <w:t>64、注重训练的形式而不注重内容的学习迁移理论是（　　　）。</w:t>
        <w:br/>
        <w:t>A.关系转换理论</w:t>
        <w:br/>
        <w:t>B.经验类化理论</w:t>
        <w:br/>
        <w:t>C.共同要素说</w:t>
        <w:br/>
        <w:t>D.形式训练说</w:t>
        <w:br/>
        <w:br/>
        <w:t xml:space="preserve">【答案】：D </w:t>
      </w:r>
    </w:p>
    <w:p>
      <w:r>
        <w:t>65、内在动机是维持学习的基本动力，学生具有的三种最基本的内在动机不包括（　　　）。</w:t>
        <w:br/>
        <w:t>A.好奇内驱力</w:t>
        <w:br/>
        <w:t>B.行动内驱力</w:t>
        <w:br/>
        <w:t>C.胜任内驱力</w:t>
        <w:br/>
        <w:t>D.互惠内驱力</w:t>
        <w:br/>
        <w:br/>
        <w:t xml:space="preserve">【答案】：B </w:t>
      </w:r>
    </w:p>
    <w:p>
      <w:r>
        <w:t>66、公司型基金设立步骤及先后顺序正确的是（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67、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w:t>
      </w:r>
    </w:p>
    <w:p>
      <w:r>
        <w:t xml:space="preserve"> </w:t>
        <w:br/>
        <w:t>A.67680元／吨，68930元／吨，69810元／吨</w:t>
        <w:br/>
        <w:t>B.67800元／吨，69300元／吨，69700元／吨</w:t>
        <w:br/>
        <w:t>C.68200元／吨，70000元／吨，70000元／吨</w:t>
        <w:br/>
        <w:t>D.68250元／吨，70000元／吨，69890元／吨</w:t>
        <w:br/>
        <w:br/>
        <w:t>【答案】：B</w:t>
      </w:r>
      <w:r>
        <w:t xml:space="preserve"> </w:t>
      </w:r>
    </w:p>
    <w:p>
      <w:r>
        <w:t>68、布卢姆的掌握学习理论认为，通常要求成功地完成（　　　）的教学评价项目，才能进入新单元的学习。</w:t>
        <w:br/>
        <w:t>A.50%～60%</w:t>
        <w:br/>
        <w:t>B.60%～70%</w:t>
        <w:br/>
        <w:t>C.70%～80%</w:t>
        <w:br/>
        <w:t>D.80%～90%</w:t>
        <w:br/>
        <w:br/>
        <w:t xml:space="preserve">【答案】：D </w:t>
      </w:r>
    </w:p>
    <w:p>
      <w:r>
        <w:t>69、教育心理学研究的对象是（　　　）。</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70、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p>
    <w:p>
      <w:r>
        <w:t xml:space="preserve"> </w:t>
        <w:br/>
        <w:t>A.51000</w:t>
        <w:br/>
        <w:t>B.5400</w:t>
        <w:br/>
        <w:t>C.54000</w:t>
        <w:br/>
        <w:t>D.5100</w:t>
        <w:br/>
        <w:br/>
        <w:t>【答案】：C</w:t>
      </w:r>
      <w:r>
        <w:t xml:space="preserve"> </w:t>
      </w:r>
    </w:p>
    <w:p>
      <w:r>
        <w:t>71、自行募集股权投资基金是由（   ）拟定基金募集推介材料、寻找投资者的基金募集方式。</w:t>
        <w:br/>
        <w:t>A.基金管理人</w:t>
        <w:br/>
        <w:t>B.第三方机构</w:t>
        <w:br/>
        <w:t>C.基金托管人</w:t>
        <w:br/>
        <w:t>D.监管机构</w:t>
        <w:br/>
        <w:br/>
        <w:t xml:space="preserve">【答案】：A </w:t>
      </w:r>
    </w:p>
    <w:p>
      <w:r>
        <w:t>72、动机、需要、兴趣和世界观等心理成分属于（　　　）。</w:t>
        <w:br/>
        <w:t>A.心理动力</w:t>
        <w:br/>
        <w:t>B.心理过程</w:t>
        <w:br/>
        <w:t>C.心理状态</w:t>
        <w:br/>
        <w:t>D.心理特征</w:t>
        <w:br/>
        <w:br/>
        <w:t xml:space="preserve">【答案】：A </w:t>
      </w:r>
    </w:p>
    <w:p>
      <w:r>
        <w:t xml:space="preserve">73、若股指期货的理论价格为2960点，无套利区间为40点，当股指期货的市场价格处于（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74、精神分析学派的代表人物是（　　　）。</w:t>
        <w:br/>
        <w:t>A.冯特</w:t>
        <w:br/>
        <w:t>B.韦特海默</w:t>
        <w:br/>
        <w:t>C.弗洛伊德</w:t>
        <w:br/>
        <w:t>D.罗杰斯</w:t>
        <w:br/>
        <w:br/>
        <w:t>【答案】：C</w:t>
      </w:r>
      <w:r>
        <w:t xml:space="preserve"> </w:t>
      </w:r>
    </w:p>
    <w:p>
      <w:r>
        <w:t>75、根据皮亚杰的认知发展理论，儿童同时可以从两个或两个以上角度思考问题，这表明儿童认知水平处（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r>
        <w:t>76、学习实质上是一种反应概率上的变化，而强化是增强反应概率的（　　　）。</w:t>
        <w:br/>
        <w:t>A.手段</w:t>
        <w:br/>
        <w:t>B.方法</w:t>
        <w:br/>
        <w:t>C.技巧</w:t>
        <w:br/>
        <w:t>D.形式</w:t>
        <w:br/>
        <w:br/>
        <w:t xml:space="preserve">【答案】：A </w:t>
      </w:r>
    </w:p>
    <w:p>
      <w:r>
        <w:t>77、根据学习动机的社会意义，可以把学习动机分为（　　　）。</w:t>
        <w:br/>
        <w:t>A.社会动机与个人动机</w:t>
        <w:br/>
        <w:t>B.高尚动机与低级动机</w:t>
        <w:br/>
        <w:t>C.生存动机与生活动机</w:t>
        <w:br/>
        <w:t>D.交往动机与荣誉动机</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78、刘晓明同学近来对周围事物缺乏兴趣，对外界环境的变化没有任何情感反应，不洗澡不换衣服，缺乏行为动机与目的。那么他的心理障碍应该属于（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【答案】：D</w:t>
      </w:r>
      <w:r>
        <w:t xml:space="preserve"> </w:t>
      </w:r>
    </w:p>
    <w:p>
      <w:r>
        <w:t xml:space="preserve">79、期货市场的套期保值功能是将市场价格风险主要转移给了（　　　）。 </w:t>
        <w:br/>
        <w:t>A.套期保值者</w:t>
        <w:br/>
        <w:t>B.生产经营者</w:t>
        <w:br/>
        <w:t>C.期货交易所</w:t>
        <w:br/>
        <w:t>D.期货投机者</w:t>
        <w:br/>
        <w:br/>
        <w:t xml:space="preserve">【答案】：D </w:t>
      </w:r>
    </w:p>
    <w:p>
      <w:r>
        <w:t>80、主张研究人的价值、潜能、自我实现的心理学流派是（　　　）。</w:t>
        <w:br/>
        <w:t>A.行为主义心理学</w:t>
        <w:br/>
        <w:t>B.认知心理学</w:t>
        <w:br/>
        <w:t>C.人本主义心理学</w:t>
        <w:br/>
        <w:t>D.格式塔心理学</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81、在心理学里，一个人个性中具有道德评价意义的核心部分，即为人的（　　　）。</w:t>
        <w:br/>
        <w:t>A.道德</w:t>
        <w:br/>
        <w:t>B.品德</w:t>
        <w:br/>
        <w:t>C.性格</w:t>
        <w:br/>
        <w:t>D.人格</w:t>
        <w:br/>
        <w:br/>
        <w:t>【答案】：C</w:t>
      </w:r>
      <w:r>
        <w:t xml:space="preserve"> </w:t>
      </w:r>
    </w:p>
    <w:p>
      <w:r>
        <w:t>82、下列关于大学生的情绪与理智关系的说法中正确的是（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83、在教学过程中，为了让学生掌握知识的本质意义，教师需要经常变换知识的呈现方式，使其中的本质属性保持恒定，而非本质属性可有可无。这种知识呈现方式称为（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84、机构甲为股权投资基金管理人，机构乙为股权投资基金财产保管机构，机构丙为管理人委托的基金份额登记机构，以下属于该基金服务机构的是（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85、在心理学中首创“两难故事法”研究人的道德发展阶段的心理学家是（　　　）。</w:t>
        <w:br/>
        <w:t>A.皮亚杰</w:t>
        <w:br/>
        <w:t>B.柯尔伯格</w:t>
        <w:br/>
        <w:t>C.斯金纳</w:t>
        <w:br/>
        <w:t>D.巴甫洛夫</w:t>
        <w:br/>
        <w:br/>
        <w:t xml:space="preserve">【答案】：B </w:t>
      </w:r>
    </w:p>
    <w:p>
      <w:r>
        <w:t>86、需要在工商管理部门完成名称预先核准、申请设立登记和领取营业执照的流程后才能设立的基金是（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87、有限合伙型私募股权投资基金，至少应有（   ）名普通合伙人。</w:t>
        <w:br/>
        <w:t>A.1</w:t>
        <w:br/>
        <w:t>B.3</w:t>
        <w:br/>
        <w:t>C.4</w:t>
        <w:br/>
        <w:t>D.2</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88、顺利地完成某种活动任务所必须具备的、体现着个体活动效率的潜在可能性与现实性的心理特征指的是（　　　）。</w:t>
        <w:br/>
        <w:t>A.能力</w:t>
        <w:br/>
        <w:t>B.性格</w:t>
        <w:br/>
        <w:t>C.气质</w:t>
        <w:br/>
        <w:t>D.动机</w:t>
        <w:br/>
        <w:br/>
        <w:t>【答案】：A</w:t>
      </w:r>
      <w:r>
        <w:t xml:space="preserve"> </w:t>
      </w:r>
    </w:p>
    <w:p>
      <w:r>
        <w:t>89、教师通过书面或口头语言的生动具体的描述、鲜明形象的比喻、合乎情理的夸张使学生对所学知识建立起直观形象。这种直观的形式称为（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90、下述所列的迁移说中，被认为未发现能支持其学说经得起科学检验的证据的是（　　　）。</w:t>
        <w:br/>
        <w:t>A.形式训练说</w:t>
        <w:br/>
        <w:t>B.同化迁移说</w:t>
        <w:br/>
        <w:t>C.概括说</w:t>
        <w:br/>
        <w:t>D.关系转换说</w:t>
        <w:br/>
        <w:br/>
        <w:t xml:space="preserve">【答案】：A </w:t>
      </w:r>
    </w:p>
    <w:p>
      <w:r>
        <w:t>91、心理学是一门研究（　　　）的学科。</w:t>
        <w:br/>
        <w:t>A.社会对心理制约</w:t>
        <w:br/>
        <w:t>B.心理现象产生机制</w:t>
        <w:br/>
        <w:t>C.心理的发生、发展</w:t>
        <w:br/>
        <w:t>D.人的行为和心理活动规律</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92、一种经验的获得对另一种学习起阻碍作用的是指学习迁移现象中的（　　　）。</w:t>
        <w:br/>
        <w:t>A.负迁移</w:t>
        <w:br/>
        <w:t>B.正迁移</w:t>
        <w:br/>
        <w:t>C.纵向迁移</w:t>
        <w:br/>
        <w:t>D.特殊迁移</w:t>
        <w:br/>
        <w:br/>
        <w:t>【答案】：A</w:t>
      </w:r>
      <w:r>
        <w:t xml:space="preserve"> </w:t>
      </w:r>
    </w:p>
    <w:p>
      <w:r>
        <w:t>93、道德品质形成和转化的前提与基础是（　　　）。</w:t>
        <w:br/>
        <w:t>A.醒悟</w:t>
        <w:br/>
        <w:t>B.遵从</w:t>
        <w:br/>
        <w:t>C.转变</w:t>
        <w:br/>
        <w:t>D.巩固</w:t>
        <w:br/>
        <w:br/>
        <w:t xml:space="preserve">【答案】：A </w:t>
      </w:r>
    </w:p>
    <w:p>
      <w:r>
        <w:t>94、下列关于股权投资协议中的反摊薄条款的表述中，正确的是（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95、高级神经活动类型为活泼型（强、平衡、灵活），其气质类型为（　　　）。</w:t>
        <w:br/>
        <w:t>A.胆汁质</w:t>
        <w:br/>
        <w:t>B.多血质</w:t>
        <w:br/>
        <w:t>C.粘液质</w:t>
        <w:br/>
        <w:t>D.抑郁症</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https://d.book118.com/526133113114010041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26133113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