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0" w:history="1">
        <w:r>
          <w:rPr>
            <w:rFonts w:ascii="仿宋" w:eastAsia="仿宋" w:hAnsi="仿宋" w:cs="仿宋" w:hint="eastAsia"/>
            <w:lang w:eastAsia="zh-CN"/>
          </w:rPr>
          <w:t>序言</w:t>
        </w:r>
        <w:r>
          <w:tab/>
        </w:r>
        <w:r>
          <w:fldChar w:fldCharType="begin"/>
        </w:r>
        <w:r>
          <w:instrText xml:space="preserve"> PAGEREF _Toc17410 \h </w:instrText>
        </w:r>
        <w:r>
          <w:fldChar w:fldCharType="separate"/>
        </w:r>
        <w:r>
          <w:t>3</w:t>
        </w:r>
        <w:r>
          <w:fldChar w:fldCharType="end"/>
        </w:r>
      </w:hyperlink>
    </w:p>
    <w:p>
      <w:pPr>
        <w:pStyle w:val="TOC1"/>
        <w:tabs>
          <w:tab w:val="right" w:leader="dot" w:pos="8306"/>
        </w:tabs>
      </w:pPr>
      <w:hyperlink w:anchor="_Toc25983" w:history="1">
        <w:r>
          <w:rPr>
            <w:rFonts w:ascii="仿宋" w:eastAsia="仿宋" w:hAnsi="仿宋" w:cs="仿宋" w:hint="eastAsia"/>
            <w:lang w:eastAsia="zh-CN"/>
          </w:rPr>
          <w:t>一、财务管理项目危机管理</w:t>
        </w:r>
        <w:r>
          <w:tab/>
        </w:r>
        <w:r>
          <w:fldChar w:fldCharType="begin"/>
        </w:r>
        <w:r>
          <w:instrText xml:space="preserve"> PAGEREF _Toc25983 \h </w:instrText>
        </w:r>
        <w:r>
          <w:fldChar w:fldCharType="separate"/>
        </w:r>
        <w:r>
          <w:t>3</w:t>
        </w:r>
        <w:r>
          <w:fldChar w:fldCharType="end"/>
        </w:r>
      </w:hyperlink>
    </w:p>
    <w:p>
      <w:pPr>
        <w:pStyle w:val="TOC2"/>
        <w:tabs>
          <w:tab w:val="right" w:leader="dot" w:pos="8306"/>
        </w:tabs>
      </w:pPr>
      <w:hyperlink w:anchor="_Toc11003" w:history="1">
        <w:r>
          <w:rPr>
            <w:rFonts w:ascii="仿宋" w:eastAsia="仿宋" w:hAnsi="仿宋" w:cs="仿宋" w:hint="eastAsia"/>
            <w:lang w:eastAsia="zh-CN"/>
          </w:rPr>
          <w:t>(一)、危机预警与识别</w:t>
        </w:r>
        <w:r>
          <w:tab/>
        </w:r>
        <w:r>
          <w:fldChar w:fldCharType="begin"/>
        </w:r>
        <w:r>
          <w:instrText xml:space="preserve"> PAGEREF _Toc11003 \h </w:instrText>
        </w:r>
        <w:r>
          <w:fldChar w:fldCharType="separate"/>
        </w:r>
        <w:r>
          <w:t>3</w:t>
        </w:r>
        <w:r>
          <w:fldChar w:fldCharType="end"/>
        </w:r>
      </w:hyperlink>
    </w:p>
    <w:p>
      <w:pPr>
        <w:pStyle w:val="TOC2"/>
        <w:tabs>
          <w:tab w:val="right" w:leader="dot" w:pos="8306"/>
        </w:tabs>
      </w:pPr>
      <w:hyperlink w:anchor="_Toc733" w:history="1">
        <w:r>
          <w:rPr>
            <w:rFonts w:ascii="仿宋" w:eastAsia="仿宋" w:hAnsi="仿宋" w:cs="仿宋" w:hint="eastAsia"/>
            <w:lang w:eastAsia="zh-CN"/>
          </w:rPr>
          <w:t>(二)、危机应对与恢复</w:t>
        </w:r>
        <w:r>
          <w:tab/>
        </w:r>
        <w:r>
          <w:fldChar w:fldCharType="begin"/>
        </w:r>
        <w:r>
          <w:instrText xml:space="preserve"> PAGEREF _Toc733 \h </w:instrText>
        </w:r>
        <w:r>
          <w:fldChar w:fldCharType="separate"/>
        </w:r>
        <w:r>
          <w:t>4</w:t>
        </w:r>
        <w:r>
          <w:fldChar w:fldCharType="end"/>
        </w:r>
      </w:hyperlink>
    </w:p>
    <w:p>
      <w:pPr>
        <w:pStyle w:val="TOC1"/>
        <w:tabs>
          <w:tab w:val="right" w:leader="dot" w:pos="8306"/>
        </w:tabs>
      </w:pPr>
      <w:hyperlink w:anchor="_Toc20392" w:history="1">
        <w:r>
          <w:rPr>
            <w:rFonts w:ascii="仿宋" w:eastAsia="仿宋" w:hAnsi="仿宋" w:cs="仿宋" w:hint="eastAsia"/>
            <w:lang w:eastAsia="zh-CN"/>
          </w:rPr>
          <w:t>二、工艺说明</w:t>
        </w:r>
        <w:r>
          <w:tab/>
        </w:r>
        <w:r>
          <w:fldChar w:fldCharType="begin"/>
        </w:r>
        <w:r>
          <w:instrText xml:space="preserve"> PAGEREF _Toc20392 \h </w:instrText>
        </w:r>
        <w:r>
          <w:fldChar w:fldCharType="separate"/>
        </w:r>
        <w:r>
          <w:t>5</w:t>
        </w:r>
        <w:r>
          <w:fldChar w:fldCharType="end"/>
        </w:r>
      </w:hyperlink>
    </w:p>
    <w:p>
      <w:pPr>
        <w:pStyle w:val="TOC2"/>
        <w:tabs>
          <w:tab w:val="right" w:leader="dot" w:pos="8306"/>
        </w:tabs>
      </w:pPr>
      <w:hyperlink w:anchor="_Toc17312" w:history="1">
        <w:r>
          <w:rPr>
            <w:rFonts w:ascii="仿宋" w:eastAsia="仿宋" w:hAnsi="仿宋" w:cs="仿宋" w:hint="eastAsia"/>
            <w:lang w:eastAsia="zh-CN"/>
          </w:rPr>
          <w:t>(一)、技术管理特点</w:t>
        </w:r>
        <w:r>
          <w:tab/>
        </w:r>
        <w:r>
          <w:fldChar w:fldCharType="begin"/>
        </w:r>
        <w:r>
          <w:instrText xml:space="preserve"> PAGEREF _Toc17312 \h </w:instrText>
        </w:r>
        <w:r>
          <w:fldChar w:fldCharType="separate"/>
        </w:r>
        <w:r>
          <w:t>5</w:t>
        </w:r>
        <w:r>
          <w:fldChar w:fldCharType="end"/>
        </w:r>
      </w:hyperlink>
    </w:p>
    <w:p>
      <w:pPr>
        <w:pStyle w:val="TOC2"/>
        <w:tabs>
          <w:tab w:val="right" w:leader="dot" w:pos="8306"/>
        </w:tabs>
      </w:pPr>
      <w:hyperlink w:anchor="_Toc4510" w:history="1">
        <w:r>
          <w:rPr>
            <w:rFonts w:ascii="仿宋" w:eastAsia="仿宋" w:hAnsi="仿宋" w:cs="仿宋" w:hint="eastAsia"/>
            <w:lang w:eastAsia="zh-CN"/>
          </w:rPr>
          <w:t>(二)、财务管理项目工艺技术设计方案</w:t>
        </w:r>
        <w:r>
          <w:tab/>
        </w:r>
        <w:r>
          <w:fldChar w:fldCharType="begin"/>
        </w:r>
        <w:r>
          <w:instrText xml:space="preserve"> PAGEREF _Toc4510 \h </w:instrText>
        </w:r>
        <w:r>
          <w:fldChar w:fldCharType="separate"/>
        </w:r>
        <w:r>
          <w:t>6</w:t>
        </w:r>
        <w:r>
          <w:fldChar w:fldCharType="end"/>
        </w:r>
      </w:hyperlink>
    </w:p>
    <w:p>
      <w:pPr>
        <w:pStyle w:val="TOC2"/>
        <w:tabs>
          <w:tab w:val="right" w:leader="dot" w:pos="8306"/>
        </w:tabs>
      </w:pPr>
      <w:hyperlink w:anchor="_Toc16169" w:history="1">
        <w:r>
          <w:rPr>
            <w:rFonts w:ascii="仿宋" w:eastAsia="仿宋" w:hAnsi="仿宋" w:cs="仿宋" w:hint="eastAsia"/>
            <w:lang w:eastAsia="zh-CN"/>
          </w:rPr>
          <w:t>(三)、设备选型方案</w:t>
        </w:r>
        <w:r>
          <w:tab/>
        </w:r>
        <w:r>
          <w:fldChar w:fldCharType="begin"/>
        </w:r>
        <w:r>
          <w:instrText xml:space="preserve"> PAGEREF _Toc16169 \h </w:instrText>
        </w:r>
        <w:r>
          <w:fldChar w:fldCharType="separate"/>
        </w:r>
        <w:r>
          <w:t>8</w:t>
        </w:r>
        <w:r>
          <w:fldChar w:fldCharType="end"/>
        </w:r>
      </w:hyperlink>
    </w:p>
    <w:p>
      <w:pPr>
        <w:pStyle w:val="TOC1"/>
        <w:tabs>
          <w:tab w:val="right" w:leader="dot" w:pos="8306"/>
        </w:tabs>
      </w:pPr>
      <w:hyperlink w:anchor="_Toc28775" w:history="1">
        <w:r>
          <w:rPr>
            <w:rFonts w:ascii="仿宋" w:eastAsia="仿宋" w:hAnsi="仿宋" w:cs="仿宋" w:hint="eastAsia"/>
            <w:lang w:eastAsia="zh-CN"/>
          </w:rPr>
          <w:t>三、财务管理项目绩效评估</w:t>
        </w:r>
        <w:r>
          <w:tab/>
        </w:r>
        <w:r>
          <w:fldChar w:fldCharType="begin"/>
        </w:r>
        <w:r>
          <w:instrText xml:space="preserve"> PAGEREF _Toc28775 \h </w:instrText>
        </w:r>
        <w:r>
          <w:fldChar w:fldCharType="separate"/>
        </w:r>
        <w:r>
          <w:t>9</w:t>
        </w:r>
        <w:r>
          <w:fldChar w:fldCharType="end"/>
        </w:r>
      </w:hyperlink>
    </w:p>
    <w:p>
      <w:pPr>
        <w:pStyle w:val="TOC2"/>
        <w:tabs>
          <w:tab w:val="right" w:leader="dot" w:pos="8306"/>
        </w:tabs>
      </w:pPr>
      <w:hyperlink w:anchor="_Toc28093" w:history="1">
        <w:r>
          <w:rPr>
            <w:rFonts w:ascii="仿宋" w:eastAsia="仿宋" w:hAnsi="仿宋" w:cs="仿宋" w:hint="eastAsia"/>
            <w:lang w:eastAsia="zh-CN"/>
          </w:rPr>
          <w:t>(一)、绩效评估指标</w:t>
        </w:r>
        <w:r>
          <w:tab/>
        </w:r>
        <w:r>
          <w:fldChar w:fldCharType="begin"/>
        </w:r>
        <w:r>
          <w:instrText xml:space="preserve"> PAGEREF _Toc28093 \h </w:instrText>
        </w:r>
        <w:r>
          <w:fldChar w:fldCharType="separate"/>
        </w:r>
        <w:r>
          <w:t>9</w:t>
        </w:r>
        <w:r>
          <w:fldChar w:fldCharType="end"/>
        </w:r>
      </w:hyperlink>
    </w:p>
    <w:p>
      <w:pPr>
        <w:pStyle w:val="TOC2"/>
        <w:tabs>
          <w:tab w:val="right" w:leader="dot" w:pos="8306"/>
        </w:tabs>
      </w:pPr>
      <w:hyperlink w:anchor="_Toc18043" w:history="1">
        <w:r>
          <w:rPr>
            <w:rFonts w:ascii="仿宋" w:eastAsia="仿宋" w:hAnsi="仿宋" w:cs="仿宋" w:hint="eastAsia"/>
            <w:lang w:eastAsia="zh-CN"/>
          </w:rPr>
          <w:t>(二)、绩效评估方法</w:t>
        </w:r>
        <w:r>
          <w:tab/>
        </w:r>
        <w:r>
          <w:fldChar w:fldCharType="begin"/>
        </w:r>
        <w:r>
          <w:instrText xml:space="preserve"> PAGEREF _Toc18043 \h </w:instrText>
        </w:r>
        <w:r>
          <w:fldChar w:fldCharType="separate"/>
        </w:r>
        <w:r>
          <w:t>10</w:t>
        </w:r>
        <w:r>
          <w:fldChar w:fldCharType="end"/>
        </w:r>
      </w:hyperlink>
    </w:p>
    <w:p>
      <w:pPr>
        <w:pStyle w:val="TOC2"/>
        <w:tabs>
          <w:tab w:val="right" w:leader="dot" w:pos="8306"/>
        </w:tabs>
      </w:pPr>
      <w:hyperlink w:anchor="_Toc32306" w:history="1">
        <w:r>
          <w:rPr>
            <w:rFonts w:ascii="仿宋" w:eastAsia="仿宋" w:hAnsi="仿宋" w:cs="仿宋" w:hint="eastAsia"/>
            <w:lang w:eastAsia="zh-CN"/>
          </w:rPr>
          <w:t>(三)、绩效评估周期</w:t>
        </w:r>
        <w:r>
          <w:tab/>
        </w:r>
        <w:r>
          <w:fldChar w:fldCharType="begin"/>
        </w:r>
        <w:r>
          <w:instrText xml:space="preserve"> PAGEREF _Toc32306 \h </w:instrText>
        </w:r>
        <w:r>
          <w:fldChar w:fldCharType="separate"/>
        </w:r>
        <w:r>
          <w:t>11</w:t>
        </w:r>
        <w:r>
          <w:fldChar w:fldCharType="end"/>
        </w:r>
      </w:hyperlink>
    </w:p>
    <w:p>
      <w:pPr>
        <w:pStyle w:val="TOC1"/>
        <w:tabs>
          <w:tab w:val="right" w:leader="dot" w:pos="8306"/>
        </w:tabs>
      </w:pPr>
      <w:hyperlink w:anchor="_Toc13478" w:history="1">
        <w:r>
          <w:rPr>
            <w:rFonts w:ascii="仿宋" w:eastAsia="仿宋" w:hAnsi="仿宋" w:cs="仿宋" w:hint="eastAsia"/>
            <w:lang w:eastAsia="zh-CN"/>
          </w:rPr>
          <w:t>四、财务管理项目可持续发展</w:t>
        </w:r>
        <w:r>
          <w:tab/>
        </w:r>
        <w:r>
          <w:fldChar w:fldCharType="begin"/>
        </w:r>
        <w:r>
          <w:instrText xml:space="preserve"> PAGEREF _Toc13478 \h </w:instrText>
        </w:r>
        <w:r>
          <w:fldChar w:fldCharType="separate"/>
        </w:r>
        <w:r>
          <w:t>12</w:t>
        </w:r>
        <w:r>
          <w:fldChar w:fldCharType="end"/>
        </w:r>
      </w:hyperlink>
    </w:p>
    <w:p>
      <w:pPr>
        <w:pStyle w:val="TOC2"/>
        <w:tabs>
          <w:tab w:val="right" w:leader="dot" w:pos="8306"/>
        </w:tabs>
      </w:pPr>
      <w:hyperlink w:anchor="_Toc20014" w:history="1">
        <w:r>
          <w:rPr>
            <w:rFonts w:ascii="仿宋" w:eastAsia="仿宋" w:hAnsi="仿宋" w:cs="仿宋" w:hint="eastAsia"/>
            <w:lang w:eastAsia="zh-CN"/>
          </w:rPr>
          <w:t>(一)、可持续战略与实践</w:t>
        </w:r>
        <w:r>
          <w:tab/>
        </w:r>
        <w:r>
          <w:fldChar w:fldCharType="begin"/>
        </w:r>
        <w:r>
          <w:instrText xml:space="preserve"> PAGEREF _Toc20014 \h </w:instrText>
        </w:r>
        <w:r>
          <w:fldChar w:fldCharType="separate"/>
        </w:r>
        <w:r>
          <w:t>12</w:t>
        </w:r>
        <w:r>
          <w:fldChar w:fldCharType="end"/>
        </w:r>
      </w:hyperlink>
    </w:p>
    <w:p>
      <w:pPr>
        <w:pStyle w:val="TOC2"/>
        <w:tabs>
          <w:tab w:val="right" w:leader="dot" w:pos="8306"/>
        </w:tabs>
      </w:pPr>
      <w:hyperlink w:anchor="_Toc2524" w:history="1">
        <w:r>
          <w:rPr>
            <w:rFonts w:ascii="仿宋" w:eastAsia="仿宋" w:hAnsi="仿宋" w:cs="仿宋" w:hint="eastAsia"/>
            <w:lang w:eastAsia="zh-CN"/>
          </w:rPr>
          <w:t>(二)、环保与社会责任</w:t>
        </w:r>
        <w:r>
          <w:tab/>
        </w:r>
        <w:r>
          <w:fldChar w:fldCharType="begin"/>
        </w:r>
        <w:r>
          <w:instrText xml:space="preserve"> PAGEREF _Toc2524 \h </w:instrText>
        </w:r>
        <w:r>
          <w:fldChar w:fldCharType="separate"/>
        </w:r>
        <w:r>
          <w:t>13</w:t>
        </w:r>
        <w:r>
          <w:fldChar w:fldCharType="end"/>
        </w:r>
      </w:hyperlink>
    </w:p>
    <w:p>
      <w:pPr>
        <w:pStyle w:val="TOC1"/>
        <w:tabs>
          <w:tab w:val="right" w:leader="dot" w:pos="8306"/>
        </w:tabs>
      </w:pPr>
      <w:hyperlink w:anchor="_Toc16686" w:history="1">
        <w:r>
          <w:rPr>
            <w:rFonts w:ascii="仿宋" w:eastAsia="仿宋" w:hAnsi="仿宋" w:cs="仿宋" w:hint="eastAsia"/>
            <w:lang w:eastAsia="zh-CN"/>
          </w:rPr>
          <w:t>五、财务管理项目建设单位说明</w:t>
        </w:r>
        <w:r>
          <w:tab/>
        </w:r>
        <w:r>
          <w:fldChar w:fldCharType="begin"/>
        </w:r>
        <w:r>
          <w:instrText xml:space="preserve"> PAGEREF _Toc16686 \h </w:instrText>
        </w:r>
        <w:r>
          <w:fldChar w:fldCharType="separate"/>
        </w:r>
        <w:r>
          <w:t>14</w:t>
        </w:r>
        <w:r>
          <w:fldChar w:fldCharType="end"/>
        </w:r>
      </w:hyperlink>
    </w:p>
    <w:p>
      <w:pPr>
        <w:pStyle w:val="TOC2"/>
        <w:tabs>
          <w:tab w:val="right" w:leader="dot" w:pos="8306"/>
        </w:tabs>
      </w:pPr>
      <w:hyperlink w:anchor="_Toc4760" w:history="1">
        <w:r>
          <w:rPr>
            <w:rFonts w:ascii="仿宋" w:eastAsia="仿宋" w:hAnsi="仿宋" w:cs="仿宋" w:hint="eastAsia"/>
            <w:lang w:eastAsia="zh-CN"/>
          </w:rPr>
          <w:t>(一)、财务管理项目承办单位基本情况</w:t>
        </w:r>
        <w:r>
          <w:tab/>
        </w:r>
        <w:r>
          <w:fldChar w:fldCharType="begin"/>
        </w:r>
        <w:r>
          <w:instrText xml:space="preserve"> PAGEREF _Toc4760 \h </w:instrText>
        </w:r>
        <w:r>
          <w:fldChar w:fldCharType="separate"/>
        </w:r>
        <w:r>
          <w:t>14</w:t>
        </w:r>
        <w:r>
          <w:fldChar w:fldCharType="end"/>
        </w:r>
      </w:hyperlink>
    </w:p>
    <w:p>
      <w:pPr>
        <w:pStyle w:val="TOC2"/>
        <w:tabs>
          <w:tab w:val="right" w:leader="dot" w:pos="8306"/>
        </w:tabs>
      </w:pPr>
      <w:hyperlink w:anchor="_Toc21738" w:history="1">
        <w:r>
          <w:rPr>
            <w:rFonts w:ascii="仿宋" w:eastAsia="仿宋" w:hAnsi="仿宋" w:cs="仿宋" w:hint="eastAsia"/>
            <w:lang w:eastAsia="zh-CN"/>
          </w:rPr>
          <w:t>(二)、公司经济效益分析</w:t>
        </w:r>
        <w:r>
          <w:tab/>
        </w:r>
        <w:r>
          <w:fldChar w:fldCharType="begin"/>
        </w:r>
        <w:r>
          <w:instrText xml:space="preserve"> PAGEREF _Toc21738 \h </w:instrText>
        </w:r>
        <w:r>
          <w:fldChar w:fldCharType="separate"/>
        </w:r>
        <w:r>
          <w:t>14</w:t>
        </w:r>
        <w:r>
          <w:fldChar w:fldCharType="end"/>
        </w:r>
      </w:hyperlink>
    </w:p>
    <w:p>
      <w:pPr>
        <w:pStyle w:val="TOC1"/>
        <w:tabs>
          <w:tab w:val="right" w:leader="dot" w:pos="8306"/>
        </w:tabs>
      </w:pPr>
      <w:hyperlink w:anchor="_Toc21551" w:history="1">
        <w:r>
          <w:rPr>
            <w:rFonts w:ascii="仿宋" w:eastAsia="仿宋" w:hAnsi="仿宋" w:cs="仿宋" w:hint="eastAsia"/>
            <w:lang w:eastAsia="zh-CN"/>
          </w:rPr>
          <w:t>六、产品规划分析</w:t>
        </w:r>
        <w:r>
          <w:tab/>
        </w:r>
        <w:r>
          <w:fldChar w:fldCharType="begin"/>
        </w:r>
        <w:r>
          <w:instrText xml:space="preserve"> PAGEREF _Toc21551 \h </w:instrText>
        </w:r>
        <w:r>
          <w:fldChar w:fldCharType="separate"/>
        </w:r>
        <w:r>
          <w:t>15</w:t>
        </w:r>
        <w:r>
          <w:fldChar w:fldCharType="end"/>
        </w:r>
      </w:hyperlink>
    </w:p>
    <w:p>
      <w:pPr>
        <w:pStyle w:val="TOC2"/>
        <w:tabs>
          <w:tab w:val="right" w:leader="dot" w:pos="8306"/>
        </w:tabs>
      </w:pPr>
      <w:hyperlink w:anchor="_Toc1503" w:history="1">
        <w:r>
          <w:rPr>
            <w:rFonts w:ascii="仿宋" w:eastAsia="仿宋" w:hAnsi="仿宋" w:cs="仿宋" w:hint="eastAsia"/>
            <w:lang w:eastAsia="zh-CN"/>
          </w:rPr>
          <w:t>(一)、产品规划</w:t>
        </w:r>
        <w:r>
          <w:tab/>
        </w:r>
        <w:r>
          <w:fldChar w:fldCharType="begin"/>
        </w:r>
        <w:r>
          <w:instrText xml:space="preserve"> PAGEREF _Toc1503 \h </w:instrText>
        </w:r>
        <w:r>
          <w:fldChar w:fldCharType="separate"/>
        </w:r>
        <w:r>
          <w:t>15</w:t>
        </w:r>
        <w:r>
          <w:fldChar w:fldCharType="end"/>
        </w:r>
      </w:hyperlink>
    </w:p>
    <w:p>
      <w:pPr>
        <w:pStyle w:val="TOC2"/>
        <w:tabs>
          <w:tab w:val="right" w:leader="dot" w:pos="8306"/>
        </w:tabs>
      </w:pPr>
      <w:hyperlink w:anchor="_Toc7105" w:history="1">
        <w:r>
          <w:rPr>
            <w:rFonts w:ascii="仿宋" w:eastAsia="仿宋" w:hAnsi="仿宋" w:cs="仿宋" w:hint="eastAsia"/>
            <w:lang w:eastAsia="zh-CN"/>
          </w:rPr>
          <w:t>(二)、建设规模</w:t>
        </w:r>
        <w:r>
          <w:tab/>
        </w:r>
        <w:r>
          <w:fldChar w:fldCharType="begin"/>
        </w:r>
        <w:r>
          <w:instrText xml:space="preserve"> PAGEREF _Toc7105 \h </w:instrText>
        </w:r>
        <w:r>
          <w:fldChar w:fldCharType="separate"/>
        </w:r>
        <w:r>
          <w:t>16</w:t>
        </w:r>
        <w:r>
          <w:fldChar w:fldCharType="end"/>
        </w:r>
      </w:hyperlink>
    </w:p>
    <w:p>
      <w:pPr>
        <w:pStyle w:val="TOC1"/>
        <w:tabs>
          <w:tab w:val="right" w:leader="dot" w:pos="8306"/>
        </w:tabs>
      </w:pPr>
      <w:hyperlink w:anchor="_Toc27896" w:history="1">
        <w:r>
          <w:rPr>
            <w:rFonts w:ascii="仿宋" w:eastAsia="仿宋" w:hAnsi="仿宋" w:cs="仿宋" w:hint="eastAsia"/>
            <w:lang w:eastAsia="zh-CN"/>
          </w:rPr>
          <w:t>七、财务管理项目财务管理</w:t>
        </w:r>
        <w:r>
          <w:tab/>
        </w:r>
        <w:r>
          <w:fldChar w:fldCharType="begin"/>
        </w:r>
        <w:r>
          <w:instrText xml:space="preserve"> PAGEREF _Toc27896 \h </w:instrText>
        </w:r>
        <w:r>
          <w:fldChar w:fldCharType="separate"/>
        </w:r>
        <w:r>
          <w:t>17</w:t>
        </w:r>
        <w:r>
          <w:fldChar w:fldCharType="end"/>
        </w:r>
      </w:hyperlink>
    </w:p>
    <w:p>
      <w:pPr>
        <w:pStyle w:val="TOC2"/>
        <w:tabs>
          <w:tab w:val="right" w:leader="dot" w:pos="8306"/>
        </w:tabs>
      </w:pPr>
      <w:hyperlink w:anchor="_Toc17837" w:history="1">
        <w:r>
          <w:rPr>
            <w:rFonts w:ascii="仿宋" w:eastAsia="仿宋" w:hAnsi="仿宋" w:cs="仿宋" w:hint="eastAsia"/>
            <w:lang w:eastAsia="zh-CN"/>
          </w:rPr>
          <w:t>(一)、资金需求大</w:t>
        </w:r>
        <w:r>
          <w:tab/>
        </w:r>
        <w:r>
          <w:fldChar w:fldCharType="begin"/>
        </w:r>
        <w:r>
          <w:instrText xml:space="preserve"> PAGEREF _Toc17837 \h </w:instrText>
        </w:r>
        <w:r>
          <w:fldChar w:fldCharType="separate"/>
        </w:r>
        <w:r>
          <w:t>17</w:t>
        </w:r>
        <w:r>
          <w:fldChar w:fldCharType="end"/>
        </w:r>
      </w:hyperlink>
    </w:p>
    <w:p>
      <w:pPr>
        <w:pStyle w:val="TOC2"/>
        <w:tabs>
          <w:tab w:val="right" w:leader="dot" w:pos="8306"/>
        </w:tabs>
      </w:pPr>
      <w:hyperlink w:anchor="_Toc1968" w:history="1">
        <w:r>
          <w:rPr>
            <w:rFonts w:ascii="仿宋" w:eastAsia="仿宋" w:hAnsi="仿宋" w:cs="仿宋" w:hint="eastAsia"/>
            <w:lang w:eastAsia="zh-CN"/>
          </w:rPr>
          <w:t>(二)、研发周期长</w:t>
        </w:r>
        <w:r>
          <w:tab/>
        </w:r>
        <w:r>
          <w:fldChar w:fldCharType="begin"/>
        </w:r>
        <w:r>
          <w:instrText xml:space="preserve"> PAGEREF _Toc1968 \h </w:instrText>
        </w:r>
        <w:r>
          <w:fldChar w:fldCharType="separate"/>
        </w:r>
        <w:r>
          <w:t>18</w:t>
        </w:r>
        <w:r>
          <w:fldChar w:fldCharType="end"/>
        </w:r>
      </w:hyperlink>
    </w:p>
    <w:p>
      <w:pPr>
        <w:pStyle w:val="TOC2"/>
        <w:tabs>
          <w:tab w:val="right" w:leader="dot" w:pos="8306"/>
        </w:tabs>
      </w:pPr>
      <w:hyperlink w:anchor="_Toc2486" w:history="1">
        <w:r>
          <w:rPr>
            <w:rFonts w:ascii="仿宋" w:eastAsia="仿宋" w:hAnsi="仿宋" w:cs="仿宋" w:hint="eastAsia"/>
            <w:lang w:eastAsia="zh-CN"/>
          </w:rPr>
          <w:t>(三)、市场风险大</w:t>
        </w:r>
        <w:r>
          <w:tab/>
        </w:r>
        <w:r>
          <w:fldChar w:fldCharType="begin"/>
        </w:r>
        <w:r>
          <w:instrText xml:space="preserve"> PAGEREF _Toc2486 \h </w:instrText>
        </w:r>
        <w:r>
          <w:fldChar w:fldCharType="separate"/>
        </w:r>
        <w:r>
          <w:t>19</w:t>
        </w:r>
        <w:r>
          <w:fldChar w:fldCharType="end"/>
        </w:r>
      </w:hyperlink>
    </w:p>
    <w:p>
      <w:pPr>
        <w:pStyle w:val="TOC2"/>
        <w:tabs>
          <w:tab w:val="right" w:leader="dot" w:pos="8306"/>
        </w:tabs>
      </w:pPr>
      <w:hyperlink w:anchor="_Toc26151" w:history="1">
        <w:r>
          <w:rPr>
            <w:rFonts w:ascii="仿宋" w:eastAsia="仿宋" w:hAnsi="仿宋" w:cs="仿宋" w:hint="eastAsia"/>
            <w:lang w:eastAsia="zh-CN"/>
          </w:rPr>
          <w:t>(四)、利润率高</w:t>
        </w:r>
        <w:r>
          <w:tab/>
        </w:r>
        <w:r>
          <w:fldChar w:fldCharType="begin"/>
        </w:r>
        <w:r>
          <w:instrText xml:space="preserve"> PAGEREF _Toc26151 \h </w:instrText>
        </w:r>
        <w:r>
          <w:fldChar w:fldCharType="separate"/>
        </w:r>
        <w:r>
          <w:t>22</w:t>
        </w:r>
        <w:r>
          <w:fldChar w:fldCharType="end"/>
        </w:r>
      </w:hyperlink>
    </w:p>
    <w:p>
      <w:pPr>
        <w:pStyle w:val="TOC1"/>
        <w:tabs>
          <w:tab w:val="right" w:leader="dot" w:pos="8306"/>
        </w:tabs>
      </w:pPr>
      <w:hyperlink w:anchor="_Toc14649" w:history="1">
        <w:r>
          <w:rPr>
            <w:rFonts w:ascii="仿宋" w:eastAsia="仿宋" w:hAnsi="仿宋" w:cs="仿宋" w:hint="eastAsia"/>
            <w:lang w:eastAsia="zh-CN"/>
          </w:rPr>
          <w:t>八、财务管理项目计划安排</w:t>
        </w:r>
        <w:r>
          <w:tab/>
        </w:r>
        <w:r>
          <w:fldChar w:fldCharType="begin"/>
        </w:r>
        <w:r>
          <w:instrText xml:space="preserve"> PAGEREF _Toc14649 \h </w:instrText>
        </w:r>
        <w:r>
          <w:fldChar w:fldCharType="separate"/>
        </w:r>
        <w:r>
          <w:t>24</w:t>
        </w:r>
        <w:r>
          <w:fldChar w:fldCharType="end"/>
        </w:r>
      </w:hyperlink>
    </w:p>
    <w:p>
      <w:pPr>
        <w:pStyle w:val="TOC2"/>
        <w:tabs>
          <w:tab w:val="right" w:leader="dot" w:pos="8306"/>
        </w:tabs>
      </w:pPr>
      <w:hyperlink w:anchor="_Toc5888" w:history="1">
        <w:r>
          <w:rPr>
            <w:rFonts w:ascii="仿宋" w:eastAsia="仿宋" w:hAnsi="仿宋" w:cs="仿宋" w:hint="eastAsia"/>
            <w:lang w:eastAsia="zh-CN"/>
          </w:rPr>
          <w:t>(一)、建设周期</w:t>
        </w:r>
        <w:r>
          <w:tab/>
        </w:r>
        <w:r>
          <w:fldChar w:fldCharType="begin"/>
        </w:r>
        <w:r>
          <w:instrText xml:space="preserve"> PAGEREF _Toc5888 \h </w:instrText>
        </w:r>
        <w:r>
          <w:fldChar w:fldCharType="separate"/>
        </w:r>
        <w:r>
          <w:t>24</w:t>
        </w:r>
        <w:r>
          <w:fldChar w:fldCharType="end"/>
        </w:r>
      </w:hyperlink>
    </w:p>
    <w:p>
      <w:pPr>
        <w:pStyle w:val="TOC2"/>
        <w:tabs>
          <w:tab w:val="right" w:leader="dot" w:pos="8306"/>
        </w:tabs>
      </w:pPr>
      <w:hyperlink w:anchor="_Toc2084" w:history="1">
        <w:r>
          <w:rPr>
            <w:rFonts w:ascii="仿宋" w:eastAsia="仿宋" w:hAnsi="仿宋" w:cs="仿宋" w:hint="eastAsia"/>
            <w:lang w:eastAsia="zh-CN"/>
          </w:rPr>
          <w:t>(二)、建设进度</w:t>
        </w:r>
        <w:r>
          <w:tab/>
        </w:r>
        <w:r>
          <w:fldChar w:fldCharType="begin"/>
        </w:r>
        <w:r>
          <w:instrText xml:space="preserve"> PAGEREF _Toc2084 \h </w:instrText>
        </w:r>
        <w:r>
          <w:fldChar w:fldCharType="separate"/>
        </w:r>
        <w:r>
          <w:t>25</w:t>
        </w:r>
        <w:r>
          <w:fldChar w:fldCharType="end"/>
        </w:r>
      </w:hyperlink>
    </w:p>
    <w:p>
      <w:pPr>
        <w:pStyle w:val="TOC2"/>
        <w:tabs>
          <w:tab w:val="right" w:leader="dot" w:pos="8306"/>
        </w:tabs>
      </w:pPr>
      <w:hyperlink w:anchor="_Toc9983" w:history="1">
        <w:r>
          <w:rPr>
            <w:rFonts w:ascii="仿宋" w:eastAsia="仿宋" w:hAnsi="仿宋" w:cs="仿宋" w:hint="eastAsia"/>
            <w:lang w:eastAsia="zh-CN"/>
          </w:rPr>
          <w:t>(三)、进度安排注意事项</w:t>
        </w:r>
        <w:r>
          <w:tab/>
        </w:r>
        <w:r>
          <w:fldChar w:fldCharType="begin"/>
        </w:r>
        <w:r>
          <w:instrText xml:space="preserve"> PAGEREF _Toc9983 \h </w:instrText>
        </w:r>
        <w:r>
          <w:fldChar w:fldCharType="separate"/>
        </w:r>
        <w:r>
          <w:t>26</w:t>
        </w:r>
        <w:r>
          <w:fldChar w:fldCharType="end"/>
        </w:r>
      </w:hyperlink>
    </w:p>
    <w:p>
      <w:pPr>
        <w:pStyle w:val="TOC2"/>
        <w:tabs>
          <w:tab w:val="right" w:leader="dot" w:pos="8306"/>
        </w:tabs>
      </w:pPr>
      <w:hyperlink w:anchor="_Toc32395" w:history="1">
        <w:r>
          <w:rPr>
            <w:rFonts w:ascii="仿宋" w:eastAsia="仿宋" w:hAnsi="仿宋" w:cs="仿宋" w:hint="eastAsia"/>
            <w:lang w:eastAsia="zh-CN"/>
          </w:rPr>
          <w:t>(四)、人力资源配置</w:t>
        </w:r>
        <w:r>
          <w:tab/>
        </w:r>
        <w:r>
          <w:fldChar w:fldCharType="begin"/>
        </w:r>
        <w:r>
          <w:instrText xml:space="preserve"> PAGEREF _Toc32395 \h </w:instrText>
        </w:r>
        <w:r>
          <w:fldChar w:fldCharType="separate"/>
        </w:r>
        <w:r>
          <w:t>28</w:t>
        </w:r>
        <w:r>
          <w:fldChar w:fldCharType="end"/>
        </w:r>
      </w:hyperlink>
    </w:p>
    <w:p>
      <w:pPr>
        <w:pStyle w:val="TOC1"/>
        <w:tabs>
          <w:tab w:val="right" w:leader="dot" w:pos="8306"/>
        </w:tabs>
      </w:pPr>
      <w:hyperlink w:anchor="_Toc31422" w:history="1">
        <w:r>
          <w:rPr>
            <w:rFonts w:ascii="仿宋" w:eastAsia="仿宋" w:hAnsi="仿宋" w:cs="仿宋" w:hint="eastAsia"/>
            <w:lang w:eastAsia="zh-CN"/>
          </w:rPr>
          <w:t>九、财务管理项目经营效益</w:t>
        </w:r>
        <w:r>
          <w:tab/>
        </w:r>
        <w:r>
          <w:fldChar w:fldCharType="begin"/>
        </w:r>
        <w:r>
          <w:instrText xml:space="preserve"> PAGEREF _Toc31422 \h </w:instrText>
        </w:r>
        <w:r>
          <w:fldChar w:fldCharType="separate"/>
        </w:r>
        <w:r>
          <w:t>28</w:t>
        </w:r>
        <w:r>
          <w:fldChar w:fldCharType="end"/>
        </w:r>
      </w:hyperlink>
    </w:p>
    <w:p>
      <w:pPr>
        <w:pStyle w:val="TOC2"/>
        <w:tabs>
          <w:tab w:val="right" w:leader="dot" w:pos="8306"/>
        </w:tabs>
      </w:pPr>
      <w:hyperlink w:anchor="_Toc24595" w:history="1">
        <w:r>
          <w:rPr>
            <w:rFonts w:ascii="仿宋" w:eastAsia="仿宋" w:hAnsi="仿宋" w:cs="仿宋" w:hint="eastAsia"/>
            <w:lang w:eastAsia="zh-CN"/>
          </w:rPr>
          <w:t>(一)、经济评价财务测算</w:t>
        </w:r>
        <w:r>
          <w:tab/>
        </w:r>
        <w:r>
          <w:fldChar w:fldCharType="begin"/>
        </w:r>
        <w:r>
          <w:instrText xml:space="preserve"> PAGEREF _Toc24595 \h </w:instrText>
        </w:r>
        <w:r>
          <w:fldChar w:fldCharType="separate"/>
        </w:r>
        <w:r>
          <w:t>28</w:t>
        </w:r>
        <w:r>
          <w:fldChar w:fldCharType="end"/>
        </w:r>
      </w:hyperlink>
    </w:p>
    <w:p>
      <w:pPr>
        <w:pStyle w:val="TOC2"/>
        <w:tabs>
          <w:tab w:val="right" w:leader="dot" w:pos="8306"/>
        </w:tabs>
      </w:pPr>
      <w:hyperlink w:anchor="_Toc15095" w:history="1">
        <w:r>
          <w:rPr>
            <w:rFonts w:ascii="仿宋" w:eastAsia="仿宋" w:hAnsi="仿宋" w:cs="仿宋" w:hint="eastAsia"/>
            <w:lang w:eastAsia="zh-CN"/>
          </w:rPr>
          <w:t>(二)、财务管理项目盈利能力分析</w:t>
        </w:r>
        <w:r>
          <w:tab/>
        </w:r>
        <w:r>
          <w:fldChar w:fldCharType="begin"/>
        </w:r>
        <w:r>
          <w:instrText xml:space="preserve"> PAGEREF _Toc15095 \h </w:instrText>
        </w:r>
        <w:r>
          <w:fldChar w:fldCharType="separate"/>
        </w:r>
        <w:r>
          <w:t>30</w:t>
        </w:r>
        <w:r>
          <w:fldChar w:fldCharType="end"/>
        </w:r>
      </w:hyperlink>
    </w:p>
    <w:p>
      <w:pPr>
        <w:pStyle w:val="TOC1"/>
        <w:tabs>
          <w:tab w:val="right" w:leader="dot" w:pos="8306"/>
        </w:tabs>
      </w:pPr>
      <w:hyperlink w:anchor="_Toc32653" w:history="1">
        <w:r>
          <w:rPr>
            <w:rFonts w:ascii="仿宋" w:eastAsia="仿宋" w:hAnsi="仿宋" w:cs="仿宋" w:hint="eastAsia"/>
            <w:lang w:eastAsia="zh-CN"/>
          </w:rPr>
          <w:t>十、财务管理项目环境影响分析</w:t>
        </w:r>
        <w:r>
          <w:tab/>
        </w:r>
        <w:r>
          <w:fldChar w:fldCharType="begin"/>
        </w:r>
        <w:r>
          <w:instrText xml:space="preserve"> PAGEREF _Toc32653 \h </w:instrText>
        </w:r>
        <w:r>
          <w:fldChar w:fldCharType="separate"/>
        </w:r>
        <w:r>
          <w:t>30</w:t>
        </w:r>
        <w:r>
          <w:fldChar w:fldCharType="end"/>
        </w:r>
      </w:hyperlink>
    </w:p>
    <w:p>
      <w:pPr>
        <w:pStyle w:val="TOC2"/>
        <w:tabs>
          <w:tab w:val="right" w:leader="dot" w:pos="8306"/>
        </w:tabs>
      </w:pPr>
      <w:hyperlink w:anchor="_Toc4150" w:history="1">
        <w:r>
          <w:rPr>
            <w:rFonts w:ascii="仿宋" w:eastAsia="仿宋" w:hAnsi="仿宋" w:cs="仿宋" w:hint="eastAsia"/>
            <w:lang w:eastAsia="zh-CN"/>
          </w:rPr>
          <w:t>(一)、建设区域环境质量现状</w:t>
        </w:r>
        <w:r>
          <w:tab/>
        </w:r>
        <w:r>
          <w:fldChar w:fldCharType="begin"/>
        </w:r>
        <w:r>
          <w:instrText xml:space="preserve"> PAGEREF _Toc4150 \h </w:instrText>
        </w:r>
        <w:r>
          <w:fldChar w:fldCharType="separate"/>
        </w:r>
        <w:r>
          <w:t>30</w:t>
        </w:r>
        <w:r>
          <w:fldChar w:fldCharType="end"/>
        </w:r>
      </w:hyperlink>
    </w:p>
    <w:p>
      <w:pPr>
        <w:pStyle w:val="TOC2"/>
        <w:tabs>
          <w:tab w:val="right" w:leader="dot" w:pos="8306"/>
        </w:tabs>
      </w:pPr>
      <w:hyperlink w:anchor="_Toc26732" w:history="1">
        <w:r>
          <w:rPr>
            <w:rFonts w:ascii="仿宋" w:eastAsia="仿宋" w:hAnsi="仿宋" w:cs="仿宋" w:hint="eastAsia"/>
            <w:lang w:eastAsia="zh-CN"/>
          </w:rPr>
          <w:t>(二)、建设期环境保护</w:t>
        </w:r>
        <w:r>
          <w:tab/>
        </w:r>
        <w:r>
          <w:fldChar w:fldCharType="begin"/>
        </w:r>
        <w:r>
          <w:instrText xml:space="preserve"> PAGEREF _Toc26732 \h </w:instrText>
        </w:r>
        <w:r>
          <w:fldChar w:fldCharType="separate"/>
        </w:r>
        <w:r>
          <w:t>32</w:t>
        </w:r>
        <w:r>
          <w:fldChar w:fldCharType="end"/>
        </w:r>
      </w:hyperlink>
    </w:p>
    <w:p>
      <w:pPr>
        <w:pStyle w:val="TOC2"/>
        <w:tabs>
          <w:tab w:val="right" w:leader="dot" w:pos="8306"/>
        </w:tabs>
      </w:pPr>
      <w:hyperlink w:anchor="_Toc4329" w:history="1">
        <w:r>
          <w:rPr>
            <w:rFonts w:ascii="仿宋" w:eastAsia="仿宋" w:hAnsi="仿宋" w:cs="仿宋" w:hint="eastAsia"/>
            <w:lang w:eastAsia="zh-CN"/>
          </w:rPr>
          <w:t>(三)、运营期环境保护</w:t>
        </w:r>
        <w:r>
          <w:tab/>
        </w:r>
        <w:r>
          <w:fldChar w:fldCharType="begin"/>
        </w:r>
        <w:r>
          <w:instrText xml:space="preserve"> PAGEREF _Toc4329 \h </w:instrText>
        </w:r>
        <w:r>
          <w:fldChar w:fldCharType="separate"/>
        </w:r>
        <w:r>
          <w:t>33</w:t>
        </w:r>
        <w:r>
          <w:fldChar w:fldCharType="end"/>
        </w:r>
      </w:hyperlink>
    </w:p>
    <w:p>
      <w:pPr>
        <w:pStyle w:val="TOC2"/>
        <w:tabs>
          <w:tab w:val="right" w:leader="dot" w:pos="8306"/>
        </w:tabs>
      </w:pPr>
      <w:hyperlink w:anchor="_Toc21765" w:history="1">
        <w:r>
          <w:rPr>
            <w:rFonts w:ascii="仿宋" w:eastAsia="仿宋" w:hAnsi="仿宋" w:cs="仿宋" w:hint="eastAsia"/>
            <w:lang w:eastAsia="zh-CN"/>
          </w:rPr>
          <w:t>(四)、财务管理项目建设对区域经济的影响</w:t>
        </w:r>
        <w:r>
          <w:tab/>
        </w:r>
        <w:r>
          <w:fldChar w:fldCharType="begin"/>
        </w:r>
        <w:r>
          <w:instrText xml:space="preserve"> PAGEREF _Toc21765 \h </w:instrText>
        </w:r>
        <w:r>
          <w:fldChar w:fldCharType="separate"/>
        </w:r>
        <w:r>
          <w:t>35</w:t>
        </w:r>
        <w:r>
          <w:fldChar w:fldCharType="end"/>
        </w:r>
      </w:hyperlink>
    </w:p>
    <w:p>
      <w:pPr>
        <w:pStyle w:val="TOC2"/>
        <w:tabs>
          <w:tab w:val="right" w:leader="dot" w:pos="8306"/>
        </w:tabs>
      </w:pPr>
      <w:hyperlink w:anchor="_Toc7466" w:history="1">
        <w:r>
          <w:rPr>
            <w:rFonts w:ascii="仿宋" w:eastAsia="仿宋" w:hAnsi="仿宋" w:cs="仿宋" w:hint="eastAsia"/>
            <w:lang w:eastAsia="zh-CN"/>
          </w:rPr>
          <w:t>(五)、废弃物处理</w:t>
        </w:r>
        <w:r>
          <w:tab/>
        </w:r>
        <w:r>
          <w:fldChar w:fldCharType="begin"/>
        </w:r>
        <w:r>
          <w:instrText xml:space="preserve"> PAGEREF _Toc7466 \h </w:instrText>
        </w:r>
        <w:r>
          <w:fldChar w:fldCharType="separate"/>
        </w:r>
        <w:r>
          <w:t>36</w:t>
        </w:r>
        <w:r>
          <w:fldChar w:fldCharType="end"/>
        </w:r>
      </w:hyperlink>
    </w:p>
    <w:p>
      <w:pPr>
        <w:pStyle w:val="TOC2"/>
        <w:tabs>
          <w:tab w:val="right" w:leader="dot" w:pos="8306"/>
        </w:tabs>
      </w:pPr>
      <w:hyperlink w:anchor="_Toc24505" w:history="1">
        <w:r>
          <w:rPr>
            <w:rFonts w:ascii="仿宋" w:eastAsia="仿宋" w:hAnsi="仿宋" w:cs="仿宋" w:hint="eastAsia"/>
            <w:lang w:eastAsia="zh-CN"/>
          </w:rPr>
          <w:t>(六)、特殊环境影响分析</w:t>
        </w:r>
        <w:r>
          <w:tab/>
        </w:r>
        <w:r>
          <w:fldChar w:fldCharType="begin"/>
        </w:r>
        <w:r>
          <w:instrText xml:space="preserve"> PAGEREF _Toc24505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4" w:history="1">
        <w:r>
          <w:rPr>
            <w:rFonts w:ascii="仿宋" w:eastAsia="仿宋" w:hAnsi="仿宋" w:cs="仿宋" w:hint="eastAsia"/>
            <w:lang w:eastAsia="zh-CN"/>
          </w:rPr>
          <w:t>(七)、清洁生产</w:t>
        </w:r>
        <w:r>
          <w:tab/>
        </w:r>
        <w:r>
          <w:fldChar w:fldCharType="begin"/>
        </w:r>
        <w:r>
          <w:instrText xml:space="preserve"> PAGEREF _Toc32194 \h </w:instrText>
        </w:r>
        <w:r>
          <w:fldChar w:fldCharType="separate"/>
        </w:r>
        <w:r>
          <w:t>39</w:t>
        </w:r>
        <w:r>
          <w:fldChar w:fldCharType="end"/>
        </w:r>
      </w:hyperlink>
    </w:p>
    <w:p>
      <w:pPr>
        <w:pStyle w:val="TOC2"/>
        <w:tabs>
          <w:tab w:val="right" w:leader="dot" w:pos="8306"/>
        </w:tabs>
      </w:pPr>
      <w:hyperlink w:anchor="_Toc3701" w:history="1">
        <w:r>
          <w:rPr>
            <w:rFonts w:ascii="仿宋" w:eastAsia="仿宋" w:hAnsi="仿宋" w:cs="仿宋" w:hint="eastAsia"/>
            <w:lang w:eastAsia="zh-CN"/>
          </w:rPr>
          <w:t>(八)、环境保护综合评价</w:t>
        </w:r>
        <w:r>
          <w:tab/>
        </w:r>
        <w:r>
          <w:fldChar w:fldCharType="begin"/>
        </w:r>
        <w:r>
          <w:instrText xml:space="preserve"> PAGEREF _Toc3701 \h </w:instrText>
        </w:r>
        <w:r>
          <w:fldChar w:fldCharType="separate"/>
        </w:r>
        <w:r>
          <w:t>40</w:t>
        </w:r>
        <w:r>
          <w:fldChar w:fldCharType="end"/>
        </w:r>
      </w:hyperlink>
    </w:p>
    <w:p>
      <w:pPr>
        <w:pStyle w:val="TOC1"/>
        <w:tabs>
          <w:tab w:val="right" w:leader="dot" w:pos="8306"/>
        </w:tabs>
      </w:pPr>
      <w:hyperlink w:anchor="_Toc2085" w:history="1">
        <w:r>
          <w:rPr>
            <w:rFonts w:ascii="仿宋" w:eastAsia="仿宋" w:hAnsi="仿宋" w:cs="仿宋" w:hint="eastAsia"/>
            <w:lang w:eastAsia="zh-CN"/>
          </w:rPr>
          <w:t>十一、财务管理项目创新与研发</w:t>
        </w:r>
        <w:r>
          <w:tab/>
        </w:r>
        <w:r>
          <w:fldChar w:fldCharType="begin"/>
        </w:r>
        <w:r>
          <w:instrText xml:space="preserve"> PAGEREF _Toc2085 \h </w:instrText>
        </w:r>
        <w:r>
          <w:fldChar w:fldCharType="separate"/>
        </w:r>
        <w:r>
          <w:t>41</w:t>
        </w:r>
        <w:r>
          <w:fldChar w:fldCharType="end"/>
        </w:r>
      </w:hyperlink>
    </w:p>
    <w:p>
      <w:pPr>
        <w:pStyle w:val="TOC2"/>
        <w:tabs>
          <w:tab w:val="right" w:leader="dot" w:pos="8306"/>
        </w:tabs>
      </w:pPr>
      <w:hyperlink w:anchor="_Toc4909" w:history="1">
        <w:r>
          <w:rPr>
            <w:rFonts w:ascii="仿宋" w:eastAsia="仿宋" w:hAnsi="仿宋" w:cs="仿宋" w:hint="eastAsia"/>
            <w:lang w:eastAsia="zh-CN"/>
          </w:rPr>
          <w:t>(一)、创新策略与方向</w:t>
        </w:r>
        <w:r>
          <w:tab/>
        </w:r>
        <w:r>
          <w:fldChar w:fldCharType="begin"/>
        </w:r>
        <w:r>
          <w:instrText xml:space="preserve"> PAGEREF _Toc4909 \h </w:instrText>
        </w:r>
        <w:r>
          <w:fldChar w:fldCharType="separate"/>
        </w:r>
        <w:r>
          <w:t>41</w:t>
        </w:r>
        <w:r>
          <w:fldChar w:fldCharType="end"/>
        </w:r>
      </w:hyperlink>
    </w:p>
    <w:p>
      <w:pPr>
        <w:pStyle w:val="TOC2"/>
        <w:tabs>
          <w:tab w:val="right" w:leader="dot" w:pos="8306"/>
        </w:tabs>
      </w:pPr>
      <w:hyperlink w:anchor="_Toc22398" w:history="1">
        <w:r>
          <w:rPr>
            <w:rFonts w:ascii="仿宋" w:eastAsia="仿宋" w:hAnsi="仿宋" w:cs="仿宋" w:hint="eastAsia"/>
            <w:lang w:eastAsia="zh-CN"/>
          </w:rPr>
          <w:t>(二)、研发规划与投入</w:t>
        </w:r>
        <w:r>
          <w:tab/>
        </w:r>
        <w:r>
          <w:fldChar w:fldCharType="begin"/>
        </w:r>
        <w:r>
          <w:instrText xml:space="preserve"> PAGEREF _Toc22398 \h </w:instrText>
        </w:r>
        <w:r>
          <w:fldChar w:fldCharType="separate"/>
        </w:r>
        <w:r>
          <w:t>42</w:t>
        </w:r>
        <w:r>
          <w:fldChar w:fldCharType="end"/>
        </w:r>
      </w:hyperlink>
    </w:p>
    <w:p>
      <w:pPr>
        <w:pStyle w:val="TOC1"/>
        <w:tabs>
          <w:tab w:val="right" w:leader="dot" w:pos="8306"/>
        </w:tabs>
      </w:pPr>
      <w:hyperlink w:anchor="_Toc12607" w:history="1">
        <w:r>
          <w:rPr>
            <w:rFonts w:ascii="仿宋" w:eastAsia="仿宋" w:hAnsi="仿宋" w:cs="仿宋" w:hint="eastAsia"/>
            <w:lang w:eastAsia="zh-CN"/>
          </w:rPr>
          <w:t>十二、财务管理项目风险管理</w:t>
        </w:r>
        <w:r>
          <w:tab/>
        </w:r>
        <w:r>
          <w:fldChar w:fldCharType="begin"/>
        </w:r>
        <w:r>
          <w:instrText xml:space="preserve"> PAGEREF _Toc12607 \h </w:instrText>
        </w:r>
        <w:r>
          <w:fldChar w:fldCharType="separate"/>
        </w:r>
        <w:r>
          <w:t>44</w:t>
        </w:r>
        <w:r>
          <w:fldChar w:fldCharType="end"/>
        </w:r>
      </w:hyperlink>
    </w:p>
    <w:p>
      <w:pPr>
        <w:pStyle w:val="TOC2"/>
        <w:tabs>
          <w:tab w:val="right" w:leader="dot" w:pos="8306"/>
        </w:tabs>
      </w:pPr>
      <w:hyperlink w:anchor="_Toc27404" w:history="1">
        <w:r>
          <w:rPr>
            <w:rFonts w:ascii="仿宋" w:eastAsia="仿宋" w:hAnsi="仿宋" w:cs="仿宋" w:hint="eastAsia"/>
            <w:lang w:eastAsia="zh-CN"/>
          </w:rPr>
          <w:t>(一)、风险识别与评估</w:t>
        </w:r>
        <w:r>
          <w:tab/>
        </w:r>
        <w:r>
          <w:fldChar w:fldCharType="begin"/>
        </w:r>
        <w:r>
          <w:instrText xml:space="preserve"> PAGEREF _Toc27404 \h </w:instrText>
        </w:r>
        <w:r>
          <w:fldChar w:fldCharType="separate"/>
        </w:r>
        <w:r>
          <w:t>44</w:t>
        </w:r>
        <w:r>
          <w:fldChar w:fldCharType="end"/>
        </w:r>
      </w:hyperlink>
    </w:p>
    <w:p>
      <w:pPr>
        <w:pStyle w:val="TOC2"/>
        <w:tabs>
          <w:tab w:val="right" w:leader="dot" w:pos="8306"/>
        </w:tabs>
      </w:pPr>
      <w:hyperlink w:anchor="_Toc30436" w:history="1">
        <w:r>
          <w:rPr>
            <w:rFonts w:ascii="仿宋" w:eastAsia="仿宋" w:hAnsi="仿宋" w:cs="仿宋" w:hint="eastAsia"/>
            <w:lang w:eastAsia="zh-CN"/>
          </w:rPr>
          <w:t>(二)、风险应对策略</w:t>
        </w:r>
        <w:r>
          <w:tab/>
        </w:r>
        <w:r>
          <w:fldChar w:fldCharType="begin"/>
        </w:r>
        <w:r>
          <w:instrText xml:space="preserve"> PAGEREF _Toc30436 \h </w:instrText>
        </w:r>
        <w:r>
          <w:fldChar w:fldCharType="separate"/>
        </w:r>
        <w:r>
          <w:t>45</w:t>
        </w:r>
        <w:r>
          <w:fldChar w:fldCharType="end"/>
        </w:r>
      </w:hyperlink>
    </w:p>
    <w:p>
      <w:pPr>
        <w:pStyle w:val="TOC2"/>
        <w:tabs>
          <w:tab w:val="right" w:leader="dot" w:pos="8306"/>
        </w:tabs>
      </w:pPr>
      <w:hyperlink w:anchor="_Toc15444" w:history="1">
        <w:r>
          <w:rPr>
            <w:rFonts w:ascii="仿宋" w:eastAsia="仿宋" w:hAnsi="仿宋" w:cs="仿宋" w:hint="eastAsia"/>
            <w:lang w:eastAsia="zh-CN"/>
          </w:rPr>
          <w:t>(三)、风险监控与控制</w:t>
        </w:r>
        <w:r>
          <w:tab/>
        </w:r>
        <w:r>
          <w:fldChar w:fldCharType="begin"/>
        </w:r>
        <w:r>
          <w:instrText xml:space="preserve"> PAGEREF _Toc15444 \h </w:instrText>
        </w:r>
        <w:r>
          <w:fldChar w:fldCharType="separate"/>
        </w:r>
        <w:r>
          <w:t>47</w:t>
        </w:r>
        <w:r>
          <w:fldChar w:fldCharType="end"/>
        </w:r>
      </w:hyperlink>
    </w:p>
    <w:p>
      <w:pPr>
        <w:pStyle w:val="TOC1"/>
        <w:tabs>
          <w:tab w:val="right" w:leader="dot" w:pos="8306"/>
        </w:tabs>
      </w:pPr>
      <w:hyperlink w:anchor="_Toc13069" w:history="1">
        <w:r>
          <w:rPr>
            <w:rFonts w:ascii="仿宋" w:eastAsia="仿宋" w:hAnsi="仿宋" w:cs="仿宋" w:hint="eastAsia"/>
            <w:lang w:eastAsia="zh-CN"/>
          </w:rPr>
          <w:t>十三、财务管理项目变更管理</w:t>
        </w:r>
        <w:r>
          <w:tab/>
        </w:r>
        <w:r>
          <w:fldChar w:fldCharType="begin"/>
        </w:r>
        <w:r>
          <w:instrText xml:space="preserve"> PAGEREF _Toc13069 \h </w:instrText>
        </w:r>
        <w:r>
          <w:fldChar w:fldCharType="separate"/>
        </w:r>
        <w:r>
          <w:t>48</w:t>
        </w:r>
        <w:r>
          <w:fldChar w:fldCharType="end"/>
        </w:r>
      </w:hyperlink>
    </w:p>
    <w:p>
      <w:pPr>
        <w:pStyle w:val="TOC2"/>
        <w:tabs>
          <w:tab w:val="right" w:leader="dot" w:pos="8306"/>
        </w:tabs>
      </w:pPr>
      <w:hyperlink w:anchor="_Toc13302" w:history="1">
        <w:r>
          <w:rPr>
            <w:rFonts w:ascii="仿宋" w:eastAsia="仿宋" w:hAnsi="仿宋" w:cs="仿宋" w:hint="eastAsia"/>
            <w:lang w:eastAsia="zh-CN"/>
          </w:rPr>
          <w:t>(一)、变更申请与评估</w:t>
        </w:r>
        <w:r>
          <w:tab/>
        </w:r>
        <w:r>
          <w:fldChar w:fldCharType="begin"/>
        </w:r>
        <w:r>
          <w:instrText xml:space="preserve"> PAGEREF _Toc13302 \h </w:instrText>
        </w:r>
        <w:r>
          <w:fldChar w:fldCharType="separate"/>
        </w:r>
        <w:r>
          <w:t>48</w:t>
        </w:r>
        <w:r>
          <w:fldChar w:fldCharType="end"/>
        </w:r>
      </w:hyperlink>
    </w:p>
    <w:p>
      <w:pPr>
        <w:pStyle w:val="TOC2"/>
        <w:tabs>
          <w:tab w:val="right" w:leader="dot" w:pos="8306"/>
        </w:tabs>
      </w:pPr>
      <w:hyperlink w:anchor="_Toc4971" w:history="1">
        <w:r>
          <w:rPr>
            <w:rFonts w:ascii="仿宋" w:eastAsia="仿宋" w:hAnsi="仿宋" w:cs="仿宋" w:hint="eastAsia"/>
            <w:lang w:eastAsia="zh-CN"/>
          </w:rPr>
          <w:t>(二)、变更实施与控制</w:t>
        </w:r>
        <w:r>
          <w:tab/>
        </w:r>
        <w:r>
          <w:fldChar w:fldCharType="begin"/>
        </w:r>
        <w:r>
          <w:instrText xml:space="preserve"> PAGEREF _Toc4971 \h </w:instrText>
        </w:r>
        <w:r>
          <w:fldChar w:fldCharType="separate"/>
        </w:r>
        <w:r>
          <w:t>49</w:t>
        </w:r>
        <w:r>
          <w:fldChar w:fldCharType="end"/>
        </w:r>
      </w:hyperlink>
    </w:p>
    <w:p>
      <w:pPr>
        <w:pStyle w:val="TOC1"/>
        <w:tabs>
          <w:tab w:val="right" w:leader="dot" w:pos="8306"/>
        </w:tabs>
      </w:pPr>
      <w:hyperlink w:anchor="_Toc23085" w:history="1">
        <w:r>
          <w:rPr>
            <w:rFonts w:ascii="仿宋" w:eastAsia="仿宋" w:hAnsi="仿宋" w:cs="仿宋" w:hint="eastAsia"/>
            <w:lang w:eastAsia="zh-CN"/>
          </w:rPr>
          <w:t>十四、营销与推广策略</w:t>
        </w:r>
        <w:r>
          <w:tab/>
        </w:r>
        <w:r>
          <w:fldChar w:fldCharType="begin"/>
        </w:r>
        <w:r>
          <w:instrText xml:space="preserve"> PAGEREF _Toc23085 \h </w:instrText>
        </w:r>
        <w:r>
          <w:fldChar w:fldCharType="separate"/>
        </w:r>
        <w:r>
          <w:t>49</w:t>
        </w:r>
        <w:r>
          <w:fldChar w:fldCharType="end"/>
        </w:r>
      </w:hyperlink>
    </w:p>
    <w:p>
      <w:pPr>
        <w:pStyle w:val="TOC2"/>
        <w:tabs>
          <w:tab w:val="right" w:leader="dot" w:pos="8306"/>
        </w:tabs>
      </w:pPr>
      <w:hyperlink w:anchor="_Toc29552" w:history="1">
        <w:r>
          <w:rPr>
            <w:rFonts w:ascii="仿宋" w:eastAsia="仿宋" w:hAnsi="仿宋" w:cs="仿宋" w:hint="eastAsia"/>
            <w:lang w:eastAsia="zh-CN"/>
          </w:rPr>
          <w:t>(一)、产品/服务定位与特点</w:t>
        </w:r>
        <w:r>
          <w:tab/>
        </w:r>
        <w:r>
          <w:fldChar w:fldCharType="begin"/>
        </w:r>
        <w:r>
          <w:instrText xml:space="preserve"> PAGEREF _Toc29552 \h </w:instrText>
        </w:r>
        <w:r>
          <w:fldChar w:fldCharType="separate"/>
        </w:r>
        <w:r>
          <w:t>49</w:t>
        </w:r>
        <w:r>
          <w:fldChar w:fldCharType="end"/>
        </w:r>
      </w:hyperlink>
    </w:p>
    <w:p>
      <w:pPr>
        <w:pStyle w:val="TOC2"/>
        <w:tabs>
          <w:tab w:val="right" w:leader="dot" w:pos="8306"/>
        </w:tabs>
      </w:pPr>
      <w:hyperlink w:anchor="_Toc18493" w:history="1">
        <w:r>
          <w:rPr>
            <w:rFonts w:ascii="仿宋" w:eastAsia="仿宋" w:hAnsi="仿宋" w:cs="仿宋" w:hint="eastAsia"/>
            <w:lang w:eastAsia="zh-CN"/>
          </w:rPr>
          <w:t>(二)、市场定位与竞争分析</w:t>
        </w:r>
        <w:r>
          <w:tab/>
        </w:r>
        <w:r>
          <w:fldChar w:fldCharType="begin"/>
        </w:r>
        <w:r>
          <w:instrText xml:space="preserve"> PAGEREF _Toc18493 \h </w:instrText>
        </w:r>
        <w:r>
          <w:fldChar w:fldCharType="separate"/>
        </w:r>
        <w:r>
          <w:t>51</w:t>
        </w:r>
        <w:r>
          <w:fldChar w:fldCharType="end"/>
        </w:r>
      </w:hyperlink>
    </w:p>
    <w:p>
      <w:pPr>
        <w:pStyle w:val="TOC2"/>
        <w:tabs>
          <w:tab w:val="right" w:leader="dot" w:pos="8306"/>
        </w:tabs>
      </w:pPr>
      <w:hyperlink w:anchor="_Toc27779" w:history="1">
        <w:r>
          <w:rPr>
            <w:rFonts w:ascii="仿宋" w:eastAsia="仿宋" w:hAnsi="仿宋" w:cs="仿宋" w:hint="eastAsia"/>
            <w:lang w:eastAsia="zh-CN"/>
          </w:rPr>
          <w:t>(三)、营销渠道与策略</w:t>
        </w:r>
        <w:r>
          <w:tab/>
        </w:r>
        <w:r>
          <w:fldChar w:fldCharType="begin"/>
        </w:r>
        <w:r>
          <w:instrText xml:space="preserve"> PAGEREF _Toc27779 \h </w:instrText>
        </w:r>
        <w:r>
          <w:fldChar w:fldCharType="separate"/>
        </w:r>
        <w:r>
          <w:t>52</w:t>
        </w:r>
        <w:r>
          <w:fldChar w:fldCharType="end"/>
        </w:r>
      </w:hyperlink>
    </w:p>
    <w:p>
      <w:pPr>
        <w:pStyle w:val="TOC2"/>
        <w:tabs>
          <w:tab w:val="right" w:leader="dot" w:pos="8306"/>
        </w:tabs>
      </w:pPr>
      <w:hyperlink w:anchor="_Toc19035" w:history="1">
        <w:r>
          <w:rPr>
            <w:rFonts w:ascii="仿宋" w:eastAsia="仿宋" w:hAnsi="仿宋" w:cs="仿宋" w:hint="eastAsia"/>
            <w:lang w:eastAsia="zh-CN"/>
          </w:rPr>
          <w:t>(四)、推广与宣传活动</w:t>
        </w:r>
        <w:r>
          <w:tab/>
        </w:r>
        <w:r>
          <w:fldChar w:fldCharType="begin"/>
        </w:r>
        <w:r>
          <w:instrText xml:space="preserve"> PAGEREF _Toc19035 \h </w:instrText>
        </w:r>
        <w:r>
          <w:fldChar w:fldCharType="separate"/>
        </w:r>
        <w:r>
          <w:t>53</w:t>
        </w:r>
        <w:r>
          <w:fldChar w:fldCharType="end"/>
        </w:r>
      </w:hyperlink>
    </w:p>
    <w:p>
      <w:pPr>
        <w:pStyle w:val="TOC1"/>
        <w:tabs>
          <w:tab w:val="right" w:leader="dot" w:pos="8306"/>
        </w:tabs>
      </w:pPr>
      <w:hyperlink w:anchor="_Toc30920" w:history="1">
        <w:r>
          <w:rPr>
            <w:rFonts w:ascii="仿宋" w:eastAsia="仿宋" w:hAnsi="仿宋" w:cs="仿宋" w:hint="eastAsia"/>
            <w:lang w:eastAsia="zh-CN"/>
          </w:rPr>
          <w:t>十五、风险识别与分类</w:t>
        </w:r>
        <w:r>
          <w:tab/>
        </w:r>
        <w:r>
          <w:fldChar w:fldCharType="begin"/>
        </w:r>
        <w:r>
          <w:instrText xml:space="preserve"> PAGEREF _Toc30920 \h </w:instrText>
        </w:r>
        <w:r>
          <w:fldChar w:fldCharType="separate"/>
        </w:r>
        <w:r>
          <w:t>58</w:t>
        </w:r>
        <w:r>
          <w:fldChar w:fldCharType="end"/>
        </w:r>
      </w:hyperlink>
    </w:p>
    <w:p>
      <w:pPr>
        <w:pStyle w:val="TOC2"/>
        <w:tabs>
          <w:tab w:val="right" w:leader="dot" w:pos="8306"/>
        </w:tabs>
      </w:pPr>
      <w:hyperlink w:anchor="_Toc24022" w:history="1">
        <w:r>
          <w:rPr>
            <w:rFonts w:ascii="仿宋" w:eastAsia="仿宋" w:hAnsi="仿宋" w:cs="仿宋" w:hint="eastAsia"/>
            <w:lang w:eastAsia="zh-CN"/>
          </w:rPr>
          <w:t>(一)、风险识别</w:t>
        </w:r>
        <w:r>
          <w:tab/>
        </w:r>
        <w:r>
          <w:fldChar w:fldCharType="begin"/>
        </w:r>
        <w:r>
          <w:instrText xml:space="preserve"> PAGEREF _Toc24022 \h </w:instrText>
        </w:r>
        <w:r>
          <w:fldChar w:fldCharType="separate"/>
        </w:r>
        <w:r>
          <w:t>58</w:t>
        </w:r>
        <w:r>
          <w:fldChar w:fldCharType="end"/>
        </w:r>
      </w:hyperlink>
    </w:p>
    <w:p>
      <w:pPr>
        <w:pStyle w:val="TOC2"/>
        <w:tabs>
          <w:tab w:val="right" w:leader="dot" w:pos="8306"/>
        </w:tabs>
      </w:pPr>
      <w:hyperlink w:anchor="_Toc17698" w:history="1">
        <w:r>
          <w:rPr>
            <w:rFonts w:ascii="仿宋" w:eastAsia="仿宋" w:hAnsi="仿宋" w:cs="仿宋" w:hint="eastAsia"/>
            <w:lang w:eastAsia="zh-CN"/>
          </w:rPr>
          <w:t>(二)、风险分类</w:t>
        </w:r>
        <w:r>
          <w:tab/>
        </w:r>
        <w:r>
          <w:fldChar w:fldCharType="begin"/>
        </w:r>
        <w:r>
          <w:instrText xml:space="preserve"> PAGEREF _Toc17698 \h </w:instrText>
        </w:r>
        <w:r>
          <w:fldChar w:fldCharType="separate"/>
        </w:r>
        <w:r>
          <w:t>60</w:t>
        </w:r>
        <w:r>
          <w:fldChar w:fldCharType="end"/>
        </w:r>
      </w:hyperlink>
    </w:p>
    <w:p>
      <w:pPr>
        <w:pStyle w:val="TOC1"/>
        <w:tabs>
          <w:tab w:val="right" w:leader="dot" w:pos="8306"/>
        </w:tabs>
      </w:pPr>
      <w:hyperlink w:anchor="_Toc21896" w:history="1">
        <w:r>
          <w:rPr>
            <w:rFonts w:ascii="仿宋" w:eastAsia="仿宋" w:hAnsi="仿宋" w:cs="仿宋" w:hint="eastAsia"/>
            <w:lang w:eastAsia="zh-CN"/>
          </w:rPr>
          <w:t>十六、财务管理项目实施保障措施</w:t>
        </w:r>
        <w:r>
          <w:tab/>
        </w:r>
        <w:r>
          <w:fldChar w:fldCharType="begin"/>
        </w:r>
        <w:r>
          <w:instrText xml:space="preserve"> PAGEREF _Toc21896 \h </w:instrText>
        </w:r>
        <w:r>
          <w:fldChar w:fldCharType="separate"/>
        </w:r>
        <w:r>
          <w:t>61</w:t>
        </w:r>
        <w:r>
          <w:fldChar w:fldCharType="end"/>
        </w:r>
      </w:hyperlink>
    </w:p>
    <w:p>
      <w:pPr>
        <w:pStyle w:val="TOC2"/>
        <w:tabs>
          <w:tab w:val="right" w:leader="dot" w:pos="8306"/>
        </w:tabs>
      </w:pPr>
      <w:hyperlink w:anchor="_Toc29795" w:history="1">
        <w:r>
          <w:rPr>
            <w:rFonts w:ascii="仿宋" w:eastAsia="仿宋" w:hAnsi="仿宋" w:cs="仿宋" w:hint="eastAsia"/>
            <w:lang w:eastAsia="zh-CN"/>
          </w:rPr>
          <w:t>(一)、财务管理项目实施保障机制</w:t>
        </w:r>
        <w:r>
          <w:tab/>
        </w:r>
        <w:r>
          <w:fldChar w:fldCharType="begin"/>
        </w:r>
        <w:r>
          <w:instrText xml:space="preserve"> PAGEREF _Toc29795 \h </w:instrText>
        </w:r>
        <w:r>
          <w:fldChar w:fldCharType="separate"/>
        </w:r>
        <w:r>
          <w:t>61</w:t>
        </w:r>
        <w:r>
          <w:fldChar w:fldCharType="end"/>
        </w:r>
      </w:hyperlink>
    </w:p>
    <w:p>
      <w:pPr>
        <w:pStyle w:val="TOC2"/>
        <w:tabs>
          <w:tab w:val="right" w:leader="dot" w:pos="8306"/>
        </w:tabs>
      </w:pPr>
      <w:hyperlink w:anchor="_Toc32477" w:history="1">
        <w:r>
          <w:rPr>
            <w:rFonts w:ascii="仿宋" w:eastAsia="仿宋" w:hAnsi="仿宋" w:cs="仿宋" w:hint="eastAsia"/>
            <w:lang w:eastAsia="zh-CN"/>
          </w:rPr>
          <w:t>(二)、财务管理项目法律合规要求</w:t>
        </w:r>
        <w:r>
          <w:tab/>
        </w:r>
        <w:r>
          <w:fldChar w:fldCharType="begin"/>
        </w:r>
        <w:r>
          <w:instrText xml:space="preserve"> PAGEREF _Toc32477 \h </w:instrText>
        </w:r>
        <w:r>
          <w:fldChar w:fldCharType="separate"/>
        </w:r>
        <w:r>
          <w:t>65</w:t>
        </w:r>
        <w:r>
          <w:fldChar w:fldCharType="end"/>
        </w:r>
      </w:hyperlink>
    </w:p>
    <w:p>
      <w:pPr>
        <w:pStyle w:val="TOC2"/>
        <w:tabs>
          <w:tab w:val="right" w:leader="dot" w:pos="8306"/>
        </w:tabs>
      </w:pPr>
      <w:hyperlink w:anchor="_Toc25787" w:history="1">
        <w:r>
          <w:rPr>
            <w:rFonts w:ascii="仿宋" w:eastAsia="仿宋" w:hAnsi="仿宋" w:cs="仿宋" w:hint="eastAsia"/>
            <w:lang w:eastAsia="zh-CN"/>
          </w:rPr>
          <w:t>(三)、财务管理项目合同管理与法律事务</w:t>
        </w:r>
        <w:r>
          <w:tab/>
        </w:r>
        <w:r>
          <w:fldChar w:fldCharType="begin"/>
        </w:r>
        <w:r>
          <w:instrText xml:space="preserve"> PAGEREF _Toc25787 \h </w:instrText>
        </w:r>
        <w:r>
          <w:fldChar w:fldCharType="separate"/>
        </w:r>
        <w:r>
          <w:t>69</w:t>
        </w:r>
        <w:r>
          <w:fldChar w:fldCharType="end"/>
        </w:r>
      </w:hyperlink>
    </w:p>
    <w:p>
      <w:pPr>
        <w:pStyle w:val="TOC2"/>
        <w:tabs>
          <w:tab w:val="right" w:leader="dot" w:pos="8306"/>
        </w:tabs>
      </w:pPr>
      <w:hyperlink w:anchor="_Toc13292" w:history="1">
        <w:r>
          <w:rPr>
            <w:rFonts w:ascii="仿宋" w:eastAsia="仿宋" w:hAnsi="仿宋" w:cs="仿宋" w:hint="eastAsia"/>
            <w:lang w:eastAsia="zh-CN"/>
          </w:rPr>
          <w:t>(四)、财务管理项目知识产权保护策略</w:t>
        </w:r>
        <w:r>
          <w:tab/>
        </w:r>
        <w:r>
          <w:fldChar w:fldCharType="begin"/>
        </w:r>
        <w:r>
          <w:instrText xml:space="preserve"> PAGEREF _Toc13292 \h </w:instrText>
        </w:r>
        <w:r>
          <w:fldChar w:fldCharType="separate"/>
        </w:r>
        <w:r>
          <w:t>75</w:t>
        </w:r>
        <w:r>
          <w:fldChar w:fldCharType="end"/>
        </w:r>
      </w:hyperlink>
    </w:p>
    <w:p>
      <w:pPr>
        <w:pStyle w:val="TOC1"/>
        <w:tabs>
          <w:tab w:val="right" w:leader="dot" w:pos="8306"/>
        </w:tabs>
      </w:pPr>
      <w:hyperlink w:anchor="_Toc20969" w:history="1">
        <w:r>
          <w:rPr>
            <w:rFonts w:ascii="仿宋" w:eastAsia="仿宋" w:hAnsi="仿宋" w:cs="仿宋" w:hint="eastAsia"/>
            <w:lang w:eastAsia="zh-CN"/>
          </w:rPr>
          <w:t>十七、财务管理项目实施时间节点</w:t>
        </w:r>
        <w:r>
          <w:tab/>
        </w:r>
        <w:r>
          <w:fldChar w:fldCharType="begin"/>
        </w:r>
        <w:r>
          <w:instrText xml:space="preserve"> PAGEREF _Toc20969 \h </w:instrText>
        </w:r>
        <w:r>
          <w:fldChar w:fldCharType="separate"/>
        </w:r>
        <w:r>
          <w:t>78</w:t>
        </w:r>
        <w:r>
          <w:fldChar w:fldCharType="end"/>
        </w:r>
      </w:hyperlink>
    </w:p>
    <w:p>
      <w:pPr>
        <w:pStyle w:val="TOC2"/>
        <w:tabs>
          <w:tab w:val="right" w:leader="dot" w:pos="8306"/>
        </w:tabs>
      </w:pPr>
      <w:hyperlink w:anchor="_Toc27508" w:history="1">
        <w:r>
          <w:rPr>
            <w:rFonts w:ascii="仿宋" w:eastAsia="仿宋" w:hAnsi="仿宋" w:cs="仿宋" w:hint="eastAsia"/>
            <w:lang w:eastAsia="zh-CN"/>
          </w:rPr>
          <w:t>(一)、财务管理项目启动阶段时间节点</w:t>
        </w:r>
        <w:r>
          <w:tab/>
        </w:r>
        <w:r>
          <w:fldChar w:fldCharType="begin"/>
        </w:r>
        <w:r>
          <w:instrText xml:space="preserve"> PAGEREF _Toc27508 \h </w:instrText>
        </w:r>
        <w:r>
          <w:fldChar w:fldCharType="separate"/>
        </w:r>
        <w:r>
          <w:t>78</w:t>
        </w:r>
        <w:r>
          <w:fldChar w:fldCharType="end"/>
        </w:r>
      </w:hyperlink>
    </w:p>
    <w:p>
      <w:pPr>
        <w:pStyle w:val="TOC2"/>
        <w:tabs>
          <w:tab w:val="right" w:leader="dot" w:pos="8306"/>
        </w:tabs>
      </w:pPr>
      <w:hyperlink w:anchor="_Toc16831" w:history="1">
        <w:r>
          <w:rPr>
            <w:rFonts w:ascii="仿宋" w:eastAsia="仿宋" w:hAnsi="仿宋" w:cs="仿宋" w:hint="eastAsia"/>
            <w:lang w:eastAsia="zh-CN"/>
          </w:rPr>
          <w:t>(二)、财务管理项目执行阶段时间节点</w:t>
        </w:r>
        <w:r>
          <w:tab/>
        </w:r>
        <w:r>
          <w:fldChar w:fldCharType="begin"/>
        </w:r>
        <w:r>
          <w:instrText xml:space="preserve"> PAGEREF _Toc16831 \h </w:instrText>
        </w:r>
        <w:r>
          <w:fldChar w:fldCharType="separate"/>
        </w:r>
        <w:r>
          <w:t>79</w:t>
        </w:r>
        <w:r>
          <w:fldChar w:fldCharType="end"/>
        </w:r>
      </w:hyperlink>
    </w:p>
    <w:p>
      <w:pPr>
        <w:pStyle w:val="TOC2"/>
        <w:tabs>
          <w:tab w:val="right" w:leader="dot" w:pos="8306"/>
        </w:tabs>
      </w:pPr>
      <w:hyperlink w:anchor="_Toc7620" w:history="1">
        <w:r>
          <w:rPr>
            <w:rFonts w:ascii="仿宋" w:eastAsia="仿宋" w:hAnsi="仿宋" w:cs="仿宋" w:hint="eastAsia"/>
            <w:lang w:eastAsia="zh-CN"/>
          </w:rPr>
          <w:t>(三)、财务管理项目完成阶段时间节点</w:t>
        </w:r>
        <w:r>
          <w:tab/>
        </w:r>
        <w:r>
          <w:fldChar w:fldCharType="begin"/>
        </w:r>
        <w:r>
          <w:instrText xml:space="preserve"> PAGEREF _Toc7620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83"/>
      <w:r>
        <w:rPr>
          <w:rFonts w:ascii="仿宋" w:eastAsia="仿宋" w:hAnsi="仿宋" w:cs="仿宋" w:hint="eastAsia"/>
          <w:sz w:val="28"/>
          <w:lang w:eastAsia="zh-CN"/>
        </w:rPr>
        <w:t>一、财务管理项目危机管理</w:t>
      </w:r>
      <w:bookmarkEnd w:id="2"/>
    </w:p>
    <w:p>
      <w:pPr>
        <w:pStyle w:val="Heading2"/>
        <w:rPr>
          <w:rFonts w:ascii="仿宋" w:eastAsia="仿宋" w:hAnsi="仿宋" w:cs="仿宋" w:hint="eastAsia"/>
          <w:lang w:eastAsia="zh-CN"/>
        </w:rPr>
      </w:pPr>
      <w:bookmarkStart w:id="3" w:name="_Toc110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危机管理中，危机预警与识别是确保财务管理项目稳健运行的核心步骤。通过建立全面的监测机制，财务管理项目团队旨在及时发现和理解潜在的风险和危机因素，以便采取及时的预防和应对措施，确保财务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首先，通过深入的风险评估，财务管理项目团队全面分析了整个财务管理项目和各个阶段可能存在的威胁。这包括准确评估每个潜在风险的发生概率和可能影响的程度，为后续危机预警提供了有力支持。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务管理项目团队着重于明确定义财务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务管理项目进展的持续监控，团队能够及时发现潜在问题并作出迅速反应。财务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在这一阶段，团队的专业素养和反应速度将发挥至关重要的作用，以确保潜在危机能够在初期得到有效的处理，最大程度地减轻负面影响。通过危机预警与识别，财务管理项目得以更有序、可控地推进。</w:t>
      </w:r>
    </w:p>
    <w:p>
      <w:pPr>
        <w:pStyle w:val="Heading2"/>
        <w:ind w:firstLine="560" w:firstLineChars="200"/>
        <w:rPr>
          <w:rFonts w:ascii="仿宋" w:eastAsia="仿宋" w:hAnsi="仿宋" w:cs="仿宋" w:hint="eastAsia"/>
          <w:sz w:val="28"/>
          <w:lang w:eastAsia="zh-CN"/>
        </w:rPr>
      </w:pPr>
      <w:bookmarkStart w:id="4" w:name="_Toc7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在危机发生时，财务管理项目团队立即行动，成立了应急小组。该小组的任务是迅速制定并实施紧急应对措施，以最小化潜在损失。以下是采取的主要措施：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暂停财务管理项目进度：为遏制危机蔓延，财务管理项目暂时停止进行，以便全面评估当前状况。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资源重新分配：重新评估财务管理项目资源的分配，确保最大限度地减小损失。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实时沟通：与关键利益相关者建立实时沟通机制，向他们传递财务管理项目危机的实际状况，保障财务管理项目核心利益。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在紧急应对的同时，财务管理项目团队强调了团队协作和有效沟通的重要性。以下是团队协作的关键举措：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信息共享机制：建立了信息共享平台，确保团队成员能够及时获取财务管理项目危机的实时信息。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领导者沟通：财务管理项目领导者通过定期会议和即时沟通工具，指导团队应对危机，保持团队稳定运行。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随着危机得到初步控制，财务管理项目团队转向制定恢复计划，以确保财务管理项目能够从中迅速恢复。主要恢复计划包括：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修复受损的进度计划：重新评估财务管理项目进度，制定修复计划，确保财务管理项目尽快回归正常进程。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重新调整资源分配：优化资源分配，确保财务管理项目在有限资源下高效运转。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风险管理机制加强：对财务管理项目风险进行全面评估，制定更强化的风险管理策略，以预防未来可能的危机。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31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财务管理项目的技术管理特点体现在其创新导向。通过引入最先进的技术趋势和解决方案，财务管理项目致力于提升科技含量、提高质量和效率水平。这意味着我们将采用最新的工具和方法，确保财务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财务管理项目技术管理的显著特征。通过整合不同领域的技术资源，我们实现了跨学科的协同工作。这有助于优化技术架构，提高整体效能。此外，整合性策略还促进了不同技术团队之间的紧密沟通和高效合作，确保财务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财务管理项目所采用的技术。通过不断优化技术方案，财务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财务管理项目团队将在财务管理项目初期识别可能的技术风险，并采取相应的预防和应对措施。通过建立健全的风险评估机制，财务管理项目能够在实施过程中及时发现并解决潜在的技术问题，保障财务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财务管理项目中，技术将成为财务管理项目成功的有力支持。这一深度剖析揭示了技术管理在财务管理项目实施中的关键作用，为财务管理项目的技术基础奠定了坚实的基础。</w:t>
      </w:r>
    </w:p>
    <w:p>
      <w:pPr>
        <w:pStyle w:val="Heading2"/>
        <w:ind w:firstLine="560" w:firstLineChars="200"/>
        <w:rPr>
          <w:rFonts w:ascii="仿宋" w:eastAsia="仿宋" w:hAnsi="仿宋" w:cs="仿宋" w:hint="eastAsia"/>
          <w:sz w:val="28"/>
          <w:lang w:eastAsia="zh-CN"/>
        </w:rPr>
      </w:pPr>
      <w:bookmarkStart w:id="7" w:name="_Toc4510"/>
      <w:r>
        <w:rPr>
          <w:rFonts w:ascii="仿宋" w:eastAsia="仿宋" w:hAnsi="仿宋" w:cs="仿宋" w:hint="eastAsia"/>
          <w:sz w:val="28"/>
          <w:lang w:eastAsia="zh-CN"/>
        </w:rPr>
        <w:t>(二)、财务管理项目工艺技术设计方案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财务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财务管理项目将严格按照相关行业规范要求进行组织。通过有效控制产品质量，财务管理项目将致力于为顾客提供优质的财务管理项目产品和良好的服务。这体现了财务管理项目对于生产活动合规性和质量标准的高度重视，为财务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财务管理项目注重生态效益和清洁生产原则。财务管理项目建设将紧密结合地方特色经济发展，与社会经济发展规划和区域环境保护规划方案相协调一致。通过与当地区域自然生态系统的结合，财务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财务管理项目产品具有多样化的客户需求和个性化的特点。因此，财务管理项目产品规格品种多样，且单批生产数量较小。为满足这一特点，财务管理项目承办单位将建设先进的柔性制造生产线。通过广泛应用柔性制造技术，财务管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财务管理项目采用的技术具有较高的技术含量和自动化水平，处于国内先进水平。这一技术选用不仅体现了对生产效率、质量和环境友好性的高标准要求，同时为财务管理项目的可持续发展奠定了坚实的基础。</w:t>
      </w:r>
    </w:p>
    <w:p>
      <w:pPr>
        <w:pStyle w:val="Heading2"/>
        <w:ind w:firstLine="560" w:firstLineChars="200"/>
        <w:rPr>
          <w:rFonts w:ascii="仿宋" w:eastAsia="仿宋" w:hAnsi="仿宋" w:cs="仿宋" w:hint="eastAsia"/>
          <w:sz w:val="28"/>
          <w:lang w:eastAsia="zh-CN"/>
        </w:rPr>
      </w:pPr>
      <w:bookmarkStart w:id="8" w:name="_Toc161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为确保财务管理项目的高效生产和技术实施，我们制定了一套精心设计的设备选型方案，以满足财务管理项目生产、质量和环保的要求。该方案的主要特点如下：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财务管理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针对财务管理项目产品的多样性和小批量生产的特点，我们将建设柔性制造生产线。通过在设备选型中考虑柔性制造技术，可以灵活应对不同产品规格和生产需求，实现生产线的高度灵活性和适应性。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775"/>
      <w:r>
        <w:rPr>
          <w:rFonts w:ascii="仿宋" w:eastAsia="仿宋" w:hAnsi="仿宋" w:cs="仿宋" w:hint="eastAsia"/>
          <w:sz w:val="28"/>
          <w:lang w:eastAsia="zh-CN"/>
        </w:rPr>
        <w:t>三、财务管理项目绩效评估</w:t>
      </w:r>
      <w:bookmarkEnd w:id="9"/>
    </w:p>
    <w:p>
      <w:pPr>
        <w:pStyle w:val="Heading2"/>
        <w:rPr>
          <w:rFonts w:ascii="仿宋" w:eastAsia="仿宋" w:hAnsi="仿宋" w:cs="仿宋" w:hint="eastAsia"/>
          <w:lang w:eastAsia="zh-CN"/>
        </w:rPr>
      </w:pPr>
      <w:bookmarkStart w:id="10" w:name="_Toc2809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我们设计了一套全面的绩效评估指标，以确保财务管理项目的可控和成功交付。这些指标跨足财务管理项目目标、成本、进度和质量等多个维度，为我们提供了全面洞察财务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目标达成率是我们关注的首要指标。我们设定了明确的目标，并通过定期监测和评估，迅速发现并应对潜在的目标偏差。这为财务管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成本绩效是另一个核心关注点。通过实际成本与预算成本的对比分析，我们深入了解成本差异的原因，及时调整资源分配，保持财务管理项目在经济效益方面的合理水平。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进度作为关键的绩效指标之一，得到了精心的关注。我们制定了详细的财务管理项目进度计划，并设立了进度符合度指标，确保实际进度与计划进度保持一致。这使我们能够快速发现和解决潜在的进度问题，保持财务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财务管理项目绩效的不可或缺的一环。我们引入了一系列的质量标准和客户满意度指标，以确保财务管理项目交付的成果在质量上达到或超越预期水平。通过持续监测这些指标，我们努力提升财务管理项目整体质量水平，为财务管理项目的成功交付提供有力保障。通过这些科学且全面的绩效评估，我们能够更好地引导财务管理项目的持续改进，确保财务管理项目目标的顺利达成。</w:t>
      </w:r>
    </w:p>
    <w:p>
      <w:pPr>
        <w:pStyle w:val="Heading2"/>
        <w:ind w:firstLine="560" w:firstLineChars="200"/>
        <w:rPr>
          <w:rFonts w:ascii="仿宋" w:eastAsia="仿宋" w:hAnsi="仿宋" w:cs="仿宋" w:hint="eastAsia"/>
          <w:sz w:val="28"/>
          <w:lang w:eastAsia="zh-CN"/>
        </w:rPr>
      </w:pPr>
      <w:bookmarkStart w:id="11" w:name="_Toc1804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绩效评估是财务管理项目中的关键环节，为确保财务管理项目达到预期目标，我们采用了多层次、多维度的绩效评估方法。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财务管理项目的战略目标对齐，确保每个决策和行动都与财务管理项目整体目标保持一致。团队会定期召开战略对齐会议，审视当前工作与财务管理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财务管理项目进度、质量、成本和风险等方面。这些指标通过数据收集和分析，为财务管理项目管理团队提供了客观的评估依据。例如，我们通过财务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绩效评估不仅仅停留在财务管理项目内部，还考虑了财务管理项目对外部环境的影响。我们定期进行干系人满意度调查，以了解各利益相关方对财务管理项目的期望和满意度，并及时做出调整。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这种多层次、多角度的绩效评估方法，使得我们能够全面了解财务管理项目的运行状态，及时做出调整，确保财务管理项目在不断变化的环境中保持稳健前行。</w:t>
      </w:r>
    </w:p>
    <w:p>
      <w:pPr>
        <w:pStyle w:val="Heading2"/>
        <w:ind w:firstLine="560" w:firstLineChars="200"/>
        <w:rPr>
          <w:rFonts w:ascii="仿宋" w:eastAsia="仿宋" w:hAnsi="仿宋" w:cs="仿宋" w:hint="eastAsia"/>
          <w:sz w:val="28"/>
          <w:lang w:eastAsia="zh-CN"/>
        </w:rPr>
      </w:pPr>
      <w:bookmarkStart w:id="12" w:name="_Toc3230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为了确保财务管理项目的有效管理和不断优化，我们采用了精心设计的绩效评估周期。这个周期旨在实现灵活、实时和全面的评估，以适应财务管理项目执行中的各种挑战。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财务管理项目的不同需求，分为短期、中期和长期。短期评估关注每个迭代或工作周期，以及时发现和解决当前任务中的问题。中期评估涵盖几个迭代，深入了解整体财务管理项目的趋势和性能。长期评估则着眼于整个财务管理项目阶段，确保财务管理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财务管理项目管理工具和协作平台，团队成员能够随时更新和分享财务管理项目数据。这种实时性的反馈机制使我们能够及时察觉潜在问题，快速调整，保持财务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财务管理项目的决策制定密不可分。每个周期的财务管理项目回顾会议成为集体总结经验、识别问题深层次原因并找到创新解决方案的平台。这种定期的反思与调整机制使财务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478"/>
      <w:r>
        <w:rPr>
          <w:rFonts w:ascii="仿宋" w:eastAsia="仿宋" w:hAnsi="仿宋" w:cs="仿宋" w:hint="eastAsia"/>
          <w:sz w:val="28"/>
          <w:lang w:eastAsia="zh-CN"/>
        </w:rPr>
        <w:t>四、财务管理项目可持续发展</w:t>
      </w:r>
      <w:bookmarkEnd w:id="13"/>
    </w:p>
    <w:p>
      <w:pPr>
        <w:pStyle w:val="Heading2"/>
        <w:rPr>
          <w:rFonts w:ascii="仿宋" w:eastAsia="仿宋" w:hAnsi="仿宋" w:cs="仿宋" w:hint="eastAsia"/>
          <w:lang w:eastAsia="zh-CN"/>
        </w:rPr>
      </w:pPr>
      <w:bookmarkStart w:id="14" w:name="_Toc2001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管理项目中，财务管理项目团队着眼于未来，明确了可持续发展的战略方向。制定的具体可持续发展目标包括降低资源使用、采用环保技术、最大化社会效益等。这一步骤不仅有助于财务管理项目在环保和社会责任方面达到最高标准，也为未来提供了明确的指引，确保财务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可持续实践的融入财务管理项目管理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务管理项目管理周期。从财务管理项目规划开始，财务管理项目团队就考虑了环境和社会的因素。在执行阶段，财务管理项目团队积极推动绿色技术的应用，优化资源利用。此外，关注员工的社会责任，通过培训和沟通活动提高员工对可持续发展的认知，使他们能够在日常工作中践行可持续实践。这些举措不仅为财务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52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扎根于财务管理项目的可持续发展理念，我们深信环保与社会责任是财务管理项目成功的关键支柱。在财务管理项目的每一步，我们都致力于通过创新和实践，履行对环境和社会的坚定责任。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团队通过引入先进的环保技术、建立高效的废物处理系统以及推动能源节约措施，积极履行环保责任。定期的环保监测和评估确保财务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不仅致力于自身可持续发展，还注重对社会的回馈。通过支持社区财务管理项目、参与慈善事业、提供培训机会等方式，财务管理项目积极履行社会责任。与当地社区建立积极互动，关注员工的工作与生活平衡，以及员工的身心健康，是财务管理项目在社会责任层面的关键举措。这样的实践不仅增强了财务管理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6686"/>
      <w:r>
        <w:rPr>
          <w:rFonts w:ascii="仿宋" w:eastAsia="仿宋" w:hAnsi="仿宋" w:cs="仿宋" w:hint="eastAsia"/>
          <w:sz w:val="28"/>
          <w:lang w:eastAsia="zh-CN"/>
        </w:rPr>
        <w:t>五、财务管理项目建设单位说明</w:t>
      </w:r>
      <w:bookmarkEnd w:id="16"/>
    </w:p>
    <w:p>
      <w:pPr>
        <w:pStyle w:val="Heading2"/>
        <w:rPr>
          <w:rFonts w:ascii="仿宋" w:eastAsia="仿宋" w:hAnsi="仿宋" w:cs="仿宋" w:hint="eastAsia"/>
          <w:lang w:eastAsia="zh-CN"/>
        </w:rPr>
      </w:pPr>
      <w:bookmarkStart w:id="17" w:name="_Toc4760"/>
      <w:r>
        <w:rPr>
          <w:rFonts w:ascii="仿宋" w:eastAsia="仿宋" w:hAnsi="仿宋" w:cs="仿宋" w:hint="eastAsia"/>
          <w:lang w:eastAsia="zh-CN"/>
        </w:rPr>
        <w:t>(一)、财务管理项目承办单位基本情况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73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财务管理项目承办单位的XXXX，我们着眼于实现可持续的经济效益。通过技术创新和解决方案的提供，公司预计在财务管理项目执行期间将获得可观的收入增长。这一收入来源主要包括财务管理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同时，我们注重成本控制和效率提升，以确保财务管理项目的可持续盈利。透过精细的管理和资源优化，公司期望实现财务管理项目利润最大化。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财务管理项目实施进行全面的投资评估，包括财务管理项目启动阶段的资金投入和后续运营成本。通过对财务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财务管理项目实施过程中具备足够的资金流动性，公司将进行详尽的现金流分析。这包括资金需求的合理预测、财务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55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50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财务管理项目的主要产品是XXXX，预计年产值为XXX万元。这一产品在市场中占据着重要的地位，其广泛的应用范围使得该财务管理项目的市场前景非常广阔。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财务管理项目的xxx产品作为重要的原材料之一，将在多个领域发挥关键作用。其在建筑、交通、能源等方面的广泛应用将为整个产业链提供强大的支持，形成产业协同效应。财务管理项目的年产值XXX万XXX万XXX万万元不仅反映了其在市场上的巨大潜力，更预示着它对国民经济的积极贡献。这种关联度高、涉及面广的产业关系，使得该财务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710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管理项目总征地面积为XXXX平方米，相当于约XX.XX亩，其中净用地面积为XXXX平方米，红线范围内相当于约XX.XX亩。这一用地规模充分考虑了财务管理项目的建设需求，保障了财务管理项目在合适的空间内得以充分发展。财务管理项目规划的总建筑面积为XXXX平方米，其中主体工程建设占XXXX平方米，计容建筑面积达XXXX平方米。预计建筑工程的投资将达到XXXX万元，为财务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https://d.book118.com/526135001015010052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C1406"/>
    <w:rsid w:val="634C14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3500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2024-02-22T12:48:00Z</dcterms:created>
  <dcterms:modified xsi:type="dcterms:W3CDTF">2024-02-22T12:48:38Z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0176B38DA8D24F3E97F16E98B473A9BE_11</vt:lpwstr>
  </property>
  <property fmtid="{D5CDD505-2E9C-101B-9397-08002B2CF9AE}" pid="3" name="KSOProductBuildVer">
    <vt:lpwstr>2052-12.1.0.16250</vt:lpwstr>
  </property>
</Properties>
</file>