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03.080. 30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A12</w:t>
      </w:r>
    </w:p>
    <w:p>
      <w:pPr>
        <w:pStyle w:val="Heading110"/>
        <w:keepNext/>
        <w:keepLines/>
        <w:widowControl w:val="0"/>
        <w:shd w:val="clear" w:color="auto" w:fill="auto"/>
        <w:bidi w:val="0"/>
        <w:spacing w:before="0" w:line="240" w:lineRule="auto"/>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Bodytext40"/>
        <w:keepNext w:val="0"/>
        <w:keepLines w:val="0"/>
        <w:widowControl w:val="0"/>
        <w:shd w:val="clear" w:color="auto" w:fill="auto"/>
        <w:bidi w:val="0"/>
        <w:spacing w:before="0" w:after="2920" w:line="240" w:lineRule="auto"/>
        <w:ind w:left="0" w:right="320" w:firstLine="0"/>
        <w:jc w:val="right"/>
      </w:pPr>
      <w:r>
        <w:rPr>
          <w:rFonts w:ascii="Times New Roman" w:eastAsia="Times New Roman" w:hAnsi="Times New Roman" w:cs="Times New Roman"/>
          <w:color w:val="000000"/>
          <w:spacing w:val="0"/>
          <w:w w:val="100"/>
          <w:position w:val="0"/>
          <w:u w:val="none"/>
          <w:lang w:val="en-US" w:eastAsia="en-US" w:bidi="en-US"/>
        </w:rPr>
        <w:t>DB35/T 1480—</w:t>
      </w:r>
      <w:r>
        <w:rPr>
          <w:rFonts w:ascii="Times New Roman" w:eastAsia="Times New Roman" w:hAnsi="Times New Roman" w:cs="Times New Roman"/>
          <w:color w:val="000000"/>
          <w:spacing w:val="0"/>
          <w:w w:val="100"/>
          <w:position w:val="0"/>
          <w:u w:val="none"/>
        </w:rPr>
        <w:t>2014</w:t>
      </w:r>
    </w:p>
    <w:p>
      <w:pPr>
        <w:pStyle w:val="Heading210"/>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儿童家庭寄养管理规范</w:t>
      </w:r>
      <w:bookmarkEnd w:id="3"/>
      <w:bookmarkEnd w:id="4"/>
      <w:bookmarkEnd w:id="5"/>
    </w:p>
    <w:p>
      <w:pPr>
        <w:pStyle w:val="Bodytext40"/>
        <w:keepNext w:val="0"/>
        <w:keepLines w:val="0"/>
        <w:widowControl w:val="0"/>
        <w:shd w:val="clear" w:color="auto" w:fill="auto"/>
        <w:tabs>
          <w:tab w:val="left" w:pos="7075"/>
        </w:tabs>
        <w:bidi w:val="0"/>
        <w:spacing w:before="0" w:after="800" w:line="240" w:lineRule="auto"/>
        <w:ind w:left="0" w:right="0" w:firstLine="0"/>
        <w:jc w:val="left"/>
      </w:pPr>
      <w:r>
        <w:rPr>
          <w:rFonts w:ascii="Times New Roman" w:eastAsia="Times New Roman" w:hAnsi="Times New Roman" w:cs="Times New Roman"/>
          <w:color w:val="000000"/>
          <w:spacing w:val="0"/>
          <w:w w:val="100"/>
          <w:position w:val="0"/>
        </w:rPr>
        <w:t xml:space="preserve">2014 - 12 - 29 </w:t>
      </w:r>
      <w:r>
        <w:rPr>
          <w:rFonts w:ascii="SimSun" w:eastAsia="SimSun" w:hAnsi="SimSun" w:cs="SimSun"/>
          <w:color w:val="000000"/>
          <w:spacing w:val="0"/>
          <w:w w:val="100"/>
          <w:position w:val="0"/>
        </w:rPr>
        <w:t>发布</w:t>
        <w:tab/>
      </w:r>
      <w:r>
        <w:rPr>
          <w:rFonts w:ascii="Times New Roman" w:eastAsia="Times New Roman" w:hAnsi="Times New Roman" w:cs="Times New Roman"/>
          <w:color w:val="000000"/>
          <w:spacing w:val="0"/>
          <w:w w:val="100"/>
          <w:position w:val="0"/>
        </w:rPr>
        <w:t xml:space="preserve">2015 - 03 - 02 </w:t>
      </w:r>
      <w:r>
        <w:rPr>
          <w:rFonts w:ascii="SimSun" w:eastAsia="SimSun" w:hAnsi="SimSun" w:cs="SimSun"/>
          <w:color w:val="000000"/>
          <w:spacing w:val="0"/>
          <w:w w:val="100"/>
          <w:position w:val="0"/>
        </w:rPr>
        <w:t>实施</w:t>
      </w:r>
    </w:p>
    <w:p>
      <w:pPr>
        <w:pStyle w:val="Bodytext50"/>
        <w:keepNext w:val="0"/>
        <w:keepLines w:val="0"/>
        <w:widowControl w:val="0"/>
        <w:shd w:val="clear" w:color="auto" w:fill="auto"/>
        <w:bidi w:val="0"/>
        <w:spacing w:before="0" w:after="0" w:line="240" w:lineRule="auto"/>
        <w:ind w:left="0" w:right="0" w:firstLine="0"/>
        <w:jc w:val="center"/>
        <w:sectPr>
          <w:pgSz w:w="11900" w:h="16840"/>
          <w:pgMar w:top="615" w:right="796" w:bottom="615" w:left="1380" w:header="187" w:footer="187" w:gutter="0"/>
          <w:pgNumType w:start="1"/>
          <w:cols w:space="720"/>
          <w:noEndnote/>
          <w:rtlGutter w:val="0"/>
          <w:docGrid w:linePitch="360"/>
        </w:sectPr>
      </w:pPr>
      <w:r>
        <w:rPr>
          <w:color w:val="000000"/>
          <w:spacing w:val="0"/>
          <w:w w:val="100"/>
          <w:position w:val="0"/>
        </w:rPr>
        <w:t>福建省质量技术监督局 发布</w:t>
      </w:r>
    </w:p>
    <w:p>
      <w:pPr>
        <w:pStyle w:val="Bodytext20"/>
        <w:keepNext w:val="0"/>
        <w:keepLines w:val="0"/>
        <w:widowControl w:val="0"/>
        <w:shd w:val="clear" w:color="auto" w:fill="auto"/>
        <w:bidi w:val="0"/>
        <w:spacing w:before="0" w:after="232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 1480—2014</w:t>
      </w:r>
    </w:p>
    <w:p>
      <w:pPr>
        <w:pStyle w:val="Bodytext10"/>
        <w:keepNext w:val="0"/>
        <w:keepLines w:val="0"/>
        <w:widowControl w:val="0"/>
        <w:shd w:val="clear" w:color="auto" w:fill="auto"/>
        <w:bidi w:val="0"/>
        <w:spacing w:before="0" w:after="0" w:line="317" w:lineRule="exact"/>
        <w:ind w:left="0" w:right="0" w:firstLine="0"/>
        <w:jc w:val="left"/>
      </w:pPr>
      <w:r>
        <w:rPr>
          <w:color w:val="000000"/>
          <w:spacing w:val="0"/>
          <w:w w:val="100"/>
          <w:position w:val="0"/>
        </w:rPr>
        <w:t>本标准按照</w:t>
      </w:r>
      <w:r>
        <w:rPr>
          <w:color w:val="000000"/>
          <w:spacing w:val="0"/>
          <w:w w:val="100"/>
          <w:position w:val="0"/>
          <w:lang w:val="en-US" w:eastAsia="en-US" w:bidi="en-US"/>
        </w:rPr>
        <w:t xml:space="preserve">GB/T </w:t>
      </w:r>
      <w:r>
        <w:rPr>
          <w:color w:val="000000"/>
          <w:spacing w:val="0"/>
          <w:w w:val="100"/>
          <w:position w:val="0"/>
        </w:rPr>
        <w:t>1.1—2009《标准化工作导则第1部分：标准的结构和编写》给出的规则起草。 本标准由龙岩市新罗区儿童福利院提出。</w:t>
      </w:r>
    </w:p>
    <w:p>
      <w:pPr>
        <w:pStyle w:val="Bodytext10"/>
        <w:keepNext w:val="0"/>
        <w:keepLines w:val="0"/>
        <w:widowControl w:val="0"/>
        <w:shd w:val="clear" w:color="auto" w:fill="auto"/>
        <w:bidi w:val="0"/>
        <w:spacing w:before="0" w:after="0" w:line="317" w:lineRule="exact"/>
        <w:ind w:left="0" w:right="0" w:firstLine="0"/>
        <w:jc w:val="left"/>
      </w:pPr>
      <w:r>
        <w:rPr>
          <w:color w:val="000000"/>
          <w:spacing w:val="0"/>
          <w:w w:val="100"/>
          <w:position w:val="0"/>
        </w:rPr>
        <w:t>本标准由福建省民政标准化技术委员会归口。</w:t>
      </w:r>
    </w:p>
    <w:p>
      <w:pPr>
        <w:pStyle w:val="Bodytext10"/>
        <w:keepNext w:val="0"/>
        <w:keepLines w:val="0"/>
        <w:widowControl w:val="0"/>
        <w:shd w:val="clear" w:color="auto" w:fill="auto"/>
        <w:bidi w:val="0"/>
        <w:spacing w:before="0" w:after="2180" w:line="317" w:lineRule="exact"/>
        <w:ind w:left="0" w:right="0" w:firstLine="0"/>
        <w:jc w:val="left"/>
      </w:pPr>
      <w:r>
        <w:rPr>
          <w:color w:val="000000"/>
          <w:spacing w:val="0"/>
          <w:w w:val="100"/>
          <w:position w:val="0"/>
        </w:rPr>
        <w:t>本标准由龙岩市新罗区儿童福利院和龙岩市未来希望特殊儿童服务中心负责起草。 本标准主要起草人：林冰冰、邹道光、谢巧珍、陈燕飞、余惠玲。</w:t>
      </w:r>
    </w:p>
    <w:p>
      <w:pPr>
        <w:widowControl w:val="0"/>
        <w:jc w:val="center"/>
        <w:rPr>
          <w:sz w:val="2"/>
          <w:szCs w:val="2"/>
        </w:rPr>
        <w:sectPr>
          <w:pgSz w:w="11900" w:h="16840"/>
          <w:pgMar w:top="1940" w:right="1111" w:bottom="698" w:left="1817" w:header="1512" w:footer="270" w:gutter="0"/>
          <w:pgNumType w:start="3"/>
          <w:cols w:space="720"/>
          <w:noEndnote/>
          <w:rtlGutter w:val="0"/>
          <w:docGrid w:linePitch="360"/>
        </w:sectPr>
      </w:pPr>
      <w:r>
        <w:drawing>
          <wp:inline>
            <wp:extent cx="7120255" cy="488315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7120255" cy="4883150"/>
                    </a:xfrm>
                    <a:prstGeom prst="rect">
                      <a:avLst/>
                    </a:prstGeom>
                  </pic:spPr>
                </pic:pic>
              </a:graphicData>
            </a:graphic>
          </wp:inline>
        </w:drawing>
      </w:r>
    </w:p>
    <w:p>
      <w:pPr>
        <w:pStyle w:val="Heading310"/>
        <w:keepNext/>
        <w:keepLines/>
        <w:widowControl w:val="0"/>
        <w:shd w:val="clear" w:color="auto" w:fill="auto"/>
        <w:bidi w:val="0"/>
        <w:spacing w:line="240" w:lineRule="auto"/>
        <w:ind w:left="0" w:right="0" w:firstLine="0"/>
        <w:jc w:val="center"/>
      </w:pPr>
      <w:bookmarkStart w:id="6" w:name="bookmark6"/>
      <w:bookmarkStart w:id="7" w:name="bookmark7"/>
      <w:bookmarkStart w:id="8" w:name="bookmark8"/>
      <w:r>
        <w:rPr>
          <w:color w:val="000000"/>
          <w:spacing w:val="0"/>
          <w:w w:val="100"/>
          <w:position w:val="0"/>
        </w:rPr>
        <w:t>儿童家庭寄养管理规范</w:t>
      </w:r>
      <w:bookmarkEnd w:id="6"/>
      <w:bookmarkEnd w:id="7"/>
      <w:bookmarkEnd w:id="8"/>
    </w:p>
    <w:p>
      <w:pPr>
        <w:pStyle w:val="Bodytext10"/>
        <w:keepNext w:val="0"/>
        <w:keepLines w:val="0"/>
        <w:widowControl w:val="0"/>
        <w:shd w:val="clear" w:color="auto" w:fill="auto"/>
        <w:bidi w:val="0"/>
        <w:spacing w:before="0" w:after="160" w:line="346" w:lineRule="auto"/>
        <w:ind w:left="0" w:right="0" w:firstLine="0"/>
        <w:jc w:val="left"/>
      </w:pPr>
      <w:r>
        <w:rPr>
          <w:rFonts w:ascii="Times New Roman" w:eastAsia="Times New Roman" w:hAnsi="Times New Roman" w:cs="Times New Roman"/>
          <w:color w:val="000000"/>
          <w:spacing w:val="0"/>
          <w:w w:val="100"/>
          <w:position w:val="0"/>
          <w:sz w:val="19"/>
          <w:szCs w:val="19"/>
        </w:rPr>
        <w:t>1</w:t>
      </w:r>
      <w:r>
        <w:rPr>
          <w:color w:val="000000"/>
          <w:spacing w:val="0"/>
          <w:w w:val="100"/>
          <w:position w:val="0"/>
        </w:rPr>
        <w:t>范围</w:t>
      </w:r>
    </w:p>
    <w:p>
      <w:pPr>
        <w:pStyle w:val="Bodytext10"/>
        <w:keepNext w:val="0"/>
        <w:keepLines w:val="0"/>
        <w:widowControl w:val="0"/>
        <w:shd w:val="clear" w:color="auto" w:fill="auto"/>
        <w:bidi w:val="0"/>
        <w:spacing w:before="0" w:after="0" w:line="317" w:lineRule="exact"/>
        <w:ind w:left="220" w:right="0" w:firstLine="420"/>
        <w:jc w:val="left"/>
      </w:pPr>
      <w:r>
        <w:rPr>
          <w:color w:val="000000"/>
          <w:spacing w:val="0"/>
          <w:w w:val="100"/>
          <w:position w:val="0"/>
        </w:rPr>
        <w:t>本标准规定了寄养工作程序、寄养工作评估、寄养工作培训、寄养工作管理和服务监督、考核及改 进的要求。</w:t>
      </w:r>
    </w:p>
    <w:p>
      <w:pPr>
        <w:pStyle w:val="Bodytext10"/>
        <w:keepNext w:val="0"/>
        <w:keepLines w:val="0"/>
        <w:widowControl w:val="0"/>
        <w:shd w:val="clear" w:color="auto" w:fill="auto"/>
        <w:bidi w:val="0"/>
        <w:spacing w:before="0" w:after="400" w:line="317" w:lineRule="exact"/>
        <w:ind w:left="0" w:right="0" w:firstLine="640"/>
        <w:jc w:val="left"/>
      </w:pPr>
      <w:r>
        <w:rPr>
          <w:color w:val="000000"/>
          <w:spacing w:val="0"/>
          <w:w w:val="100"/>
          <w:position w:val="0"/>
        </w:rPr>
        <w:t>本标准适用于福建省儿童福利机构家庭寄养管理。</w:t>
      </w:r>
    </w:p>
    <w:p>
      <w:pPr>
        <w:pStyle w:val="Bodytext10"/>
        <w:keepNext w:val="0"/>
        <w:keepLines w:val="0"/>
        <w:widowControl w:val="0"/>
        <w:shd w:val="clear" w:color="auto" w:fill="auto"/>
        <w:bidi w:val="0"/>
        <w:spacing w:before="0" w:after="220" w:line="346" w:lineRule="auto"/>
        <w:ind w:left="0" w:right="0" w:firstLine="0"/>
        <w:jc w:val="left"/>
      </w:pPr>
      <w:r>
        <w:rPr>
          <w:rFonts w:ascii="Times New Roman" w:eastAsia="Times New Roman" w:hAnsi="Times New Roman" w:cs="Times New Roman"/>
          <w:color w:val="000000"/>
          <w:spacing w:val="0"/>
          <w:w w:val="100"/>
          <w:position w:val="0"/>
          <w:sz w:val="19"/>
          <w:szCs w:val="19"/>
        </w:rPr>
        <w:t>2</w:t>
      </w:r>
      <w:r>
        <w:rPr>
          <w:color w:val="000000"/>
          <w:spacing w:val="0"/>
          <w:w w:val="100"/>
          <w:position w:val="0"/>
        </w:rPr>
        <w:t>规范性引用文件</w:t>
      </w:r>
    </w:p>
    <w:p>
      <w:pPr>
        <w:pStyle w:val="Bodytext10"/>
        <w:keepNext w:val="0"/>
        <w:keepLines w:val="0"/>
        <w:widowControl w:val="0"/>
        <w:shd w:val="clear" w:color="auto" w:fill="auto"/>
        <w:bidi w:val="0"/>
        <w:spacing w:before="0" w:after="0" w:line="307" w:lineRule="exact"/>
        <w:ind w:left="320" w:right="0" w:firstLine="320"/>
        <w:jc w:val="both"/>
      </w:pPr>
      <w:r>
        <w:rPr>
          <w:color w:val="000000"/>
          <w:spacing w:val="0"/>
          <w:w w:val="100"/>
          <w:position w:val="0"/>
        </w:rPr>
        <w:t>下列文件对于本文件的应用是必不可少的。凡是注日期的引用文件，仅注日期的版本适用于本文件。 凡是不注日期的引用文件，其最新版本适用于本文件。</w:t>
      </w:r>
    </w:p>
    <w:p>
      <w:pPr>
        <w:pStyle w:val="Bodytext20"/>
        <w:keepNext w:val="0"/>
        <w:keepLines w:val="0"/>
        <w:widowControl w:val="0"/>
        <w:shd w:val="clear" w:color="auto" w:fill="auto"/>
        <w:bidi w:val="0"/>
        <w:spacing w:before="0" w:after="0" w:line="307" w:lineRule="exact"/>
        <w:ind w:left="0" w:right="0" w:firstLine="640"/>
        <w:jc w:val="left"/>
        <w:rPr>
          <w:sz w:val="20"/>
          <w:szCs w:val="20"/>
        </w:rPr>
      </w:pPr>
      <w:r>
        <w:rPr>
          <w:rFonts w:ascii="Times New Roman" w:eastAsia="Times New Roman" w:hAnsi="Times New Roman" w:cs="Times New Roman"/>
          <w:color w:val="000000"/>
          <w:spacing w:val="0"/>
          <w:w w:val="100"/>
          <w:position w:val="0"/>
          <w:sz w:val="20"/>
          <w:szCs w:val="20"/>
          <w:lang w:val="en-US" w:eastAsia="en-US" w:bidi="en-US"/>
        </w:rPr>
        <w:t xml:space="preserve">GB/T </w:t>
      </w:r>
      <w:r>
        <w:rPr>
          <w:rFonts w:ascii="Times New Roman" w:eastAsia="Times New Roman" w:hAnsi="Times New Roman" w:cs="Times New Roman"/>
          <w:color w:val="000000"/>
          <w:spacing w:val="0"/>
          <w:w w:val="100"/>
          <w:position w:val="0"/>
          <w:sz w:val="20"/>
          <w:szCs w:val="20"/>
          <w:lang w:val="zh-TW" w:eastAsia="zh-TW" w:bidi="zh-TW"/>
        </w:rPr>
        <w:t xml:space="preserve">17242 </w:t>
      </w:r>
      <w:r>
        <w:rPr>
          <w:rFonts w:ascii="SimSun" w:eastAsia="SimSun" w:hAnsi="SimSun" w:cs="SimSun"/>
          <w:color w:val="000000"/>
          <w:spacing w:val="0"/>
          <w:w w:val="100"/>
          <w:position w:val="0"/>
          <w:sz w:val="20"/>
          <w:szCs w:val="20"/>
          <w:lang w:val="zh-TW" w:eastAsia="zh-TW" w:bidi="zh-TW"/>
        </w:rPr>
        <w:t>投诉处理指南</w:t>
      </w:r>
    </w:p>
    <w:p>
      <w:pPr>
        <w:pStyle w:val="Bodytext10"/>
        <w:keepNext w:val="0"/>
        <w:keepLines w:val="0"/>
        <w:widowControl w:val="0"/>
        <w:shd w:val="clear" w:color="auto" w:fill="auto"/>
        <w:bidi w:val="0"/>
        <w:spacing w:before="0" w:after="400" w:line="307" w:lineRule="exact"/>
        <w:ind w:left="0" w:right="0" w:firstLine="640"/>
        <w:jc w:val="left"/>
      </w:pPr>
      <w:r>
        <w:rPr>
          <w:color w:val="000000"/>
          <w:spacing w:val="0"/>
          <w:w w:val="100"/>
          <w:position w:val="0"/>
        </w:rPr>
        <w:t>民政部令第</w:t>
      </w:r>
      <w:r>
        <w:rPr>
          <w:rFonts w:ascii="Times New Roman" w:eastAsia="Times New Roman" w:hAnsi="Times New Roman" w:cs="Times New Roman"/>
          <w:color w:val="000000"/>
          <w:spacing w:val="0"/>
          <w:w w:val="100"/>
          <w:position w:val="0"/>
        </w:rPr>
        <w:t>54</w:t>
      </w:r>
      <w:r>
        <w:rPr>
          <w:color w:val="000000"/>
          <w:spacing w:val="0"/>
          <w:w w:val="100"/>
          <w:position w:val="0"/>
        </w:rPr>
        <w:t>号（</w:t>
      </w:r>
      <w:r>
        <w:rPr>
          <w:rFonts w:ascii="Times New Roman" w:eastAsia="Times New Roman" w:hAnsi="Times New Roman" w:cs="Times New Roman"/>
          <w:color w:val="000000"/>
          <w:spacing w:val="0"/>
          <w:w w:val="100"/>
          <w:position w:val="0"/>
        </w:rPr>
        <w:t>2014</w:t>
      </w:r>
      <w:r>
        <w:rPr>
          <w:color w:val="000000"/>
          <w:spacing w:val="0"/>
          <w:w w:val="100"/>
          <w:position w:val="0"/>
        </w:rPr>
        <w:t>）《家庭寄养管理办法》</w:t>
      </w:r>
    </w:p>
    <w:p>
      <w:pPr>
        <w:pStyle w:val="Bodytext10"/>
        <w:keepNext w:val="0"/>
        <w:keepLines w:val="0"/>
        <w:widowControl w:val="0"/>
        <w:shd w:val="clear" w:color="auto" w:fill="auto"/>
        <w:bidi w:val="0"/>
        <w:spacing w:before="0" w:after="220" w:line="346" w:lineRule="auto"/>
        <w:ind w:left="0" w:right="0" w:firstLine="0"/>
        <w:jc w:val="left"/>
      </w:pPr>
      <w:r>
        <w:rPr>
          <w:rFonts w:ascii="Times New Roman" w:eastAsia="Times New Roman" w:hAnsi="Times New Roman" w:cs="Times New Roman"/>
          <w:color w:val="000000"/>
          <w:spacing w:val="0"/>
          <w:w w:val="100"/>
          <w:position w:val="0"/>
          <w:sz w:val="19"/>
          <w:szCs w:val="19"/>
        </w:rPr>
        <w:t>3</w:t>
      </w:r>
      <w:r>
        <w:rPr>
          <w:color w:val="000000"/>
          <w:spacing w:val="0"/>
          <w:w w:val="100"/>
          <w:position w:val="0"/>
        </w:rPr>
        <w:t>术语和定义</w:t>
      </w:r>
    </w:p>
    <w:p>
      <w:pPr>
        <w:pStyle w:val="Bodytext10"/>
        <w:keepNext w:val="0"/>
        <w:keepLines w:val="0"/>
        <w:widowControl w:val="0"/>
        <w:shd w:val="clear" w:color="auto" w:fill="auto"/>
        <w:bidi w:val="0"/>
        <w:spacing w:before="0" w:after="220" w:line="314" w:lineRule="exact"/>
        <w:ind w:left="0" w:right="0" w:firstLine="540"/>
        <w:jc w:val="left"/>
      </w:pPr>
      <w:r>
        <w:rPr>
          <w:color w:val="000000"/>
          <w:spacing w:val="0"/>
          <w:w w:val="100"/>
          <w:position w:val="0"/>
        </w:rPr>
        <w:t>下列术语和定义适用于本标准。</w:t>
      </w:r>
    </w:p>
    <w:p>
      <w:pPr>
        <w:pStyle w:val="Bodytext20"/>
        <w:keepNext w:val="0"/>
        <w:keepLines w:val="0"/>
        <w:widowControl w:val="0"/>
        <w:numPr>
          <w:ilvl w:val="0"/>
          <w:numId w:val="1"/>
        </w:numPr>
        <w:shd w:val="clear" w:color="auto" w:fill="auto"/>
        <w:tabs>
          <w:tab w:val="left" w:pos="334"/>
        </w:tabs>
        <w:bidi w:val="0"/>
        <w:spacing w:before="0" w:after="40" w:line="346" w:lineRule="auto"/>
        <w:ind w:left="0" w:right="0" w:firstLine="0"/>
        <w:jc w:val="left"/>
      </w:pPr>
      <w:bookmarkStart w:id="9" w:name="bookmark9"/>
      <w:bookmarkEnd w:id="9"/>
      <w:r>
        <w:rPr>
          <w:rFonts w:ascii="Times New Roman" w:eastAsia="Times New Roman" w:hAnsi="Times New Roman" w:cs="Times New Roman"/>
          <w:color w:val="000000"/>
          <w:spacing w:val="0"/>
          <w:w w:val="100"/>
          <w:position w:val="0"/>
          <w:lang w:val="zh-TW" w:eastAsia="zh-TW" w:bidi="zh-TW"/>
        </w:rPr>
        <w:t>1</w:t>
      </w:r>
    </w:p>
    <w:p>
      <w:pPr>
        <w:pStyle w:val="Bodytext20"/>
        <w:keepNext w:val="0"/>
        <w:keepLines w:val="0"/>
        <w:widowControl w:val="0"/>
        <w:shd w:val="clear" w:color="auto" w:fill="auto"/>
        <w:bidi w:val="0"/>
        <w:spacing w:before="0" w:after="0" w:line="314" w:lineRule="exact"/>
        <w:ind w:left="0" w:right="0" w:firstLine="420"/>
        <w:jc w:val="left"/>
      </w:pPr>
      <w:r>
        <w:rPr>
          <w:rFonts w:ascii="SimSun" w:eastAsia="SimSun" w:hAnsi="SimSun" w:cs="SimSun"/>
          <w:color w:val="000000"/>
          <w:spacing w:val="0"/>
          <w:w w:val="100"/>
          <w:position w:val="0"/>
          <w:sz w:val="20"/>
          <w:szCs w:val="20"/>
          <w:lang w:val="zh-TW" w:eastAsia="zh-TW" w:bidi="zh-TW"/>
        </w:rPr>
        <w:t>家庭寄养</w:t>
      </w:r>
      <w:r>
        <w:rPr>
          <w:rFonts w:ascii="Times New Roman" w:eastAsia="Times New Roman" w:hAnsi="Times New Roman" w:cs="Times New Roman"/>
          <w:color w:val="000000"/>
          <w:spacing w:val="0"/>
          <w:w w:val="100"/>
          <w:position w:val="0"/>
          <w:lang w:val="en-US" w:eastAsia="en-US" w:bidi="en-US"/>
        </w:rPr>
        <w:t>Fami ly foster</w:t>
      </w:r>
    </w:p>
    <w:p>
      <w:pPr>
        <w:pStyle w:val="Bodytext10"/>
        <w:keepNext w:val="0"/>
        <w:keepLines w:val="0"/>
        <w:widowControl w:val="0"/>
        <w:shd w:val="clear" w:color="auto" w:fill="auto"/>
        <w:bidi w:val="0"/>
        <w:spacing w:before="0" w:after="220" w:line="314" w:lineRule="exact"/>
        <w:ind w:left="0" w:right="0" w:firstLine="420"/>
        <w:jc w:val="left"/>
      </w:pPr>
      <w:r>
        <w:rPr>
          <w:color w:val="000000"/>
          <w:spacing w:val="0"/>
          <w:w w:val="100"/>
          <w:position w:val="0"/>
        </w:rPr>
        <w:t>经过规定的程序，将民政部门监护的儿童委托在符合条件的家庭中养育的照料模式。</w:t>
      </w:r>
    </w:p>
    <w:p>
      <w:pPr>
        <w:pStyle w:val="Bodytext20"/>
        <w:keepNext w:val="0"/>
        <w:keepLines w:val="0"/>
        <w:widowControl w:val="0"/>
        <w:numPr>
          <w:ilvl w:val="0"/>
          <w:numId w:val="2"/>
        </w:numPr>
        <w:shd w:val="clear" w:color="auto" w:fill="auto"/>
        <w:tabs>
          <w:tab w:val="left" w:pos="334"/>
        </w:tabs>
        <w:bidi w:val="0"/>
        <w:spacing w:before="0" w:after="40" w:line="346" w:lineRule="auto"/>
        <w:ind w:left="0" w:right="0" w:firstLine="0"/>
        <w:jc w:val="left"/>
      </w:pPr>
      <w:bookmarkStart w:id="10" w:name="bookmark10"/>
      <w:bookmarkEnd w:id="10"/>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160" w:line="314" w:lineRule="exact"/>
        <w:ind w:left="0" w:right="0" w:firstLine="420"/>
        <w:jc w:val="left"/>
      </w:pPr>
      <w:r>
        <w:rPr>
          <w:rFonts w:ascii="SimSun" w:eastAsia="SimSun" w:hAnsi="SimSun" w:cs="SimSun"/>
          <w:color w:val="000000"/>
          <w:spacing w:val="0"/>
          <w:w w:val="100"/>
          <w:position w:val="0"/>
          <w:sz w:val="20"/>
          <w:szCs w:val="20"/>
          <w:lang w:val="zh-TW" w:eastAsia="zh-TW" w:bidi="zh-TW"/>
        </w:rPr>
        <w:t xml:space="preserve">寄养家庭 </w:t>
      </w:r>
      <w:r>
        <w:rPr>
          <w:rFonts w:ascii="Times New Roman" w:eastAsia="Times New Roman" w:hAnsi="Times New Roman" w:cs="Times New Roman"/>
          <w:color w:val="000000"/>
          <w:spacing w:val="0"/>
          <w:w w:val="100"/>
          <w:position w:val="0"/>
          <w:lang w:val="en-US" w:eastAsia="en-US" w:bidi="en-US"/>
        </w:rPr>
        <w:t>Foster family</w:t>
      </w:r>
    </w:p>
    <w:p>
      <w:pPr>
        <w:pStyle w:val="Bodytext10"/>
        <w:keepNext w:val="0"/>
        <w:keepLines w:val="0"/>
        <w:widowControl w:val="0"/>
        <w:shd w:val="clear" w:color="auto" w:fill="auto"/>
        <w:bidi w:val="0"/>
        <w:spacing w:before="0" w:after="220" w:line="317" w:lineRule="exact"/>
        <w:ind w:left="0" w:right="0" w:firstLine="420"/>
        <w:jc w:val="both"/>
      </w:pPr>
      <w:r>
        <w:rPr>
          <w:color w:val="000000"/>
          <w:spacing w:val="0"/>
          <w:w w:val="100"/>
          <w:position w:val="0"/>
        </w:rPr>
        <w:t>经过规定的程序，受县级</w:t>
      </w:r>
      <w:r>
        <w:rPr>
          <w:color w:val="2E3237"/>
          <w:spacing w:val="0"/>
          <w:w w:val="100"/>
          <w:position w:val="0"/>
        </w:rPr>
        <w:t>以上地</w:t>
      </w:r>
      <w:r>
        <w:rPr>
          <w:color w:val="000000"/>
          <w:spacing w:val="0"/>
          <w:w w:val="100"/>
          <w:position w:val="0"/>
        </w:rPr>
        <w:t>方人民政府民政部门委托，寄养不满十八周岁的孤儿、查找不到生父 母的弃婴和儿童的家庭。</w:t>
      </w:r>
    </w:p>
    <w:p>
      <w:pPr>
        <w:pStyle w:val="Bodytext20"/>
        <w:keepNext w:val="0"/>
        <w:keepLines w:val="0"/>
        <w:widowControl w:val="0"/>
        <w:numPr>
          <w:ilvl w:val="0"/>
          <w:numId w:val="3"/>
        </w:numPr>
        <w:shd w:val="clear" w:color="auto" w:fill="auto"/>
        <w:tabs>
          <w:tab w:val="left" w:pos="334"/>
        </w:tabs>
        <w:bidi w:val="0"/>
        <w:spacing w:before="0" w:after="40" w:line="346" w:lineRule="auto"/>
        <w:ind w:left="0" w:right="0" w:firstLine="0"/>
        <w:jc w:val="left"/>
      </w:pPr>
      <w:bookmarkStart w:id="11" w:name="bookmark11"/>
      <w:bookmarkEnd w:id="11"/>
      <w:r>
        <w:rPr>
          <w:rFonts w:ascii="Times New Roman" w:eastAsia="Times New Roman" w:hAnsi="Times New Roman" w:cs="Times New Roman"/>
          <w:color w:val="000000"/>
          <w:spacing w:val="0"/>
          <w:w w:val="100"/>
          <w:position w:val="0"/>
          <w:lang w:val="zh-TW" w:eastAsia="zh-TW" w:bidi="zh-TW"/>
        </w:rPr>
        <w:t>3</w:t>
      </w:r>
    </w:p>
    <w:p>
      <w:pPr>
        <w:pStyle w:val="Bodytext20"/>
        <w:keepNext w:val="0"/>
        <w:keepLines w:val="0"/>
        <w:widowControl w:val="0"/>
        <w:shd w:val="clear" w:color="auto" w:fill="auto"/>
        <w:bidi w:val="0"/>
        <w:spacing w:before="0" w:after="160" w:line="314" w:lineRule="exact"/>
        <w:ind w:left="0" w:right="0" w:firstLine="420"/>
        <w:jc w:val="left"/>
      </w:pPr>
      <w:r>
        <w:rPr>
          <w:rFonts w:ascii="SimSun" w:eastAsia="SimSun" w:hAnsi="SimSun" w:cs="SimSun"/>
          <w:color w:val="000000"/>
          <w:spacing w:val="0"/>
          <w:w w:val="100"/>
          <w:position w:val="0"/>
          <w:sz w:val="20"/>
          <w:szCs w:val="20"/>
          <w:lang w:val="zh-TW" w:eastAsia="zh-TW" w:bidi="zh-TW"/>
        </w:rPr>
        <w:t xml:space="preserve">被寄养儿童 </w:t>
      </w:r>
      <w:r>
        <w:rPr>
          <w:rFonts w:ascii="Times New Roman" w:eastAsia="Times New Roman" w:hAnsi="Times New Roman" w:cs="Times New Roman"/>
          <w:color w:val="000000"/>
          <w:spacing w:val="0"/>
          <w:w w:val="100"/>
          <w:position w:val="0"/>
          <w:lang w:val="en-US" w:eastAsia="en-US" w:bidi="en-US"/>
        </w:rPr>
        <w:t>Ch i I dren i n foster care</w:t>
      </w:r>
    </w:p>
    <w:p>
      <w:pPr>
        <w:pStyle w:val="Bodytext10"/>
        <w:keepNext w:val="0"/>
        <w:keepLines w:val="0"/>
        <w:widowControl w:val="0"/>
        <w:shd w:val="clear" w:color="auto" w:fill="auto"/>
        <w:bidi w:val="0"/>
        <w:spacing w:before="0" w:after="400" w:line="312" w:lineRule="exact"/>
        <w:ind w:left="0" w:right="0" w:firstLine="420"/>
        <w:jc w:val="left"/>
      </w:pPr>
      <w:r>
        <w:rPr>
          <w:color w:val="000000"/>
          <w:spacing w:val="0"/>
          <w:w w:val="100"/>
          <w:position w:val="0"/>
        </w:rPr>
        <w:t>监护权在县级以上地方人民政府民政部门并被其委托寄养</w:t>
      </w:r>
      <w:r>
        <w:rPr>
          <w:color w:val="464C56"/>
          <w:spacing w:val="0"/>
          <w:w w:val="100"/>
          <w:position w:val="0"/>
        </w:rPr>
        <w:t>在符合</w:t>
      </w:r>
      <w:r>
        <w:rPr>
          <w:color w:val="000000"/>
          <w:spacing w:val="0"/>
          <w:w w:val="100"/>
          <w:position w:val="0"/>
        </w:rPr>
        <w:t>条件的家庭中养育的未满十八周岁 孤儿、查找不到生父母的弃婴和儿童。</w:t>
      </w:r>
    </w:p>
    <w:p>
      <w:pPr>
        <w:pStyle w:val="Bodytext10"/>
        <w:keepNext w:val="0"/>
        <w:keepLines w:val="0"/>
        <w:widowControl w:val="0"/>
        <w:shd w:val="clear" w:color="auto" w:fill="auto"/>
        <w:bidi w:val="0"/>
        <w:spacing w:before="0" w:after="280" w:line="346" w:lineRule="auto"/>
        <w:ind w:left="0" w:right="0" w:firstLine="0"/>
        <w:jc w:val="left"/>
      </w:pPr>
      <w:r>
        <w:rPr>
          <w:rFonts w:ascii="Times New Roman" w:eastAsia="Times New Roman" w:hAnsi="Times New Roman" w:cs="Times New Roman"/>
          <w:color w:val="000000"/>
          <w:spacing w:val="0"/>
          <w:w w:val="100"/>
          <w:position w:val="0"/>
          <w:sz w:val="19"/>
          <w:szCs w:val="19"/>
        </w:rPr>
        <w:t>4</w:t>
      </w:r>
      <w:r>
        <w:rPr>
          <w:color w:val="000000"/>
          <w:spacing w:val="0"/>
          <w:w w:val="100"/>
          <w:position w:val="0"/>
        </w:rPr>
        <w:t>寄养工作程序</w:t>
      </w:r>
    </w:p>
    <w:p>
      <w:pPr>
        <w:pStyle w:val="Bodytext10"/>
        <w:keepNext w:val="0"/>
        <w:keepLines w:val="0"/>
        <w:widowControl w:val="0"/>
        <w:numPr>
          <w:ilvl w:val="0"/>
          <w:numId w:val="3"/>
        </w:numPr>
        <w:shd w:val="clear" w:color="auto" w:fill="auto"/>
        <w:tabs>
          <w:tab w:val="left" w:pos="339"/>
        </w:tabs>
        <w:bidi w:val="0"/>
        <w:spacing w:before="0" w:after="220" w:line="240" w:lineRule="auto"/>
        <w:ind w:left="0" w:right="0" w:firstLine="0"/>
        <w:jc w:val="left"/>
      </w:pPr>
      <w:bookmarkStart w:id="12" w:name="bookmark12"/>
      <w:bookmarkEnd w:id="12"/>
      <w:r>
        <w:rPr>
          <w:rFonts w:ascii="Times New Roman" w:eastAsia="Times New Roman" w:hAnsi="Times New Roman" w:cs="Times New Roman"/>
          <w:color w:val="000000"/>
          <w:spacing w:val="0"/>
          <w:w w:val="100"/>
          <w:position w:val="0"/>
          <w:sz w:val="19"/>
          <w:szCs w:val="19"/>
        </w:rPr>
        <w:t>1</w:t>
      </w:r>
      <w:r>
        <w:rPr>
          <w:color w:val="000000"/>
          <w:spacing w:val="0"/>
          <w:w w:val="100"/>
          <w:position w:val="0"/>
        </w:rPr>
        <w:t>寄养家庭招募</w:t>
      </w: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4.1.1</w:t>
      </w:r>
      <w:r>
        <w:rPr>
          <w:color w:val="000000"/>
          <w:spacing w:val="0"/>
          <w:w w:val="100"/>
          <w:position w:val="0"/>
        </w:rPr>
        <w:t>民政部门组织发起的，通过报纸、电视台、广播台等媒介开展招募。</w:t>
      </w:r>
    </w:p>
    <w:p>
      <w:pPr>
        <w:pStyle w:val="Bodytext10"/>
        <w:keepNext w:val="0"/>
        <w:keepLines w:val="0"/>
        <w:widowControl w:val="0"/>
        <w:shd w:val="clear" w:color="auto" w:fill="auto"/>
        <w:bidi w:val="0"/>
        <w:spacing w:before="0" w:after="220" w:line="240" w:lineRule="auto"/>
        <w:ind w:left="0" w:right="0" w:firstLine="0"/>
        <w:jc w:val="left"/>
        <w:sectPr>
          <w:headerReference w:type="even" r:id="rId5"/>
          <w:headerReference w:type="default" r:id="rId6"/>
          <w:footerReference w:type="even" r:id="rId7"/>
          <w:footerReference w:type="default" r:id="rId8"/>
          <w:pgSz w:w="11900" w:h="16840"/>
          <w:pgMar w:top="1532" w:right="1044" w:bottom="1498" w:left="1092" w:header="0" w:footer="3" w:gutter="0"/>
          <w:pgNumType w:start="1"/>
          <w:cols w:space="720"/>
          <w:noEndnote/>
          <w:rtlGutter w:val="0"/>
          <w:docGrid w:linePitch="360"/>
        </w:sectPr>
      </w:pPr>
      <w:r>
        <w:rPr>
          <w:rFonts w:ascii="Times New Roman" w:eastAsia="Times New Roman" w:hAnsi="Times New Roman" w:cs="Times New Roman"/>
          <w:color w:val="000000"/>
          <w:spacing w:val="0"/>
          <w:w w:val="100"/>
          <w:position w:val="0"/>
          <w:sz w:val="19"/>
          <w:szCs w:val="19"/>
          <w:lang w:val="en-US" w:eastAsia="en-US" w:bidi="en-US"/>
        </w:rPr>
        <w:t>4.1.2</w:t>
      </w:r>
      <w:r>
        <w:rPr>
          <w:color w:val="000000"/>
          <w:spacing w:val="0"/>
          <w:w w:val="100"/>
          <w:position w:val="0"/>
        </w:rPr>
        <w:t>民政部门委托村（居）委会或第三方专业服务机构等协助招募。</w:t>
      </w:r>
    </w:p>
    <w:p>
      <w:pPr>
        <w:pStyle w:val="Bodytext10"/>
        <w:keepNext w:val="0"/>
        <w:keepLines w:val="0"/>
        <w:widowControl w:val="0"/>
        <w:shd w:val="clear" w:color="auto" w:fill="auto"/>
        <w:bidi w:val="0"/>
        <w:spacing w:before="0" w:after="220" w:line="326"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4.1.3</w:t>
      </w:r>
      <w:r>
        <w:rPr>
          <w:color w:val="000000"/>
          <w:spacing w:val="0"/>
          <w:w w:val="100"/>
          <w:position w:val="0"/>
        </w:rPr>
        <w:t>通过亲戚朋友和寄养家庭的人际关系网络及其影响，自愿从事寄养工作的家庭向儿童福利机构报 名申请。</w:t>
      </w:r>
    </w:p>
    <w:p>
      <w:pPr>
        <w:pStyle w:val="Bodytext10"/>
        <w:keepNext w:val="0"/>
        <w:keepLines w:val="0"/>
        <w:widowControl w:val="0"/>
        <w:shd w:val="clear" w:color="auto" w:fill="auto"/>
        <w:bidi w:val="0"/>
        <w:spacing w:before="0" w:after="140" w:line="353"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4.2</w:t>
      </w:r>
      <w:r>
        <w:rPr>
          <w:color w:val="000000"/>
          <w:spacing w:val="0"/>
          <w:w w:val="100"/>
          <w:position w:val="0"/>
        </w:rPr>
        <w:t>寄养关系确立</w:t>
      </w:r>
    </w:p>
    <w:p>
      <w:pPr>
        <w:pStyle w:val="Bodytext10"/>
        <w:keepNext w:val="0"/>
        <w:keepLines w:val="0"/>
        <w:widowControl w:val="0"/>
        <w:shd w:val="clear" w:color="auto" w:fill="auto"/>
        <w:bidi w:val="0"/>
        <w:spacing w:before="0" w:after="40" w:line="353"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4.2.1</w:t>
      </w:r>
      <w:r>
        <w:rPr>
          <w:color w:val="000000"/>
          <w:spacing w:val="0"/>
          <w:w w:val="100"/>
          <w:position w:val="0"/>
        </w:rPr>
        <w:t>寄养家庭条件</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sz w:val="19"/>
          <w:szCs w:val="19"/>
        </w:rPr>
        <w:t>4.2.1.1</w:t>
      </w:r>
      <w:r>
        <w:rPr>
          <w:color w:val="000000"/>
          <w:spacing w:val="0"/>
          <w:w w:val="100"/>
          <w:position w:val="0"/>
        </w:rPr>
        <w:t>有儿童福利机构所在地的常住户口和固定住所。被寄养儿童入住后，人均居住面积不低于当地 人均居住水平；</w:t>
      </w:r>
    </w:p>
    <w:p>
      <w:pPr>
        <w:pStyle w:val="Bodytext10"/>
        <w:keepNext w:val="0"/>
        <w:keepLines w:val="0"/>
        <w:widowControl w:val="0"/>
        <w:shd w:val="clear" w:color="auto" w:fill="auto"/>
        <w:bidi w:val="0"/>
        <w:spacing w:before="0" w:after="140" w:line="320" w:lineRule="exact"/>
        <w:ind w:left="0" w:right="0" w:firstLine="0"/>
        <w:jc w:val="left"/>
      </w:pPr>
      <w:r>
        <w:rPr>
          <w:rFonts w:ascii="Times New Roman" w:eastAsia="Times New Roman" w:hAnsi="Times New Roman" w:cs="Times New Roman"/>
          <w:color w:val="000000"/>
          <w:spacing w:val="0"/>
          <w:w w:val="100"/>
          <w:position w:val="0"/>
          <w:sz w:val="19"/>
          <w:szCs w:val="19"/>
        </w:rPr>
        <w:t>4.2.1.2</w:t>
      </w:r>
      <w:r>
        <w:rPr>
          <w:color w:val="000000"/>
          <w:spacing w:val="0"/>
          <w:w w:val="100"/>
          <w:position w:val="0"/>
        </w:rPr>
        <w:t>有稳定的经济收入，家庭成员人均收入在当地处于中等水平以上；</w:t>
      </w:r>
    </w:p>
    <w:p>
      <w:pPr>
        <w:pStyle w:val="Bodytext10"/>
        <w:keepNext w:val="0"/>
        <w:keepLines w:val="0"/>
        <w:widowControl w:val="0"/>
        <w:shd w:val="clear" w:color="auto" w:fill="auto"/>
        <w:bidi w:val="0"/>
        <w:spacing w:before="0" w:after="140" w:line="320" w:lineRule="exact"/>
        <w:ind w:left="0" w:right="0" w:firstLine="0"/>
        <w:jc w:val="left"/>
      </w:pPr>
      <w:r>
        <w:rPr>
          <w:rFonts w:ascii="Times New Roman" w:eastAsia="Times New Roman" w:hAnsi="Times New Roman" w:cs="Times New Roman"/>
          <w:color w:val="000000"/>
          <w:spacing w:val="0"/>
          <w:w w:val="100"/>
          <w:position w:val="0"/>
          <w:sz w:val="19"/>
          <w:szCs w:val="19"/>
        </w:rPr>
        <w:t>4.2.1.3</w:t>
      </w:r>
      <w:r>
        <w:rPr>
          <w:color w:val="000000"/>
          <w:spacing w:val="0"/>
          <w:w w:val="100"/>
          <w:position w:val="0"/>
        </w:rPr>
        <w:t>家庭成员未患有传染病或者精神疾病，以及其他不利于被寄养儿童抚育、成长的疾病；</w:t>
      </w:r>
    </w:p>
    <w:p>
      <w:pPr>
        <w:pStyle w:val="Bodytext10"/>
        <w:keepNext w:val="0"/>
        <w:keepLines w:val="0"/>
        <w:widowControl w:val="0"/>
        <w:shd w:val="clear" w:color="auto" w:fill="auto"/>
        <w:bidi w:val="0"/>
        <w:spacing w:before="0" w:after="140" w:line="320" w:lineRule="exact"/>
        <w:ind w:left="0" w:right="0" w:firstLine="0"/>
        <w:jc w:val="left"/>
      </w:pPr>
      <w:r>
        <w:rPr>
          <w:rFonts w:ascii="Times New Roman" w:eastAsia="Times New Roman" w:hAnsi="Times New Roman" w:cs="Times New Roman"/>
          <w:color w:val="000000"/>
          <w:spacing w:val="0"/>
          <w:w w:val="100"/>
          <w:position w:val="0"/>
          <w:sz w:val="19"/>
          <w:szCs w:val="19"/>
        </w:rPr>
        <w:t>4.2.1.4</w:t>
      </w:r>
      <w:r>
        <w:rPr>
          <w:color w:val="000000"/>
          <w:spacing w:val="0"/>
          <w:w w:val="100"/>
          <w:position w:val="0"/>
        </w:rPr>
        <w:t>家庭成员无犯罪记录，无不良生活嗜好，关系和睦，与邻里关系融洽；</w:t>
      </w:r>
    </w:p>
    <w:p>
      <w:pPr>
        <w:pStyle w:val="Bodytext10"/>
        <w:keepNext w:val="0"/>
        <w:keepLines w:val="0"/>
        <w:widowControl w:val="0"/>
        <w:shd w:val="clear" w:color="auto" w:fill="auto"/>
        <w:bidi w:val="0"/>
        <w:spacing w:before="0" w:after="140" w:line="319" w:lineRule="exact"/>
        <w:ind w:left="0" w:right="0" w:firstLine="0"/>
        <w:jc w:val="left"/>
      </w:pPr>
      <w:r>
        <w:rPr>
          <w:rFonts w:ascii="Times New Roman" w:eastAsia="Times New Roman" w:hAnsi="Times New Roman" w:cs="Times New Roman"/>
          <w:color w:val="000000"/>
          <w:spacing w:val="0"/>
          <w:w w:val="100"/>
          <w:position w:val="0"/>
          <w:sz w:val="19"/>
          <w:szCs w:val="19"/>
        </w:rPr>
        <w:t>4.2.1.5</w:t>
      </w:r>
      <w:r>
        <w:rPr>
          <w:color w:val="000000"/>
          <w:spacing w:val="0"/>
          <w:w w:val="100"/>
          <w:position w:val="0"/>
        </w:rPr>
        <w:t>主要照料人的年龄在30周岁以上65周岁以下，身体健康，具有照料儿童的能力、经验，初中 以上文化程度；具有社会工作、医疗康复、心理健康、文化教育等专业知识的家庭和自愿无偿奉献爱心的 家庭，同等条件下优先考虑。</w:t>
      </w:r>
    </w:p>
    <w:p>
      <w:pPr>
        <w:pStyle w:val="Bodytext10"/>
        <w:keepNext w:val="0"/>
        <w:keepLines w:val="0"/>
        <w:widowControl w:val="0"/>
        <w:shd w:val="clear" w:color="auto" w:fill="auto"/>
        <w:bidi w:val="0"/>
        <w:spacing w:before="0" w:after="140" w:line="320" w:lineRule="exact"/>
        <w:ind w:left="0" w:right="0" w:firstLine="0"/>
        <w:jc w:val="left"/>
      </w:pPr>
      <w:r>
        <w:rPr>
          <w:rFonts w:ascii="Times New Roman" w:eastAsia="Times New Roman" w:hAnsi="Times New Roman" w:cs="Times New Roman"/>
          <w:color w:val="000000"/>
          <w:spacing w:val="0"/>
          <w:w w:val="100"/>
          <w:position w:val="0"/>
          <w:sz w:val="19"/>
          <w:szCs w:val="19"/>
        </w:rPr>
        <w:t>4.2.1.6</w:t>
      </w:r>
      <w:r>
        <w:rPr>
          <w:color w:val="000000"/>
          <w:spacing w:val="0"/>
          <w:w w:val="100"/>
          <w:position w:val="0"/>
        </w:rPr>
        <w:t>每个寄养家庭寄养儿童的人数不得超过二人，且该家庭无未满六周岁的儿童。</w:t>
      </w:r>
    </w:p>
    <w:p>
      <w:pPr>
        <w:pStyle w:val="Bodytext10"/>
        <w:keepNext w:val="0"/>
        <w:keepLines w:val="0"/>
        <w:widowControl w:val="0"/>
        <w:shd w:val="clear" w:color="auto" w:fill="auto"/>
        <w:bidi w:val="0"/>
        <w:spacing w:before="0" w:after="140" w:line="320" w:lineRule="exact"/>
        <w:ind w:left="0" w:right="0" w:firstLine="0"/>
        <w:jc w:val="left"/>
      </w:pPr>
      <w:r>
        <w:rPr>
          <w:rFonts w:ascii="Times New Roman" w:eastAsia="Times New Roman" w:hAnsi="Times New Roman" w:cs="Times New Roman"/>
          <w:color w:val="000000"/>
          <w:spacing w:val="0"/>
          <w:w w:val="100"/>
          <w:position w:val="0"/>
          <w:sz w:val="19"/>
          <w:szCs w:val="19"/>
        </w:rPr>
        <w:t>4.2.1.7</w:t>
      </w:r>
      <w:r>
        <w:rPr>
          <w:color w:val="000000"/>
          <w:spacing w:val="0"/>
          <w:w w:val="100"/>
          <w:position w:val="0"/>
        </w:rPr>
        <w:t>寄养残疾儿童，应当优先在具备医疗、特殊教育、康复训练条件的社区中为其选择寄养家庭。</w:t>
      </w:r>
    </w:p>
    <w:p>
      <w:pPr>
        <w:pStyle w:val="Bodytext10"/>
        <w:keepNext w:val="0"/>
        <w:keepLines w:val="0"/>
        <w:widowControl w:val="0"/>
        <w:shd w:val="clear" w:color="auto" w:fill="auto"/>
        <w:bidi w:val="0"/>
        <w:spacing w:before="0" w:after="140" w:line="320" w:lineRule="exact"/>
        <w:ind w:left="0" w:right="0" w:firstLine="0"/>
        <w:jc w:val="left"/>
      </w:pPr>
      <w:r>
        <w:rPr>
          <w:rFonts w:ascii="Times New Roman" w:eastAsia="Times New Roman" w:hAnsi="Times New Roman" w:cs="Times New Roman"/>
          <w:color w:val="000000"/>
          <w:spacing w:val="0"/>
          <w:w w:val="100"/>
          <w:position w:val="0"/>
          <w:sz w:val="19"/>
          <w:szCs w:val="19"/>
        </w:rPr>
        <w:t>4.2.1.8</w:t>
      </w:r>
      <w:r>
        <w:rPr>
          <w:color w:val="000000"/>
          <w:spacing w:val="0"/>
          <w:w w:val="100"/>
          <w:position w:val="0"/>
        </w:rPr>
        <w:t>家庭所有成员一致同意接收被寄养儿童。</w:t>
      </w:r>
    </w:p>
    <w:p>
      <w:pPr>
        <w:pStyle w:val="Bodytext10"/>
        <w:keepNext w:val="0"/>
        <w:keepLines w:val="0"/>
        <w:widowControl w:val="0"/>
        <w:shd w:val="clear" w:color="auto" w:fill="auto"/>
        <w:bidi w:val="0"/>
        <w:spacing w:before="0" w:after="220" w:line="320" w:lineRule="exact"/>
        <w:ind w:left="0" w:right="0" w:firstLine="0"/>
        <w:jc w:val="left"/>
      </w:pPr>
      <w:r>
        <w:rPr>
          <w:rFonts w:ascii="Times New Roman" w:eastAsia="Times New Roman" w:hAnsi="Times New Roman" w:cs="Times New Roman"/>
          <w:color w:val="000000"/>
          <w:spacing w:val="0"/>
          <w:w w:val="100"/>
          <w:position w:val="0"/>
          <w:sz w:val="19"/>
          <w:szCs w:val="19"/>
        </w:rPr>
        <w:t>4.2.1.9</w:t>
      </w:r>
      <w:r>
        <w:rPr>
          <w:color w:val="000000"/>
          <w:spacing w:val="0"/>
          <w:w w:val="100"/>
          <w:position w:val="0"/>
        </w:rPr>
        <w:t>不宜在单亲家庭开展家庭寄养工作。</w:t>
      </w:r>
    </w:p>
    <w:p>
      <w:pPr>
        <w:pStyle w:val="Bodytext10"/>
        <w:keepNext w:val="0"/>
        <w:keepLines w:val="0"/>
        <w:widowControl w:val="0"/>
        <w:shd w:val="clear" w:color="auto" w:fill="auto"/>
        <w:bidi w:val="0"/>
        <w:spacing w:before="0" w:after="40" w:line="353"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4.2.2</w:t>
      </w:r>
      <w:r>
        <w:rPr>
          <w:color w:val="000000"/>
          <w:spacing w:val="0"/>
          <w:w w:val="100"/>
          <w:position w:val="0"/>
        </w:rPr>
        <w:t>寄养家庭申请</w:t>
      </w:r>
    </w:p>
    <w:p>
      <w:pPr>
        <w:pStyle w:val="Bodytext10"/>
        <w:keepNext w:val="0"/>
        <w:keepLines w:val="0"/>
        <w:widowControl w:val="0"/>
        <w:shd w:val="clear" w:color="auto" w:fill="auto"/>
        <w:bidi w:val="0"/>
        <w:spacing w:before="0" w:after="220" w:line="322" w:lineRule="exact"/>
        <w:ind w:left="520" w:right="0" w:firstLine="440"/>
        <w:jc w:val="both"/>
      </w:pPr>
      <w:r>
        <w:rPr>
          <w:color w:val="000000"/>
          <w:spacing w:val="0"/>
          <w:w w:val="100"/>
          <w:position w:val="0"/>
        </w:rPr>
        <w:t>寄养家庭申请材料包括寄养申请书（参见附录</w:t>
      </w:r>
      <w:r>
        <w:rPr>
          <w:color w:val="000000"/>
          <w:spacing w:val="0"/>
          <w:w w:val="100"/>
          <w:position w:val="0"/>
          <w:lang w:val="en-US" w:eastAsia="en-US" w:bidi="en-US"/>
        </w:rPr>
        <w:t>A）、</w:t>
      </w:r>
      <w:r>
        <w:rPr>
          <w:color w:val="000000"/>
          <w:spacing w:val="0"/>
          <w:w w:val="100"/>
          <w:position w:val="0"/>
        </w:rPr>
        <w:t>寄养父母的身份证、户口本原件及复印件、 家庭经济收入、住房情况、村（居）委会提供的行为道德证明和家庭成员健康状况。</w:t>
      </w:r>
    </w:p>
    <w:p>
      <w:pPr>
        <w:pStyle w:val="Bodytext10"/>
        <w:keepNext w:val="0"/>
        <w:keepLines w:val="0"/>
        <w:widowControl w:val="0"/>
        <w:shd w:val="clear" w:color="auto" w:fill="auto"/>
        <w:bidi w:val="0"/>
        <w:spacing w:before="0" w:after="40" w:line="353"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4.2.3</w:t>
      </w:r>
      <w:r>
        <w:rPr>
          <w:color w:val="000000"/>
          <w:spacing w:val="0"/>
          <w:w w:val="100"/>
          <w:position w:val="0"/>
        </w:rPr>
        <w:t>寄养家庭审核</w:t>
      </w:r>
    </w:p>
    <w:p>
      <w:pPr>
        <w:pStyle w:val="Bodytext10"/>
        <w:keepNext w:val="0"/>
        <w:keepLines w:val="0"/>
        <w:widowControl w:val="0"/>
        <w:shd w:val="clear" w:color="auto" w:fill="auto"/>
        <w:bidi w:val="0"/>
        <w:spacing w:before="0" w:after="220" w:line="322" w:lineRule="exact"/>
        <w:ind w:left="520" w:right="0" w:firstLine="440"/>
        <w:jc w:val="both"/>
      </w:pPr>
      <w:r>
        <w:rPr>
          <w:color w:val="000000"/>
          <w:spacing w:val="0"/>
          <w:w w:val="100"/>
          <w:position w:val="0"/>
        </w:rPr>
        <w:t>儿童福利机*勾应当根据寄养家庭调查评估表（参见附录</w:t>
      </w:r>
      <w:r>
        <w:rPr>
          <w:color w:val="000000"/>
          <w:spacing w:val="0"/>
          <w:w w:val="100"/>
          <w:position w:val="0"/>
          <w:lang w:val="en-US" w:eastAsia="en-US" w:bidi="en-US"/>
        </w:rPr>
        <w:t>E</w:t>
      </w:r>
      <w:r>
        <w:rPr>
          <w:color w:val="000000"/>
          <w:spacing w:val="0"/>
          <w:w w:val="100"/>
          <w:position w:val="0"/>
        </w:rPr>
        <w:t>表</w:t>
      </w:r>
      <w:r>
        <w:rPr>
          <w:color w:val="000000"/>
          <w:spacing w:val="0"/>
          <w:w w:val="100"/>
          <w:position w:val="0"/>
          <w:lang w:val="en-US" w:eastAsia="en-US" w:bidi="en-US"/>
        </w:rPr>
        <w:t xml:space="preserve">E. </w:t>
      </w:r>
      <w:r>
        <w:rPr>
          <w:color w:val="000000"/>
          <w:spacing w:val="0"/>
          <w:w w:val="100"/>
          <w:position w:val="0"/>
        </w:rPr>
        <w:t>1）意见，对申请家庭进行审核， 确定后报主管民</w:t>
      </w:r>
      <w:r>
        <w:rPr>
          <w:color w:val="2E3237"/>
          <w:spacing w:val="0"/>
          <w:w w:val="100"/>
          <w:position w:val="0"/>
        </w:rPr>
        <w:t>政部门</w:t>
      </w:r>
      <w:r>
        <w:rPr>
          <w:color w:val="000000"/>
          <w:spacing w:val="0"/>
          <w:w w:val="100"/>
          <w:position w:val="0"/>
        </w:rPr>
        <w:t>备案。</w:t>
      </w:r>
    </w:p>
    <w:p>
      <w:pPr>
        <w:pStyle w:val="Bodytext10"/>
        <w:keepNext w:val="0"/>
        <w:keepLines w:val="0"/>
        <w:widowControl w:val="0"/>
        <w:shd w:val="clear" w:color="auto" w:fill="auto"/>
        <w:bidi w:val="0"/>
        <w:spacing w:before="0" w:after="140" w:line="353"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4.2.4</w:t>
      </w:r>
      <w:r>
        <w:rPr>
          <w:color w:val="000000"/>
          <w:spacing w:val="0"/>
          <w:w w:val="100"/>
          <w:position w:val="0"/>
        </w:rPr>
        <w:t>寄养协议签署</w:t>
      </w:r>
    </w:p>
    <w:p>
      <w:pPr>
        <w:pStyle w:val="Bodytext10"/>
        <w:keepNext w:val="0"/>
        <w:keepLines w:val="0"/>
        <w:widowControl w:val="0"/>
        <w:shd w:val="clear" w:color="auto" w:fill="auto"/>
        <w:bidi w:val="0"/>
        <w:spacing w:before="0" w:after="140" w:line="320"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4.2.4. </w:t>
      </w:r>
      <w:r>
        <w:rPr>
          <w:rFonts w:ascii="Times New Roman" w:eastAsia="Times New Roman" w:hAnsi="Times New Roman" w:cs="Times New Roman"/>
          <w:color w:val="000000"/>
          <w:spacing w:val="0"/>
          <w:w w:val="100"/>
          <w:position w:val="0"/>
          <w:sz w:val="19"/>
          <w:szCs w:val="19"/>
        </w:rPr>
        <w:t>1</w:t>
      </w:r>
      <w:r>
        <w:rPr>
          <w:color w:val="000000"/>
          <w:spacing w:val="0"/>
          <w:w w:val="100"/>
          <w:position w:val="0"/>
        </w:rPr>
        <w:t>经审核通过的家庭培训考核合格后</w:t>
      </w:r>
      <w:r>
        <w:rPr>
          <w:rFonts w:ascii="Times New Roman" w:eastAsia="Times New Roman" w:hAnsi="Times New Roman" w:cs="Times New Roman"/>
          <w:color w:val="000000"/>
          <w:spacing w:val="0"/>
          <w:w w:val="100"/>
          <w:position w:val="0"/>
          <w:sz w:val="19"/>
          <w:szCs w:val="19"/>
          <w:lang w:val="en-US" w:eastAsia="en-US" w:bidi="en-US"/>
        </w:rPr>
        <w:t>J</w:t>
      </w:r>
      <w:r>
        <w:rPr>
          <w:color w:val="000000"/>
          <w:spacing w:val="0"/>
          <w:w w:val="100"/>
          <w:position w:val="0"/>
        </w:rPr>
        <w:t>签署寄养协议。</w:t>
      </w:r>
    </w:p>
    <w:p>
      <w:pPr>
        <w:pStyle w:val="Bodytext10"/>
        <w:keepNext w:val="0"/>
        <w:keepLines w:val="0"/>
        <w:widowControl w:val="0"/>
        <w:numPr>
          <w:ilvl w:val="0"/>
          <w:numId w:val="2"/>
        </w:numPr>
        <w:shd w:val="clear" w:color="auto" w:fill="auto"/>
        <w:tabs>
          <w:tab w:val="left" w:pos="339"/>
        </w:tabs>
        <w:bidi w:val="0"/>
        <w:spacing w:before="0" w:after="140" w:line="320" w:lineRule="exact"/>
        <w:ind w:left="0" w:right="0" w:firstLine="0"/>
        <w:jc w:val="left"/>
      </w:pPr>
      <w:bookmarkStart w:id="13" w:name="bookmark13"/>
      <w:bookmarkEnd w:id="13"/>
      <w:r>
        <w:rPr>
          <w:rFonts w:ascii="Times New Roman" w:eastAsia="Times New Roman" w:hAnsi="Times New Roman" w:cs="Times New Roman"/>
          <w:color w:val="000000"/>
          <w:spacing w:val="0"/>
          <w:w w:val="100"/>
          <w:position w:val="0"/>
          <w:sz w:val="19"/>
          <w:szCs w:val="19"/>
          <w:lang w:val="en-US" w:eastAsia="en-US" w:bidi="en-US"/>
        </w:rPr>
        <w:t xml:space="preserve">2. 4. </w:t>
      </w:r>
      <w:r>
        <w:rPr>
          <w:rFonts w:ascii="Times New Roman" w:eastAsia="Times New Roman" w:hAnsi="Times New Roman" w:cs="Times New Roman"/>
          <w:color w:val="000000"/>
          <w:spacing w:val="0"/>
          <w:w w:val="100"/>
          <w:position w:val="0"/>
          <w:sz w:val="19"/>
          <w:szCs w:val="19"/>
        </w:rPr>
        <w:t>2</w:t>
      </w:r>
      <w:r>
        <w:rPr>
          <w:color w:val="000000"/>
          <w:spacing w:val="0"/>
          <w:w w:val="100"/>
          <w:position w:val="0"/>
        </w:rPr>
        <w:t>对条件不符合的家庭应记录其基本信</w:t>
      </w:r>
      <w:r>
        <w:rPr>
          <w:color w:val="2E3237"/>
          <w:spacing w:val="0"/>
          <w:w w:val="100"/>
          <w:position w:val="0"/>
        </w:rPr>
        <w:t>息存档备案，做好解</w:t>
      </w:r>
      <w:r>
        <w:rPr>
          <w:color w:val="000000"/>
          <w:spacing w:val="0"/>
          <w:w w:val="100"/>
          <w:position w:val="0"/>
        </w:rPr>
        <w:t>释疏导工作。</w:t>
      </w:r>
    </w:p>
    <w:p>
      <w:pPr>
        <w:pStyle w:val="Bodytext10"/>
        <w:keepNext w:val="0"/>
        <w:keepLines w:val="0"/>
        <w:widowControl w:val="0"/>
        <w:numPr>
          <w:ilvl w:val="0"/>
          <w:numId w:val="1"/>
        </w:numPr>
        <w:shd w:val="clear" w:color="auto" w:fill="auto"/>
        <w:tabs>
          <w:tab w:val="left" w:pos="339"/>
        </w:tabs>
        <w:bidi w:val="0"/>
        <w:spacing w:before="0" w:after="220" w:line="317" w:lineRule="exact"/>
        <w:ind w:left="0" w:right="0" w:firstLine="0"/>
        <w:jc w:val="both"/>
      </w:pPr>
      <w:bookmarkStart w:id="14" w:name="bookmark14"/>
      <w:bookmarkEnd w:id="14"/>
      <w:r>
        <w:rPr>
          <w:rFonts w:ascii="Times New Roman" w:eastAsia="Times New Roman" w:hAnsi="Times New Roman" w:cs="Times New Roman"/>
          <w:color w:val="000000"/>
          <w:spacing w:val="0"/>
          <w:w w:val="100"/>
          <w:position w:val="0"/>
          <w:sz w:val="19"/>
          <w:szCs w:val="19"/>
          <w:lang w:val="en-US" w:eastAsia="en-US" w:bidi="en-US"/>
        </w:rPr>
        <w:t xml:space="preserve">2. 4. </w:t>
      </w:r>
      <w:r>
        <w:rPr>
          <w:rFonts w:ascii="Times New Roman" w:eastAsia="Times New Roman" w:hAnsi="Times New Roman" w:cs="Times New Roman"/>
          <w:color w:val="000000"/>
          <w:spacing w:val="0"/>
          <w:w w:val="100"/>
          <w:position w:val="0"/>
          <w:sz w:val="19"/>
          <w:szCs w:val="19"/>
        </w:rPr>
        <w:t>3</w:t>
      </w:r>
      <w:r>
        <w:rPr>
          <w:color w:val="000000"/>
          <w:spacing w:val="0"/>
          <w:w w:val="100"/>
          <w:position w:val="0"/>
        </w:rPr>
        <w:t>儿童福利机构与寄养家庭签订一式两份“家庭寄养协议（双方）”（参见附录</w:t>
      </w:r>
      <w:r>
        <w:rPr>
          <w:color w:val="000000"/>
          <w:spacing w:val="0"/>
          <w:w w:val="100"/>
          <w:position w:val="0"/>
          <w:lang w:val="en-US" w:eastAsia="en-US" w:bidi="en-US"/>
        </w:rPr>
        <w:t>B）</w:t>
      </w:r>
      <w:r>
        <w:rPr>
          <w:color w:val="000000"/>
          <w:spacing w:val="0"/>
          <w:w w:val="100"/>
          <w:position w:val="0"/>
        </w:rPr>
        <w:t>；儿童福利 机构有委托第三方专业服务机构参与寄养服务的，儿童福利机构</w:t>
      </w:r>
      <w:r>
        <w:rPr>
          <w:color w:val="464C56"/>
          <w:spacing w:val="0"/>
          <w:w w:val="100"/>
          <w:position w:val="0"/>
          <w:lang w:val="zh-CN" w:eastAsia="zh-CN" w:bidi="zh-CN"/>
        </w:rPr>
        <w:t>、「点</w:t>
      </w:r>
      <w:r>
        <w:rPr>
          <w:color w:val="000000"/>
          <w:spacing w:val="0"/>
          <w:w w:val="100"/>
          <w:position w:val="0"/>
        </w:rPr>
        <w:t>三方去</w:t>
      </w:r>
      <w:r>
        <w:rPr>
          <w:color w:val="2E3237"/>
          <w:spacing w:val="0"/>
          <w:w w:val="100"/>
          <w:position w:val="0"/>
        </w:rPr>
        <w:t>.业</w:t>
      </w:r>
      <w:r>
        <w:rPr>
          <w:color w:val="000000"/>
          <w:spacing w:val="0"/>
          <w:w w:val="100"/>
          <w:position w:val="0"/>
        </w:rPr>
        <w:t>服务机构及寄养家庭三方签 订“家庭寄养协议（三方）”（参见附录</w:t>
      </w:r>
      <w:r>
        <w:rPr>
          <w:color w:val="000000"/>
          <w:spacing w:val="0"/>
          <w:w w:val="100"/>
          <w:position w:val="0"/>
          <w:lang w:val="en-US" w:eastAsia="en-US" w:bidi="en-US"/>
        </w:rPr>
        <w:t>C）</w:t>
      </w:r>
      <w:r>
        <w:rPr>
          <w:color w:val="000000"/>
          <w:spacing w:val="0"/>
          <w:w w:val="100"/>
          <w:position w:val="0"/>
        </w:rPr>
        <w:t>,明确寄养期限、寄养双方的权利义务、寄养家庭的主照料 人、寄养融合期限、违约责任及处理等事项。家庭寄养协议自签字（盖章）之日起生效。</w:t>
      </w:r>
    </w:p>
    <w:p>
      <w:pPr>
        <w:pStyle w:val="Bodytext10"/>
        <w:keepNext w:val="0"/>
        <w:keepLines w:val="0"/>
        <w:widowControl w:val="0"/>
        <w:numPr>
          <w:ilvl w:val="0"/>
          <w:numId w:val="4"/>
        </w:numPr>
        <w:shd w:val="clear" w:color="auto" w:fill="auto"/>
        <w:tabs>
          <w:tab w:val="left" w:pos="339"/>
        </w:tabs>
        <w:bidi w:val="0"/>
        <w:spacing w:before="0" w:after="40" w:line="353" w:lineRule="auto"/>
        <w:ind w:left="0" w:right="0" w:firstLine="0"/>
        <w:jc w:val="both"/>
      </w:pPr>
      <w:bookmarkStart w:id="15" w:name="bookmark15"/>
      <w:bookmarkEnd w:id="15"/>
      <w:r>
        <w:rPr>
          <w:rFonts w:ascii="Times New Roman" w:eastAsia="Times New Roman" w:hAnsi="Times New Roman" w:cs="Times New Roman"/>
          <w:color w:val="000000"/>
          <w:spacing w:val="0"/>
          <w:w w:val="100"/>
          <w:position w:val="0"/>
          <w:sz w:val="19"/>
          <w:szCs w:val="19"/>
        </w:rPr>
        <w:t>3</w:t>
      </w:r>
      <w:r>
        <w:rPr>
          <w:color w:val="000000"/>
          <w:spacing w:val="0"/>
          <w:w w:val="100"/>
          <w:position w:val="0"/>
        </w:rPr>
        <w:t>寄养安置</w:t>
      </w:r>
    </w:p>
    <w:p>
      <w:pPr>
        <w:pStyle w:val="Bodytext10"/>
        <w:keepNext w:val="0"/>
        <w:keepLines w:val="0"/>
        <w:widowControl w:val="0"/>
        <w:shd w:val="clear" w:color="auto" w:fill="auto"/>
        <w:bidi w:val="0"/>
        <w:spacing w:before="0" w:after="140" w:line="312" w:lineRule="exact"/>
        <w:ind w:left="0" w:right="0" w:firstLine="0"/>
        <w:jc w:val="both"/>
        <w:rPr>
          <w:sz w:val="19"/>
          <w:szCs w:val="19"/>
        </w:rPr>
      </w:pPr>
      <w:r>
        <w:rPr>
          <w:rFonts w:ascii="Times New Roman" w:eastAsia="Times New Roman" w:hAnsi="Times New Roman" w:cs="Times New Roman"/>
          <w:color w:val="000000"/>
          <w:spacing w:val="0"/>
          <w:w w:val="100"/>
          <w:position w:val="0"/>
          <w:sz w:val="19"/>
          <w:szCs w:val="19"/>
          <w:lang w:val="en-US" w:eastAsia="en-US" w:bidi="en-US"/>
        </w:rPr>
        <w:t xml:space="preserve">4.3. </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20"/>
          <w:szCs w:val="20"/>
        </w:rPr>
        <w:t>寄养工作人员对寄养家庭主照料人进行寄养工作介绍引导，包括被寄养儿童的具体情况和《儿童 福利机构家庭寄养须知》（参见附录</w:t>
      </w:r>
      <w:r>
        <w:rPr>
          <w:rFonts w:ascii="Times New Roman" w:eastAsia="Times New Roman" w:hAnsi="Times New Roman" w:cs="Times New Roman"/>
          <w:color w:val="000000"/>
          <w:spacing w:val="0"/>
          <w:w w:val="100"/>
          <w:position w:val="0"/>
          <w:sz w:val="19"/>
          <w:szCs w:val="19"/>
          <w:lang w:val="en-US" w:eastAsia="en-US" w:bidi="en-US"/>
        </w:rPr>
        <w:t>D）-</w:t>
      </w:r>
    </w:p>
    <w:p>
      <w:pPr>
        <w:pStyle w:val="Bodytext10"/>
        <w:keepNext w:val="0"/>
        <w:keepLines w:val="0"/>
        <w:widowControl w:val="0"/>
        <w:shd w:val="clear" w:color="auto" w:fill="auto"/>
        <w:bidi w:val="0"/>
        <w:spacing w:before="0" w:after="140" w:line="331" w:lineRule="exact"/>
        <w:ind w:left="0" w:right="0" w:firstLine="0"/>
        <w:jc w:val="left"/>
        <w:sectPr>
          <w:headerReference w:type="even" r:id="rId9"/>
          <w:headerReference w:type="default" r:id="rId10"/>
          <w:footerReference w:type="even" r:id="rId11"/>
          <w:footerReference w:type="default" r:id="rId12"/>
          <w:type w:val="nextPage"/>
          <w:pgSz w:w="11900" w:h="16840"/>
          <w:pgMar w:top="1532" w:right="1044" w:bottom="1498" w:left="1092" w:header="0" w:footer="3" w:gutter="0"/>
          <w:pgNumType w:start="2"/>
          <w:cols w:space="720"/>
          <w:noEndnote/>
          <w:titlePg w:val="0"/>
          <w:rtlGutter w:val="0"/>
          <w:docGrid w:linePitch="360"/>
        </w:sectPr>
      </w:pPr>
      <w:r>
        <w:rPr>
          <w:rFonts w:ascii="Times New Roman" w:eastAsia="Times New Roman" w:hAnsi="Times New Roman" w:cs="Times New Roman"/>
          <w:color w:val="000000"/>
          <w:spacing w:val="0"/>
          <w:w w:val="100"/>
          <w:position w:val="0"/>
          <w:sz w:val="19"/>
          <w:szCs w:val="19"/>
          <w:lang w:val="en-US" w:eastAsia="en-US" w:bidi="en-US"/>
        </w:rPr>
        <w:t>4.3.2</w:t>
      </w:r>
      <w:r>
        <w:rPr>
          <w:color w:val="000000"/>
          <w:spacing w:val="0"/>
          <w:w w:val="100"/>
          <w:position w:val="0"/>
        </w:rPr>
        <w:t>寄养工作人员安置被寄养儿童时，物资用品必须安排到位；对特殊需要儿童，根据实际情况配备</w:t>
      </w:r>
    </w:p>
    <w:p>
      <w:pPr>
        <w:pStyle w:val="Bodytext10"/>
        <w:keepNext w:val="0"/>
        <w:keepLines w:val="0"/>
        <w:widowControl w:val="0"/>
        <w:shd w:val="clear" w:color="auto" w:fill="auto"/>
        <w:bidi w:val="0"/>
        <w:spacing w:before="0" w:after="140" w:line="331" w:lineRule="exact"/>
        <w:ind w:left="0" w:right="0" w:firstLine="0"/>
        <w:jc w:val="left"/>
      </w:pPr>
      <w:r>
        <w:rPr>
          <w:color w:val="000000"/>
          <w:spacing w:val="0"/>
          <w:w w:val="100"/>
          <w:position w:val="0"/>
        </w:rPr>
        <w:t xml:space="preserve"> 特教康复用具等，并由专业人员指导和示范使用。</w:t>
      </w:r>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4.3.3</w:t>
      </w:r>
      <w:r>
        <w:rPr>
          <w:color w:val="000000"/>
          <w:spacing w:val="0"/>
          <w:w w:val="100"/>
          <w:position w:val="0"/>
        </w:rPr>
        <w:t>寄养家庭在被寄养儿童到来之前应准备好床铺、奶瓶、餐具、衣服、尿片等生活必需品。</w:t>
      </w:r>
    </w:p>
    <w:p>
      <w:pPr>
        <w:pStyle w:val="Bodytext10"/>
        <w:keepNext w:val="0"/>
        <w:keepLines w:val="0"/>
        <w:widowControl w:val="0"/>
        <w:shd w:val="clear" w:color="auto" w:fill="auto"/>
        <w:bidi w:val="0"/>
        <w:spacing w:before="0" w:after="240" w:line="326"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4.3.4</w:t>
      </w:r>
      <w:r>
        <w:rPr>
          <w:color w:val="000000"/>
          <w:spacing w:val="0"/>
          <w:w w:val="100"/>
          <w:position w:val="0"/>
        </w:rPr>
        <w:t>被寄养儿童安置到寄养家庭后，寄养工作人员应及时拍摄被寄养儿童和寄养主照料人的合影、儿 童个人照等，用作存档。</w:t>
      </w:r>
    </w:p>
    <w:p>
      <w:pPr>
        <w:pStyle w:val="Bodytext10"/>
        <w:keepNext w:val="0"/>
        <w:keepLines w:val="0"/>
        <w:widowControl w:val="0"/>
        <w:shd w:val="clear" w:color="auto" w:fill="auto"/>
        <w:bidi w:val="0"/>
        <w:spacing w:before="0" w:after="0" w:line="353"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4.4</w:t>
      </w:r>
      <w:r>
        <w:rPr>
          <w:color w:val="000000"/>
          <w:spacing w:val="0"/>
          <w:w w:val="100"/>
          <w:position w:val="0"/>
        </w:rPr>
        <w:t>寄养关系解除</w:t>
      </w:r>
    </w:p>
    <w:p>
      <w:pPr>
        <w:pStyle w:val="Bodytext10"/>
        <w:keepNext w:val="0"/>
        <w:keepLines w:val="0"/>
        <w:widowControl w:val="0"/>
        <w:shd w:val="clear" w:color="auto" w:fill="auto"/>
        <w:bidi w:val="0"/>
        <w:spacing w:before="0" w:after="140" w:line="307" w:lineRule="exact"/>
        <w:ind w:left="0" w:right="0" w:firstLine="440"/>
        <w:jc w:val="both"/>
      </w:pPr>
      <w:r>
        <w:rPr>
          <w:color w:val="000000"/>
          <w:spacing w:val="0"/>
          <w:w w:val="100"/>
          <w:position w:val="0"/>
        </w:rPr>
        <w:t>寄养家庭提出解除寄养关系的，应当提前一个月向儿童福利机构书面提出解除寄养关系的申请，儿童 福利机构应当予以解除。但在融合期内提出解除寄养关系的除外。</w:t>
      </w:r>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 xml:space="preserve">4. 4. </w:t>
      </w:r>
      <w:r>
        <w:rPr>
          <w:rFonts w:ascii="Times New Roman" w:eastAsia="Times New Roman" w:hAnsi="Times New Roman" w:cs="Times New Roman"/>
          <w:color w:val="000000"/>
          <w:spacing w:val="0"/>
          <w:w w:val="100"/>
          <w:position w:val="0"/>
          <w:sz w:val="19"/>
          <w:szCs w:val="19"/>
        </w:rPr>
        <w:t>1</w:t>
      </w:r>
      <w:r>
        <w:rPr>
          <w:color w:val="000000"/>
          <w:spacing w:val="0"/>
          <w:w w:val="100"/>
          <w:position w:val="0"/>
        </w:rPr>
        <w:t>寄养家庭有下列情形之一的，儿童福利机构应当解除寄养关系：</w:t>
      </w:r>
    </w:p>
    <w:p>
      <w:pPr>
        <w:pStyle w:val="Bodytext10"/>
        <w:keepNext w:val="0"/>
        <w:keepLines w:val="0"/>
        <w:widowControl w:val="0"/>
        <w:shd w:val="clear" w:color="auto" w:fill="auto"/>
        <w:tabs>
          <w:tab w:val="left" w:pos="1285"/>
        </w:tabs>
        <w:bidi w:val="0"/>
        <w:spacing w:before="0" w:after="0" w:line="322" w:lineRule="exact"/>
        <w:ind w:left="0" w:right="0" w:firstLine="860"/>
        <w:jc w:val="both"/>
      </w:pPr>
      <w:bookmarkStart w:id="16" w:name="bookmark16"/>
      <w:r>
        <w:rPr>
          <w:color w:val="000000"/>
          <w:spacing w:val="0"/>
          <w:w w:val="100"/>
          <w:position w:val="0"/>
          <w:lang w:val="en-US" w:eastAsia="en-US" w:bidi="en-US"/>
        </w:rPr>
        <w:t>a</w:t>
      </w:r>
      <w:bookmarkEnd w:id="16"/>
      <w:r>
        <w:rPr>
          <w:color w:val="000000"/>
          <w:spacing w:val="0"/>
          <w:w w:val="100"/>
          <w:position w:val="0"/>
          <w:lang w:val="en-US" w:eastAsia="en-US" w:bidi="en-US"/>
        </w:rPr>
        <w:t>）</w:t>
        <w:tab/>
      </w:r>
      <w:r>
        <w:rPr>
          <w:color w:val="000000"/>
          <w:spacing w:val="0"/>
          <w:w w:val="100"/>
          <w:position w:val="0"/>
        </w:rPr>
        <w:t>寄养家庭及其成员有歧视、虐待寄养儿童行为的；</w:t>
      </w:r>
    </w:p>
    <w:p>
      <w:pPr>
        <w:pStyle w:val="Bodytext10"/>
        <w:keepNext w:val="0"/>
        <w:keepLines w:val="0"/>
        <w:widowControl w:val="0"/>
        <w:shd w:val="clear" w:color="auto" w:fill="auto"/>
        <w:tabs>
          <w:tab w:val="left" w:pos="1285"/>
        </w:tabs>
        <w:bidi w:val="0"/>
        <w:spacing w:before="0" w:after="0" w:line="322" w:lineRule="exact"/>
        <w:ind w:left="0" w:right="0" w:firstLine="860"/>
        <w:jc w:val="both"/>
      </w:pPr>
      <w:bookmarkStart w:id="17" w:name="bookmark17"/>
      <w:r>
        <w:rPr>
          <w:color w:val="000000"/>
          <w:spacing w:val="0"/>
          <w:w w:val="100"/>
          <w:position w:val="0"/>
          <w:lang w:val="en-US" w:eastAsia="en-US" w:bidi="en-US"/>
        </w:rPr>
        <w:t>b</w:t>
      </w:r>
      <w:bookmarkEnd w:id="17"/>
      <w:r>
        <w:rPr>
          <w:color w:val="000000"/>
          <w:spacing w:val="0"/>
          <w:w w:val="100"/>
          <w:position w:val="0"/>
          <w:lang w:val="en-US" w:eastAsia="en-US" w:bidi="en-US"/>
        </w:rPr>
        <w:t>）</w:t>
        <w:tab/>
      </w:r>
      <w:r>
        <w:rPr>
          <w:color w:val="000000"/>
          <w:spacing w:val="0"/>
          <w:w w:val="100"/>
          <w:position w:val="0"/>
        </w:rPr>
        <w:t>寄养家庭成员的健康、品行、寄养家庭变更住所后不符合本规范寄养家庭的条件规定的；</w:t>
      </w:r>
    </w:p>
    <w:p>
      <w:pPr>
        <w:pStyle w:val="Bodytext10"/>
        <w:keepNext w:val="0"/>
        <w:keepLines w:val="0"/>
        <w:widowControl w:val="0"/>
        <w:shd w:val="clear" w:color="auto" w:fill="auto"/>
        <w:tabs>
          <w:tab w:val="left" w:pos="1285"/>
        </w:tabs>
        <w:bidi w:val="0"/>
        <w:spacing w:before="0" w:after="0" w:line="322" w:lineRule="exact"/>
        <w:ind w:left="0" w:right="0" w:firstLine="860"/>
        <w:jc w:val="both"/>
      </w:pPr>
      <w:bookmarkStart w:id="18" w:name="bookmark18"/>
      <w:r>
        <w:rPr>
          <w:color w:val="000000"/>
          <w:spacing w:val="0"/>
          <w:w w:val="100"/>
          <w:position w:val="0"/>
          <w:lang w:val="en-US" w:eastAsia="en-US" w:bidi="en-US"/>
        </w:rPr>
        <w:t>c</w:t>
      </w:r>
      <w:bookmarkEnd w:id="18"/>
      <w:r>
        <w:rPr>
          <w:color w:val="000000"/>
          <w:spacing w:val="0"/>
          <w:w w:val="100"/>
          <w:position w:val="0"/>
          <w:lang w:val="en-US" w:eastAsia="en-US" w:bidi="en-US"/>
        </w:rPr>
        <w:t>）</w:t>
        <w:tab/>
      </w:r>
      <w:r>
        <w:rPr>
          <w:color w:val="000000"/>
          <w:spacing w:val="0"/>
          <w:w w:val="100"/>
          <w:position w:val="0"/>
        </w:rPr>
        <w:t>寄养家庭发生重大变故，导致无法履行寄养义务的；</w:t>
      </w:r>
    </w:p>
    <w:p>
      <w:pPr>
        <w:pStyle w:val="Bodytext10"/>
        <w:keepNext w:val="0"/>
        <w:keepLines w:val="0"/>
        <w:widowControl w:val="0"/>
        <w:shd w:val="clear" w:color="auto" w:fill="auto"/>
        <w:tabs>
          <w:tab w:val="left" w:pos="1285"/>
        </w:tabs>
        <w:bidi w:val="0"/>
        <w:spacing w:before="0" w:after="0" w:line="322" w:lineRule="exact"/>
        <w:ind w:left="0" w:right="0" w:firstLine="860"/>
        <w:jc w:val="both"/>
      </w:pPr>
      <w:bookmarkStart w:id="19" w:name="bookmark19"/>
      <w:r>
        <w:rPr>
          <w:color w:val="000000"/>
          <w:spacing w:val="0"/>
          <w:w w:val="100"/>
          <w:position w:val="0"/>
          <w:lang w:val="en-US" w:eastAsia="en-US" w:bidi="en-US"/>
        </w:rPr>
        <w:t>d</w:t>
      </w:r>
      <w:bookmarkEnd w:id="19"/>
      <w:r>
        <w:rPr>
          <w:color w:val="000000"/>
          <w:spacing w:val="0"/>
          <w:w w:val="100"/>
          <w:position w:val="0"/>
          <w:lang w:val="en-US" w:eastAsia="en-US" w:bidi="en-US"/>
        </w:rPr>
        <w:t>）</w:t>
        <w:tab/>
      </w:r>
      <w:r>
        <w:rPr>
          <w:color w:val="000000"/>
          <w:spacing w:val="0"/>
          <w:w w:val="100"/>
          <w:position w:val="0"/>
        </w:rPr>
        <w:t>寄养家庭借机对外募款敛财的；</w:t>
      </w:r>
    </w:p>
    <w:p>
      <w:pPr>
        <w:pStyle w:val="Bodytext10"/>
        <w:keepNext w:val="0"/>
        <w:keepLines w:val="0"/>
        <w:widowControl w:val="0"/>
        <w:shd w:val="clear" w:color="auto" w:fill="auto"/>
        <w:tabs>
          <w:tab w:val="left" w:pos="1285"/>
        </w:tabs>
        <w:bidi w:val="0"/>
        <w:spacing w:before="0" w:after="140" w:line="322" w:lineRule="exact"/>
        <w:ind w:left="0" w:right="0" w:firstLine="860"/>
        <w:jc w:val="both"/>
      </w:pPr>
      <w:bookmarkStart w:id="20" w:name="bookmark20"/>
      <w:r>
        <w:rPr>
          <w:color w:val="000000"/>
          <w:spacing w:val="0"/>
          <w:w w:val="100"/>
          <w:position w:val="0"/>
          <w:lang w:val="en-US" w:eastAsia="en-US" w:bidi="en-US"/>
        </w:rPr>
        <w:t>e</w:t>
      </w:r>
      <w:bookmarkEnd w:id="20"/>
      <w:r>
        <w:rPr>
          <w:color w:val="000000"/>
          <w:spacing w:val="0"/>
          <w:w w:val="100"/>
          <w:position w:val="0"/>
          <w:lang w:val="en-US" w:eastAsia="en-US" w:bidi="en-US"/>
        </w:rPr>
        <w:t>）</w:t>
        <w:tab/>
      </w:r>
      <w:r>
        <w:rPr>
          <w:color w:val="000000"/>
          <w:spacing w:val="0"/>
          <w:w w:val="100"/>
          <w:position w:val="0"/>
        </w:rPr>
        <w:t>寄养家庭不履行协议约定的其他情形。</w:t>
      </w:r>
    </w:p>
    <w:p>
      <w:pPr>
        <w:pStyle w:val="Bodytext10"/>
        <w:keepNext w:val="0"/>
        <w:keepLines w:val="0"/>
        <w:widowControl w:val="0"/>
        <w:numPr>
          <w:ilvl w:val="0"/>
          <w:numId w:val="5"/>
        </w:numPr>
        <w:shd w:val="clear" w:color="auto" w:fill="auto"/>
        <w:tabs>
          <w:tab w:val="left" w:pos="339"/>
        </w:tabs>
        <w:bidi w:val="0"/>
        <w:spacing w:before="0" w:after="140" w:line="322" w:lineRule="exact"/>
        <w:ind w:left="0" w:right="0" w:firstLine="0"/>
        <w:jc w:val="left"/>
      </w:pPr>
      <w:bookmarkStart w:id="21" w:name="bookmark21"/>
      <w:bookmarkEnd w:id="21"/>
      <w:r>
        <w:rPr>
          <w:rFonts w:ascii="Times New Roman" w:eastAsia="Times New Roman" w:hAnsi="Times New Roman" w:cs="Times New Roman"/>
          <w:color w:val="000000"/>
          <w:spacing w:val="0"/>
          <w:w w:val="100"/>
          <w:position w:val="0"/>
          <w:sz w:val="19"/>
          <w:szCs w:val="19"/>
          <w:lang w:val="en-US" w:eastAsia="en-US" w:bidi="en-US"/>
        </w:rPr>
        <w:t xml:space="preserve">4. </w:t>
      </w:r>
      <w:r>
        <w:rPr>
          <w:rFonts w:ascii="Times New Roman" w:eastAsia="Times New Roman" w:hAnsi="Times New Roman" w:cs="Times New Roman"/>
          <w:color w:val="000000"/>
          <w:spacing w:val="0"/>
          <w:w w:val="100"/>
          <w:position w:val="0"/>
          <w:sz w:val="19"/>
          <w:szCs w:val="19"/>
        </w:rPr>
        <w:t>2</w:t>
      </w:r>
      <w:r>
        <w:rPr>
          <w:color w:val="000000"/>
          <w:spacing w:val="0"/>
          <w:w w:val="100"/>
          <w:position w:val="0"/>
        </w:rPr>
        <w:t>寄养儿童有下列情形之一的，儿童福利机构应当解除寄养关系：</w:t>
      </w:r>
    </w:p>
    <w:p>
      <w:pPr>
        <w:pStyle w:val="Bodytext10"/>
        <w:keepNext w:val="0"/>
        <w:keepLines w:val="0"/>
        <w:widowControl w:val="0"/>
        <w:shd w:val="clear" w:color="auto" w:fill="auto"/>
        <w:tabs>
          <w:tab w:val="left" w:pos="1285"/>
        </w:tabs>
        <w:bidi w:val="0"/>
        <w:spacing w:before="0" w:after="0" w:line="322" w:lineRule="exact"/>
        <w:ind w:left="0" w:right="0" w:firstLine="860"/>
        <w:jc w:val="left"/>
      </w:pPr>
      <w:bookmarkStart w:id="22" w:name="bookmark22"/>
      <w:r>
        <w:rPr>
          <w:color w:val="000000"/>
          <w:spacing w:val="0"/>
          <w:w w:val="100"/>
          <w:position w:val="0"/>
          <w:lang w:val="en-US" w:eastAsia="en-US" w:bidi="en-US"/>
        </w:rPr>
        <w:t>a</w:t>
      </w:r>
      <w:bookmarkEnd w:id="22"/>
      <w:r>
        <w:rPr>
          <w:color w:val="000000"/>
          <w:spacing w:val="0"/>
          <w:w w:val="100"/>
          <w:position w:val="0"/>
          <w:lang w:val="en-US" w:eastAsia="en-US" w:bidi="en-US"/>
        </w:rPr>
        <w:t>）</w:t>
        <w:tab/>
      </w:r>
      <w:r>
        <w:rPr>
          <w:color w:val="000000"/>
          <w:spacing w:val="0"/>
          <w:w w:val="100"/>
          <w:position w:val="0"/>
        </w:rPr>
        <w:t>寄养儿童与寄养家庭关系恶化，确实无法共同生活的；</w:t>
      </w:r>
    </w:p>
    <w:p>
      <w:pPr>
        <w:pStyle w:val="Bodytext10"/>
        <w:keepNext w:val="0"/>
        <w:keepLines w:val="0"/>
        <w:widowControl w:val="0"/>
        <w:shd w:val="clear" w:color="auto" w:fill="auto"/>
        <w:tabs>
          <w:tab w:val="left" w:pos="1285"/>
        </w:tabs>
        <w:bidi w:val="0"/>
        <w:spacing w:before="0" w:after="0" w:line="322" w:lineRule="exact"/>
        <w:ind w:left="0" w:right="0" w:firstLine="860"/>
        <w:jc w:val="left"/>
      </w:pPr>
      <w:bookmarkStart w:id="23" w:name="bookmark23"/>
      <w:r>
        <w:rPr>
          <w:color w:val="000000"/>
          <w:spacing w:val="0"/>
          <w:w w:val="100"/>
          <w:position w:val="0"/>
          <w:lang w:val="en-US" w:eastAsia="en-US" w:bidi="en-US"/>
        </w:rPr>
        <w:t>b</w:t>
      </w:r>
      <w:bookmarkEnd w:id="23"/>
      <w:r>
        <w:rPr>
          <w:color w:val="000000"/>
          <w:spacing w:val="0"/>
          <w:w w:val="100"/>
          <w:position w:val="0"/>
          <w:lang w:val="en-US" w:eastAsia="en-US" w:bidi="en-US"/>
        </w:rPr>
        <w:t>）</w:t>
        <w:tab/>
      </w:r>
      <w:r>
        <w:rPr>
          <w:color w:val="000000"/>
          <w:spacing w:val="0"/>
          <w:w w:val="100"/>
          <w:position w:val="0"/>
        </w:rPr>
        <w:t>寄养儿童依法被收养、被亲生父母或者其他监护人认领的；</w:t>
      </w:r>
    </w:p>
    <w:p>
      <w:pPr>
        <w:pStyle w:val="Bodytext10"/>
        <w:keepNext w:val="0"/>
        <w:keepLines w:val="0"/>
        <w:widowControl w:val="0"/>
        <w:shd w:val="clear" w:color="auto" w:fill="auto"/>
        <w:bidi w:val="0"/>
        <w:spacing w:before="0" w:after="140" w:line="322" w:lineRule="exact"/>
        <w:ind w:left="0" w:right="0" w:firstLine="860"/>
        <w:jc w:val="left"/>
      </w:pPr>
      <w:r>
        <w:rPr>
          <w:rFonts w:ascii="Times New Roman" w:eastAsia="Times New Roman" w:hAnsi="Times New Roman" w:cs="Times New Roman"/>
          <w:color w:val="000000"/>
          <w:spacing w:val="0"/>
          <w:w w:val="100"/>
          <w:position w:val="0"/>
          <w:sz w:val="19"/>
          <w:szCs w:val="19"/>
        </w:rPr>
        <w:t>0</w:t>
      </w:r>
      <w:r>
        <w:rPr>
          <w:color w:val="000000"/>
          <w:spacing w:val="0"/>
          <w:w w:val="100"/>
          <w:position w:val="0"/>
          <w:sz w:val="19"/>
          <w:szCs w:val="19"/>
        </w:rPr>
        <w:t>）</w:t>
      </w:r>
      <w:r>
        <w:rPr>
          <w:color w:val="000000"/>
          <w:spacing w:val="0"/>
          <w:w w:val="100"/>
          <w:position w:val="0"/>
        </w:rPr>
        <w:t>寄养儿童因就医、就学等特殊原因需要解除寄养关系的。</w:t>
      </w:r>
    </w:p>
    <w:p>
      <w:pPr>
        <w:pStyle w:val="Bodytext10"/>
        <w:keepNext w:val="0"/>
        <w:keepLines w:val="0"/>
        <w:widowControl w:val="0"/>
        <w:shd w:val="clear" w:color="auto" w:fill="auto"/>
        <w:bidi w:val="0"/>
        <w:spacing w:before="0" w:after="400" w:line="317" w:lineRule="exact"/>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4.4.3</w:t>
      </w:r>
      <w:r>
        <w:rPr>
          <w:color w:val="000000"/>
          <w:spacing w:val="0"/>
          <w:w w:val="100"/>
          <w:position w:val="0"/>
        </w:rPr>
        <w:t>儿童福利机构拟送养寄养儿童时，应当在报送被送养人材料的同时通知寄养家庭。符合收养条件、 有收养意愿的寄养家庭，可以依法优先收养被寄养儿童。解除家庭寄养关系，儿童福利机构应当以书面形 式通知寄养家庭，并报其主管民政部门备案。家庭寄养关系的解除以儿童福利机构批准时间为准。</w:t>
      </w:r>
    </w:p>
    <w:p>
      <w:pPr>
        <w:pStyle w:val="Bodytext10"/>
        <w:keepNext w:val="0"/>
        <w:keepLines w:val="0"/>
        <w:widowControl w:val="0"/>
        <w:shd w:val="clear" w:color="auto" w:fill="auto"/>
        <w:bidi w:val="0"/>
        <w:spacing w:before="0" w:after="300" w:line="353" w:lineRule="auto"/>
        <w:ind w:left="0" w:right="0" w:firstLine="0"/>
        <w:jc w:val="left"/>
      </w:pPr>
      <w:r>
        <w:rPr>
          <w:rFonts w:ascii="Times New Roman" w:eastAsia="Times New Roman" w:hAnsi="Times New Roman" w:cs="Times New Roman"/>
          <w:color w:val="000000"/>
          <w:spacing w:val="0"/>
          <w:w w:val="100"/>
          <w:position w:val="0"/>
          <w:sz w:val="19"/>
          <w:szCs w:val="19"/>
        </w:rPr>
        <w:t>5</w:t>
      </w:r>
      <w:r>
        <w:rPr>
          <w:color w:val="000000"/>
          <w:spacing w:val="0"/>
          <w:w w:val="100"/>
          <w:position w:val="0"/>
        </w:rPr>
        <w:t>寄养工作评估</w:t>
      </w:r>
    </w:p>
    <w:p>
      <w:pPr>
        <w:pStyle w:val="Bodytext10"/>
        <w:keepNext w:val="0"/>
        <w:keepLines w:val="0"/>
        <w:widowControl w:val="0"/>
        <w:shd w:val="clear" w:color="auto" w:fill="auto"/>
        <w:bidi w:val="0"/>
        <w:spacing w:before="0" w:after="140" w:line="353"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5.1</w:t>
      </w:r>
      <w:r>
        <w:rPr>
          <w:color w:val="000000"/>
          <w:spacing w:val="0"/>
          <w:w w:val="100"/>
          <w:position w:val="0"/>
        </w:rPr>
        <w:t>被寄养儿童评估</w:t>
      </w:r>
    </w:p>
    <w:p>
      <w:pPr>
        <w:pStyle w:val="Bodytext10"/>
        <w:keepNext w:val="0"/>
        <w:keepLines w:val="0"/>
        <w:widowControl w:val="0"/>
        <w:shd w:val="clear" w:color="auto" w:fill="auto"/>
        <w:bidi w:val="0"/>
        <w:spacing w:before="0" w:after="0" w:line="353"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5.1.1</w:t>
      </w:r>
      <w:r>
        <w:rPr>
          <w:color w:val="000000"/>
          <w:spacing w:val="0"/>
          <w:w w:val="100"/>
          <w:position w:val="0"/>
        </w:rPr>
        <w:t>寄养前评估</w:t>
      </w:r>
    </w:p>
    <w:p>
      <w:pPr>
        <w:pStyle w:val="Bodytext10"/>
        <w:keepNext w:val="0"/>
        <w:keepLines w:val="0"/>
        <w:widowControl w:val="0"/>
        <w:numPr>
          <w:ilvl w:val="0"/>
          <w:numId w:val="5"/>
        </w:numPr>
        <w:shd w:val="clear" w:color="auto" w:fill="auto"/>
        <w:tabs>
          <w:tab w:val="left" w:pos="339"/>
        </w:tabs>
        <w:bidi w:val="0"/>
        <w:spacing w:before="0" w:after="0" w:line="322" w:lineRule="exact"/>
        <w:ind w:left="0" w:right="0" w:firstLine="0"/>
        <w:jc w:val="left"/>
      </w:pPr>
      <w:bookmarkStart w:id="24" w:name="bookmark24"/>
      <w:bookmarkEnd w:id="24"/>
      <w:r>
        <w:rPr>
          <w:rFonts w:ascii="Times New Roman" w:eastAsia="Times New Roman" w:hAnsi="Times New Roman" w:cs="Times New Roman"/>
          <w:color w:val="000000"/>
          <w:spacing w:val="0"/>
          <w:w w:val="100"/>
          <w:position w:val="0"/>
          <w:sz w:val="19"/>
          <w:szCs w:val="19"/>
          <w:lang w:val="en-US" w:eastAsia="en-US" w:bidi="en-US"/>
        </w:rPr>
        <w:t>1.1.1</w:t>
      </w:r>
      <w:r>
        <w:rPr>
          <w:color w:val="000000"/>
          <w:spacing w:val="0"/>
          <w:w w:val="100"/>
          <w:position w:val="0"/>
        </w:rPr>
        <w:t>儿童福利机构应将儿童送往县级以上医院进行身体检查。患有先天性疾病儿童，如脑瘫、肢体 残疾、自闭症、脑积水、唇腭裂、癫痫、唐氏综合症等，除进行一般身体检查外，还必须对其智力、认 知、语言及肢体活动能力等进行综合评估，并记录</w:t>
      </w:r>
      <w:r>
        <w:rPr>
          <w:color w:val="BBCCE2"/>
          <w:spacing w:val="0"/>
          <w:w w:val="100"/>
          <w:position w:val="0"/>
          <w:lang w:val="zh-CN" w:eastAsia="zh-CN" w:bidi="zh-CN"/>
        </w:rPr>
        <w:t>梯。</w:t>
      </w:r>
      <w:r>
        <w:rPr>
          <w:color w:val="BBCCE2"/>
          <w:spacing w:val="0"/>
          <w:w w:val="100"/>
          <w:position w:val="0"/>
        </w:rPr>
        <w:t>』</w:t>
      </w:r>
    </w:p>
    <w:p>
      <w:pPr>
        <w:pStyle w:val="Bodytext10"/>
        <w:keepNext w:val="0"/>
        <w:keepLines w:val="0"/>
        <w:widowControl w:val="0"/>
        <w:numPr>
          <w:ilvl w:val="0"/>
          <w:numId w:val="4"/>
        </w:numPr>
        <w:shd w:val="clear" w:color="auto" w:fill="auto"/>
        <w:tabs>
          <w:tab w:val="left" w:pos="334"/>
        </w:tabs>
        <w:bidi w:val="0"/>
        <w:spacing w:before="0" w:after="180" w:line="322" w:lineRule="exact"/>
        <w:ind w:left="0" w:right="0" w:firstLine="0"/>
        <w:jc w:val="left"/>
      </w:pPr>
      <w:bookmarkStart w:id="25" w:name="bookmark25"/>
      <w:bookmarkEnd w:id="25"/>
      <w:r>
        <w:rPr>
          <w:rFonts w:ascii="Times New Roman" w:eastAsia="Times New Roman" w:hAnsi="Times New Roman" w:cs="Times New Roman"/>
          <w:color w:val="000000"/>
          <w:spacing w:val="0"/>
          <w:w w:val="100"/>
          <w:position w:val="0"/>
          <w:sz w:val="19"/>
          <w:szCs w:val="19"/>
          <w:lang w:val="en-US" w:eastAsia="en-US" w:bidi="en-US"/>
        </w:rPr>
        <w:t>1.1.</w:t>
      </w:r>
      <w:r>
        <w:rPr>
          <w:rFonts w:ascii="Times New Roman" w:eastAsia="Times New Roman" w:hAnsi="Times New Roman" w:cs="Times New Roman"/>
          <w:color w:val="000000"/>
          <w:spacing w:val="0"/>
          <w:w w:val="100"/>
          <w:position w:val="0"/>
          <w:sz w:val="19"/>
          <w:szCs w:val="19"/>
        </w:rPr>
        <w:t>2</w:t>
      </w:r>
      <w:r>
        <w:rPr>
          <w:color w:val="000000"/>
          <w:spacing w:val="0"/>
          <w:w w:val="100"/>
          <w:position w:val="0"/>
        </w:rPr>
        <w:t>寄养年满</w:t>
      </w:r>
      <w:r>
        <w:rPr>
          <w:rFonts w:ascii="Times New Roman" w:eastAsia="Times New Roman" w:hAnsi="Times New Roman" w:cs="Times New Roman"/>
          <w:color w:val="000000"/>
          <w:spacing w:val="0"/>
          <w:w w:val="100"/>
          <w:position w:val="0"/>
          <w:sz w:val="19"/>
          <w:szCs w:val="19"/>
        </w:rPr>
        <w:t>10</w:t>
      </w:r>
      <w:r>
        <w:rPr>
          <w:color w:val="000000"/>
          <w:spacing w:val="0"/>
          <w:w w:val="100"/>
          <w:position w:val="0"/>
        </w:rPr>
        <w:t>周岁以上，且有沟通表达能力的</w:t>
      </w:r>
      <w:r>
        <w:rPr>
          <w:color w:val="BBCCE2"/>
          <w:spacing w:val="0"/>
          <w:w w:val="100"/>
          <w:position w:val="0"/>
        </w:rPr>
        <w:t>儿勤''寄糸</w:t>
      </w:r>
      <w:r>
        <w:rPr>
          <w:color w:val="2E3237"/>
          <w:spacing w:val="0"/>
          <w:w w:val="100"/>
          <w:position w:val="0"/>
        </w:rPr>
        <w:t>前应当</w:t>
      </w:r>
      <w:r>
        <w:rPr>
          <w:color w:val="000000"/>
          <w:spacing w:val="0"/>
          <w:w w:val="100"/>
          <w:position w:val="0"/>
        </w:rPr>
        <w:t>征得其同意。</w:t>
      </w:r>
    </w:p>
    <w:p>
      <w:pPr>
        <w:pStyle w:val="Bodytext10"/>
        <w:keepNext w:val="0"/>
        <w:keepLines w:val="0"/>
        <w:widowControl w:val="0"/>
        <w:numPr>
          <w:ilvl w:val="0"/>
          <w:numId w:val="1"/>
        </w:numPr>
        <w:shd w:val="clear" w:color="auto" w:fill="auto"/>
        <w:tabs>
          <w:tab w:val="left" w:pos="334"/>
        </w:tabs>
        <w:bidi w:val="0"/>
        <w:spacing w:before="0" w:after="140" w:line="353" w:lineRule="auto"/>
        <w:ind w:left="0" w:right="0" w:firstLine="0"/>
        <w:jc w:val="left"/>
      </w:pPr>
      <w:bookmarkStart w:id="26" w:name="bookmark26"/>
      <w:bookmarkEnd w:id="26"/>
      <w:r>
        <w:rPr>
          <w:rFonts w:ascii="Times New Roman" w:eastAsia="Times New Roman" w:hAnsi="Times New Roman" w:cs="Times New Roman"/>
          <w:color w:val="000000"/>
          <w:spacing w:val="0"/>
          <w:w w:val="100"/>
          <w:position w:val="0"/>
          <w:sz w:val="19"/>
          <w:szCs w:val="19"/>
          <w:lang w:val="en-US" w:eastAsia="en-US" w:bidi="en-US"/>
        </w:rPr>
        <w:t>1.</w:t>
      </w:r>
      <w:r>
        <w:rPr>
          <w:rFonts w:ascii="Times New Roman" w:eastAsia="Times New Roman" w:hAnsi="Times New Roman" w:cs="Times New Roman"/>
          <w:color w:val="000000"/>
          <w:spacing w:val="0"/>
          <w:w w:val="100"/>
          <w:position w:val="0"/>
          <w:sz w:val="19"/>
          <w:szCs w:val="19"/>
        </w:rPr>
        <w:t>2</w:t>
      </w:r>
      <w:r>
        <w:rPr>
          <w:color w:val="000000"/>
          <w:spacing w:val="0"/>
          <w:w w:val="100"/>
          <w:position w:val="0"/>
        </w:rPr>
        <w:t>寄养后评估</w:t>
      </w:r>
    </w:p>
    <w:p>
      <w:pPr>
        <w:pStyle w:val="Bodytext20"/>
        <w:keepNext w:val="0"/>
        <w:keepLines w:val="0"/>
        <w:widowControl w:val="0"/>
        <w:numPr>
          <w:ilvl w:val="0"/>
          <w:numId w:val="2"/>
        </w:numPr>
        <w:shd w:val="clear" w:color="auto" w:fill="auto"/>
        <w:tabs>
          <w:tab w:val="left" w:pos="334"/>
        </w:tabs>
        <w:bidi w:val="0"/>
        <w:spacing w:before="0" w:after="0" w:line="353" w:lineRule="auto"/>
        <w:ind w:left="0" w:right="0" w:firstLine="0"/>
        <w:jc w:val="left"/>
        <w:rPr>
          <w:sz w:val="20"/>
          <w:szCs w:val="20"/>
        </w:rPr>
      </w:pPr>
      <w:bookmarkStart w:id="27" w:name="bookmark27"/>
      <w:bookmarkEnd w:id="27"/>
      <w:r>
        <w:rPr>
          <w:rFonts w:ascii="Times New Roman" w:eastAsia="Times New Roman" w:hAnsi="Times New Roman" w:cs="Times New Roman"/>
          <w:color w:val="000000"/>
          <w:spacing w:val="0"/>
          <w:w w:val="100"/>
          <w:position w:val="0"/>
          <w:sz w:val="19"/>
          <w:szCs w:val="19"/>
          <w:lang w:val="en-US" w:eastAsia="en-US" w:bidi="en-US"/>
        </w:rPr>
        <w:t xml:space="preserve">1.2. </w:t>
      </w:r>
      <w:r>
        <w:rPr>
          <w:rFonts w:ascii="Times New Roman" w:eastAsia="Times New Roman" w:hAnsi="Times New Roman" w:cs="Times New Roman"/>
          <w:color w:val="000000"/>
          <w:spacing w:val="0"/>
          <w:w w:val="100"/>
          <w:position w:val="0"/>
          <w:sz w:val="19"/>
          <w:szCs w:val="19"/>
          <w:lang w:val="zh-TW" w:eastAsia="zh-TW" w:bidi="zh-TW"/>
        </w:rPr>
        <w:t>1</w:t>
      </w:r>
      <w:r>
        <w:rPr>
          <w:rFonts w:ascii="SimSun" w:eastAsia="SimSun" w:hAnsi="SimSun" w:cs="SimSun"/>
          <w:color w:val="000000"/>
          <w:spacing w:val="0"/>
          <w:w w:val="100"/>
          <w:position w:val="0"/>
          <w:sz w:val="20"/>
          <w:szCs w:val="20"/>
          <w:lang w:val="zh-TW" w:eastAsia="zh-TW" w:bidi="zh-TW"/>
        </w:rPr>
        <w:t>评估时间</w:t>
      </w:r>
    </w:p>
    <w:p>
      <w:pPr>
        <w:pStyle w:val="Bodytext10"/>
        <w:keepNext w:val="0"/>
        <w:keepLines w:val="0"/>
        <w:widowControl w:val="0"/>
        <w:numPr>
          <w:ilvl w:val="0"/>
          <w:numId w:val="6"/>
        </w:numPr>
        <w:shd w:val="clear" w:color="auto" w:fill="auto"/>
        <w:tabs>
          <w:tab w:val="left" w:pos="752"/>
        </w:tabs>
        <w:bidi w:val="0"/>
        <w:spacing w:before="0" w:after="140" w:line="331" w:lineRule="exact"/>
        <w:ind w:left="0" w:right="0" w:firstLine="0"/>
        <w:jc w:val="left"/>
      </w:pPr>
      <w:bookmarkStart w:id="28" w:name="bookmark28"/>
      <w:bookmarkEnd w:id="28"/>
      <w:r>
        <w:rPr>
          <w:rFonts w:ascii="Times New Roman" w:eastAsia="Times New Roman" w:hAnsi="Times New Roman" w:cs="Times New Roman"/>
          <w:color w:val="000000"/>
          <w:spacing w:val="0"/>
          <w:w w:val="100"/>
          <w:position w:val="0"/>
          <w:sz w:val="19"/>
          <w:szCs w:val="19"/>
          <w:lang w:val="en-US" w:eastAsia="en-US" w:bidi="en-US"/>
        </w:rPr>
        <w:t>1.1</w:t>
      </w:r>
      <w:r>
        <w:rPr>
          <w:color w:val="000000"/>
          <w:spacing w:val="0"/>
          <w:w w:val="100"/>
          <w:position w:val="0"/>
        </w:rPr>
        <w:t>正常情况下，家庭寄养融合期满</w:t>
      </w:r>
      <w:r>
        <w:rPr>
          <w:rFonts w:ascii="Times New Roman" w:eastAsia="Times New Roman" w:hAnsi="Times New Roman" w:cs="Times New Roman"/>
          <w:color w:val="000000"/>
          <w:spacing w:val="0"/>
          <w:w w:val="100"/>
          <w:position w:val="0"/>
          <w:sz w:val="19"/>
          <w:szCs w:val="19"/>
          <w:lang w:val="en-US" w:eastAsia="en-US" w:bidi="en-US"/>
        </w:rPr>
        <w:t>60d</w:t>
      </w:r>
      <w:r>
        <w:rPr>
          <w:color w:val="000000"/>
          <w:spacing w:val="0"/>
          <w:w w:val="100"/>
          <w:position w:val="0"/>
        </w:rPr>
        <w:t>后，就对被寄养儿童进行第一次评估，了解儿童在家庭 寄养融合期的适应性及身心成长状况。</w:t>
      </w:r>
    </w:p>
    <w:p>
      <w:pPr>
        <w:pStyle w:val="Bodytext10"/>
        <w:keepNext w:val="0"/>
        <w:keepLines w:val="0"/>
        <w:widowControl w:val="0"/>
        <w:numPr>
          <w:ilvl w:val="0"/>
          <w:numId w:val="7"/>
        </w:numPr>
        <w:shd w:val="clear" w:color="auto" w:fill="auto"/>
        <w:tabs>
          <w:tab w:val="left" w:pos="752"/>
        </w:tabs>
        <w:bidi w:val="0"/>
        <w:spacing w:before="0" w:after="140" w:line="322" w:lineRule="exact"/>
        <w:ind w:left="0" w:right="0" w:firstLine="0"/>
        <w:jc w:val="left"/>
        <w:sectPr>
          <w:headerReference w:type="even" r:id="rId13"/>
          <w:headerReference w:type="default" r:id="rId14"/>
          <w:footerReference w:type="even" r:id="rId15"/>
          <w:footerReference w:type="default" r:id="rId16"/>
          <w:type w:val="nextPage"/>
          <w:pgSz w:w="11900" w:h="16840"/>
          <w:pgMar w:top="1532" w:right="1044" w:bottom="1498" w:left="1092" w:header="0" w:footer="3" w:gutter="0"/>
          <w:pgNumType w:start="3"/>
          <w:cols w:space="720"/>
          <w:noEndnote/>
          <w:titlePg w:val="0"/>
          <w:rtlGutter w:val="0"/>
          <w:docGrid w:linePitch="360"/>
        </w:sectPr>
      </w:pPr>
      <w:bookmarkStart w:id="29" w:name="bookmark29"/>
      <w:bookmarkEnd w:id="29"/>
      <w:r>
        <w:rPr>
          <w:rFonts w:ascii="Times New Roman" w:eastAsia="Times New Roman" w:hAnsi="Times New Roman" w:cs="Times New Roman"/>
          <w:color w:val="000000"/>
          <w:spacing w:val="0"/>
          <w:w w:val="100"/>
          <w:position w:val="0"/>
          <w:sz w:val="19"/>
          <w:szCs w:val="19"/>
          <w:lang w:val="en-US" w:eastAsia="en-US" w:bidi="en-US"/>
        </w:rPr>
        <w:t>1.2</w:t>
      </w:r>
      <w:r>
        <w:rPr>
          <w:color w:val="000000"/>
          <w:spacing w:val="0"/>
          <w:w w:val="100"/>
          <w:position w:val="0"/>
        </w:rPr>
        <w:t>寄养</w:t>
      </w:r>
      <w:r>
        <w:rPr>
          <w:rFonts w:ascii="Times New Roman" w:eastAsia="Times New Roman" w:hAnsi="Times New Roman" w:cs="Times New Roman"/>
          <w:color w:val="000000"/>
          <w:spacing w:val="0"/>
          <w:w w:val="100"/>
          <w:position w:val="0"/>
          <w:sz w:val="19"/>
          <w:szCs w:val="19"/>
        </w:rPr>
        <w:t>6</w:t>
      </w:r>
      <w:r>
        <w:rPr>
          <w:color w:val="000000"/>
          <w:spacing w:val="0"/>
          <w:w w:val="100"/>
          <w:position w:val="0"/>
          <w:sz w:val="19"/>
          <w:szCs w:val="19"/>
        </w:rPr>
        <w:t>〜</w:t>
      </w:r>
      <w:r>
        <w:rPr>
          <w:rFonts w:ascii="Times New Roman" w:eastAsia="Times New Roman" w:hAnsi="Times New Roman" w:cs="Times New Roman"/>
          <w:color w:val="000000"/>
          <w:spacing w:val="0"/>
          <w:w w:val="100"/>
          <w:position w:val="0"/>
          <w:sz w:val="19"/>
          <w:szCs w:val="19"/>
        </w:rPr>
        <w:t>12</w:t>
      </w:r>
      <w:r>
        <w:rPr>
          <w:color w:val="000000"/>
          <w:spacing w:val="0"/>
          <w:w w:val="100"/>
          <w:position w:val="0"/>
        </w:rPr>
        <w:t>个月，应对被寄养儿童进行第二次评估；对特殊需要儿童，可请专业人员对其进 行专业性评估。</w:t>
      </w:r>
    </w:p>
    <w:p>
      <w:pPr>
        <w:pStyle w:val="Bodytext10"/>
        <w:keepNext w:val="0"/>
        <w:keepLines w:val="0"/>
        <w:widowControl w:val="0"/>
        <w:shd w:val="clear" w:color="auto" w:fill="auto"/>
        <w:bidi w:val="0"/>
        <w:spacing w:before="0" w:after="240" w:line="317" w:lineRule="exact"/>
        <w:ind w:left="0" w:right="0" w:firstLine="0"/>
        <w:jc w:val="both"/>
      </w:pPr>
      <w:r>
        <w:rPr>
          <w:rFonts w:ascii="Times New Roman" w:eastAsia="Times New Roman" w:hAnsi="Times New Roman" w:cs="Times New Roman"/>
          <w:color w:val="000000"/>
          <w:spacing w:val="0"/>
          <w:w w:val="100"/>
          <w:position w:val="0"/>
          <w:sz w:val="19"/>
          <w:szCs w:val="19"/>
          <w:lang w:val="zh-CN" w:eastAsia="zh-CN" w:bidi="zh-CN"/>
        </w:rPr>
        <w:t>5.1.2.1.3</w:t>
      </w:r>
      <w:r>
        <w:rPr>
          <w:color w:val="000000"/>
          <w:spacing w:val="0"/>
          <w:w w:val="100"/>
          <w:position w:val="0"/>
        </w:rPr>
        <w:t>以后每年评估一次。如果出现特殊情况，评估按实际需要进行。</w:t>
      </w:r>
    </w:p>
    <w:p>
      <w:pPr>
        <w:pStyle w:val="Bodytext20"/>
        <w:keepNext w:val="0"/>
        <w:keepLines w:val="0"/>
        <w:widowControl w:val="0"/>
        <w:shd w:val="clear" w:color="auto" w:fill="auto"/>
        <w:bidi w:val="0"/>
        <w:spacing w:before="0" w:after="40" w:line="348"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zh-TW" w:eastAsia="zh-TW" w:bidi="zh-TW"/>
        </w:rPr>
        <w:t>5.1.2.2</w:t>
      </w:r>
      <w:r>
        <w:rPr>
          <w:rFonts w:ascii="SimSun" w:eastAsia="SimSun" w:hAnsi="SimSun" w:cs="SimSun"/>
          <w:color w:val="000000"/>
          <w:spacing w:val="0"/>
          <w:w w:val="100"/>
          <w:position w:val="0"/>
          <w:sz w:val="20"/>
          <w:szCs w:val="20"/>
          <w:lang w:val="zh-TW" w:eastAsia="zh-TW" w:bidi="zh-TW"/>
        </w:rPr>
        <w:t>评估方法</w:t>
      </w:r>
    </w:p>
    <w:p>
      <w:pPr>
        <w:pStyle w:val="Bodytext10"/>
        <w:keepNext w:val="0"/>
        <w:keepLines w:val="0"/>
        <w:widowControl w:val="0"/>
        <w:shd w:val="clear" w:color="auto" w:fill="auto"/>
        <w:bidi w:val="0"/>
        <w:spacing w:before="0" w:after="0" w:line="318" w:lineRule="exact"/>
        <w:ind w:left="0" w:right="0" w:firstLine="420"/>
        <w:jc w:val="both"/>
      </w:pPr>
      <w:r>
        <w:rPr>
          <w:color w:val="000000"/>
          <w:spacing w:val="0"/>
          <w:w w:val="100"/>
          <w:position w:val="0"/>
        </w:rPr>
        <w:t>评估方法采用望、闻、问、查等方式进行，填写《被寄养儿童评估表》（参见附录</w:t>
      </w:r>
      <w:r>
        <w:rPr>
          <w:color w:val="000000"/>
          <w:spacing w:val="0"/>
          <w:w w:val="100"/>
          <w:position w:val="0"/>
          <w:lang w:val="en-US" w:eastAsia="en-US" w:bidi="en-US"/>
        </w:rPr>
        <w:t>F）：</w:t>
      </w:r>
    </w:p>
    <w:p>
      <w:pPr>
        <w:pStyle w:val="Bodytext10"/>
        <w:keepNext w:val="0"/>
        <w:keepLines w:val="0"/>
        <w:widowControl w:val="0"/>
        <w:shd w:val="clear" w:color="auto" w:fill="auto"/>
        <w:tabs>
          <w:tab w:val="left" w:pos="843"/>
        </w:tabs>
        <w:bidi w:val="0"/>
        <w:spacing w:before="0" w:after="0" w:line="318" w:lineRule="exact"/>
        <w:ind w:left="840" w:right="0" w:hanging="420"/>
        <w:jc w:val="both"/>
      </w:pPr>
      <w:bookmarkStart w:id="30" w:name="bookmark30"/>
      <w:r>
        <w:rPr>
          <w:color w:val="000000"/>
          <w:spacing w:val="0"/>
          <w:w w:val="100"/>
          <w:position w:val="0"/>
          <w:lang w:val="en-US" w:eastAsia="en-US" w:bidi="en-US"/>
        </w:rPr>
        <w:t>a</w:t>
      </w:r>
      <w:bookmarkEnd w:id="30"/>
      <w:r>
        <w:rPr>
          <w:color w:val="000000"/>
          <w:spacing w:val="0"/>
          <w:w w:val="100"/>
          <w:position w:val="0"/>
          <w:lang w:val="en-US" w:eastAsia="en-US" w:bidi="en-US"/>
        </w:rPr>
        <w:t>）</w:t>
        <w:tab/>
      </w:r>
      <w:r>
        <w:rPr>
          <w:color w:val="000000"/>
          <w:spacing w:val="0"/>
          <w:w w:val="100"/>
          <w:position w:val="0"/>
        </w:rPr>
        <w:t>望：近距离观察儿童的外观，包括头发、颜面、表情、指甲、肢体活动、穿着打扮并 征求寄养家庭同意后，参观儿童的餐桌、床铺、日常活动空间等；</w:t>
      </w:r>
    </w:p>
    <w:p>
      <w:pPr>
        <w:pStyle w:val="Bodytext10"/>
        <w:keepNext w:val="0"/>
        <w:keepLines w:val="0"/>
        <w:widowControl w:val="0"/>
        <w:shd w:val="clear" w:color="auto" w:fill="auto"/>
        <w:tabs>
          <w:tab w:val="left" w:pos="843"/>
        </w:tabs>
        <w:bidi w:val="0"/>
        <w:spacing w:before="0" w:after="0" w:line="318" w:lineRule="exact"/>
        <w:ind w:left="0" w:right="0" w:firstLine="420"/>
        <w:jc w:val="both"/>
      </w:pPr>
      <w:bookmarkStart w:id="31" w:name="bookmark31"/>
      <w:r>
        <w:rPr>
          <w:color w:val="000000"/>
          <w:spacing w:val="0"/>
          <w:w w:val="100"/>
          <w:position w:val="0"/>
          <w:lang w:val="en-US" w:eastAsia="en-US" w:bidi="en-US"/>
        </w:rPr>
        <w:t>b</w:t>
      </w:r>
      <w:bookmarkEnd w:id="31"/>
      <w:r>
        <w:rPr>
          <w:color w:val="000000"/>
          <w:spacing w:val="0"/>
          <w:w w:val="100"/>
          <w:position w:val="0"/>
          <w:lang w:val="en-US" w:eastAsia="en-US" w:bidi="en-US"/>
        </w:rPr>
        <w:t>）</w:t>
        <w:tab/>
      </w:r>
      <w:r>
        <w:rPr>
          <w:color w:val="000000"/>
          <w:spacing w:val="0"/>
          <w:w w:val="100"/>
          <w:position w:val="0"/>
        </w:rPr>
        <w:t>闻：与儿童近距离接触，嗅其身上是否有异味；</w:t>
      </w:r>
    </w:p>
    <w:p>
      <w:pPr>
        <w:pStyle w:val="Bodytext10"/>
        <w:keepNext w:val="0"/>
        <w:keepLines w:val="0"/>
        <w:widowControl w:val="0"/>
        <w:shd w:val="clear" w:color="auto" w:fill="auto"/>
        <w:tabs>
          <w:tab w:val="left" w:pos="843"/>
        </w:tabs>
        <w:bidi w:val="0"/>
        <w:spacing w:before="0" w:after="0" w:line="318" w:lineRule="exact"/>
        <w:ind w:left="840" w:right="0" w:hanging="420"/>
        <w:jc w:val="both"/>
      </w:pPr>
      <w:bookmarkStart w:id="32" w:name="bookmark32"/>
      <w:r>
        <w:rPr>
          <w:color w:val="000000"/>
          <w:spacing w:val="0"/>
          <w:w w:val="100"/>
          <w:position w:val="0"/>
          <w:lang w:val="en-US" w:eastAsia="en-US" w:bidi="en-US"/>
        </w:rPr>
        <w:t>c</w:t>
      </w:r>
      <w:bookmarkEnd w:id="32"/>
      <w:r>
        <w:rPr>
          <w:color w:val="000000"/>
          <w:spacing w:val="0"/>
          <w:w w:val="100"/>
          <w:position w:val="0"/>
          <w:lang w:val="en-US" w:eastAsia="en-US" w:bidi="en-US"/>
        </w:rPr>
        <w:t>）</w:t>
        <w:tab/>
      </w:r>
      <w:r>
        <w:rPr>
          <w:color w:val="000000"/>
          <w:spacing w:val="0"/>
          <w:w w:val="100"/>
          <w:position w:val="0"/>
        </w:rPr>
        <w:t>问：向寄养主照料人询问儿童的生活适应能力，包括生活起居、饮食、睡眠、排便、社交、语 言、知、健康、康复情况等。可单独向年龄稍大，可以交流的儿童询问在寄养家庭的生活情况， 寄养家庭成员态度是否友善等。必要时，可以向邻居或者村（居）委会工作人员了解情况；</w:t>
      </w:r>
    </w:p>
    <w:p>
      <w:pPr>
        <w:pStyle w:val="Bodytext10"/>
        <w:keepNext w:val="0"/>
        <w:keepLines w:val="0"/>
        <w:widowControl w:val="0"/>
        <w:shd w:val="clear" w:color="auto" w:fill="auto"/>
        <w:tabs>
          <w:tab w:val="left" w:pos="843"/>
        </w:tabs>
        <w:bidi w:val="0"/>
        <w:spacing w:before="0" w:after="0" w:line="318" w:lineRule="exact"/>
        <w:ind w:left="0" w:right="0" w:firstLine="420"/>
        <w:jc w:val="both"/>
      </w:pPr>
      <w:bookmarkStart w:id="33" w:name="bookmark33"/>
      <w:r>
        <w:rPr>
          <w:color w:val="000000"/>
          <w:spacing w:val="0"/>
          <w:w w:val="100"/>
          <w:position w:val="0"/>
          <w:lang w:val="en-US" w:eastAsia="en-US" w:bidi="en-US"/>
        </w:rPr>
        <w:t>d</w:t>
      </w:r>
      <w:bookmarkEnd w:id="33"/>
      <w:r>
        <w:rPr>
          <w:color w:val="000000"/>
          <w:spacing w:val="0"/>
          <w:w w:val="100"/>
          <w:position w:val="0"/>
          <w:lang w:val="en-US" w:eastAsia="en-US" w:bidi="en-US"/>
        </w:rPr>
        <w:t>）</w:t>
        <w:tab/>
      </w:r>
      <w:r>
        <w:rPr>
          <w:color w:val="000000"/>
          <w:spacing w:val="0"/>
          <w:w w:val="100"/>
          <w:position w:val="0"/>
        </w:rPr>
        <w:t>查：检查儿童的疫苗接种情况，医疗情况及康复训练恢复情况；</w:t>
      </w:r>
    </w:p>
    <w:p>
      <w:pPr>
        <w:pStyle w:val="Bodytext10"/>
        <w:keepNext w:val="0"/>
        <w:keepLines w:val="0"/>
        <w:widowControl w:val="0"/>
        <w:shd w:val="clear" w:color="auto" w:fill="auto"/>
        <w:tabs>
          <w:tab w:val="left" w:pos="843"/>
        </w:tabs>
        <w:bidi w:val="0"/>
        <w:spacing w:before="0" w:after="240" w:line="318" w:lineRule="exact"/>
        <w:ind w:left="0" w:right="0" w:firstLine="420"/>
        <w:jc w:val="both"/>
      </w:pPr>
      <w:bookmarkStart w:id="34" w:name="bookmark34"/>
      <w:r>
        <w:rPr>
          <w:color w:val="000000"/>
          <w:spacing w:val="0"/>
          <w:w w:val="100"/>
          <w:position w:val="0"/>
          <w:lang w:val="en-US" w:eastAsia="en-US" w:bidi="en-US"/>
        </w:rPr>
        <w:t>e</w:t>
      </w:r>
      <w:bookmarkEnd w:id="34"/>
      <w:r>
        <w:rPr>
          <w:color w:val="000000"/>
          <w:spacing w:val="0"/>
          <w:w w:val="100"/>
          <w:position w:val="0"/>
          <w:lang w:val="en-US" w:eastAsia="en-US" w:bidi="en-US"/>
        </w:rPr>
        <w:t>）</w:t>
        <w:tab/>
      </w:r>
      <w:r>
        <w:rPr>
          <w:color w:val="000000"/>
          <w:spacing w:val="0"/>
          <w:w w:val="100"/>
          <w:position w:val="0"/>
        </w:rPr>
        <w:t>评估记录：寄养工作人员必须进行客观公正的评估（参见表</w:t>
      </w:r>
      <w:r>
        <w:rPr>
          <w:color w:val="000000"/>
          <w:spacing w:val="0"/>
          <w:w w:val="100"/>
          <w:position w:val="0"/>
          <w:lang w:val="en-US" w:eastAsia="en-US" w:bidi="en-US"/>
        </w:rPr>
        <w:t>B）</w:t>
      </w:r>
      <w:r>
        <w:rPr>
          <w:color w:val="000000"/>
          <w:spacing w:val="0"/>
          <w:w w:val="100"/>
          <w:position w:val="0"/>
        </w:rPr>
        <w:t>，并做好记录工作。</w:t>
      </w:r>
    </w:p>
    <w:p>
      <w:pPr>
        <w:pStyle w:val="Bodytext10"/>
        <w:keepNext w:val="0"/>
        <w:keepLines w:val="0"/>
        <w:widowControl w:val="0"/>
        <w:shd w:val="clear" w:color="auto" w:fill="auto"/>
        <w:bidi w:val="0"/>
        <w:spacing w:before="0" w:after="140" w:line="348"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5.2</w:t>
      </w:r>
      <w:r>
        <w:rPr>
          <w:color w:val="000000"/>
          <w:spacing w:val="0"/>
          <w:w w:val="100"/>
          <w:position w:val="0"/>
        </w:rPr>
        <w:t>寄养家庭评估</w:t>
      </w:r>
    </w:p>
    <w:p>
      <w:pPr>
        <w:pStyle w:val="Bodytext10"/>
        <w:keepNext w:val="0"/>
        <w:keepLines w:val="0"/>
        <w:widowControl w:val="0"/>
        <w:shd w:val="clear" w:color="auto" w:fill="auto"/>
        <w:bidi w:val="0"/>
        <w:spacing w:before="0" w:after="40" w:line="348"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5.2.1</w:t>
      </w:r>
      <w:r>
        <w:rPr>
          <w:color w:val="000000"/>
          <w:spacing w:val="0"/>
          <w:w w:val="100"/>
          <w:position w:val="0"/>
        </w:rPr>
        <w:t>寄养前评估</w:t>
      </w:r>
    </w:p>
    <w:p>
      <w:pPr>
        <w:pStyle w:val="Bodytext10"/>
        <w:keepNext w:val="0"/>
        <w:keepLines w:val="0"/>
        <w:widowControl w:val="0"/>
        <w:shd w:val="clear" w:color="auto" w:fill="auto"/>
        <w:bidi w:val="0"/>
        <w:spacing w:before="0" w:after="240" w:line="302" w:lineRule="exact"/>
        <w:ind w:left="0" w:right="0" w:firstLine="420"/>
        <w:jc w:val="both"/>
      </w:pPr>
      <w:r>
        <w:rPr>
          <w:color w:val="000000"/>
          <w:spacing w:val="0"/>
          <w:w w:val="100"/>
          <w:position w:val="0"/>
        </w:rPr>
        <w:t>儿童福利机构应当组织2人以上工作人员或者委托第三方专业服务机构对提出申请的家庭进行实地调 查，核实申请家庭是否具备寄养条件和抚育能力，了解其邻里关系、社会交往、有无犯罪记录、社区环境 等情况，填写寄养家庭调查评估表（参见附录</w:t>
      </w:r>
      <w:r>
        <w:rPr>
          <w:color w:val="000000"/>
          <w:spacing w:val="0"/>
          <w:w w:val="100"/>
          <w:position w:val="0"/>
          <w:lang w:val="en-US" w:eastAsia="en-US" w:bidi="en-US"/>
        </w:rPr>
        <w:t>E</w:t>
      </w:r>
      <w:r>
        <w:rPr>
          <w:color w:val="000000"/>
          <w:spacing w:val="0"/>
          <w:w w:val="100"/>
          <w:position w:val="0"/>
        </w:rPr>
        <w:t>表</w:t>
      </w:r>
      <w:r>
        <w:rPr>
          <w:color w:val="000000"/>
          <w:spacing w:val="0"/>
          <w:w w:val="100"/>
          <w:position w:val="0"/>
          <w:lang w:val="en-US" w:eastAsia="en-US" w:bidi="en-US"/>
        </w:rPr>
        <w:t>E.1）。</w:t>
      </w:r>
    </w:p>
    <w:p>
      <w:pPr>
        <w:pStyle w:val="Bodytext10"/>
        <w:keepNext w:val="0"/>
        <w:keepLines w:val="0"/>
        <w:widowControl w:val="0"/>
        <w:shd w:val="clear" w:color="auto" w:fill="auto"/>
        <w:bidi w:val="0"/>
        <w:spacing w:before="0" w:after="40" w:line="348"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5.2.2</w:t>
      </w:r>
      <w:r>
        <w:rPr>
          <w:color w:val="000000"/>
          <w:spacing w:val="0"/>
          <w:w w:val="100"/>
          <w:position w:val="0"/>
        </w:rPr>
        <w:t>寄养后评估</w:t>
      </w:r>
    </w:p>
    <w:p>
      <w:pPr>
        <w:pStyle w:val="Bodytext10"/>
        <w:keepNext w:val="0"/>
        <w:keepLines w:val="0"/>
        <w:widowControl w:val="0"/>
        <w:shd w:val="clear" w:color="auto" w:fill="auto"/>
        <w:bidi w:val="0"/>
        <w:spacing w:before="0" w:after="0" w:line="317" w:lineRule="exact"/>
        <w:ind w:left="0" w:right="0" w:firstLine="420"/>
        <w:jc w:val="both"/>
      </w:pPr>
      <w:r>
        <w:rPr>
          <w:color w:val="000000"/>
          <w:spacing w:val="0"/>
          <w:w w:val="100"/>
          <w:position w:val="0"/>
        </w:rPr>
        <w:t>寄养工作人员应对寄养家庭的工作进行一年一次的实地评估,并填写《寄养家长评估表》（参见附录</w:t>
      </w:r>
      <w:r>
        <w:rPr>
          <w:color w:val="000000"/>
          <w:spacing w:val="0"/>
          <w:w w:val="100"/>
          <w:position w:val="0"/>
          <w:lang w:val="en-US" w:eastAsia="en-US" w:bidi="en-US"/>
        </w:rPr>
        <w:t xml:space="preserve">G）, </w:t>
      </w:r>
      <w:r>
        <w:rPr>
          <w:color w:val="000000"/>
          <w:spacing w:val="0"/>
          <w:w w:val="100"/>
          <w:position w:val="0"/>
        </w:rPr>
        <w:t>形成综合评估。评估内容包括：</w:t>
      </w:r>
    </w:p>
    <w:p>
      <w:pPr>
        <w:pStyle w:val="Bodytext10"/>
        <w:keepNext w:val="0"/>
        <w:keepLines w:val="0"/>
        <w:widowControl w:val="0"/>
        <w:shd w:val="clear" w:color="auto" w:fill="auto"/>
        <w:tabs>
          <w:tab w:val="left" w:pos="843"/>
        </w:tabs>
        <w:bidi w:val="0"/>
        <w:spacing w:before="0" w:after="0" w:line="317" w:lineRule="exact"/>
        <w:ind w:left="0" w:right="0" w:firstLine="420"/>
        <w:jc w:val="both"/>
      </w:pPr>
      <w:bookmarkStart w:id="35" w:name="bookmark35"/>
      <w:r>
        <w:rPr>
          <w:color w:val="000000"/>
          <w:spacing w:val="0"/>
          <w:w w:val="100"/>
          <w:position w:val="0"/>
          <w:lang w:val="en-US" w:eastAsia="en-US" w:bidi="en-US"/>
        </w:rPr>
        <w:t>a</w:t>
      </w:r>
      <w:bookmarkEnd w:id="35"/>
      <w:r>
        <w:rPr>
          <w:color w:val="000000"/>
          <w:spacing w:val="0"/>
          <w:w w:val="100"/>
          <w:position w:val="0"/>
          <w:lang w:val="en-US" w:eastAsia="en-US" w:bidi="en-US"/>
        </w:rPr>
        <w:t>）</w:t>
        <w:tab/>
      </w:r>
      <w:r>
        <w:rPr>
          <w:color w:val="000000"/>
          <w:spacing w:val="0"/>
          <w:w w:val="100"/>
          <w:position w:val="0"/>
        </w:rPr>
        <w:t>儿童的成长情况及寄养家庭对儿童的照料养育情况；</w:t>
      </w:r>
    </w:p>
    <w:p>
      <w:pPr>
        <w:pStyle w:val="Bodytext10"/>
        <w:keepNext w:val="0"/>
        <w:keepLines w:val="0"/>
        <w:widowControl w:val="0"/>
        <w:shd w:val="clear" w:color="auto" w:fill="auto"/>
        <w:tabs>
          <w:tab w:val="left" w:pos="843"/>
        </w:tabs>
        <w:bidi w:val="0"/>
        <w:spacing w:before="0" w:after="0" w:line="317" w:lineRule="exact"/>
        <w:ind w:left="0" w:right="0" w:firstLine="420"/>
        <w:jc w:val="both"/>
      </w:pPr>
      <w:bookmarkStart w:id="36" w:name="bookmark36"/>
      <w:r>
        <w:rPr>
          <w:color w:val="000000"/>
          <w:spacing w:val="0"/>
          <w:w w:val="100"/>
          <w:position w:val="0"/>
          <w:lang w:val="en-US" w:eastAsia="en-US" w:bidi="en-US"/>
        </w:rPr>
        <w:t>b</w:t>
      </w:r>
      <w:bookmarkEnd w:id="36"/>
      <w:r>
        <w:rPr>
          <w:color w:val="000000"/>
          <w:spacing w:val="0"/>
          <w:w w:val="100"/>
          <w:position w:val="0"/>
          <w:lang w:val="en-US" w:eastAsia="en-US" w:bidi="en-US"/>
        </w:rPr>
        <w:t>）</w:t>
        <w:tab/>
      </w:r>
      <w:r>
        <w:rPr>
          <w:color w:val="000000"/>
          <w:spacing w:val="0"/>
          <w:w w:val="100"/>
          <w:position w:val="0"/>
        </w:rPr>
        <w:t>儿童使用的餐具、床铺、衣着及生活环境是否卫生整洁；</w:t>
      </w:r>
    </w:p>
    <w:p>
      <w:pPr>
        <w:pStyle w:val="Bodytext10"/>
        <w:keepNext w:val="0"/>
        <w:keepLines w:val="0"/>
        <w:widowControl w:val="0"/>
        <w:shd w:val="clear" w:color="auto" w:fill="auto"/>
        <w:tabs>
          <w:tab w:val="left" w:pos="843"/>
        </w:tabs>
        <w:bidi w:val="0"/>
        <w:spacing w:before="0" w:after="0" w:line="317" w:lineRule="exact"/>
        <w:ind w:left="840" w:right="0" w:hanging="420"/>
        <w:jc w:val="both"/>
      </w:pPr>
      <w:bookmarkStart w:id="37" w:name="bookmark37"/>
      <w:r>
        <w:rPr>
          <w:color w:val="000000"/>
          <w:spacing w:val="0"/>
          <w:w w:val="100"/>
          <w:position w:val="0"/>
          <w:lang w:val="en-US" w:eastAsia="en-US" w:bidi="en-US"/>
        </w:rPr>
        <w:t>c</w:t>
      </w:r>
      <w:bookmarkEnd w:id="37"/>
      <w:r>
        <w:rPr>
          <w:color w:val="000000"/>
          <w:spacing w:val="0"/>
          <w:w w:val="100"/>
          <w:position w:val="0"/>
          <w:lang w:val="en-US" w:eastAsia="en-US" w:bidi="en-US"/>
        </w:rPr>
        <w:t>）</w:t>
        <w:tab/>
      </w:r>
      <w:r>
        <w:rPr>
          <w:color w:val="000000"/>
          <w:spacing w:val="0"/>
          <w:w w:val="100"/>
          <w:position w:val="0"/>
        </w:rPr>
        <w:t>寄养家庭对儿童福利机构或者第三方专业服务机构是否有良好的合作态度，是否积极配合完成有 关工作；</w:t>
      </w:r>
    </w:p>
    <w:p>
      <w:pPr>
        <w:pStyle w:val="Bodytext10"/>
        <w:keepNext w:val="0"/>
        <w:keepLines w:val="0"/>
        <w:widowControl w:val="0"/>
        <w:shd w:val="clear" w:color="auto" w:fill="auto"/>
        <w:tabs>
          <w:tab w:val="left" w:pos="843"/>
        </w:tabs>
        <w:bidi w:val="0"/>
        <w:spacing w:before="0" w:after="0" w:line="317" w:lineRule="exact"/>
        <w:ind w:left="840" w:right="0" w:hanging="420"/>
        <w:jc w:val="both"/>
      </w:pPr>
      <w:bookmarkStart w:id="38" w:name="bookmark38"/>
      <w:r>
        <w:rPr>
          <w:color w:val="000000"/>
          <w:spacing w:val="0"/>
          <w:w w:val="100"/>
          <w:position w:val="0"/>
          <w:lang w:val="en-US" w:eastAsia="en-US" w:bidi="en-US"/>
        </w:rPr>
        <w:t>d</w:t>
      </w:r>
      <w:bookmarkEnd w:id="38"/>
      <w:r>
        <w:rPr>
          <w:color w:val="000000"/>
          <w:spacing w:val="0"/>
          <w:w w:val="100"/>
          <w:position w:val="0"/>
          <w:lang w:val="en-US" w:eastAsia="en-US" w:bidi="en-US"/>
        </w:rPr>
        <w:t>）</w:t>
        <w:tab/>
      </w:r>
      <w:r>
        <w:rPr>
          <w:color w:val="000000"/>
          <w:spacing w:val="0"/>
          <w:w w:val="100"/>
          <w:position w:val="0"/>
        </w:rPr>
        <w:t>儿童生病时是否及时就近就医，是否按规定的免疫程序进行预防接种；术后是否按时做好有关复 查或后续</w:t>
      </w:r>
      <w:r>
        <w:rPr>
          <w:color w:val="2E3237"/>
          <w:spacing w:val="0"/>
          <w:w w:val="100"/>
          <w:position w:val="0"/>
        </w:rPr>
        <w:t>康复舀</w:t>
      </w:r>
    </w:p>
    <w:p>
      <w:pPr>
        <w:pStyle w:val="Bodytext10"/>
        <w:keepNext w:val="0"/>
        <w:keepLines w:val="0"/>
        <w:widowControl w:val="0"/>
        <w:shd w:val="clear" w:color="auto" w:fill="auto"/>
        <w:tabs>
          <w:tab w:val="left" w:pos="843"/>
        </w:tabs>
        <w:bidi w:val="0"/>
        <w:spacing w:before="0" w:after="360" w:line="317" w:lineRule="exact"/>
        <w:ind w:left="0" w:right="0" w:firstLine="420"/>
        <w:jc w:val="both"/>
      </w:pPr>
      <w:bookmarkStart w:id="39" w:name="bookmark39"/>
      <w:r>
        <w:rPr>
          <w:color w:val="000000"/>
          <w:spacing w:val="0"/>
          <w:w w:val="100"/>
          <w:position w:val="0"/>
          <w:lang w:val="en-US" w:eastAsia="en-US" w:bidi="en-US"/>
        </w:rPr>
        <w:t>e</w:t>
      </w:r>
      <w:bookmarkEnd w:id="39"/>
      <w:r>
        <w:rPr>
          <w:color w:val="000000"/>
          <w:spacing w:val="0"/>
          <w:w w:val="100"/>
          <w:position w:val="0"/>
          <w:lang w:val="en-US" w:eastAsia="en-US" w:bidi="en-US"/>
        </w:rPr>
        <w:t>）</w:t>
        <w:tab/>
      </w:r>
      <w:r>
        <w:rPr>
          <w:color w:val="000000"/>
          <w:spacing w:val="0"/>
          <w:w w:val="100"/>
          <w:position w:val="0"/>
        </w:rPr>
        <w:t>邻里对寄养家</w:t>
      </w:r>
      <w:r>
        <w:rPr>
          <w:color w:val="2E3237"/>
          <w:spacing w:val="0"/>
          <w:w w:val="100"/>
          <w:position w:val="0"/>
        </w:rPr>
        <w:t>庭懸料</w:t>
      </w:r>
      <w:r>
        <w:rPr>
          <w:color w:val="464C56"/>
          <w:spacing w:val="0"/>
          <w:w w:val="100"/>
          <w:position w:val="0"/>
        </w:rPr>
        <w:t>被寄养</w:t>
      </w:r>
      <w:r>
        <w:rPr>
          <w:color w:val="000000"/>
          <w:spacing w:val="0"/>
          <w:w w:val="100"/>
          <w:position w:val="0"/>
        </w:rPr>
        <w:t>儿童的评价。</w:t>
      </w:r>
    </w:p>
    <w:p>
      <w:pPr>
        <w:pStyle w:val="Bodytext10"/>
        <w:keepNext w:val="0"/>
        <w:keepLines w:val="0"/>
        <w:widowControl w:val="0"/>
        <w:shd w:val="clear" w:color="auto" w:fill="auto"/>
        <w:bidi w:val="0"/>
        <w:spacing w:before="0" w:after="300" w:line="348" w:lineRule="auto"/>
        <w:ind w:left="0" w:right="0" w:firstLine="0"/>
        <w:jc w:val="both"/>
      </w:pPr>
      <w:r>
        <w:rPr>
          <w:rFonts w:ascii="Times New Roman" w:eastAsia="Times New Roman" w:hAnsi="Times New Roman" w:cs="Times New Roman"/>
          <w:color w:val="000000"/>
          <w:spacing w:val="0"/>
          <w:w w:val="100"/>
          <w:position w:val="0"/>
          <w:sz w:val="19"/>
          <w:szCs w:val="19"/>
        </w:rPr>
        <w:t>6</w:t>
      </w:r>
      <w:r>
        <w:rPr>
          <w:color w:val="000000"/>
          <w:spacing w:val="0"/>
          <w:w w:val="100"/>
          <w:position w:val="0"/>
        </w:rPr>
        <w:t>寄养工作培训</w:t>
      </w:r>
    </w:p>
    <w:p>
      <w:pPr>
        <w:pStyle w:val="Bodytext10"/>
        <w:keepNext w:val="0"/>
        <w:keepLines w:val="0"/>
        <w:widowControl w:val="0"/>
        <w:numPr>
          <w:ilvl w:val="0"/>
          <w:numId w:val="2"/>
        </w:numPr>
        <w:shd w:val="clear" w:color="auto" w:fill="auto"/>
        <w:tabs>
          <w:tab w:val="left" w:pos="334"/>
        </w:tabs>
        <w:bidi w:val="0"/>
        <w:spacing w:before="0" w:after="40" w:line="348" w:lineRule="auto"/>
        <w:ind w:left="0" w:right="0" w:firstLine="0"/>
        <w:jc w:val="both"/>
      </w:pPr>
      <w:bookmarkStart w:id="40" w:name="bookmark40"/>
      <w:bookmarkEnd w:id="40"/>
      <w:r>
        <w:rPr>
          <w:rFonts w:ascii="Times New Roman" w:eastAsia="Times New Roman" w:hAnsi="Times New Roman" w:cs="Times New Roman"/>
          <w:color w:val="000000"/>
          <w:spacing w:val="0"/>
          <w:w w:val="100"/>
          <w:position w:val="0"/>
          <w:sz w:val="19"/>
          <w:szCs w:val="19"/>
        </w:rPr>
        <w:t>1</w:t>
      </w:r>
      <w:r>
        <w:rPr>
          <w:color w:val="000000"/>
          <w:spacing w:val="0"/>
          <w:w w:val="100"/>
          <w:position w:val="0"/>
        </w:rPr>
        <w:t>寄养工作人员培训</w:t>
      </w:r>
    </w:p>
    <w:p>
      <w:pPr>
        <w:pStyle w:val="Bodytext10"/>
        <w:keepNext w:val="0"/>
        <w:keepLines w:val="0"/>
        <w:widowControl w:val="0"/>
        <w:shd w:val="clear" w:color="auto" w:fill="auto"/>
        <w:bidi w:val="0"/>
        <w:spacing w:before="0" w:after="0" w:line="317" w:lineRule="exact"/>
        <w:ind w:left="0" w:right="0" w:firstLine="420"/>
        <w:jc w:val="both"/>
      </w:pPr>
      <w:r>
        <w:rPr>
          <w:color w:val="000000"/>
          <w:spacing w:val="0"/>
          <w:w w:val="100"/>
          <w:position w:val="0"/>
        </w:rPr>
        <w:t>从事家庭寄养工作人员，上岗前应接受必要的培训，</w:t>
      </w:r>
      <w:r>
        <w:rPr>
          <w:color w:val="2E3237"/>
          <w:spacing w:val="0"/>
          <w:w w:val="100"/>
          <w:position w:val="0"/>
        </w:rPr>
        <w:t>了解</w:t>
      </w:r>
      <w:r>
        <w:rPr>
          <w:color w:val="464C56"/>
          <w:spacing w:val="0"/>
          <w:w w:val="100"/>
          <w:position w:val="0"/>
        </w:rPr>
        <w:t>及掌握</w:t>
      </w:r>
      <w:r>
        <w:rPr>
          <w:color w:val="2E3237"/>
          <w:spacing w:val="0"/>
          <w:w w:val="100"/>
          <w:position w:val="0"/>
        </w:rPr>
        <w:t>寄养工</w:t>
      </w:r>
      <w:r>
        <w:rPr>
          <w:color w:val="000000"/>
          <w:spacing w:val="0"/>
          <w:w w:val="100"/>
          <w:position w:val="0"/>
        </w:rPr>
        <w:t>作的重要性、工作流程及相关 必要的工作技能，培训内容如下：</w:t>
      </w:r>
    </w:p>
    <w:p>
      <w:pPr>
        <w:pStyle w:val="Bodytext10"/>
        <w:keepNext w:val="0"/>
        <w:keepLines w:val="0"/>
        <w:widowControl w:val="0"/>
        <w:shd w:val="clear" w:color="auto" w:fill="auto"/>
        <w:tabs>
          <w:tab w:val="left" w:pos="843"/>
        </w:tabs>
        <w:bidi w:val="0"/>
        <w:spacing w:before="0" w:after="0" w:line="317" w:lineRule="exact"/>
        <w:ind w:left="0" w:right="0" w:firstLine="320"/>
        <w:jc w:val="both"/>
      </w:pPr>
      <w:bookmarkStart w:id="41" w:name="bookmark41"/>
      <w:r>
        <w:rPr>
          <w:color w:val="000000"/>
          <w:spacing w:val="0"/>
          <w:w w:val="100"/>
          <w:position w:val="0"/>
          <w:lang w:val="en-US" w:eastAsia="en-US" w:bidi="en-US"/>
        </w:rPr>
        <w:t>a</w:t>
      </w:r>
      <w:bookmarkEnd w:id="41"/>
      <w:r>
        <w:rPr>
          <w:color w:val="000000"/>
          <w:spacing w:val="0"/>
          <w:w w:val="100"/>
          <w:position w:val="0"/>
          <w:lang w:val="en-US" w:eastAsia="en-US" w:bidi="en-US"/>
        </w:rPr>
        <w:t>）</w:t>
        <w:tab/>
      </w:r>
      <w:r>
        <w:rPr>
          <w:color w:val="000000"/>
          <w:spacing w:val="0"/>
          <w:w w:val="100"/>
          <w:position w:val="0"/>
        </w:rPr>
        <w:t>人际关系沟通技巧、品格培训；</w:t>
      </w:r>
    </w:p>
    <w:p>
      <w:pPr>
        <w:pStyle w:val="Bodytext10"/>
        <w:keepNext w:val="0"/>
        <w:keepLines w:val="0"/>
        <w:widowControl w:val="0"/>
        <w:shd w:val="clear" w:color="auto" w:fill="auto"/>
        <w:tabs>
          <w:tab w:val="left" w:pos="843"/>
        </w:tabs>
        <w:bidi w:val="0"/>
        <w:spacing w:before="0" w:after="40" w:line="317" w:lineRule="exact"/>
        <w:ind w:left="0" w:right="0" w:firstLine="320"/>
        <w:jc w:val="both"/>
      </w:pPr>
      <w:bookmarkStart w:id="42" w:name="bookmark42"/>
      <w:r>
        <w:rPr>
          <w:color w:val="000000"/>
          <w:spacing w:val="0"/>
          <w:w w:val="100"/>
          <w:position w:val="0"/>
          <w:lang w:val="en-US" w:eastAsia="en-US" w:bidi="en-US"/>
        </w:rPr>
        <w:t>b</w:t>
      </w:r>
      <w:bookmarkEnd w:id="42"/>
      <w:r>
        <w:rPr>
          <w:color w:val="000000"/>
          <w:spacing w:val="0"/>
          <w:w w:val="100"/>
          <w:position w:val="0"/>
          <w:lang w:val="en-US" w:eastAsia="en-US" w:bidi="en-US"/>
        </w:rPr>
        <w:t>）</w:t>
        <w:tab/>
      </w:r>
      <w:r>
        <w:rPr>
          <w:color w:val="000000"/>
          <w:spacing w:val="0"/>
          <w:w w:val="100"/>
          <w:position w:val="0"/>
        </w:rPr>
        <w:t>国内外的先进寄养经验；</w:t>
      </w:r>
    </w:p>
    <w:p>
      <w:pPr>
        <w:pStyle w:val="Bodytext10"/>
        <w:keepNext w:val="0"/>
        <w:keepLines w:val="0"/>
        <w:widowControl w:val="0"/>
        <w:shd w:val="clear" w:color="auto" w:fill="auto"/>
        <w:tabs>
          <w:tab w:val="left" w:pos="843"/>
        </w:tabs>
        <w:bidi w:val="0"/>
        <w:spacing w:before="0" w:after="0" w:line="317" w:lineRule="exact"/>
        <w:ind w:left="0" w:right="0" w:firstLine="320"/>
        <w:jc w:val="both"/>
      </w:pPr>
      <w:bookmarkStart w:id="43" w:name="bookmark43"/>
      <w:r>
        <w:rPr>
          <w:color w:val="000000"/>
          <w:spacing w:val="0"/>
          <w:w w:val="100"/>
          <w:position w:val="0"/>
          <w:lang w:val="en-US" w:eastAsia="en-US" w:bidi="en-US"/>
        </w:rPr>
        <w:t>c</w:t>
      </w:r>
      <w:bookmarkEnd w:id="43"/>
      <w:r>
        <w:rPr>
          <w:color w:val="000000"/>
          <w:spacing w:val="0"/>
          <w:w w:val="100"/>
          <w:position w:val="0"/>
          <w:lang w:val="en-US" w:eastAsia="en-US" w:bidi="en-US"/>
        </w:rPr>
        <w:t>）</w:t>
        <w:tab/>
      </w:r>
      <w:r>
        <w:rPr>
          <w:color w:val="000000"/>
          <w:spacing w:val="0"/>
          <w:w w:val="100"/>
          <w:position w:val="0"/>
        </w:rPr>
        <w:t>儿童安全与保护和寄养工作的相关法律、法规；</w:t>
      </w:r>
    </w:p>
    <w:p>
      <w:pPr>
        <w:pStyle w:val="Bodytext10"/>
        <w:keepNext w:val="0"/>
        <w:keepLines w:val="0"/>
        <w:widowControl w:val="0"/>
        <w:shd w:val="clear" w:color="auto" w:fill="auto"/>
        <w:tabs>
          <w:tab w:val="left" w:pos="843"/>
        </w:tabs>
        <w:bidi w:val="0"/>
        <w:spacing w:before="0" w:after="240" w:line="317" w:lineRule="exact"/>
        <w:ind w:left="0" w:right="0" w:firstLine="320"/>
        <w:jc w:val="both"/>
      </w:pPr>
      <w:bookmarkStart w:id="44" w:name="bookmark44"/>
      <w:r>
        <w:rPr>
          <w:color w:val="000000"/>
          <w:spacing w:val="0"/>
          <w:w w:val="100"/>
          <w:position w:val="0"/>
          <w:lang w:val="en-US" w:eastAsia="en-US" w:bidi="en-US"/>
        </w:rPr>
        <w:t>d</w:t>
      </w:r>
      <w:bookmarkEnd w:id="44"/>
      <w:r>
        <w:rPr>
          <w:color w:val="000000"/>
          <w:spacing w:val="0"/>
          <w:w w:val="100"/>
          <w:position w:val="0"/>
          <w:lang w:val="en-US" w:eastAsia="en-US" w:bidi="en-US"/>
        </w:rPr>
        <w:t>）</w:t>
        <w:tab/>
      </w:r>
      <w:r>
        <w:rPr>
          <w:color w:val="000000"/>
          <w:spacing w:val="0"/>
          <w:w w:val="100"/>
          <w:position w:val="0"/>
        </w:rPr>
        <w:t>儿童养育知识、儿童心理学知识、儿童保健知识、儿童康复知识、特教知识5</w:t>
      </w:r>
    </w:p>
    <w:p>
      <w:pPr>
        <w:pStyle w:val="Bodytext10"/>
        <w:keepNext w:val="0"/>
        <w:keepLines w:val="0"/>
        <w:widowControl w:val="0"/>
        <w:shd w:val="clear" w:color="auto" w:fill="auto"/>
        <w:bidi w:val="0"/>
        <w:spacing w:before="0" w:after="140" w:line="348" w:lineRule="auto"/>
        <w:ind w:left="0" w:right="0" w:firstLine="0"/>
        <w:jc w:val="both"/>
        <w:sectPr>
          <w:headerReference w:type="even" r:id="rId17"/>
          <w:headerReference w:type="default" r:id="rId18"/>
          <w:footerReference w:type="even" r:id="rId19"/>
          <w:footerReference w:type="default" r:id="rId20"/>
          <w:type w:val="nextPage"/>
          <w:pgSz w:w="11900" w:h="16840"/>
          <w:pgMar w:top="1532" w:right="1044" w:bottom="1498" w:left="1092" w:header="0" w:footer="3" w:gutter="0"/>
          <w:pgNumType w:start="4"/>
          <w:cols w:space="720"/>
          <w:noEndnote/>
          <w:titlePg w:val="0"/>
          <w:rtlGutter w:val="0"/>
          <w:docGrid w:linePitch="360"/>
        </w:sectPr>
      </w:pPr>
      <w:r>
        <w:rPr>
          <w:rFonts w:ascii="Times New Roman" w:eastAsia="Times New Roman" w:hAnsi="Times New Roman" w:cs="Times New Roman"/>
          <w:color w:val="000000"/>
          <w:spacing w:val="0"/>
          <w:w w:val="100"/>
          <w:position w:val="0"/>
          <w:sz w:val="19"/>
          <w:szCs w:val="19"/>
          <w:lang w:val="en-US" w:eastAsia="en-US" w:bidi="en-US"/>
        </w:rPr>
        <w:t>6.2</w:t>
      </w:r>
      <w:r>
        <w:rPr>
          <w:color w:val="000000"/>
          <w:spacing w:val="0"/>
          <w:w w:val="100"/>
          <w:position w:val="0"/>
        </w:rPr>
        <w:t>寄养主照料人培训</w:t>
      </w:r>
    </w:p>
    <w:p>
      <w:pPr>
        <w:pStyle w:val="Bodytext10"/>
        <w:keepNext w:val="0"/>
        <w:keepLines w:val="0"/>
        <w:widowControl w:val="0"/>
        <w:numPr>
          <w:ilvl w:val="1"/>
          <w:numId w:val="2"/>
        </w:numPr>
        <w:shd w:val="clear" w:color="auto" w:fill="auto"/>
        <w:tabs>
          <w:tab w:val="left" w:pos="546"/>
        </w:tabs>
        <w:bidi w:val="0"/>
        <w:spacing w:before="0" w:after="40" w:line="348" w:lineRule="auto"/>
        <w:ind w:left="0" w:right="0" w:firstLine="0"/>
        <w:jc w:val="both"/>
      </w:pPr>
      <w:bookmarkStart w:id="45" w:name="bookmark45"/>
      <w:bookmarkEnd w:id="45"/>
      <w:r>
        <w:rPr>
          <w:rFonts w:ascii="Times New Roman" w:eastAsia="Times New Roman" w:hAnsi="Times New Roman" w:cs="Times New Roman"/>
          <w:color w:val="000000"/>
          <w:spacing w:val="0"/>
          <w:w w:val="100"/>
          <w:position w:val="0"/>
          <w:sz w:val="19"/>
          <w:szCs w:val="19"/>
        </w:rPr>
        <w:t>1</w:t>
      </w:r>
      <w:r>
        <w:rPr>
          <w:color w:val="000000"/>
          <w:spacing w:val="0"/>
          <w:w w:val="100"/>
          <w:position w:val="0"/>
        </w:rPr>
        <w:t>岗前培训</w:t>
      </w:r>
    </w:p>
    <w:p>
      <w:pPr>
        <w:pStyle w:val="Bodytext10"/>
        <w:keepNext w:val="0"/>
        <w:keepLines w:val="0"/>
        <w:widowControl w:val="0"/>
        <w:shd w:val="clear" w:color="auto" w:fill="auto"/>
        <w:bidi w:val="0"/>
        <w:spacing w:before="0" w:after="140" w:line="317" w:lineRule="exact"/>
        <w:ind w:left="0" w:right="0" w:firstLine="420"/>
        <w:jc w:val="both"/>
      </w:pPr>
      <w:r>
        <w:rPr>
          <w:color w:val="000000"/>
          <w:spacing w:val="0"/>
          <w:w w:val="100"/>
          <w:position w:val="0"/>
        </w:rPr>
        <w:t>签订寄养协议前，召集寄养主照料人参加培训，主要了解家庭寄养概念、目的、意义。</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6.2.2</w:t>
      </w:r>
      <w:r>
        <w:rPr>
          <w:rFonts w:ascii="SimSun" w:eastAsia="SimSun" w:hAnsi="SimSun" w:cs="SimSun"/>
          <w:b/>
          <w:bCs/>
          <w:color w:val="000000"/>
          <w:spacing w:val="0"/>
          <w:w w:val="100"/>
          <w:position w:val="0"/>
          <w:sz w:val="20"/>
          <w:szCs w:val="20"/>
          <w:lang w:val="zh-TW" w:eastAsia="zh-TW" w:bidi="zh-TW"/>
        </w:rPr>
        <w:t>集体培训</w:t>
      </w:r>
    </w:p>
    <w:p>
      <w:pPr>
        <w:pStyle w:val="Bodytext10"/>
        <w:keepNext w:val="0"/>
        <w:keepLines w:val="0"/>
        <w:widowControl w:val="0"/>
        <w:shd w:val="clear" w:color="auto" w:fill="auto"/>
        <w:bidi w:val="0"/>
        <w:spacing w:before="0" w:after="220" w:line="312" w:lineRule="exact"/>
        <w:ind w:left="0" w:right="0" w:firstLine="420"/>
        <w:jc w:val="both"/>
      </w:pPr>
      <w:r>
        <w:rPr>
          <w:color w:val="000000"/>
          <w:spacing w:val="0"/>
          <w:w w:val="100"/>
          <w:position w:val="0"/>
        </w:rPr>
        <w:t>寄养主照料人了解寄养工作流程，国家相关法律法规、政策、制度；儿童生理、心理成长基本知识； 疾病卫生的防护基本知识；家庭寄养儿童安全与保护知识；</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6.2.3</w:t>
      </w:r>
      <w:r>
        <w:rPr>
          <w:rFonts w:ascii="SimSun" w:eastAsia="SimSun" w:hAnsi="SimSun" w:cs="SimSun"/>
          <w:b/>
          <w:bCs/>
          <w:color w:val="000000"/>
          <w:spacing w:val="0"/>
          <w:w w:val="100"/>
          <w:position w:val="0"/>
          <w:sz w:val="20"/>
          <w:szCs w:val="20"/>
          <w:lang w:val="zh-TW" w:eastAsia="zh-TW" w:bidi="zh-TW"/>
        </w:rPr>
        <w:t>小组培训</w:t>
      </w:r>
    </w:p>
    <w:p>
      <w:pPr>
        <w:pStyle w:val="Bodytext10"/>
        <w:keepNext w:val="0"/>
        <w:keepLines w:val="0"/>
        <w:widowControl w:val="0"/>
        <w:shd w:val="clear" w:color="auto" w:fill="auto"/>
        <w:bidi w:val="0"/>
        <w:spacing w:before="0" w:after="220" w:line="312" w:lineRule="exact"/>
        <w:ind w:left="0" w:right="0" w:firstLine="420"/>
        <w:jc w:val="both"/>
      </w:pPr>
      <w:r>
        <w:rPr>
          <w:color w:val="000000"/>
          <w:spacing w:val="0"/>
          <w:w w:val="100"/>
          <w:position w:val="0"/>
        </w:rPr>
        <w:t>根据儿童的特殊需要，组织部分寄养主照料人进行有针对性的培训，包括特殊需要儿童的急救培训、 单项康复特教培训、生活照料培训、自理能力培训等；</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6.2.4</w:t>
      </w:r>
      <w:r>
        <w:rPr>
          <w:rFonts w:ascii="SimSun" w:eastAsia="SimSun" w:hAnsi="SimSun" w:cs="SimSun"/>
          <w:b/>
          <w:bCs/>
          <w:color w:val="000000"/>
          <w:spacing w:val="0"/>
          <w:w w:val="100"/>
          <w:position w:val="0"/>
          <w:sz w:val="20"/>
          <w:szCs w:val="20"/>
          <w:lang w:val="zh-TW" w:eastAsia="zh-TW" w:bidi="zh-TW"/>
        </w:rPr>
        <w:t>临时培训</w:t>
      </w:r>
    </w:p>
    <w:p>
      <w:pPr>
        <w:pStyle w:val="Bodytext10"/>
        <w:keepNext w:val="0"/>
        <w:keepLines w:val="0"/>
        <w:widowControl w:val="0"/>
        <w:shd w:val="clear" w:color="auto" w:fill="auto"/>
        <w:bidi w:val="0"/>
        <w:spacing w:before="0" w:after="380" w:line="312" w:lineRule="exact"/>
        <w:ind w:left="0" w:right="0" w:firstLine="420"/>
        <w:jc w:val="both"/>
      </w:pPr>
      <w:r>
        <w:rPr>
          <w:color w:val="000000"/>
          <w:spacing w:val="0"/>
          <w:w w:val="100"/>
          <w:position w:val="0"/>
        </w:rPr>
        <w:t>遇到临时性的疫病或者天气灾害时召集培训方式，包括疫病防治培训、防寒防暑培训、安全保护培训、 灾害逃生培训等。</w:t>
      </w:r>
    </w:p>
    <w:p>
      <w:pPr>
        <w:pStyle w:val="Bodytext10"/>
        <w:keepNext w:val="0"/>
        <w:keepLines w:val="0"/>
        <w:widowControl w:val="0"/>
        <w:shd w:val="clear" w:color="auto" w:fill="auto"/>
        <w:bidi w:val="0"/>
        <w:spacing w:before="0" w:after="380" w:line="240" w:lineRule="auto"/>
        <w:ind w:left="0" w:right="0" w:firstLine="0"/>
        <w:jc w:val="both"/>
      </w:pPr>
      <w:r>
        <w:rPr>
          <w:rFonts w:ascii="Times New Roman" w:eastAsia="Times New Roman" w:hAnsi="Times New Roman" w:cs="Times New Roman"/>
          <w:color w:val="000000"/>
          <w:spacing w:val="0"/>
          <w:w w:val="100"/>
          <w:position w:val="0"/>
          <w:sz w:val="19"/>
          <w:szCs w:val="19"/>
        </w:rPr>
        <w:t xml:space="preserve">7 </w:t>
      </w:r>
      <w:r>
        <w:rPr>
          <w:b/>
          <w:bCs/>
          <w:color w:val="000000"/>
          <w:spacing w:val="0"/>
          <w:w w:val="100"/>
          <w:position w:val="0"/>
        </w:rPr>
        <w:t>寄养工作管理</w:t>
      </w:r>
    </w:p>
    <w:p>
      <w:pPr>
        <w:pStyle w:val="Bodytext10"/>
        <w:keepNext w:val="0"/>
        <w:keepLines w:val="0"/>
        <w:widowControl w:val="0"/>
        <w:shd w:val="clear" w:color="auto" w:fill="auto"/>
        <w:bidi w:val="0"/>
        <w:spacing w:before="0" w:after="220" w:line="240"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7.1</w:t>
      </w:r>
      <w:r>
        <w:rPr>
          <w:b/>
          <w:bCs/>
          <w:color w:val="000000"/>
          <w:spacing w:val="0"/>
          <w:w w:val="100"/>
          <w:position w:val="0"/>
        </w:rPr>
        <w:t>服务管理</w:t>
      </w:r>
    </w:p>
    <w:p>
      <w:pPr>
        <w:pStyle w:val="Bodytext20"/>
        <w:keepNext w:val="0"/>
        <w:keepLines w:val="0"/>
        <w:widowControl w:val="0"/>
        <w:shd w:val="clear" w:color="auto" w:fill="auto"/>
        <w:bidi w:val="0"/>
        <w:spacing w:before="0" w:after="140" w:line="240"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7.1.1</w:t>
      </w:r>
      <w:r>
        <w:rPr>
          <w:rFonts w:ascii="SimSun" w:eastAsia="SimSun" w:hAnsi="SimSun" w:cs="SimSun"/>
          <w:b/>
          <w:bCs/>
          <w:color w:val="000000"/>
          <w:spacing w:val="0"/>
          <w:w w:val="100"/>
          <w:position w:val="0"/>
          <w:sz w:val="20"/>
          <w:szCs w:val="20"/>
          <w:lang w:val="zh-TW" w:eastAsia="zh-TW" w:bidi="zh-TW"/>
        </w:rPr>
        <w:t>定期走访</w:t>
      </w:r>
    </w:p>
    <w:p>
      <w:pPr>
        <w:pStyle w:val="Bodytext10"/>
        <w:keepNext w:val="0"/>
        <w:keepLines w:val="0"/>
        <w:widowControl w:val="0"/>
        <w:shd w:val="clear" w:color="auto" w:fill="auto"/>
        <w:bidi w:val="0"/>
        <w:spacing w:before="0" w:after="220" w:line="314" w:lineRule="exact"/>
        <w:ind w:left="0" w:right="0" w:firstLine="420"/>
        <w:jc w:val="both"/>
      </w:pPr>
      <w:r>
        <w:rPr>
          <w:color w:val="000000"/>
          <w:spacing w:val="0"/>
          <w:w w:val="100"/>
          <w:position w:val="0"/>
        </w:rPr>
        <w:t>全天开通电话咨询、每周电话访谈不少于1次、每月家庭走访不少于1次，对于首次寄养安置家庭每 1〜3天内必须走访1次。寄养工作人员应对被寄养儿童的学习、生活、康复等进行指导、检查和监督，做 好走访记录。</w:t>
      </w:r>
    </w:p>
    <w:p>
      <w:pPr>
        <w:pStyle w:val="Bodytext20"/>
        <w:keepNext w:val="0"/>
        <w:keepLines w:val="0"/>
        <w:widowControl w:val="0"/>
        <w:shd w:val="clear" w:color="auto" w:fill="auto"/>
        <w:bidi w:val="0"/>
        <w:spacing w:before="0" w:after="60" w:line="343"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7. 1.2</w:t>
      </w:r>
      <w:r>
        <w:rPr>
          <w:rFonts w:ascii="SimSun" w:eastAsia="SimSun" w:hAnsi="SimSun" w:cs="SimSun"/>
          <w:b/>
          <w:bCs/>
          <w:color w:val="000000"/>
          <w:spacing w:val="0"/>
          <w:w w:val="100"/>
          <w:position w:val="0"/>
          <w:sz w:val="20"/>
          <w:szCs w:val="20"/>
          <w:lang w:val="zh-TW" w:eastAsia="zh-TW" w:bidi="zh-TW"/>
        </w:rPr>
        <w:t>随机走访</w:t>
      </w:r>
    </w:p>
    <w:p>
      <w:pPr>
        <w:pStyle w:val="Bodytext10"/>
        <w:keepNext w:val="0"/>
        <w:keepLines w:val="0"/>
        <w:widowControl w:val="0"/>
        <w:shd w:val="clear" w:color="auto" w:fill="auto"/>
        <w:bidi w:val="0"/>
        <w:spacing w:before="0" w:after="220" w:line="312" w:lineRule="exact"/>
        <w:ind w:left="0" w:right="0" w:firstLine="420"/>
        <w:jc w:val="both"/>
      </w:pPr>
      <w:r>
        <w:rPr>
          <w:color w:val="000000"/>
          <w:spacing w:val="0"/>
          <w:w w:val="100"/>
          <w:position w:val="0"/>
        </w:rPr>
        <w:t>寄养工作人员可根据需要进行随机走访。</w:t>
      </w:r>
    </w:p>
    <w:p>
      <w:pPr>
        <w:pStyle w:val="Bodytext20"/>
        <w:keepNext w:val="0"/>
        <w:keepLines w:val="0"/>
        <w:widowControl w:val="0"/>
        <w:shd w:val="clear" w:color="auto" w:fill="auto"/>
        <w:bidi w:val="0"/>
        <w:spacing w:before="0" w:after="60" w:line="343"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7. 1.3</w:t>
      </w:r>
      <w:r>
        <w:rPr>
          <w:rFonts w:ascii="SimSun" w:eastAsia="SimSun" w:hAnsi="SimSun" w:cs="SimSun"/>
          <w:b/>
          <w:bCs/>
          <w:color w:val="000000"/>
          <w:spacing w:val="0"/>
          <w:w w:val="100"/>
          <w:position w:val="0"/>
          <w:sz w:val="20"/>
          <w:szCs w:val="20"/>
          <w:lang w:val="zh-TW" w:eastAsia="zh-TW" w:bidi="zh-TW"/>
        </w:rPr>
        <w:t>培训制度</w:t>
      </w:r>
    </w:p>
    <w:p>
      <w:pPr>
        <w:pStyle w:val="Bodytext10"/>
        <w:keepNext w:val="0"/>
        <w:keepLines w:val="0"/>
        <w:widowControl w:val="0"/>
        <w:shd w:val="clear" w:color="auto" w:fill="auto"/>
        <w:bidi w:val="0"/>
        <w:spacing w:before="0" w:after="220" w:line="312" w:lineRule="exact"/>
        <w:ind w:left="0" w:right="0" w:firstLine="420"/>
        <w:jc w:val="both"/>
      </w:pPr>
      <w:r>
        <w:rPr>
          <w:color w:val="000000"/>
          <w:spacing w:val="0"/>
          <w:w w:val="100"/>
          <w:position w:val="0"/>
        </w:rPr>
        <w:t>建立健全寄养工作培训制度，包括寄养工作人员和寄养主照料人的培训。</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7. 1.4</w:t>
      </w:r>
      <w:r>
        <w:rPr>
          <w:b/>
          <w:bCs/>
          <w:color w:val="000000"/>
          <w:spacing w:val="0"/>
          <w:w w:val="100"/>
          <w:position w:val="0"/>
        </w:rPr>
        <w:t>突发状况处理</w:t>
      </w:r>
    </w:p>
    <w:p>
      <w:pPr>
        <w:pStyle w:val="Bodytext10"/>
        <w:keepNext w:val="0"/>
        <w:keepLines w:val="0"/>
        <w:widowControl w:val="0"/>
        <w:shd w:val="clear" w:color="auto" w:fill="auto"/>
        <w:bidi w:val="0"/>
        <w:spacing w:before="0" w:after="220" w:line="322" w:lineRule="exact"/>
        <w:ind w:left="0" w:right="0" w:firstLine="420"/>
        <w:jc w:val="both"/>
      </w:pPr>
      <w:r>
        <w:rPr>
          <w:color w:val="000000"/>
          <w:spacing w:val="0"/>
          <w:w w:val="100"/>
          <w:position w:val="0"/>
        </w:rPr>
        <w:t>被寄养儿童发生突</w:t>
      </w:r>
      <w:r>
        <w:rPr>
          <w:color w:val="2E3237"/>
          <w:spacing w:val="0"/>
          <w:w w:val="100"/>
          <w:position w:val="0"/>
        </w:rPr>
        <w:t>发状况</w:t>
      </w:r>
      <w:r>
        <w:rPr>
          <w:color w:val="464C56"/>
          <w:spacing w:val="0"/>
          <w:w w:val="100"/>
          <w:position w:val="0"/>
        </w:rPr>
        <w:t>（如</w:t>
      </w:r>
      <w:r>
        <w:rPr>
          <w:color w:val="000000"/>
          <w:spacing w:val="0"/>
          <w:w w:val="100"/>
          <w:position w:val="0"/>
        </w:rPr>
        <w:t>生病、意外等），寄养工作人员应第一时间到达现场，妥善做好有关救 助、转移或报警等工作。</w:t>
      </w:r>
    </w:p>
    <w:p>
      <w:pPr>
        <w:pStyle w:val="Bodytext20"/>
        <w:keepNext w:val="0"/>
        <w:keepLines w:val="0"/>
        <w:widowControl w:val="0"/>
        <w:shd w:val="clear" w:color="auto" w:fill="auto"/>
        <w:bidi w:val="0"/>
        <w:spacing w:before="0" w:after="60" w:line="343"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7. 1.5</w:t>
      </w:r>
      <w:r>
        <w:rPr>
          <w:rFonts w:ascii="SimSun" w:eastAsia="SimSun" w:hAnsi="SimSun" w:cs="SimSun"/>
          <w:b/>
          <w:bCs/>
          <w:color w:val="000000"/>
          <w:spacing w:val="0"/>
          <w:w w:val="100"/>
          <w:position w:val="0"/>
          <w:sz w:val="20"/>
          <w:szCs w:val="20"/>
          <w:lang w:val="zh-TW" w:eastAsia="zh-TW" w:bidi="zh-TW"/>
        </w:rPr>
        <w:t>情感支持</w:t>
      </w:r>
    </w:p>
    <w:p>
      <w:pPr>
        <w:pStyle w:val="Bodytext10"/>
        <w:keepNext w:val="0"/>
        <w:keepLines w:val="0"/>
        <w:widowControl w:val="0"/>
        <w:shd w:val="clear" w:color="auto" w:fill="auto"/>
        <w:bidi w:val="0"/>
        <w:spacing w:before="0" w:after="220" w:line="317" w:lineRule="exact"/>
        <w:ind w:left="0" w:right="0" w:firstLine="420"/>
        <w:jc w:val="both"/>
      </w:pPr>
      <w:r>
        <w:rPr>
          <w:color w:val="000000"/>
          <w:spacing w:val="0"/>
          <w:w w:val="100"/>
          <w:position w:val="0"/>
        </w:rPr>
        <w:t>被寄养儿童去世或协议解除时，寄养主照料</w:t>
      </w:r>
      <w:r>
        <w:rPr>
          <w:color w:val="2E3237"/>
          <w:spacing w:val="0"/>
          <w:w w:val="100"/>
          <w:position w:val="0"/>
        </w:rPr>
        <w:t>人出现情绪不</w:t>
      </w:r>
      <w:r>
        <w:rPr>
          <w:color w:val="000000"/>
          <w:spacing w:val="0"/>
          <w:w w:val="100"/>
          <w:position w:val="0"/>
        </w:rPr>
        <w:t>稳定或失控，寄养工作人员应及时入户安抚 慰问，妥善处理。</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7.2</w:t>
      </w:r>
      <w:r>
        <w:rPr>
          <w:b/>
          <w:bCs/>
          <w:color w:val="000000"/>
          <w:spacing w:val="0"/>
          <w:w w:val="100"/>
          <w:position w:val="0"/>
        </w:rPr>
        <w:t>档案管理</w:t>
      </w:r>
    </w:p>
    <w:p>
      <w:pPr>
        <w:pStyle w:val="Bodytext10"/>
        <w:keepNext w:val="0"/>
        <w:keepLines w:val="0"/>
        <w:widowControl w:val="0"/>
        <w:shd w:val="clear" w:color="auto" w:fill="auto"/>
        <w:bidi w:val="0"/>
        <w:spacing w:before="0" w:after="0" w:line="310" w:lineRule="exact"/>
        <w:ind w:left="0" w:right="0" w:firstLine="420"/>
        <w:jc w:val="both"/>
      </w:pPr>
      <w:r>
        <w:rPr>
          <w:color w:val="000000"/>
          <w:spacing w:val="0"/>
          <w:w w:val="100"/>
          <w:position w:val="0"/>
        </w:rPr>
        <w:t>儿童福利机构要分别建立寄养儿童档案和寄养家庭档案。建立、维护，和更</w:t>
      </w:r>
      <w:r>
        <w:rPr>
          <w:color w:val="2E3237"/>
          <w:spacing w:val="0"/>
          <w:w w:val="100"/>
          <w:position w:val="0"/>
        </w:rPr>
        <w:t>新寄养</w:t>
      </w:r>
      <w:r>
        <w:rPr>
          <w:color w:val="000000"/>
          <w:spacing w:val="0"/>
          <w:w w:val="100"/>
          <w:position w:val="0"/>
        </w:rPr>
        <w:t>儿童个人基本信息档 案，可采用照片、视频、文字等形式记录儿童在成长、医疗、康复、特教、收养等寄养过程中发生的有典 型或纪念意义的信息。</w:t>
      </w:r>
    </w:p>
    <w:p>
      <w:pPr>
        <w:pStyle w:val="Bodytext10"/>
        <w:keepNext w:val="0"/>
        <w:keepLines w:val="0"/>
        <w:widowControl w:val="0"/>
        <w:shd w:val="clear" w:color="auto" w:fill="auto"/>
        <w:bidi w:val="0"/>
        <w:spacing w:before="0" w:after="380" w:line="310" w:lineRule="exact"/>
        <w:ind w:left="0" w:right="0" w:firstLine="420"/>
        <w:jc w:val="both"/>
        <w:sectPr>
          <w:headerReference w:type="even" r:id="rId21"/>
          <w:headerReference w:type="default" r:id="rId22"/>
          <w:footerReference w:type="even" r:id="rId23"/>
          <w:footerReference w:type="default" r:id="rId24"/>
          <w:type w:val="nextPage"/>
          <w:pgSz w:w="11900" w:h="16840"/>
          <w:pgMar w:top="1532" w:right="1044" w:bottom="1498" w:left="1092" w:header="0" w:footer="3" w:gutter="0"/>
          <w:pgNumType w:start="5"/>
          <w:cols w:space="720"/>
          <w:noEndnote/>
          <w:titlePg w:val="0"/>
          <w:rtlGutter w:val="0"/>
          <w:docGrid w:linePitch="360"/>
        </w:sectPr>
      </w:pPr>
      <w:r>
        <w:rPr>
          <w:color w:val="000000"/>
          <w:spacing w:val="0"/>
          <w:w w:val="100"/>
          <w:position w:val="0"/>
        </w:rPr>
        <w:t>寄养工作档案由儿童福利机构统一管理，并及时更新，妥善保管。</w:t>
      </w: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9"/>
          <w:szCs w:val="19"/>
        </w:rPr>
        <w:t>8</w:t>
      </w:r>
      <w:r>
        <w:rPr>
          <w:b/>
          <w:bCs/>
          <w:color w:val="000000"/>
          <w:spacing w:val="0"/>
          <w:w w:val="100"/>
          <w:position w:val="0"/>
        </w:rPr>
        <w:t xml:space="preserve">服务监督、考核及改进 </w:t>
      </w:r>
      <w:r>
        <w:rPr>
          <w:rFonts w:ascii="Times New Roman" w:eastAsia="Times New Roman" w:hAnsi="Times New Roman" w:cs="Times New Roman"/>
          <w:color w:val="000000"/>
          <w:spacing w:val="0"/>
          <w:w w:val="100"/>
          <w:position w:val="0"/>
          <w:sz w:val="19"/>
          <w:szCs w:val="19"/>
          <w:lang w:val="en-US" w:eastAsia="en-US" w:bidi="en-US"/>
        </w:rPr>
        <w:t>8.1</w:t>
      </w:r>
      <w:r>
        <w:rPr>
          <w:b/>
          <w:bCs/>
          <w:color w:val="000000"/>
          <w:spacing w:val="0"/>
          <w:w w:val="100"/>
          <w:position w:val="0"/>
        </w:rPr>
        <w:t>监督和考核</w:t>
      </w:r>
    </w:p>
    <w:p>
      <w:pPr>
        <w:pStyle w:val="Bodytext10"/>
        <w:keepNext w:val="0"/>
        <w:keepLines w:val="0"/>
        <w:widowControl w:val="0"/>
        <w:shd w:val="clear" w:color="auto" w:fill="auto"/>
        <w:bidi w:val="0"/>
        <w:spacing w:before="0" w:after="240" w:line="312" w:lineRule="exact"/>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8.1.1</w:t>
      </w:r>
      <w:r>
        <w:rPr>
          <w:color w:val="000000"/>
          <w:spacing w:val="0"/>
          <w:w w:val="100"/>
          <w:position w:val="0"/>
        </w:rPr>
        <w:t>家庭寄养工作应接受民政部门和社会的监督。</w:t>
      </w:r>
    </w:p>
    <w:p>
      <w:pPr>
        <w:pStyle w:val="Bodytext10"/>
        <w:keepNext w:val="0"/>
        <w:keepLines w:val="0"/>
        <w:widowControl w:val="0"/>
        <w:shd w:val="clear" w:color="auto" w:fill="auto"/>
        <w:bidi w:val="0"/>
        <w:spacing w:before="0" w:after="60" w:line="343"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8.1.2</w:t>
      </w:r>
      <w:r>
        <w:rPr>
          <w:color w:val="000000"/>
          <w:spacing w:val="0"/>
          <w:w w:val="100"/>
          <w:position w:val="0"/>
        </w:rPr>
        <w:t>应建立完善的监督考核机制。</w:t>
      </w:r>
    </w:p>
    <w:p>
      <w:pPr>
        <w:pStyle w:val="Bodytext10"/>
        <w:keepNext w:val="0"/>
        <w:keepLines w:val="0"/>
        <w:widowControl w:val="0"/>
        <w:shd w:val="clear" w:color="auto" w:fill="auto"/>
        <w:bidi w:val="0"/>
        <w:spacing w:before="0" w:after="140" w:line="312" w:lineRule="exact"/>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8.1.3</w:t>
      </w:r>
      <w:r>
        <w:rPr>
          <w:color w:val="000000"/>
          <w:spacing w:val="0"/>
          <w:w w:val="100"/>
          <w:position w:val="0"/>
        </w:rPr>
        <w:t>儿童福利机构应组织人员对寄养家庭护理服务质量进行定期检查。</w:t>
      </w:r>
    </w:p>
    <w:p>
      <w:pPr>
        <w:pStyle w:val="Bodytext10"/>
        <w:keepNext w:val="0"/>
        <w:keepLines w:val="0"/>
        <w:widowControl w:val="0"/>
        <w:shd w:val="clear" w:color="auto" w:fill="auto"/>
        <w:bidi w:val="0"/>
        <w:spacing w:before="0" w:after="240" w:line="326" w:lineRule="exact"/>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8.1.4</w:t>
      </w:r>
      <w:r>
        <w:rPr>
          <w:color w:val="000000"/>
          <w:spacing w:val="0"/>
          <w:w w:val="100"/>
          <w:position w:val="0"/>
        </w:rPr>
        <w:t>应定期对寄养家庭进行考核，记录考核结果。考核内容主要包括日常照料、医疗和康复等培训情 况。</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8.2</w:t>
      </w:r>
      <w:r>
        <w:rPr>
          <w:b/>
          <w:bCs/>
          <w:color w:val="000000"/>
          <w:spacing w:val="0"/>
          <w:w w:val="100"/>
          <w:position w:val="0"/>
        </w:rPr>
        <w:t>投诉受理</w:t>
      </w:r>
    </w:p>
    <w:p>
      <w:pPr>
        <w:pStyle w:val="Bodytext10"/>
        <w:keepNext w:val="0"/>
        <w:keepLines w:val="0"/>
        <w:widowControl w:val="0"/>
        <w:shd w:val="clear" w:color="auto" w:fill="auto"/>
        <w:bidi w:val="0"/>
        <w:spacing w:before="0" w:after="140" w:line="312" w:lineRule="exact"/>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8.2.1</w:t>
      </w:r>
      <w:r>
        <w:rPr>
          <w:color w:val="000000"/>
          <w:spacing w:val="0"/>
          <w:w w:val="100"/>
          <w:position w:val="0"/>
        </w:rPr>
        <w:t>对外公布投诉受理程序、投诉电话等信息。</w:t>
      </w:r>
    </w:p>
    <w:p>
      <w:pPr>
        <w:pStyle w:val="Bodytext10"/>
        <w:keepNext w:val="0"/>
        <w:keepLines w:val="0"/>
        <w:widowControl w:val="0"/>
        <w:shd w:val="clear" w:color="auto" w:fill="auto"/>
        <w:bidi w:val="0"/>
        <w:spacing w:before="0" w:after="240" w:line="312" w:lineRule="exact"/>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8.2.2</w:t>
      </w:r>
      <w:r>
        <w:rPr>
          <w:color w:val="000000"/>
          <w:spacing w:val="0"/>
          <w:w w:val="100"/>
          <w:position w:val="0"/>
        </w:rPr>
        <w:t>应按照</w:t>
      </w:r>
      <w:r>
        <w:rPr>
          <w:color w:val="000000"/>
          <w:spacing w:val="0"/>
          <w:w w:val="100"/>
          <w:position w:val="0"/>
          <w:lang w:val="en-US" w:eastAsia="en-US" w:bidi="en-US"/>
        </w:rPr>
        <w:t xml:space="preserve">GB/T </w:t>
      </w:r>
      <w:r>
        <w:rPr>
          <w:color w:val="000000"/>
          <w:spacing w:val="0"/>
          <w:w w:val="100"/>
          <w:position w:val="0"/>
        </w:rPr>
        <w:t>17242的规定建立家庭寄养工作投诉处理机制。</w:t>
      </w:r>
    </w:p>
    <w:p>
      <w:pPr>
        <w:pStyle w:val="Bodytext20"/>
        <w:keepNext w:val="0"/>
        <w:keepLines w:val="0"/>
        <w:widowControl w:val="0"/>
        <w:shd w:val="clear" w:color="auto" w:fill="auto"/>
        <w:bidi w:val="0"/>
        <w:spacing w:before="0" w:after="60" w:line="343"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 xml:space="preserve">8. 2. 2. </w:t>
      </w:r>
      <w:r>
        <w:rPr>
          <w:rFonts w:ascii="Times New Roman" w:eastAsia="Times New Roman" w:hAnsi="Times New Roman" w:cs="Times New Roman"/>
          <w:color w:val="000000"/>
          <w:spacing w:val="0"/>
          <w:w w:val="100"/>
          <w:position w:val="0"/>
          <w:sz w:val="19"/>
          <w:szCs w:val="19"/>
          <w:lang w:val="zh-TW" w:eastAsia="zh-TW" w:bidi="zh-TW"/>
        </w:rPr>
        <w:t xml:space="preserve">1 </w:t>
      </w:r>
      <w:r>
        <w:rPr>
          <w:rFonts w:ascii="SimSun" w:eastAsia="SimSun" w:hAnsi="SimSun" w:cs="SimSun"/>
          <w:b/>
          <w:bCs/>
          <w:color w:val="000000"/>
          <w:spacing w:val="0"/>
          <w:w w:val="100"/>
          <w:position w:val="0"/>
          <w:sz w:val="20"/>
          <w:szCs w:val="20"/>
          <w:lang w:val="zh-TW" w:eastAsia="zh-TW" w:bidi="zh-TW"/>
        </w:rPr>
        <w:t>登记</w:t>
      </w:r>
    </w:p>
    <w:p>
      <w:pPr>
        <w:pStyle w:val="Bodytext10"/>
        <w:keepNext w:val="0"/>
        <w:keepLines w:val="0"/>
        <w:widowControl w:val="0"/>
        <w:shd w:val="clear" w:color="auto" w:fill="auto"/>
        <w:bidi w:val="0"/>
        <w:spacing w:before="0" w:after="240" w:line="312" w:lineRule="exact"/>
        <w:ind w:left="0" w:right="0" w:firstLine="740"/>
        <w:jc w:val="both"/>
      </w:pPr>
      <w:r>
        <w:rPr>
          <w:color w:val="000000"/>
          <w:spacing w:val="0"/>
          <w:w w:val="100"/>
          <w:position w:val="0"/>
        </w:rPr>
        <w:t>寄养工作人员让投诉者填写投诉意见，并对内容负有保密责任。</w:t>
      </w:r>
    </w:p>
    <w:p>
      <w:pPr>
        <w:pStyle w:val="Bodytext20"/>
        <w:keepNext w:val="0"/>
        <w:keepLines w:val="0"/>
        <w:widowControl w:val="0"/>
        <w:shd w:val="clear" w:color="auto" w:fill="auto"/>
        <w:bidi w:val="0"/>
        <w:spacing w:before="0" w:after="60" w:line="343"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 xml:space="preserve">8. 2. 2. </w:t>
      </w:r>
      <w:r>
        <w:rPr>
          <w:rFonts w:ascii="Times New Roman" w:eastAsia="Times New Roman" w:hAnsi="Times New Roman" w:cs="Times New Roman"/>
          <w:color w:val="000000"/>
          <w:spacing w:val="0"/>
          <w:w w:val="100"/>
          <w:position w:val="0"/>
          <w:sz w:val="19"/>
          <w:szCs w:val="19"/>
          <w:lang w:val="zh-TW" w:eastAsia="zh-TW" w:bidi="zh-TW"/>
        </w:rPr>
        <w:t xml:space="preserve">2 </w:t>
      </w:r>
      <w:r>
        <w:rPr>
          <w:rFonts w:ascii="SimSun" w:eastAsia="SimSun" w:hAnsi="SimSun" w:cs="SimSun"/>
          <w:b/>
          <w:bCs/>
          <w:color w:val="000000"/>
          <w:spacing w:val="0"/>
          <w:w w:val="100"/>
          <w:position w:val="0"/>
          <w:sz w:val="20"/>
          <w:szCs w:val="20"/>
          <w:lang w:val="zh-TW" w:eastAsia="zh-TW" w:bidi="zh-TW"/>
        </w:rPr>
        <w:t>调查</w:t>
      </w:r>
    </w:p>
    <w:p>
      <w:pPr>
        <w:pStyle w:val="Bodytext10"/>
        <w:keepNext w:val="0"/>
        <w:keepLines w:val="0"/>
        <w:widowControl w:val="0"/>
        <w:shd w:val="clear" w:color="auto" w:fill="auto"/>
        <w:bidi w:val="0"/>
        <w:spacing w:before="0" w:after="240" w:line="312" w:lineRule="exact"/>
        <w:ind w:left="220" w:right="0" w:firstLine="420"/>
        <w:jc w:val="both"/>
      </w:pPr>
      <w:r>
        <w:rPr>
          <w:color w:val="000000"/>
          <w:spacing w:val="0"/>
          <w:w w:val="100"/>
          <w:position w:val="0"/>
        </w:rPr>
        <w:t>儿童福利机构应组织2人以上工作人员对投诉进行调查核实，收集必要的资料，以便分清责任，公 正处理，给投诉者以圆满的答复。调查处理结果应在5个工作日内向当事人反馈。</w:t>
      </w:r>
    </w:p>
    <w:p>
      <w:pPr>
        <w:pStyle w:val="Bodytext20"/>
        <w:keepNext w:val="0"/>
        <w:keepLines w:val="0"/>
        <w:widowControl w:val="0"/>
        <w:shd w:val="clear" w:color="auto" w:fill="auto"/>
        <w:bidi w:val="0"/>
        <w:spacing w:before="0" w:after="60" w:line="343" w:lineRule="auto"/>
        <w:ind w:left="0" w:right="0" w:firstLine="0"/>
        <w:jc w:val="both"/>
        <w:rPr>
          <w:sz w:val="20"/>
          <w:szCs w:val="20"/>
        </w:rPr>
      </w:pPr>
      <w:r>
        <w:rPr>
          <w:rFonts w:ascii="Times New Roman" w:eastAsia="Times New Roman" w:hAnsi="Times New Roman" w:cs="Times New Roman"/>
          <w:color w:val="000000"/>
          <w:spacing w:val="0"/>
          <w:w w:val="100"/>
          <w:position w:val="0"/>
          <w:sz w:val="19"/>
          <w:szCs w:val="19"/>
          <w:lang w:val="en-US" w:eastAsia="en-US" w:bidi="en-US"/>
        </w:rPr>
        <w:t xml:space="preserve">8. 2. 2. </w:t>
      </w:r>
      <w:r>
        <w:rPr>
          <w:rFonts w:ascii="Times New Roman" w:eastAsia="Times New Roman" w:hAnsi="Times New Roman" w:cs="Times New Roman"/>
          <w:color w:val="000000"/>
          <w:spacing w:val="0"/>
          <w:w w:val="100"/>
          <w:position w:val="0"/>
          <w:sz w:val="19"/>
          <w:szCs w:val="19"/>
          <w:lang w:val="zh-TW" w:eastAsia="zh-TW" w:bidi="zh-TW"/>
        </w:rPr>
        <w:t xml:space="preserve">3 </w:t>
      </w:r>
      <w:r>
        <w:rPr>
          <w:rFonts w:ascii="SimSun" w:eastAsia="SimSun" w:hAnsi="SimSun" w:cs="SimSun"/>
          <w:b/>
          <w:bCs/>
          <w:color w:val="000000"/>
          <w:spacing w:val="0"/>
          <w:w w:val="100"/>
          <w:position w:val="0"/>
          <w:sz w:val="20"/>
          <w:szCs w:val="20"/>
          <w:lang w:val="zh-TW" w:eastAsia="zh-TW" w:bidi="zh-TW"/>
        </w:rPr>
        <w:t>解决</w:t>
      </w:r>
    </w:p>
    <w:p>
      <w:pPr>
        <w:pStyle w:val="Bodytext10"/>
        <w:keepNext w:val="0"/>
        <w:keepLines w:val="0"/>
        <w:widowControl w:val="0"/>
        <w:shd w:val="clear" w:color="auto" w:fill="auto"/>
        <w:bidi w:val="0"/>
        <w:spacing w:before="0" w:after="240" w:line="312" w:lineRule="exact"/>
        <w:ind w:left="220" w:right="0" w:firstLine="420"/>
        <w:jc w:val="both"/>
      </w:pPr>
      <w:r>
        <w:rPr>
          <w:color w:val="000000"/>
          <w:spacing w:val="0"/>
          <w:w w:val="100"/>
          <w:position w:val="0"/>
        </w:rPr>
        <w:t>寄养工作人员在投诉处理时，应尽量避免产生争议，减少投诉者到行政部门申述，采取协商和解是 最佳处理手段。</w:t>
      </w:r>
    </w:p>
    <w:p>
      <w:pPr>
        <w:pStyle w:val="Bodytext10"/>
        <w:keepNext w:val="0"/>
        <w:keepLines w:val="0"/>
        <w:widowControl w:val="0"/>
        <w:shd w:val="clear" w:color="auto" w:fill="auto"/>
        <w:bidi w:val="0"/>
        <w:spacing w:before="0" w:after="140" w:line="343"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 xml:space="preserve">8. 2. </w:t>
      </w:r>
      <w:r>
        <w:rPr>
          <w:rFonts w:ascii="Times New Roman" w:eastAsia="Times New Roman" w:hAnsi="Times New Roman" w:cs="Times New Roman"/>
          <w:color w:val="000000"/>
          <w:spacing w:val="0"/>
          <w:w w:val="100"/>
          <w:position w:val="0"/>
          <w:sz w:val="19"/>
          <w:szCs w:val="19"/>
        </w:rPr>
        <w:t>3</w:t>
      </w:r>
      <w:r>
        <w:rPr>
          <w:color w:val="000000"/>
          <w:spacing w:val="0"/>
          <w:w w:val="100"/>
          <w:position w:val="0"/>
        </w:rPr>
        <w:t>应做好投诉记录（参见附录</w:t>
      </w:r>
      <w:r>
        <w:rPr>
          <w:rFonts w:ascii="Times New Roman" w:eastAsia="Times New Roman" w:hAnsi="Times New Roman" w:cs="Times New Roman"/>
          <w:color w:val="000000"/>
          <w:spacing w:val="0"/>
          <w:w w:val="100"/>
          <w:position w:val="0"/>
          <w:sz w:val="19"/>
          <w:szCs w:val="19"/>
          <w:lang w:val="en-US" w:eastAsia="en-US" w:bidi="en-US"/>
        </w:rPr>
        <w:t>H</w:t>
      </w:r>
      <w:r>
        <w:rPr>
          <w:color w:val="000000"/>
          <w:spacing w:val="0"/>
          <w:w w:val="100"/>
          <w:position w:val="0"/>
        </w:rPr>
        <w:t>表</w:t>
      </w:r>
      <w:r>
        <w:rPr>
          <w:rFonts w:ascii="Times New Roman" w:eastAsia="Times New Roman" w:hAnsi="Times New Roman" w:cs="Times New Roman"/>
          <w:color w:val="000000"/>
          <w:spacing w:val="0"/>
          <w:w w:val="100"/>
          <w:position w:val="0"/>
          <w:sz w:val="19"/>
          <w:szCs w:val="19"/>
          <w:lang w:val="en-US" w:eastAsia="en-US" w:bidi="en-US"/>
        </w:rPr>
        <w:t xml:space="preserve">H. </w:t>
      </w:r>
      <w:r>
        <w:rPr>
          <w:rFonts w:ascii="Times New Roman" w:eastAsia="Times New Roman" w:hAnsi="Times New Roman" w:cs="Times New Roman"/>
          <w:color w:val="000000"/>
          <w:spacing w:val="0"/>
          <w:w w:val="100"/>
          <w:position w:val="0"/>
          <w:sz w:val="19"/>
          <w:szCs w:val="19"/>
        </w:rPr>
        <w:t>1）</w:t>
      </w:r>
      <w:r>
        <w:rPr>
          <w:color w:val="000000"/>
          <w:spacing w:val="0"/>
          <w:w w:val="100"/>
          <w:position w:val="0"/>
        </w:rPr>
        <w:t>和投诉档案管理。</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8.3</w:t>
      </w:r>
      <w:r>
        <w:rPr>
          <w:b/>
          <w:bCs/>
          <w:color w:val="000000"/>
          <w:spacing w:val="0"/>
          <w:w w:val="100"/>
          <w:position w:val="0"/>
        </w:rPr>
        <w:t>意见征询和满意度调查</w:t>
      </w:r>
    </w:p>
    <w:p>
      <w:pPr>
        <w:pStyle w:val="Bodytext10"/>
        <w:keepNext w:val="0"/>
        <w:keepLines w:val="0"/>
        <w:widowControl w:val="0"/>
        <w:shd w:val="clear" w:color="auto" w:fill="auto"/>
        <w:bidi w:val="0"/>
        <w:spacing w:before="0" w:after="140" w:line="326" w:lineRule="exact"/>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8.3.1</w:t>
      </w:r>
      <w:r>
        <w:rPr>
          <w:color w:val="000000"/>
          <w:spacing w:val="0"/>
          <w:w w:val="100"/>
          <w:position w:val="0"/>
        </w:rPr>
        <w:t>应制定被寄养儿童意见征询制度，根据福利机构儿童的特殊性，有针对性地询问其对寄养家庭的 满意度。</w:t>
      </w:r>
    </w:p>
    <w:p>
      <w:pPr>
        <w:pStyle w:val="Bodytext10"/>
        <w:keepNext w:val="0"/>
        <w:keepLines w:val="0"/>
        <w:widowControl w:val="0"/>
        <w:shd w:val="clear" w:color="auto" w:fill="auto"/>
        <w:bidi w:val="0"/>
        <w:spacing w:before="0" w:after="240" w:line="312" w:lineRule="exact"/>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8.3.2</w:t>
      </w:r>
      <w:r>
        <w:rPr>
          <w:color w:val="000000"/>
          <w:spacing w:val="0"/>
          <w:w w:val="100"/>
          <w:position w:val="0"/>
        </w:rPr>
        <w:t>对寄养家庭提</w:t>
      </w:r>
      <w:r>
        <w:rPr>
          <w:color w:val="464C56"/>
          <w:spacing w:val="0"/>
          <w:w w:val="100"/>
          <w:position w:val="0"/>
        </w:rPr>
        <w:t>出的意</w:t>
      </w:r>
      <w:r>
        <w:rPr>
          <w:color w:val="2E3237"/>
          <w:spacing w:val="0"/>
          <w:w w:val="100"/>
          <w:position w:val="0"/>
        </w:rPr>
        <w:t>见建议</w:t>
      </w:r>
      <w:r>
        <w:rPr>
          <w:color w:val="000000"/>
          <w:spacing w:val="0"/>
          <w:w w:val="100"/>
          <w:position w:val="0"/>
        </w:rPr>
        <w:t>应及时记录、分类汇总、分析评估。</w:t>
      </w:r>
    </w:p>
    <w:p>
      <w:pPr>
        <w:pStyle w:val="Bodytext10"/>
        <w:keepNext w:val="0"/>
        <w:keepLines w:val="0"/>
        <w:widowControl w:val="0"/>
        <w:shd w:val="clear" w:color="auto" w:fill="auto"/>
        <w:bidi w:val="0"/>
        <w:spacing w:before="0" w:after="140" w:line="240"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8.4</w:t>
      </w:r>
      <w:r>
        <w:rPr>
          <w:b/>
          <w:bCs/>
          <w:color w:val="000000"/>
          <w:spacing w:val="0"/>
          <w:w w:val="100"/>
          <w:position w:val="0"/>
        </w:rPr>
        <w:t>持续改进</w:t>
      </w:r>
    </w:p>
    <w:p>
      <w:pPr>
        <w:pStyle w:val="Bodytext10"/>
        <w:keepNext w:val="0"/>
        <w:keepLines w:val="0"/>
        <w:widowControl w:val="0"/>
        <w:shd w:val="clear" w:color="auto" w:fill="auto"/>
        <w:bidi w:val="0"/>
        <w:spacing w:before="0" w:after="140" w:line="312" w:lineRule="exact"/>
        <w:ind w:left="220" w:right="0" w:firstLine="420"/>
        <w:jc w:val="both"/>
      </w:pPr>
      <w:r>
        <w:rPr>
          <w:color w:val="000000"/>
          <w:spacing w:val="0"/>
          <w:w w:val="100"/>
          <w:position w:val="0"/>
        </w:rPr>
        <w:t>应定期组织召开家庭寄养工作服</w:t>
      </w:r>
      <w:r>
        <w:rPr>
          <w:color w:val="2E3237"/>
          <w:spacing w:val="0"/>
          <w:w w:val="100"/>
          <w:position w:val="0"/>
        </w:rPr>
        <w:t>务质量</w:t>
      </w:r>
      <w:r>
        <w:rPr>
          <w:color w:val="464C56"/>
          <w:spacing w:val="0"/>
          <w:w w:val="100"/>
          <w:position w:val="0"/>
        </w:rPr>
        <w:t>分析讨</w:t>
      </w:r>
      <w:r>
        <w:rPr>
          <w:color w:val="000000"/>
          <w:spacing w:val="0"/>
          <w:w w:val="100"/>
          <w:position w:val="0"/>
        </w:rPr>
        <w:t>论会，分析在监督检查过程中发现的问题及收集的建 议，制定改进措施及时予以纠正。</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5" w:history="1">
        <w:r>
          <w:rPr>
            <w:rFonts w:ascii="SimSun" w:eastAsia="SimSun" w:hAnsi="SimSun" w:cs="SimSun"/>
            <w:b/>
            <w:bCs/>
            <w:color w:val="0000EE"/>
            <w:spacing w:val="0"/>
            <w:w w:val="100"/>
            <w:position w:val="0"/>
            <w:sz w:val="30"/>
            <w:szCs w:val="30"/>
            <w:u w:val="single" w:color="0000EE"/>
            <w:shd w:val="clear" w:color="auto" w:fill="auto"/>
          </w:rPr>
          <w:t>https://d.book118.com/526150213142010045</w:t>
        </w:r>
      </w:hyperlink>
    </w:p>
    <w:p>
      <w:pPr>
        <w:pStyle w:val="Bodytext10"/>
        <w:keepNext w:val="0"/>
        <w:keepLines w:val="0"/>
        <w:widowControl w:val="0"/>
        <w:shd w:val="clear" w:color="auto" w:fill="auto"/>
        <w:bidi w:val="0"/>
        <w:spacing w:before="0" w:after="140" w:line="312" w:lineRule="exact"/>
        <w:ind w:left="220" w:right="0" w:firstLine="420"/>
        <w:jc w:val="both"/>
      </w:pPr>
    </w:p>
    <w:sectPr>
      <w:headerReference w:type="even" r:id="rId26"/>
      <w:headerReference w:type="default" r:id="rId27"/>
      <w:footerReference w:type="even" r:id="rId28"/>
      <w:footerReference w:type="default" r:id="rId29"/>
      <w:type w:val="nextPage"/>
      <w:pgSz w:w="11900" w:h="16840"/>
      <w:pgMar w:top="1532" w:right="1044" w:bottom="1498" w:left="1092" w:header="0" w:footer="3" w:gutter="0"/>
      <w:pgNumType w:start="6"/>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877570</wp:posOffset>
              </wp:positionH>
              <wp:positionV relativeFrom="page">
                <wp:posOffset>9857740</wp:posOffset>
              </wp:positionV>
              <wp:extent cx="42545" cy="76200"/>
              <wp:wrapNone/>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52" type="#_x0000_t202" style="width:3.35pt;height:6pt;margin-top:776.2pt;margin-left:69.1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6641465</wp:posOffset>
              </wp:positionH>
              <wp:positionV relativeFrom="page">
                <wp:posOffset>9857740</wp:posOffset>
              </wp:positionV>
              <wp:extent cx="33655" cy="76200"/>
              <wp:wrapNone/>
              <wp:docPr id="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0" type="#_x0000_t202" style="width:2.65pt;height:6pt;margin-top:776.2pt;margin-left:522.9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877570</wp:posOffset>
              </wp:positionH>
              <wp:positionV relativeFrom="page">
                <wp:posOffset>9857740</wp:posOffset>
              </wp:positionV>
              <wp:extent cx="42545" cy="76200"/>
              <wp:wrapNone/>
              <wp:docPr id="1294126647"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2</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56" type="#_x0000_t202" style="width:3.35pt;height:6pt;margin-top:776.2pt;margin-left:69.1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2</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6641465</wp:posOffset>
              </wp:positionH>
              <wp:positionV relativeFrom="page">
                <wp:posOffset>9857740</wp:posOffset>
              </wp:positionV>
              <wp:extent cx="33655" cy="76200"/>
              <wp:wrapNone/>
              <wp:docPr id="187643618"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4" type="#_x0000_t202" style="width:2.65pt;height:6pt;margin-top:776.2pt;margin-left:522.9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877570</wp:posOffset>
              </wp:positionH>
              <wp:positionV relativeFrom="page">
                <wp:posOffset>9857740</wp:posOffset>
              </wp:positionV>
              <wp:extent cx="42545" cy="76200"/>
              <wp:wrapNone/>
              <wp:docPr id="1352211090"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60" type="#_x0000_t202" style="width:3.35pt;height:6pt;margin-top:776.2pt;margin-left:69.1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6641465</wp:posOffset>
              </wp:positionH>
              <wp:positionV relativeFrom="page">
                <wp:posOffset>9857740</wp:posOffset>
              </wp:positionV>
              <wp:extent cx="33655" cy="76200"/>
              <wp:wrapNone/>
              <wp:docPr id="2114131502"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58" type="#_x0000_t202" style="width:2.65pt;height:6pt;margin-top:776.2pt;margin-left:522.9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877570</wp:posOffset>
              </wp:positionH>
              <wp:positionV relativeFrom="page">
                <wp:posOffset>9857740</wp:posOffset>
              </wp:positionV>
              <wp:extent cx="42545" cy="76200"/>
              <wp:wrapNone/>
              <wp:docPr id="1808682929"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64" type="#_x0000_t202" style="width:3.35pt;height:6pt;margin-top:776.2pt;margin-left:69.1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6641465</wp:posOffset>
              </wp:positionH>
              <wp:positionV relativeFrom="page">
                <wp:posOffset>9857740</wp:posOffset>
              </wp:positionV>
              <wp:extent cx="33655" cy="76200"/>
              <wp:wrapNone/>
              <wp:docPr id="85115310"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62" type="#_x0000_t202" style="width:2.65pt;height:6pt;margin-top:776.2pt;margin-left:522.9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877570</wp:posOffset>
              </wp:positionH>
              <wp:positionV relativeFrom="page">
                <wp:posOffset>9857740</wp:posOffset>
              </wp:positionV>
              <wp:extent cx="42545" cy="76200"/>
              <wp:wrapNone/>
              <wp:docPr id="489669787"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68" type="#_x0000_t202" style="width:3.35pt;height:6pt;margin-top:776.2pt;margin-left:69.1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14</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6641465</wp:posOffset>
              </wp:positionH>
              <wp:positionV relativeFrom="page">
                <wp:posOffset>9857740</wp:posOffset>
              </wp:positionV>
              <wp:extent cx="33655" cy="76200"/>
              <wp:wrapNone/>
              <wp:docPr id="1661470047"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5</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66" type="#_x0000_t202" style="width:2.65pt;height:6pt;margin-top:776.2pt;margin-left:522.9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5</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877570</wp:posOffset>
              </wp:positionH>
              <wp:positionV relativeFrom="page">
                <wp:posOffset>9857740</wp:posOffset>
              </wp:positionV>
              <wp:extent cx="42545" cy="76200"/>
              <wp:wrapNone/>
              <wp:docPr id="1127584551"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6</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2072" type="#_x0000_t202" style="width:3.35pt;height:6pt;margin-top:776.2pt;margin-left:69.1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6</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6641465</wp:posOffset>
              </wp:positionH>
              <wp:positionV relativeFrom="page">
                <wp:posOffset>9857740</wp:posOffset>
              </wp:positionV>
              <wp:extent cx="33655" cy="76200"/>
              <wp:wrapNone/>
              <wp:docPr id="980331450"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2070" type="#_x0000_t202" style="width:2.65pt;height:6pt;margin-top:776.2pt;margin-left:522.9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7"/>
                        <w:szCs w:val="17"/>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7"/>
                        <w:szCs w:val="17"/>
                        <w:lang w:val="zh-TW" w:eastAsia="zh-TW" w:bidi="zh-TW"/>
                      </w:rPr>
                      <w:t>13</w:t>
                    </w:r>
                    <w:r>
                      <w:rPr>
                        <w:rFonts w:ascii="Times New Roman" w:eastAsia="Times New Roman" w:hAnsi="Times New Roman" w:cs="Times New Roman"/>
                        <w:color w:val="000000"/>
                        <w:spacing w:val="0"/>
                        <w:w w:val="100"/>
                        <w:position w:val="0"/>
                        <w:sz w:val="17"/>
                        <w:szCs w:val="17"/>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737235</wp:posOffset>
              </wp:positionH>
              <wp:positionV relativeFrom="page">
                <wp:posOffset>661670</wp:posOffset>
              </wp:positionV>
              <wp:extent cx="1121410" cy="100330"/>
              <wp:wrapNone/>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1" type="#_x0000_t202" style="width:88.3pt;height:7.9pt;margin-top:52.1pt;margin-left:58.0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5684520</wp:posOffset>
              </wp:positionH>
              <wp:positionV relativeFrom="page">
                <wp:posOffset>661670</wp:posOffset>
              </wp:positionV>
              <wp:extent cx="1121410" cy="100330"/>
              <wp:wrapNone/>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49" type="#_x0000_t202" style="width:88.3pt;height:7.9pt;margin-top:52.1pt;margin-left:447.6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737235</wp:posOffset>
              </wp:positionH>
              <wp:positionV relativeFrom="page">
                <wp:posOffset>661670</wp:posOffset>
              </wp:positionV>
              <wp:extent cx="1121410" cy="100330"/>
              <wp:wrapNone/>
              <wp:docPr id="2866320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5" type="#_x0000_t202" style="width:88.3pt;height:7.9pt;margin-top:52.1pt;margin-left:58.0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5684520</wp:posOffset>
              </wp:positionH>
              <wp:positionV relativeFrom="page">
                <wp:posOffset>661670</wp:posOffset>
              </wp:positionV>
              <wp:extent cx="1121410" cy="100330"/>
              <wp:wrapNone/>
              <wp:docPr id="2034219284"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53" type="#_x0000_t202" style="width:88.3pt;height:7.9pt;margin-top:52.1pt;margin-left:447.6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737235</wp:posOffset>
              </wp:positionH>
              <wp:positionV relativeFrom="page">
                <wp:posOffset>661670</wp:posOffset>
              </wp:positionV>
              <wp:extent cx="1121410" cy="100330"/>
              <wp:wrapNone/>
              <wp:docPr id="378129214"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59" type="#_x0000_t202" style="width:88.3pt;height:7.9pt;margin-top:52.1pt;margin-left:58.0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5684520</wp:posOffset>
              </wp:positionH>
              <wp:positionV relativeFrom="page">
                <wp:posOffset>661670</wp:posOffset>
              </wp:positionV>
              <wp:extent cx="1121410" cy="100330"/>
              <wp:wrapNone/>
              <wp:docPr id="1895962749"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57" type="#_x0000_t202" style="width:88.3pt;height:7.9pt;margin-top:52.1pt;margin-left:447.6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737235</wp:posOffset>
              </wp:positionH>
              <wp:positionV relativeFrom="page">
                <wp:posOffset>661670</wp:posOffset>
              </wp:positionV>
              <wp:extent cx="1121410" cy="100330"/>
              <wp:wrapNone/>
              <wp:docPr id="242667367"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63" type="#_x0000_t202" style="width:88.3pt;height:7.9pt;margin-top:52.1pt;margin-left:58.0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5684520</wp:posOffset>
              </wp:positionH>
              <wp:positionV relativeFrom="page">
                <wp:posOffset>661670</wp:posOffset>
              </wp:positionV>
              <wp:extent cx="1121410" cy="100330"/>
              <wp:wrapNone/>
              <wp:docPr id="492266024"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61" type="#_x0000_t202" style="width:88.3pt;height:7.9pt;margin-top:52.1pt;margin-left:447.6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737235</wp:posOffset>
              </wp:positionH>
              <wp:positionV relativeFrom="page">
                <wp:posOffset>661670</wp:posOffset>
              </wp:positionV>
              <wp:extent cx="1121410" cy="100330"/>
              <wp:wrapNone/>
              <wp:docPr id="138104001"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67" type="#_x0000_t202" style="width:88.3pt;height:7.9pt;margin-top:52.1pt;margin-left:58.0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5684520</wp:posOffset>
              </wp:positionH>
              <wp:positionV relativeFrom="page">
                <wp:posOffset>661670</wp:posOffset>
              </wp:positionV>
              <wp:extent cx="1121410" cy="100330"/>
              <wp:wrapNone/>
              <wp:docPr id="166096147"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65" type="#_x0000_t202" style="width:88.3pt;height:7.9pt;margin-top:52.1pt;margin-left:447.6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737235</wp:posOffset>
              </wp:positionH>
              <wp:positionV relativeFrom="page">
                <wp:posOffset>661670</wp:posOffset>
              </wp:positionV>
              <wp:extent cx="1121410" cy="100330"/>
              <wp:wrapNone/>
              <wp:docPr id="1981785407"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2071" type="#_x0000_t202" style="width:88.3pt;height:7.9pt;margin-top:52.1pt;margin-left:58.05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5684520</wp:posOffset>
              </wp:positionH>
              <wp:positionV relativeFrom="page">
                <wp:posOffset>661670</wp:posOffset>
              </wp:positionV>
              <wp:extent cx="1121410" cy="100330"/>
              <wp:wrapNone/>
              <wp:docPr id="1196462823"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141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 o:spid="_x0000_s2069" type="#_x0000_t202" style="width:88.3pt;height:7.9pt;margin-top:52.1pt;margin-left:447.6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1480—2014</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3C9152"/>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5648DDD"/>
    <w:multiLevelType w:val="multilevel"/>
    <w:tmpl w:val="00000000"/>
    <w:lvl w:ilvl="0">
      <w:start w:val="2"/>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5F3AD02"/>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844D9C3"/>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C424228"/>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61BE847E"/>
    <w:multiLevelType w:val="multilevel"/>
    <w:tmpl w:val="00000000"/>
    <w:lvl w:ilvl="0">
      <w:start w:val="2"/>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754AE071"/>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2"/>
  </w:num>
  <w:num w:numId="3">
    <w:abstractNumId w:val="3"/>
  </w:num>
  <w:num w:numId="4">
    <w:abstractNumId w:val="6"/>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2">
    <w:name w:val="Body text|2_"/>
    <w:basedOn w:val="DefaultParagraphFont"/>
    <w:link w:val="Bodytext20"/>
    <w:rPr>
      <w:b w:val="0"/>
      <w:bCs w:val="0"/>
      <w:i w:val="0"/>
      <w:iCs w:val="0"/>
      <w:smallCaps w:val="0"/>
      <w:strike w:val="0"/>
      <w:sz w:val="19"/>
      <w:szCs w:val="19"/>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Bodytext4">
    <w:name w:val="Body text|4_"/>
    <w:basedOn w:val="DefaultParagraphFont"/>
    <w:link w:val="Bodytext40"/>
    <w:rPr>
      <w:b w:val="0"/>
      <w:bCs w:val="0"/>
      <w:i w:val="0"/>
      <w:iCs w:val="0"/>
      <w:smallCaps w:val="0"/>
      <w:strike w:val="0"/>
      <w:sz w:val="26"/>
      <w:szCs w:val="26"/>
      <w:u w:val="singl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0"/>
      <w:szCs w:val="50"/>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6"/>
      <w:szCs w:val="26"/>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32"/>
      <w:szCs w:val="32"/>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80"/>
    </w:pPr>
    <w:rPr>
      <w:b w:val="0"/>
      <w:bCs w:val="0"/>
      <w:i w:val="0"/>
      <w:iCs w:val="0"/>
      <w:smallCaps w:val="0"/>
      <w:strike w:val="0"/>
      <w:sz w:val="19"/>
      <w:szCs w:val="19"/>
      <w:u w:val="none"/>
      <w:shd w:val="clear" w:color="auto" w:fill="auto"/>
    </w:rPr>
  </w:style>
  <w:style w:type="paragraph" w:customStyle="1" w:styleId="Heading110">
    <w:name w:val="Heading #1|1"/>
    <w:basedOn w:val="Normal"/>
    <w:link w:val="Heading11"/>
    <w:pPr>
      <w:widowControl w:val="0"/>
      <w:shd w:val="clear" w:color="auto" w:fill="auto"/>
      <w:spacing w:after="1140"/>
      <w:ind w:right="320"/>
      <w:jc w:val="right"/>
      <w:outlineLvl w:val="0"/>
    </w:pPr>
    <w:rPr>
      <w:b/>
      <w:bCs/>
      <w:i w:val="0"/>
      <w:iCs w:val="0"/>
      <w:smallCaps w:val="0"/>
      <w:strike w:val="0"/>
      <w:sz w:val="96"/>
      <w:szCs w:val="96"/>
      <w:u w:val="none"/>
      <w:shd w:val="clear" w:color="auto" w:fill="auto"/>
    </w:rPr>
  </w:style>
  <w:style w:type="paragraph" w:customStyle="1" w:styleId="Bodytext40">
    <w:name w:val="Body text|4"/>
    <w:basedOn w:val="Normal"/>
    <w:link w:val="Bodytext4"/>
    <w:pPr>
      <w:widowControl w:val="0"/>
      <w:shd w:val="clear" w:color="auto" w:fill="auto"/>
      <w:spacing w:after="1860"/>
      <w:ind w:right="160"/>
    </w:pPr>
    <w:rPr>
      <w:b w:val="0"/>
      <w:bCs w:val="0"/>
      <w:i w:val="0"/>
      <w:iCs w:val="0"/>
      <w:smallCaps w:val="0"/>
      <w:strike w:val="0"/>
      <w:sz w:val="26"/>
      <w:szCs w:val="26"/>
      <w:u w:val="singl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7200"/>
      <w:jc w:val="center"/>
      <w:outlineLvl w:val="1"/>
    </w:pPr>
    <w:rPr>
      <w:rFonts w:ascii="SimSun" w:eastAsia="SimSun" w:hAnsi="SimSun" w:cs="SimSun"/>
      <w:b w:val="0"/>
      <w:bCs w:val="0"/>
      <w:i w:val="0"/>
      <w:iCs w:val="0"/>
      <w:smallCaps w:val="0"/>
      <w:strike w:val="0"/>
      <w:sz w:val="50"/>
      <w:szCs w:val="50"/>
      <w:u w:val="none"/>
      <w:shd w:val="clear" w:color="auto" w:fill="auto"/>
      <w:lang w:val="zh-TW" w:eastAsia="zh-TW" w:bidi="zh-TW"/>
    </w:rPr>
  </w:style>
  <w:style w:type="paragraph" w:customStyle="1" w:styleId="Bodytext50">
    <w:name w:val="Body text|5"/>
    <w:basedOn w:val="Normal"/>
    <w:link w:val="Bodytext5"/>
    <w:pPr>
      <w:widowControl w:val="0"/>
      <w:shd w:val="clear" w:color="auto" w:fill="auto"/>
      <w:jc w:val="center"/>
    </w:pPr>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after="600" w:line="334"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ing310">
    <w:name w:val="Heading #3|1"/>
    <w:basedOn w:val="Normal"/>
    <w:link w:val="Heading31"/>
    <w:pPr>
      <w:widowControl w:val="0"/>
      <w:shd w:val="clear" w:color="auto" w:fill="auto"/>
      <w:spacing w:before="640" w:after="620"/>
      <w:jc w:val="center"/>
      <w:outlineLvl w:val="2"/>
    </w:pPr>
    <w:rPr>
      <w:rFonts w:ascii="SimSun" w:eastAsia="SimSun" w:hAnsi="SimSun" w:cs="SimSun"/>
      <w:b w:val="0"/>
      <w:bCs w:val="0"/>
      <w:i w:val="0"/>
      <w:iCs w:val="0"/>
      <w:smallCaps w:val="0"/>
      <w:strike w:val="0"/>
      <w:sz w:val="32"/>
      <w:szCs w:val="32"/>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Bodytext30">
    <w:name w:val="Body text|3"/>
    <w:basedOn w:val="Normal"/>
    <w:link w:val="Bodytext3"/>
    <w:pPr>
      <w:widowControl w:val="0"/>
      <w:shd w:val="clear" w:color="auto" w:fill="auto"/>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Other10">
    <w:name w:val="Other|1"/>
    <w:basedOn w:val="Normal"/>
    <w:link w:val="Other1"/>
    <w:pPr>
      <w:widowControl w:val="0"/>
      <w:shd w:val="clear" w:color="auto" w:fill="auto"/>
      <w:spacing w:after="600" w:line="334" w:lineRule="auto"/>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spacing w:line="307" w:lineRule="exact"/>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yperlink" Target="https://d.book118.com/526150213142010045" TargetMode="Externa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&lt;4D6963726F736F667420576F7264202D20B6F9CDAFBCD2CDA5BCC4D1F8B9DCC0EDB9E6B7B62E646F63&gt;</dc:title>
  <dc:creator>zhaol</dc:creator>
  <cp:revision>0</cp:revision>
</cp:coreProperties>
</file>