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86" w:history="1">
        <w:r>
          <w:rPr>
            <w:rFonts w:ascii="仿宋" w:eastAsia="仿宋" w:hAnsi="仿宋" w:cs="仿宋" w:hint="eastAsia"/>
            <w:lang w:eastAsia="zh-CN"/>
          </w:rPr>
          <w:t>概论</w:t>
        </w:r>
        <w:r>
          <w:tab/>
        </w:r>
        <w:r>
          <w:fldChar w:fldCharType="begin"/>
        </w:r>
        <w:r>
          <w:instrText xml:space="preserve"> PAGEREF _Toc24586 \h </w:instrText>
        </w:r>
        <w:r>
          <w:fldChar w:fldCharType="separate"/>
        </w:r>
        <w:r>
          <w:t>3</w:t>
        </w:r>
        <w:r>
          <w:fldChar w:fldCharType="end"/>
        </w:r>
      </w:hyperlink>
    </w:p>
    <w:p>
      <w:pPr>
        <w:pStyle w:val="TOC1"/>
        <w:tabs>
          <w:tab w:val="right" w:leader="dot" w:pos="8306"/>
        </w:tabs>
      </w:pPr>
      <w:hyperlink w:anchor="_Toc23765" w:history="1">
        <w:r>
          <w:rPr>
            <w:rFonts w:ascii="仿宋" w:eastAsia="仿宋" w:hAnsi="仿宋" w:cs="仿宋" w:hint="eastAsia"/>
            <w:lang w:eastAsia="zh-CN"/>
          </w:rPr>
          <w:t>一、料酒项目概论</w:t>
        </w:r>
        <w:r>
          <w:tab/>
        </w:r>
        <w:r>
          <w:fldChar w:fldCharType="begin"/>
        </w:r>
        <w:r>
          <w:instrText xml:space="preserve"> PAGEREF _Toc23765 \h </w:instrText>
        </w:r>
        <w:r>
          <w:fldChar w:fldCharType="separate"/>
        </w:r>
        <w:r>
          <w:t>3</w:t>
        </w:r>
        <w:r>
          <w:fldChar w:fldCharType="end"/>
        </w:r>
      </w:hyperlink>
    </w:p>
    <w:p>
      <w:pPr>
        <w:pStyle w:val="TOC2"/>
        <w:tabs>
          <w:tab w:val="right" w:leader="dot" w:pos="8306"/>
        </w:tabs>
      </w:pPr>
      <w:hyperlink w:anchor="_Toc2132" w:history="1">
        <w:r>
          <w:rPr>
            <w:rFonts w:ascii="仿宋" w:eastAsia="仿宋" w:hAnsi="仿宋" w:cs="仿宋" w:hint="eastAsia"/>
            <w:lang w:eastAsia="zh-CN"/>
          </w:rPr>
          <w:t>(一)、项目申报单位概况</w:t>
        </w:r>
        <w:r>
          <w:tab/>
        </w:r>
        <w:r>
          <w:fldChar w:fldCharType="begin"/>
        </w:r>
        <w:r>
          <w:instrText xml:space="preserve"> PAGEREF _Toc2132 \h </w:instrText>
        </w:r>
        <w:r>
          <w:fldChar w:fldCharType="separate"/>
        </w:r>
        <w:r>
          <w:t>3</w:t>
        </w:r>
        <w:r>
          <w:fldChar w:fldCharType="end"/>
        </w:r>
      </w:hyperlink>
    </w:p>
    <w:p>
      <w:pPr>
        <w:pStyle w:val="TOC2"/>
        <w:tabs>
          <w:tab w:val="right" w:leader="dot" w:pos="8306"/>
        </w:tabs>
      </w:pPr>
      <w:hyperlink w:anchor="_Toc12260" w:history="1">
        <w:r>
          <w:rPr>
            <w:rFonts w:ascii="仿宋" w:eastAsia="仿宋" w:hAnsi="仿宋" w:cs="仿宋" w:hint="eastAsia"/>
            <w:lang w:eastAsia="zh-CN"/>
          </w:rPr>
          <w:t>(二)、项目概况</w:t>
        </w:r>
        <w:r>
          <w:tab/>
        </w:r>
        <w:r>
          <w:fldChar w:fldCharType="begin"/>
        </w:r>
        <w:r>
          <w:instrText xml:space="preserve"> PAGEREF _Toc12260 \h </w:instrText>
        </w:r>
        <w:r>
          <w:fldChar w:fldCharType="separate"/>
        </w:r>
        <w:r>
          <w:t>4</w:t>
        </w:r>
        <w:r>
          <w:fldChar w:fldCharType="end"/>
        </w:r>
      </w:hyperlink>
    </w:p>
    <w:p>
      <w:pPr>
        <w:pStyle w:val="TOC1"/>
        <w:tabs>
          <w:tab w:val="right" w:leader="dot" w:pos="8306"/>
        </w:tabs>
      </w:pPr>
      <w:hyperlink w:anchor="_Toc19446" w:history="1">
        <w:r>
          <w:rPr>
            <w:rFonts w:ascii="仿宋" w:eastAsia="仿宋" w:hAnsi="仿宋" w:cs="仿宋" w:hint="eastAsia"/>
            <w:lang w:eastAsia="zh-CN"/>
          </w:rPr>
          <w:t>二、社会影响分析</w:t>
        </w:r>
        <w:r>
          <w:tab/>
        </w:r>
        <w:r>
          <w:fldChar w:fldCharType="begin"/>
        </w:r>
        <w:r>
          <w:instrText xml:space="preserve"> PAGEREF _Toc19446 \h </w:instrText>
        </w:r>
        <w:r>
          <w:fldChar w:fldCharType="separate"/>
        </w:r>
        <w:r>
          <w:t>7</w:t>
        </w:r>
        <w:r>
          <w:fldChar w:fldCharType="end"/>
        </w:r>
      </w:hyperlink>
    </w:p>
    <w:p>
      <w:pPr>
        <w:pStyle w:val="TOC2"/>
        <w:tabs>
          <w:tab w:val="right" w:leader="dot" w:pos="8306"/>
        </w:tabs>
      </w:pPr>
      <w:hyperlink w:anchor="_Toc19627" w:history="1">
        <w:r>
          <w:rPr>
            <w:rFonts w:ascii="仿宋" w:eastAsia="仿宋" w:hAnsi="仿宋" w:cs="仿宋" w:hint="eastAsia"/>
            <w:lang w:eastAsia="zh-CN"/>
          </w:rPr>
          <w:t>(一)、社会影响效果分析</w:t>
        </w:r>
        <w:r>
          <w:tab/>
        </w:r>
        <w:r>
          <w:fldChar w:fldCharType="begin"/>
        </w:r>
        <w:r>
          <w:instrText xml:space="preserve"> PAGEREF _Toc19627 \h </w:instrText>
        </w:r>
        <w:r>
          <w:fldChar w:fldCharType="separate"/>
        </w:r>
        <w:r>
          <w:t>7</w:t>
        </w:r>
        <w:r>
          <w:fldChar w:fldCharType="end"/>
        </w:r>
      </w:hyperlink>
    </w:p>
    <w:p>
      <w:pPr>
        <w:pStyle w:val="TOC2"/>
        <w:tabs>
          <w:tab w:val="right" w:leader="dot" w:pos="8306"/>
        </w:tabs>
      </w:pPr>
      <w:hyperlink w:anchor="_Toc25659" w:history="1">
        <w:r>
          <w:rPr>
            <w:rFonts w:ascii="仿宋" w:eastAsia="仿宋" w:hAnsi="仿宋" w:cs="仿宋" w:hint="eastAsia"/>
            <w:lang w:eastAsia="zh-CN"/>
          </w:rPr>
          <w:t>(二)、社会适应性分析</w:t>
        </w:r>
        <w:r>
          <w:tab/>
        </w:r>
        <w:r>
          <w:fldChar w:fldCharType="begin"/>
        </w:r>
        <w:r>
          <w:instrText xml:space="preserve"> PAGEREF _Toc25659 \h </w:instrText>
        </w:r>
        <w:r>
          <w:fldChar w:fldCharType="separate"/>
        </w:r>
        <w:r>
          <w:t>9</w:t>
        </w:r>
        <w:r>
          <w:fldChar w:fldCharType="end"/>
        </w:r>
      </w:hyperlink>
    </w:p>
    <w:p>
      <w:pPr>
        <w:pStyle w:val="TOC2"/>
        <w:tabs>
          <w:tab w:val="right" w:leader="dot" w:pos="8306"/>
        </w:tabs>
      </w:pPr>
      <w:hyperlink w:anchor="_Toc18227" w:history="1">
        <w:r>
          <w:rPr>
            <w:rFonts w:ascii="仿宋" w:eastAsia="仿宋" w:hAnsi="仿宋" w:cs="仿宋" w:hint="eastAsia"/>
            <w:lang w:eastAsia="zh-CN"/>
          </w:rPr>
          <w:t>(三)、社会风险及对策分析</w:t>
        </w:r>
        <w:r>
          <w:tab/>
        </w:r>
        <w:r>
          <w:fldChar w:fldCharType="begin"/>
        </w:r>
        <w:r>
          <w:instrText xml:space="preserve"> PAGEREF _Toc18227 \h </w:instrText>
        </w:r>
        <w:r>
          <w:fldChar w:fldCharType="separate"/>
        </w:r>
        <w:r>
          <w:t>11</w:t>
        </w:r>
        <w:r>
          <w:fldChar w:fldCharType="end"/>
        </w:r>
      </w:hyperlink>
    </w:p>
    <w:p>
      <w:pPr>
        <w:pStyle w:val="TOC1"/>
        <w:tabs>
          <w:tab w:val="right" w:leader="dot" w:pos="8306"/>
        </w:tabs>
      </w:pPr>
      <w:hyperlink w:anchor="_Toc32072" w:history="1">
        <w:r>
          <w:rPr>
            <w:rFonts w:ascii="仿宋" w:eastAsia="仿宋" w:hAnsi="仿宋" w:cs="仿宋" w:hint="eastAsia"/>
            <w:lang w:eastAsia="zh-CN"/>
          </w:rPr>
          <w:t>三、背景、必要性分析</w:t>
        </w:r>
        <w:r>
          <w:tab/>
        </w:r>
        <w:r>
          <w:fldChar w:fldCharType="begin"/>
        </w:r>
        <w:r>
          <w:instrText xml:space="preserve"> PAGEREF _Toc32072 \h </w:instrText>
        </w:r>
        <w:r>
          <w:fldChar w:fldCharType="separate"/>
        </w:r>
        <w:r>
          <w:t>14</w:t>
        </w:r>
        <w:r>
          <w:fldChar w:fldCharType="end"/>
        </w:r>
      </w:hyperlink>
    </w:p>
    <w:p>
      <w:pPr>
        <w:pStyle w:val="TOC2"/>
        <w:tabs>
          <w:tab w:val="right" w:leader="dot" w:pos="8306"/>
        </w:tabs>
      </w:pPr>
      <w:hyperlink w:anchor="_Toc27201" w:history="1">
        <w:r>
          <w:rPr>
            <w:rFonts w:ascii="仿宋" w:eastAsia="仿宋" w:hAnsi="仿宋" w:cs="仿宋" w:hint="eastAsia"/>
            <w:lang w:eastAsia="zh-CN"/>
          </w:rPr>
          <w:t>(一)、项目建设背景</w:t>
        </w:r>
        <w:r>
          <w:tab/>
        </w:r>
        <w:r>
          <w:fldChar w:fldCharType="begin"/>
        </w:r>
        <w:r>
          <w:instrText xml:space="preserve"> PAGEREF _Toc27201 \h </w:instrText>
        </w:r>
        <w:r>
          <w:fldChar w:fldCharType="separate"/>
        </w:r>
        <w:r>
          <w:t>14</w:t>
        </w:r>
        <w:r>
          <w:fldChar w:fldCharType="end"/>
        </w:r>
      </w:hyperlink>
    </w:p>
    <w:p>
      <w:pPr>
        <w:pStyle w:val="TOC2"/>
        <w:tabs>
          <w:tab w:val="right" w:leader="dot" w:pos="8306"/>
        </w:tabs>
      </w:pPr>
      <w:hyperlink w:anchor="_Toc12572" w:history="1">
        <w:r>
          <w:rPr>
            <w:rFonts w:ascii="仿宋" w:eastAsia="仿宋" w:hAnsi="仿宋" w:cs="仿宋" w:hint="eastAsia"/>
            <w:lang w:eastAsia="zh-CN"/>
          </w:rPr>
          <w:t>(二)、必要性分析</w:t>
        </w:r>
        <w:r>
          <w:tab/>
        </w:r>
        <w:r>
          <w:fldChar w:fldCharType="begin"/>
        </w:r>
        <w:r>
          <w:instrText xml:space="preserve"> PAGEREF _Toc12572 \h </w:instrText>
        </w:r>
        <w:r>
          <w:fldChar w:fldCharType="separate"/>
        </w:r>
        <w:r>
          <w:t>15</w:t>
        </w:r>
        <w:r>
          <w:fldChar w:fldCharType="end"/>
        </w:r>
      </w:hyperlink>
    </w:p>
    <w:p>
      <w:pPr>
        <w:pStyle w:val="TOC2"/>
        <w:tabs>
          <w:tab w:val="right" w:leader="dot" w:pos="8306"/>
        </w:tabs>
      </w:pPr>
      <w:hyperlink w:anchor="_Toc16612" w:history="1">
        <w:r>
          <w:rPr>
            <w:rFonts w:ascii="仿宋" w:eastAsia="仿宋" w:hAnsi="仿宋" w:cs="仿宋" w:hint="eastAsia"/>
            <w:lang w:eastAsia="zh-CN"/>
          </w:rPr>
          <w:t>(三)、项目建设有利条件</w:t>
        </w:r>
        <w:r>
          <w:tab/>
        </w:r>
        <w:r>
          <w:fldChar w:fldCharType="begin"/>
        </w:r>
        <w:r>
          <w:instrText xml:space="preserve"> PAGEREF _Toc16612 \h </w:instrText>
        </w:r>
        <w:r>
          <w:fldChar w:fldCharType="separate"/>
        </w:r>
        <w:r>
          <w:t>16</w:t>
        </w:r>
        <w:r>
          <w:fldChar w:fldCharType="end"/>
        </w:r>
      </w:hyperlink>
    </w:p>
    <w:p>
      <w:pPr>
        <w:pStyle w:val="TOC1"/>
        <w:tabs>
          <w:tab w:val="right" w:leader="dot" w:pos="8306"/>
        </w:tabs>
      </w:pPr>
      <w:hyperlink w:anchor="_Toc31601" w:history="1">
        <w:r>
          <w:rPr>
            <w:rFonts w:ascii="仿宋" w:eastAsia="仿宋" w:hAnsi="仿宋" w:cs="仿宋" w:hint="eastAsia"/>
            <w:lang w:eastAsia="zh-CN"/>
          </w:rPr>
          <w:t>四、资源开发及综合利用分析</w:t>
        </w:r>
        <w:r>
          <w:tab/>
        </w:r>
        <w:r>
          <w:fldChar w:fldCharType="begin"/>
        </w:r>
        <w:r>
          <w:instrText xml:space="preserve"> PAGEREF _Toc31601 \h </w:instrText>
        </w:r>
        <w:r>
          <w:fldChar w:fldCharType="separate"/>
        </w:r>
        <w:r>
          <w:t>18</w:t>
        </w:r>
        <w:r>
          <w:fldChar w:fldCharType="end"/>
        </w:r>
      </w:hyperlink>
    </w:p>
    <w:p>
      <w:pPr>
        <w:pStyle w:val="TOC2"/>
        <w:tabs>
          <w:tab w:val="right" w:leader="dot" w:pos="8306"/>
        </w:tabs>
      </w:pPr>
      <w:hyperlink w:anchor="_Toc2381" w:history="1">
        <w:r>
          <w:rPr>
            <w:rFonts w:ascii="仿宋" w:eastAsia="仿宋" w:hAnsi="仿宋" w:cs="仿宋" w:hint="eastAsia"/>
            <w:lang w:eastAsia="zh-CN"/>
          </w:rPr>
          <w:t>(一)、资源开发方案</w:t>
        </w:r>
        <w:r>
          <w:tab/>
        </w:r>
        <w:r>
          <w:fldChar w:fldCharType="begin"/>
        </w:r>
        <w:r>
          <w:instrText xml:space="preserve"> PAGEREF _Toc2381 \h </w:instrText>
        </w:r>
        <w:r>
          <w:fldChar w:fldCharType="separate"/>
        </w:r>
        <w:r>
          <w:t>18</w:t>
        </w:r>
        <w:r>
          <w:fldChar w:fldCharType="end"/>
        </w:r>
      </w:hyperlink>
    </w:p>
    <w:p>
      <w:pPr>
        <w:pStyle w:val="TOC2"/>
        <w:tabs>
          <w:tab w:val="right" w:leader="dot" w:pos="8306"/>
        </w:tabs>
      </w:pPr>
      <w:hyperlink w:anchor="_Toc30118" w:history="1">
        <w:r>
          <w:rPr>
            <w:rFonts w:ascii="仿宋" w:eastAsia="仿宋" w:hAnsi="仿宋" w:cs="仿宋" w:hint="eastAsia"/>
            <w:lang w:eastAsia="zh-CN"/>
          </w:rPr>
          <w:t>(二)、资源利用方案</w:t>
        </w:r>
        <w:r>
          <w:tab/>
        </w:r>
        <w:r>
          <w:fldChar w:fldCharType="begin"/>
        </w:r>
        <w:r>
          <w:instrText xml:space="preserve"> PAGEREF _Toc30118 \h </w:instrText>
        </w:r>
        <w:r>
          <w:fldChar w:fldCharType="separate"/>
        </w:r>
        <w:r>
          <w:t>19</w:t>
        </w:r>
        <w:r>
          <w:fldChar w:fldCharType="end"/>
        </w:r>
      </w:hyperlink>
    </w:p>
    <w:p>
      <w:pPr>
        <w:pStyle w:val="TOC2"/>
        <w:tabs>
          <w:tab w:val="right" w:leader="dot" w:pos="8306"/>
        </w:tabs>
      </w:pPr>
      <w:hyperlink w:anchor="_Toc17281" w:history="1">
        <w:r>
          <w:rPr>
            <w:rFonts w:ascii="仿宋" w:eastAsia="仿宋" w:hAnsi="仿宋" w:cs="仿宋" w:hint="eastAsia"/>
            <w:lang w:eastAsia="zh-CN"/>
          </w:rPr>
          <w:t>(三)、资源节约措施</w:t>
        </w:r>
        <w:r>
          <w:tab/>
        </w:r>
        <w:r>
          <w:fldChar w:fldCharType="begin"/>
        </w:r>
        <w:r>
          <w:instrText xml:space="preserve"> PAGEREF _Toc17281 \h </w:instrText>
        </w:r>
        <w:r>
          <w:fldChar w:fldCharType="separate"/>
        </w:r>
        <w:r>
          <w:t>20</w:t>
        </w:r>
        <w:r>
          <w:fldChar w:fldCharType="end"/>
        </w:r>
      </w:hyperlink>
    </w:p>
    <w:p>
      <w:pPr>
        <w:pStyle w:val="TOC1"/>
        <w:tabs>
          <w:tab w:val="right" w:leader="dot" w:pos="8306"/>
        </w:tabs>
      </w:pPr>
      <w:hyperlink w:anchor="_Toc25386" w:history="1">
        <w:r>
          <w:rPr>
            <w:rFonts w:ascii="仿宋" w:eastAsia="仿宋" w:hAnsi="仿宋" w:cs="仿宋" w:hint="eastAsia"/>
            <w:lang w:eastAsia="zh-CN"/>
          </w:rPr>
          <w:t>五、项目监理与质量保证</w:t>
        </w:r>
        <w:r>
          <w:tab/>
        </w:r>
        <w:r>
          <w:fldChar w:fldCharType="begin"/>
        </w:r>
        <w:r>
          <w:instrText xml:space="preserve"> PAGEREF _Toc25386 \h </w:instrText>
        </w:r>
        <w:r>
          <w:fldChar w:fldCharType="separate"/>
        </w:r>
        <w:r>
          <w:t>21</w:t>
        </w:r>
        <w:r>
          <w:fldChar w:fldCharType="end"/>
        </w:r>
      </w:hyperlink>
    </w:p>
    <w:p>
      <w:pPr>
        <w:pStyle w:val="TOC2"/>
        <w:tabs>
          <w:tab w:val="right" w:leader="dot" w:pos="8306"/>
        </w:tabs>
      </w:pPr>
      <w:hyperlink w:anchor="_Toc25268" w:history="1">
        <w:r>
          <w:rPr>
            <w:rFonts w:ascii="仿宋" w:eastAsia="仿宋" w:hAnsi="仿宋" w:cs="仿宋" w:hint="eastAsia"/>
            <w:lang w:eastAsia="zh-CN"/>
          </w:rPr>
          <w:t>(一)、监理体系构建</w:t>
        </w:r>
        <w:r>
          <w:tab/>
        </w:r>
        <w:r>
          <w:fldChar w:fldCharType="begin"/>
        </w:r>
        <w:r>
          <w:instrText xml:space="preserve"> PAGEREF _Toc25268 \h </w:instrText>
        </w:r>
        <w:r>
          <w:fldChar w:fldCharType="separate"/>
        </w:r>
        <w:r>
          <w:t>21</w:t>
        </w:r>
        <w:r>
          <w:fldChar w:fldCharType="end"/>
        </w:r>
      </w:hyperlink>
    </w:p>
    <w:p>
      <w:pPr>
        <w:pStyle w:val="TOC2"/>
        <w:tabs>
          <w:tab w:val="right" w:leader="dot" w:pos="8306"/>
        </w:tabs>
      </w:pPr>
      <w:hyperlink w:anchor="_Toc6646" w:history="1">
        <w:r>
          <w:rPr>
            <w:rFonts w:ascii="仿宋" w:eastAsia="仿宋" w:hAnsi="仿宋" w:cs="仿宋" w:hint="eastAsia"/>
            <w:lang w:eastAsia="zh-CN"/>
          </w:rPr>
          <w:t>(二)、质量保证体系实施</w:t>
        </w:r>
        <w:r>
          <w:tab/>
        </w:r>
        <w:r>
          <w:fldChar w:fldCharType="begin"/>
        </w:r>
        <w:r>
          <w:instrText xml:space="preserve"> PAGEREF _Toc6646 \h </w:instrText>
        </w:r>
        <w:r>
          <w:fldChar w:fldCharType="separate"/>
        </w:r>
        <w:r>
          <w:t>22</w:t>
        </w:r>
        <w:r>
          <w:fldChar w:fldCharType="end"/>
        </w:r>
      </w:hyperlink>
    </w:p>
    <w:p>
      <w:pPr>
        <w:pStyle w:val="TOC2"/>
        <w:tabs>
          <w:tab w:val="right" w:leader="dot" w:pos="8306"/>
        </w:tabs>
      </w:pPr>
      <w:hyperlink w:anchor="_Toc7746" w:history="1">
        <w:r>
          <w:rPr>
            <w:rFonts w:ascii="仿宋" w:eastAsia="仿宋" w:hAnsi="仿宋" w:cs="仿宋" w:hint="eastAsia"/>
            <w:lang w:eastAsia="zh-CN"/>
          </w:rPr>
          <w:t>(三)、监理与质量控制流程</w:t>
        </w:r>
        <w:r>
          <w:tab/>
        </w:r>
        <w:r>
          <w:fldChar w:fldCharType="begin"/>
        </w:r>
        <w:r>
          <w:instrText xml:space="preserve"> PAGEREF _Toc7746 \h </w:instrText>
        </w:r>
        <w:r>
          <w:fldChar w:fldCharType="separate"/>
        </w:r>
        <w:r>
          <w:t>23</w:t>
        </w:r>
        <w:r>
          <w:fldChar w:fldCharType="end"/>
        </w:r>
      </w:hyperlink>
    </w:p>
    <w:p>
      <w:pPr>
        <w:pStyle w:val="TOC1"/>
        <w:tabs>
          <w:tab w:val="right" w:leader="dot" w:pos="8306"/>
        </w:tabs>
      </w:pPr>
      <w:hyperlink w:anchor="_Toc28694" w:history="1">
        <w:r>
          <w:rPr>
            <w:rFonts w:ascii="仿宋" w:eastAsia="仿宋" w:hAnsi="仿宋" w:cs="仿宋" w:hint="eastAsia"/>
            <w:lang w:eastAsia="zh-CN"/>
          </w:rPr>
          <w:t>六、发展规划、产业政策和行业准入分析</w:t>
        </w:r>
        <w:r>
          <w:tab/>
        </w:r>
        <w:r>
          <w:fldChar w:fldCharType="begin"/>
        </w:r>
        <w:r>
          <w:instrText xml:space="preserve"> PAGEREF _Toc28694 \h </w:instrText>
        </w:r>
        <w:r>
          <w:fldChar w:fldCharType="separate"/>
        </w:r>
        <w:r>
          <w:t>23</w:t>
        </w:r>
        <w:r>
          <w:fldChar w:fldCharType="end"/>
        </w:r>
      </w:hyperlink>
    </w:p>
    <w:p>
      <w:pPr>
        <w:pStyle w:val="TOC2"/>
        <w:tabs>
          <w:tab w:val="right" w:leader="dot" w:pos="8306"/>
        </w:tabs>
      </w:pPr>
      <w:hyperlink w:anchor="_Toc1954" w:history="1">
        <w:r>
          <w:rPr>
            <w:rFonts w:ascii="仿宋" w:eastAsia="仿宋" w:hAnsi="仿宋" w:cs="仿宋" w:hint="eastAsia"/>
            <w:lang w:eastAsia="zh-CN"/>
          </w:rPr>
          <w:t>(一)、发展规划分析</w:t>
        </w:r>
        <w:r>
          <w:tab/>
        </w:r>
        <w:r>
          <w:fldChar w:fldCharType="begin"/>
        </w:r>
        <w:r>
          <w:instrText xml:space="preserve"> PAGEREF _Toc1954 \h </w:instrText>
        </w:r>
        <w:r>
          <w:fldChar w:fldCharType="separate"/>
        </w:r>
        <w:r>
          <w:t>23</w:t>
        </w:r>
        <w:r>
          <w:fldChar w:fldCharType="end"/>
        </w:r>
      </w:hyperlink>
    </w:p>
    <w:p>
      <w:pPr>
        <w:pStyle w:val="TOC2"/>
        <w:tabs>
          <w:tab w:val="right" w:leader="dot" w:pos="8306"/>
        </w:tabs>
      </w:pPr>
      <w:hyperlink w:anchor="_Toc24155" w:history="1">
        <w:r>
          <w:rPr>
            <w:rFonts w:ascii="仿宋" w:eastAsia="仿宋" w:hAnsi="仿宋" w:cs="仿宋" w:hint="eastAsia"/>
            <w:lang w:eastAsia="zh-CN"/>
          </w:rPr>
          <w:t>(二)、产业政策分析</w:t>
        </w:r>
        <w:r>
          <w:tab/>
        </w:r>
        <w:r>
          <w:fldChar w:fldCharType="begin"/>
        </w:r>
        <w:r>
          <w:instrText xml:space="preserve"> PAGEREF _Toc24155 \h </w:instrText>
        </w:r>
        <w:r>
          <w:fldChar w:fldCharType="separate"/>
        </w:r>
        <w:r>
          <w:t>25</w:t>
        </w:r>
        <w:r>
          <w:fldChar w:fldCharType="end"/>
        </w:r>
      </w:hyperlink>
    </w:p>
    <w:p>
      <w:pPr>
        <w:pStyle w:val="TOC2"/>
        <w:tabs>
          <w:tab w:val="right" w:leader="dot" w:pos="8306"/>
        </w:tabs>
      </w:pPr>
      <w:hyperlink w:anchor="_Toc29897" w:history="1">
        <w:r>
          <w:rPr>
            <w:rFonts w:ascii="仿宋" w:eastAsia="仿宋" w:hAnsi="仿宋" w:cs="仿宋" w:hint="eastAsia"/>
            <w:lang w:eastAsia="zh-CN"/>
          </w:rPr>
          <w:t>(三)、行业准入分析</w:t>
        </w:r>
        <w:r>
          <w:tab/>
        </w:r>
        <w:r>
          <w:fldChar w:fldCharType="begin"/>
        </w:r>
        <w:r>
          <w:instrText xml:space="preserve"> PAGEREF _Toc29897 \h </w:instrText>
        </w:r>
        <w:r>
          <w:fldChar w:fldCharType="separate"/>
        </w:r>
        <w:r>
          <w:t>27</w:t>
        </w:r>
        <w:r>
          <w:fldChar w:fldCharType="end"/>
        </w:r>
      </w:hyperlink>
    </w:p>
    <w:p>
      <w:pPr>
        <w:pStyle w:val="TOC1"/>
        <w:tabs>
          <w:tab w:val="right" w:leader="dot" w:pos="8306"/>
        </w:tabs>
      </w:pPr>
      <w:hyperlink w:anchor="_Toc18850" w:history="1">
        <w:r>
          <w:rPr>
            <w:rFonts w:ascii="仿宋" w:eastAsia="仿宋" w:hAnsi="仿宋" w:cs="仿宋" w:hint="eastAsia"/>
            <w:lang w:eastAsia="zh-CN"/>
          </w:rPr>
          <w:t>七、项目进度计划</w:t>
        </w:r>
        <w:r>
          <w:tab/>
        </w:r>
        <w:r>
          <w:fldChar w:fldCharType="begin"/>
        </w:r>
        <w:r>
          <w:instrText xml:space="preserve"> PAGEREF _Toc18850 \h </w:instrText>
        </w:r>
        <w:r>
          <w:fldChar w:fldCharType="separate"/>
        </w:r>
        <w:r>
          <w:t>28</w:t>
        </w:r>
        <w:r>
          <w:fldChar w:fldCharType="end"/>
        </w:r>
      </w:hyperlink>
    </w:p>
    <w:p>
      <w:pPr>
        <w:pStyle w:val="TOC2"/>
        <w:tabs>
          <w:tab w:val="right" w:leader="dot" w:pos="8306"/>
        </w:tabs>
      </w:pPr>
      <w:hyperlink w:anchor="_Toc2777" w:history="1">
        <w:r>
          <w:rPr>
            <w:rFonts w:ascii="仿宋" w:eastAsia="仿宋" w:hAnsi="仿宋" w:cs="仿宋" w:hint="eastAsia"/>
            <w:lang w:eastAsia="zh-CN"/>
          </w:rPr>
          <w:t>(一)、建设周期</w:t>
        </w:r>
        <w:r>
          <w:tab/>
        </w:r>
        <w:r>
          <w:fldChar w:fldCharType="begin"/>
        </w:r>
        <w:r>
          <w:instrText xml:space="preserve"> PAGEREF _Toc2777 \h </w:instrText>
        </w:r>
        <w:r>
          <w:fldChar w:fldCharType="separate"/>
        </w:r>
        <w:r>
          <w:t>28</w:t>
        </w:r>
        <w:r>
          <w:fldChar w:fldCharType="end"/>
        </w:r>
      </w:hyperlink>
    </w:p>
    <w:p>
      <w:pPr>
        <w:pStyle w:val="TOC2"/>
        <w:tabs>
          <w:tab w:val="right" w:leader="dot" w:pos="8306"/>
        </w:tabs>
      </w:pPr>
      <w:hyperlink w:anchor="_Toc12124" w:history="1">
        <w:r>
          <w:rPr>
            <w:rFonts w:ascii="仿宋" w:eastAsia="仿宋" w:hAnsi="仿宋" w:cs="仿宋" w:hint="eastAsia"/>
            <w:lang w:eastAsia="zh-CN"/>
          </w:rPr>
          <w:t>(二)、建设进度</w:t>
        </w:r>
        <w:r>
          <w:tab/>
        </w:r>
        <w:r>
          <w:fldChar w:fldCharType="begin"/>
        </w:r>
        <w:r>
          <w:instrText xml:space="preserve"> PAGEREF _Toc12124 \h </w:instrText>
        </w:r>
        <w:r>
          <w:fldChar w:fldCharType="separate"/>
        </w:r>
        <w:r>
          <w:t>28</w:t>
        </w:r>
        <w:r>
          <w:fldChar w:fldCharType="end"/>
        </w:r>
      </w:hyperlink>
    </w:p>
    <w:p>
      <w:pPr>
        <w:pStyle w:val="TOC2"/>
        <w:tabs>
          <w:tab w:val="right" w:leader="dot" w:pos="8306"/>
        </w:tabs>
      </w:pPr>
      <w:hyperlink w:anchor="_Toc21263" w:history="1">
        <w:r>
          <w:rPr>
            <w:rFonts w:ascii="仿宋" w:eastAsia="仿宋" w:hAnsi="仿宋" w:cs="仿宋" w:hint="eastAsia"/>
            <w:lang w:eastAsia="zh-CN"/>
          </w:rPr>
          <w:t>(三)、进度安排注意事项</w:t>
        </w:r>
        <w:r>
          <w:tab/>
        </w:r>
        <w:r>
          <w:fldChar w:fldCharType="begin"/>
        </w:r>
        <w:r>
          <w:instrText xml:space="preserve"> PAGEREF _Toc21263 \h </w:instrText>
        </w:r>
        <w:r>
          <w:fldChar w:fldCharType="separate"/>
        </w:r>
        <w:r>
          <w:t>29</w:t>
        </w:r>
        <w:r>
          <w:fldChar w:fldCharType="end"/>
        </w:r>
      </w:hyperlink>
    </w:p>
    <w:p>
      <w:pPr>
        <w:pStyle w:val="TOC2"/>
        <w:tabs>
          <w:tab w:val="right" w:leader="dot" w:pos="8306"/>
        </w:tabs>
      </w:pPr>
      <w:hyperlink w:anchor="_Toc5937" w:history="1">
        <w:r>
          <w:rPr>
            <w:rFonts w:ascii="仿宋" w:eastAsia="仿宋" w:hAnsi="仿宋" w:cs="仿宋" w:hint="eastAsia"/>
            <w:lang w:eastAsia="zh-CN"/>
          </w:rPr>
          <w:t>(四)、人力资源配置</w:t>
        </w:r>
        <w:r>
          <w:tab/>
        </w:r>
        <w:r>
          <w:fldChar w:fldCharType="begin"/>
        </w:r>
        <w:r>
          <w:instrText xml:space="preserve"> PAGEREF _Toc5937 \h </w:instrText>
        </w:r>
        <w:r>
          <w:fldChar w:fldCharType="separate"/>
        </w:r>
        <w:r>
          <w:t>30</w:t>
        </w:r>
        <w:r>
          <w:fldChar w:fldCharType="end"/>
        </w:r>
      </w:hyperlink>
    </w:p>
    <w:p>
      <w:pPr>
        <w:pStyle w:val="TOC2"/>
        <w:tabs>
          <w:tab w:val="right" w:leader="dot" w:pos="8306"/>
        </w:tabs>
      </w:pPr>
      <w:hyperlink w:anchor="_Toc21577" w:history="1">
        <w:r>
          <w:rPr>
            <w:rFonts w:ascii="仿宋" w:eastAsia="仿宋" w:hAnsi="仿宋" w:cs="仿宋" w:hint="eastAsia"/>
            <w:lang w:eastAsia="zh-CN"/>
          </w:rPr>
          <w:t>(五)、员工培训</w:t>
        </w:r>
        <w:r>
          <w:tab/>
        </w:r>
        <w:r>
          <w:fldChar w:fldCharType="begin"/>
        </w:r>
        <w:r>
          <w:instrText xml:space="preserve"> PAGEREF _Toc21577 \h </w:instrText>
        </w:r>
        <w:r>
          <w:fldChar w:fldCharType="separate"/>
        </w:r>
        <w:r>
          <w:t>32</w:t>
        </w:r>
        <w:r>
          <w:fldChar w:fldCharType="end"/>
        </w:r>
      </w:hyperlink>
    </w:p>
    <w:p>
      <w:pPr>
        <w:pStyle w:val="TOC2"/>
        <w:tabs>
          <w:tab w:val="right" w:leader="dot" w:pos="8306"/>
        </w:tabs>
      </w:pPr>
      <w:hyperlink w:anchor="_Toc31484" w:history="1">
        <w:r>
          <w:rPr>
            <w:rFonts w:ascii="仿宋" w:eastAsia="仿宋" w:hAnsi="仿宋" w:cs="仿宋" w:hint="eastAsia"/>
            <w:lang w:eastAsia="zh-CN"/>
          </w:rPr>
          <w:t>(六)、项目实施保障</w:t>
        </w:r>
        <w:r>
          <w:tab/>
        </w:r>
        <w:r>
          <w:fldChar w:fldCharType="begin"/>
        </w:r>
        <w:r>
          <w:instrText xml:space="preserve"> PAGEREF _Toc31484 \h </w:instrText>
        </w:r>
        <w:r>
          <w:fldChar w:fldCharType="separate"/>
        </w:r>
        <w:r>
          <w:t>33</w:t>
        </w:r>
        <w:r>
          <w:fldChar w:fldCharType="end"/>
        </w:r>
      </w:hyperlink>
    </w:p>
    <w:p>
      <w:pPr>
        <w:pStyle w:val="TOC2"/>
        <w:tabs>
          <w:tab w:val="right" w:leader="dot" w:pos="8306"/>
        </w:tabs>
      </w:pPr>
      <w:hyperlink w:anchor="_Toc15775" w:history="1">
        <w:r>
          <w:rPr>
            <w:rFonts w:ascii="仿宋" w:eastAsia="仿宋" w:hAnsi="仿宋" w:cs="仿宋" w:hint="eastAsia"/>
            <w:lang w:eastAsia="zh-CN"/>
          </w:rPr>
          <w:t>(七)、安全规范管理</w:t>
        </w:r>
        <w:r>
          <w:tab/>
        </w:r>
        <w:r>
          <w:fldChar w:fldCharType="begin"/>
        </w:r>
        <w:r>
          <w:instrText xml:space="preserve"> PAGEREF _Toc15775 \h </w:instrText>
        </w:r>
        <w:r>
          <w:fldChar w:fldCharType="separate"/>
        </w:r>
        <w:r>
          <w:t>34</w:t>
        </w:r>
        <w:r>
          <w:fldChar w:fldCharType="end"/>
        </w:r>
      </w:hyperlink>
    </w:p>
    <w:p>
      <w:pPr>
        <w:pStyle w:val="TOC1"/>
        <w:tabs>
          <w:tab w:val="right" w:leader="dot" w:pos="8306"/>
        </w:tabs>
      </w:pPr>
      <w:hyperlink w:anchor="_Toc8054" w:history="1">
        <w:r>
          <w:rPr>
            <w:rFonts w:ascii="仿宋" w:eastAsia="仿宋" w:hAnsi="仿宋" w:cs="仿宋" w:hint="eastAsia"/>
            <w:lang w:eastAsia="zh-CN"/>
          </w:rPr>
          <w:t>八、项目变更管理</w:t>
        </w:r>
        <w:r>
          <w:tab/>
        </w:r>
        <w:r>
          <w:fldChar w:fldCharType="begin"/>
        </w:r>
        <w:r>
          <w:instrText xml:space="preserve"> PAGEREF _Toc8054 \h </w:instrText>
        </w:r>
        <w:r>
          <w:fldChar w:fldCharType="separate"/>
        </w:r>
        <w:r>
          <w:t>35</w:t>
        </w:r>
        <w:r>
          <w:fldChar w:fldCharType="end"/>
        </w:r>
      </w:hyperlink>
    </w:p>
    <w:p>
      <w:pPr>
        <w:pStyle w:val="TOC2"/>
        <w:tabs>
          <w:tab w:val="right" w:leader="dot" w:pos="8306"/>
        </w:tabs>
      </w:pPr>
      <w:hyperlink w:anchor="_Toc21217" w:history="1">
        <w:r>
          <w:rPr>
            <w:rFonts w:ascii="仿宋" w:eastAsia="仿宋" w:hAnsi="仿宋" w:cs="仿宋" w:hint="eastAsia"/>
            <w:lang w:eastAsia="zh-CN"/>
          </w:rPr>
          <w:t>(一)、变更控制流程</w:t>
        </w:r>
        <w:r>
          <w:tab/>
        </w:r>
        <w:r>
          <w:fldChar w:fldCharType="begin"/>
        </w:r>
        <w:r>
          <w:instrText xml:space="preserve"> PAGEREF _Toc21217 \h </w:instrText>
        </w:r>
        <w:r>
          <w:fldChar w:fldCharType="separate"/>
        </w:r>
        <w:r>
          <w:t>35</w:t>
        </w:r>
        <w:r>
          <w:fldChar w:fldCharType="end"/>
        </w:r>
      </w:hyperlink>
    </w:p>
    <w:p>
      <w:pPr>
        <w:pStyle w:val="TOC2"/>
        <w:tabs>
          <w:tab w:val="right" w:leader="dot" w:pos="8306"/>
        </w:tabs>
      </w:pPr>
      <w:hyperlink w:anchor="_Toc27452" w:history="1">
        <w:r>
          <w:rPr>
            <w:rFonts w:ascii="仿宋" w:eastAsia="仿宋" w:hAnsi="仿宋" w:cs="仿宋" w:hint="eastAsia"/>
            <w:lang w:eastAsia="zh-CN"/>
          </w:rPr>
          <w:t>(二)、影响评估与处理</w:t>
        </w:r>
        <w:r>
          <w:tab/>
        </w:r>
        <w:r>
          <w:fldChar w:fldCharType="begin"/>
        </w:r>
        <w:r>
          <w:instrText xml:space="preserve"> PAGEREF _Toc27452 \h </w:instrText>
        </w:r>
        <w:r>
          <w:fldChar w:fldCharType="separate"/>
        </w:r>
        <w:r>
          <w:t>36</w:t>
        </w:r>
        <w:r>
          <w:fldChar w:fldCharType="end"/>
        </w:r>
      </w:hyperlink>
    </w:p>
    <w:p>
      <w:pPr>
        <w:pStyle w:val="TOC2"/>
        <w:tabs>
          <w:tab w:val="right" w:leader="dot" w:pos="8306"/>
        </w:tabs>
      </w:pPr>
      <w:hyperlink w:anchor="_Toc4610" w:history="1">
        <w:r>
          <w:rPr>
            <w:rFonts w:ascii="仿宋" w:eastAsia="仿宋" w:hAnsi="仿宋" w:cs="仿宋" w:hint="eastAsia"/>
            <w:lang w:eastAsia="zh-CN"/>
          </w:rPr>
          <w:t>(三)、变更记录与追踪</w:t>
        </w:r>
        <w:r>
          <w:tab/>
        </w:r>
        <w:r>
          <w:fldChar w:fldCharType="begin"/>
        </w:r>
        <w:r>
          <w:instrText xml:space="preserve"> PAGEREF _Toc4610 \h </w:instrText>
        </w:r>
        <w:r>
          <w:fldChar w:fldCharType="separate"/>
        </w:r>
        <w:r>
          <w:t>38</w:t>
        </w:r>
        <w:r>
          <w:fldChar w:fldCharType="end"/>
        </w:r>
      </w:hyperlink>
    </w:p>
    <w:p>
      <w:pPr>
        <w:pStyle w:val="TOC2"/>
        <w:tabs>
          <w:tab w:val="right" w:leader="dot" w:pos="8306"/>
        </w:tabs>
      </w:pPr>
      <w:hyperlink w:anchor="_Toc30496" w:history="1">
        <w:r>
          <w:rPr>
            <w:rFonts w:ascii="仿宋" w:eastAsia="仿宋" w:hAnsi="仿宋" w:cs="仿宋" w:hint="eastAsia"/>
            <w:lang w:eastAsia="zh-CN"/>
          </w:rPr>
          <w:t>(四)、变更管理策略</w:t>
        </w:r>
        <w:r>
          <w:tab/>
        </w:r>
        <w:r>
          <w:fldChar w:fldCharType="begin"/>
        </w:r>
        <w:r>
          <w:instrText xml:space="preserve"> PAGEREF _Toc30496 \h </w:instrText>
        </w:r>
        <w:r>
          <w:fldChar w:fldCharType="separate"/>
        </w:r>
        <w:r>
          <w:t>39</w:t>
        </w:r>
        <w:r>
          <w:fldChar w:fldCharType="end"/>
        </w:r>
      </w:hyperlink>
    </w:p>
    <w:p>
      <w:pPr>
        <w:pStyle w:val="TOC1"/>
        <w:tabs>
          <w:tab w:val="right" w:leader="dot" w:pos="8306"/>
        </w:tabs>
      </w:pPr>
      <w:hyperlink w:anchor="_Toc166" w:history="1">
        <w:r>
          <w:rPr>
            <w:rFonts w:ascii="仿宋" w:eastAsia="仿宋" w:hAnsi="仿宋" w:cs="仿宋" w:hint="eastAsia"/>
            <w:lang w:eastAsia="zh-CN"/>
          </w:rPr>
          <w:t>九、环境保护与治理方案</w:t>
        </w:r>
        <w:r>
          <w:tab/>
        </w:r>
        <w:r>
          <w:fldChar w:fldCharType="begin"/>
        </w:r>
        <w:r>
          <w:instrText xml:space="preserve"> PAGEREF _Toc166 \h </w:instrText>
        </w:r>
        <w:r>
          <w:fldChar w:fldCharType="separate"/>
        </w:r>
        <w:r>
          <w:t>41</w:t>
        </w:r>
        <w:r>
          <w:fldChar w:fldCharType="end"/>
        </w:r>
      </w:hyperlink>
    </w:p>
    <w:p>
      <w:pPr>
        <w:pStyle w:val="TOC2"/>
        <w:tabs>
          <w:tab w:val="right" w:leader="dot" w:pos="8306"/>
        </w:tabs>
      </w:pPr>
      <w:hyperlink w:anchor="_Toc10722" w:history="1">
        <w:r>
          <w:rPr>
            <w:rFonts w:ascii="仿宋" w:eastAsia="仿宋" w:hAnsi="仿宋" w:cs="仿宋" w:hint="eastAsia"/>
            <w:lang w:eastAsia="zh-CN"/>
          </w:rPr>
          <w:t>(一)、项目环境影响评估</w:t>
        </w:r>
        <w:r>
          <w:tab/>
        </w:r>
        <w:r>
          <w:fldChar w:fldCharType="begin"/>
        </w:r>
        <w:r>
          <w:instrText xml:space="preserve"> PAGEREF _Toc10722 \h </w:instrText>
        </w:r>
        <w:r>
          <w:fldChar w:fldCharType="separate"/>
        </w:r>
        <w:r>
          <w:t>41</w:t>
        </w:r>
        <w:r>
          <w:fldChar w:fldCharType="end"/>
        </w:r>
      </w:hyperlink>
    </w:p>
    <w:p>
      <w:pPr>
        <w:pStyle w:val="TOC2"/>
        <w:tabs>
          <w:tab w:val="right" w:leader="dot" w:pos="8306"/>
        </w:tabs>
      </w:pPr>
      <w:hyperlink w:anchor="_Toc19322" w:history="1">
        <w:r>
          <w:rPr>
            <w:rFonts w:ascii="仿宋" w:eastAsia="仿宋" w:hAnsi="仿宋" w:cs="仿宋" w:hint="eastAsia"/>
            <w:lang w:eastAsia="zh-CN"/>
          </w:rPr>
          <w:t>(二)、环境保护措施与治理方案</w:t>
        </w:r>
        <w:r>
          <w:tab/>
        </w:r>
        <w:r>
          <w:fldChar w:fldCharType="begin"/>
        </w:r>
        <w:r>
          <w:instrText xml:space="preserve"> PAGEREF _Toc19322 \h </w:instrText>
        </w:r>
        <w:r>
          <w:fldChar w:fldCharType="separate"/>
        </w:r>
        <w:r>
          <w:t>41</w:t>
        </w:r>
        <w:r>
          <w:fldChar w:fldCharType="end"/>
        </w:r>
      </w:hyperlink>
    </w:p>
    <w:p>
      <w:pPr>
        <w:pStyle w:val="TOC1"/>
        <w:tabs>
          <w:tab w:val="right" w:leader="dot" w:pos="8306"/>
        </w:tabs>
      </w:pPr>
      <w:hyperlink w:anchor="_Toc701" w:history="1">
        <w:r>
          <w:rPr>
            <w:rFonts w:ascii="仿宋" w:eastAsia="仿宋" w:hAnsi="仿宋" w:cs="仿宋" w:hint="eastAsia"/>
            <w:lang w:eastAsia="zh-CN"/>
          </w:rPr>
          <w:t>十、项目实施与管理方案</w:t>
        </w:r>
        <w:r>
          <w:tab/>
        </w:r>
        <w:r>
          <w:fldChar w:fldCharType="begin"/>
        </w:r>
        <w:r>
          <w:instrText xml:space="preserve"> PAGEREF _Toc701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6" w:history="1">
        <w:r>
          <w:rPr>
            <w:rFonts w:ascii="仿宋" w:eastAsia="仿宋" w:hAnsi="仿宋" w:cs="仿宋" w:hint="eastAsia"/>
            <w:lang w:eastAsia="zh-CN"/>
          </w:rPr>
          <w:t>(一)、项目实施计划</w:t>
        </w:r>
        <w:r>
          <w:tab/>
        </w:r>
        <w:r>
          <w:fldChar w:fldCharType="begin"/>
        </w:r>
        <w:r>
          <w:instrText xml:space="preserve"> PAGEREF _Toc27906 \h </w:instrText>
        </w:r>
        <w:r>
          <w:fldChar w:fldCharType="separate"/>
        </w:r>
        <w:r>
          <w:t>42</w:t>
        </w:r>
        <w:r>
          <w:fldChar w:fldCharType="end"/>
        </w:r>
      </w:hyperlink>
    </w:p>
    <w:p>
      <w:pPr>
        <w:pStyle w:val="TOC2"/>
        <w:tabs>
          <w:tab w:val="right" w:leader="dot" w:pos="8306"/>
        </w:tabs>
      </w:pPr>
      <w:hyperlink w:anchor="_Toc4473" w:history="1">
        <w:r>
          <w:rPr>
            <w:rFonts w:ascii="仿宋" w:eastAsia="仿宋" w:hAnsi="仿宋" w:cs="仿宋" w:hint="eastAsia"/>
            <w:lang w:eastAsia="zh-CN"/>
          </w:rPr>
          <w:t>(二)、项目组织机构与职责</w:t>
        </w:r>
        <w:r>
          <w:tab/>
        </w:r>
        <w:r>
          <w:fldChar w:fldCharType="begin"/>
        </w:r>
        <w:r>
          <w:instrText xml:space="preserve"> PAGEREF _Toc4473 \h </w:instrText>
        </w:r>
        <w:r>
          <w:fldChar w:fldCharType="separate"/>
        </w:r>
        <w:r>
          <w:t>44</w:t>
        </w:r>
        <w:r>
          <w:fldChar w:fldCharType="end"/>
        </w:r>
      </w:hyperlink>
    </w:p>
    <w:p>
      <w:pPr>
        <w:pStyle w:val="TOC2"/>
        <w:tabs>
          <w:tab w:val="right" w:leader="dot" w:pos="8306"/>
        </w:tabs>
      </w:pPr>
      <w:hyperlink w:anchor="_Toc32755" w:history="1">
        <w:r>
          <w:rPr>
            <w:rFonts w:ascii="仿宋" w:eastAsia="仿宋" w:hAnsi="仿宋" w:cs="仿宋" w:hint="eastAsia"/>
            <w:lang w:eastAsia="zh-CN"/>
          </w:rPr>
          <w:t>(三)、项目管理与监控体系</w:t>
        </w:r>
        <w:r>
          <w:tab/>
        </w:r>
        <w:r>
          <w:fldChar w:fldCharType="begin"/>
        </w:r>
        <w:r>
          <w:instrText xml:space="preserve"> PAGEREF _Toc32755 \h </w:instrText>
        </w:r>
        <w:r>
          <w:fldChar w:fldCharType="separate"/>
        </w:r>
        <w:r>
          <w:t>46</w:t>
        </w:r>
        <w:r>
          <w:fldChar w:fldCharType="end"/>
        </w:r>
      </w:hyperlink>
    </w:p>
    <w:p>
      <w:pPr>
        <w:pStyle w:val="TOC1"/>
        <w:tabs>
          <w:tab w:val="right" w:leader="dot" w:pos="8306"/>
        </w:tabs>
      </w:pPr>
      <w:hyperlink w:anchor="_Toc20440" w:history="1">
        <w:r>
          <w:rPr>
            <w:rFonts w:ascii="仿宋" w:eastAsia="仿宋" w:hAnsi="仿宋" w:cs="仿宋" w:hint="eastAsia"/>
            <w:lang w:eastAsia="zh-CN"/>
          </w:rPr>
          <w:t>十一、土地利用与规划方案</w:t>
        </w:r>
        <w:r>
          <w:tab/>
        </w:r>
        <w:r>
          <w:fldChar w:fldCharType="begin"/>
        </w:r>
        <w:r>
          <w:instrText xml:space="preserve"> PAGEREF _Toc20440 \h </w:instrText>
        </w:r>
        <w:r>
          <w:fldChar w:fldCharType="separate"/>
        </w:r>
        <w:r>
          <w:t>48</w:t>
        </w:r>
        <w:r>
          <w:fldChar w:fldCharType="end"/>
        </w:r>
      </w:hyperlink>
    </w:p>
    <w:p>
      <w:pPr>
        <w:pStyle w:val="TOC2"/>
        <w:tabs>
          <w:tab w:val="right" w:leader="dot" w:pos="8306"/>
        </w:tabs>
      </w:pPr>
      <w:hyperlink w:anchor="_Toc16734" w:history="1">
        <w:r>
          <w:rPr>
            <w:rFonts w:ascii="仿宋" w:eastAsia="仿宋" w:hAnsi="仿宋" w:cs="仿宋" w:hint="eastAsia"/>
            <w:lang w:eastAsia="zh-CN"/>
          </w:rPr>
          <w:t>(一)、项目用地情况分析</w:t>
        </w:r>
        <w:r>
          <w:tab/>
        </w:r>
        <w:r>
          <w:fldChar w:fldCharType="begin"/>
        </w:r>
        <w:r>
          <w:instrText xml:space="preserve"> PAGEREF _Toc16734 \h </w:instrText>
        </w:r>
        <w:r>
          <w:fldChar w:fldCharType="separate"/>
        </w:r>
        <w:r>
          <w:t>48</w:t>
        </w:r>
        <w:r>
          <w:fldChar w:fldCharType="end"/>
        </w:r>
      </w:hyperlink>
    </w:p>
    <w:p>
      <w:pPr>
        <w:pStyle w:val="TOC2"/>
        <w:tabs>
          <w:tab w:val="right" w:leader="dot" w:pos="8306"/>
        </w:tabs>
      </w:pPr>
      <w:hyperlink w:anchor="_Toc28569" w:history="1">
        <w:r>
          <w:rPr>
            <w:rFonts w:ascii="仿宋" w:eastAsia="仿宋" w:hAnsi="仿宋" w:cs="仿宋" w:hint="eastAsia"/>
            <w:lang w:eastAsia="zh-CN"/>
          </w:rPr>
          <w:t>(二)、土地利用规划方案</w:t>
        </w:r>
        <w:r>
          <w:tab/>
        </w:r>
        <w:r>
          <w:fldChar w:fldCharType="begin"/>
        </w:r>
        <w:r>
          <w:instrText xml:space="preserve"> PAGEREF _Toc28569 \h </w:instrText>
        </w:r>
        <w:r>
          <w:fldChar w:fldCharType="separate"/>
        </w:r>
        <w:r>
          <w:t>49</w:t>
        </w:r>
        <w:r>
          <w:fldChar w:fldCharType="end"/>
        </w:r>
      </w:hyperlink>
    </w:p>
    <w:p>
      <w:pPr>
        <w:pStyle w:val="TOC1"/>
        <w:tabs>
          <w:tab w:val="right" w:leader="dot" w:pos="8306"/>
        </w:tabs>
      </w:pPr>
      <w:hyperlink w:anchor="_Toc10550" w:history="1">
        <w:r>
          <w:rPr>
            <w:rFonts w:ascii="仿宋" w:eastAsia="仿宋" w:hAnsi="仿宋" w:cs="仿宋" w:hint="eastAsia"/>
            <w:lang w:eastAsia="zh-CN"/>
          </w:rPr>
          <w:t>十二、安全与应急管理</w:t>
        </w:r>
        <w:r>
          <w:tab/>
        </w:r>
        <w:r>
          <w:fldChar w:fldCharType="begin"/>
        </w:r>
        <w:r>
          <w:instrText xml:space="preserve"> PAGEREF _Toc10550 \h </w:instrText>
        </w:r>
        <w:r>
          <w:fldChar w:fldCharType="separate"/>
        </w:r>
        <w:r>
          <w:t>50</w:t>
        </w:r>
        <w:r>
          <w:fldChar w:fldCharType="end"/>
        </w:r>
      </w:hyperlink>
    </w:p>
    <w:p>
      <w:pPr>
        <w:pStyle w:val="TOC2"/>
        <w:tabs>
          <w:tab w:val="right" w:leader="dot" w:pos="8306"/>
        </w:tabs>
      </w:pPr>
      <w:hyperlink w:anchor="_Toc2405" w:history="1">
        <w:r>
          <w:rPr>
            <w:rFonts w:ascii="仿宋" w:eastAsia="仿宋" w:hAnsi="仿宋" w:cs="仿宋" w:hint="eastAsia"/>
            <w:lang w:eastAsia="zh-CN"/>
          </w:rPr>
          <w:t>(一)、安全生产管理</w:t>
        </w:r>
        <w:r>
          <w:tab/>
        </w:r>
        <w:r>
          <w:fldChar w:fldCharType="begin"/>
        </w:r>
        <w:r>
          <w:instrText xml:space="preserve"> PAGEREF _Toc2405 \h </w:instrText>
        </w:r>
        <w:r>
          <w:fldChar w:fldCharType="separate"/>
        </w:r>
        <w:r>
          <w:t>50</w:t>
        </w:r>
        <w:r>
          <w:fldChar w:fldCharType="end"/>
        </w:r>
      </w:hyperlink>
    </w:p>
    <w:p>
      <w:pPr>
        <w:pStyle w:val="TOC2"/>
        <w:tabs>
          <w:tab w:val="right" w:leader="dot" w:pos="8306"/>
        </w:tabs>
      </w:pPr>
      <w:hyperlink w:anchor="_Toc29683" w:history="1">
        <w:r>
          <w:rPr>
            <w:rFonts w:ascii="仿宋" w:eastAsia="仿宋" w:hAnsi="仿宋" w:cs="仿宋" w:hint="eastAsia"/>
            <w:lang w:eastAsia="zh-CN"/>
          </w:rPr>
          <w:t>(二)、应急预案与响应</w:t>
        </w:r>
        <w:r>
          <w:tab/>
        </w:r>
        <w:r>
          <w:fldChar w:fldCharType="begin"/>
        </w:r>
        <w:r>
          <w:instrText xml:space="preserve"> PAGEREF _Toc29683 \h </w:instrText>
        </w:r>
        <w:r>
          <w:fldChar w:fldCharType="separate"/>
        </w:r>
        <w:r>
          <w:t>51</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十三、产业协同与集群发展</w:t>
        </w:r>
        <w:r>
          <w:tab/>
        </w:r>
        <w:r>
          <w:fldChar w:fldCharType="begin"/>
        </w:r>
        <w:r>
          <w:instrText xml:space="preserve"> PAGEREF _Toc15464 \h </w:instrText>
        </w:r>
        <w:r>
          <w:fldChar w:fldCharType="separate"/>
        </w:r>
        <w:r>
          <w:t>53</w:t>
        </w:r>
        <w:r>
          <w:fldChar w:fldCharType="end"/>
        </w:r>
      </w:hyperlink>
    </w:p>
    <w:p>
      <w:pPr>
        <w:pStyle w:val="TOC2"/>
        <w:tabs>
          <w:tab w:val="right" w:leader="dot" w:pos="8306"/>
        </w:tabs>
      </w:pPr>
      <w:hyperlink w:anchor="_Toc3680" w:history="1">
        <w:r>
          <w:rPr>
            <w:rFonts w:ascii="仿宋" w:eastAsia="仿宋" w:hAnsi="仿宋" w:cs="仿宋" w:hint="eastAsia"/>
            <w:lang w:eastAsia="zh-CN"/>
          </w:rPr>
          <w:t>(一)、产业协同机制建设</w:t>
        </w:r>
        <w:r>
          <w:tab/>
        </w:r>
        <w:r>
          <w:fldChar w:fldCharType="begin"/>
        </w:r>
        <w:r>
          <w:instrText xml:space="preserve"> PAGEREF _Toc3680 \h </w:instrText>
        </w:r>
        <w:r>
          <w:fldChar w:fldCharType="separate"/>
        </w:r>
        <w:r>
          <w:t>53</w:t>
        </w:r>
        <w:r>
          <w:fldChar w:fldCharType="end"/>
        </w:r>
      </w:hyperlink>
    </w:p>
    <w:p>
      <w:pPr>
        <w:pStyle w:val="TOC2"/>
        <w:tabs>
          <w:tab w:val="right" w:leader="dot" w:pos="8306"/>
        </w:tabs>
      </w:pPr>
      <w:hyperlink w:anchor="_Toc2912" w:history="1">
        <w:r>
          <w:rPr>
            <w:rFonts w:ascii="仿宋" w:eastAsia="仿宋" w:hAnsi="仿宋" w:cs="仿宋" w:hint="eastAsia"/>
            <w:lang w:eastAsia="zh-CN"/>
          </w:rPr>
          <w:t>(二)、产业集群培育与发展</w:t>
        </w:r>
        <w:r>
          <w:tab/>
        </w:r>
        <w:r>
          <w:fldChar w:fldCharType="begin"/>
        </w:r>
        <w:r>
          <w:instrText xml:space="preserve"> PAGEREF _Toc2912 \h </w:instrText>
        </w:r>
        <w:r>
          <w:fldChar w:fldCharType="separate"/>
        </w:r>
        <w:r>
          <w:t>54</w:t>
        </w:r>
        <w:r>
          <w:fldChar w:fldCharType="end"/>
        </w:r>
      </w:hyperlink>
    </w:p>
    <w:p>
      <w:pPr>
        <w:pStyle w:val="TOC1"/>
        <w:tabs>
          <w:tab w:val="right" w:leader="dot" w:pos="8306"/>
        </w:tabs>
      </w:pPr>
      <w:hyperlink w:anchor="_Toc7388" w:history="1">
        <w:r>
          <w:rPr>
            <w:rFonts w:ascii="仿宋" w:eastAsia="仿宋" w:hAnsi="仿宋" w:cs="仿宋" w:hint="eastAsia"/>
            <w:lang w:eastAsia="zh-CN"/>
          </w:rPr>
          <w:t>十四、设施与设备管理</w:t>
        </w:r>
        <w:r>
          <w:tab/>
        </w:r>
        <w:r>
          <w:fldChar w:fldCharType="begin"/>
        </w:r>
        <w:r>
          <w:instrText xml:space="preserve"> PAGEREF _Toc7388 \h </w:instrText>
        </w:r>
        <w:r>
          <w:fldChar w:fldCharType="separate"/>
        </w:r>
        <w:r>
          <w:t>55</w:t>
        </w:r>
        <w:r>
          <w:fldChar w:fldCharType="end"/>
        </w:r>
      </w:hyperlink>
    </w:p>
    <w:p>
      <w:pPr>
        <w:pStyle w:val="TOC2"/>
        <w:tabs>
          <w:tab w:val="right" w:leader="dot" w:pos="8306"/>
        </w:tabs>
      </w:pPr>
      <w:hyperlink w:anchor="_Toc27489" w:history="1">
        <w:r>
          <w:rPr>
            <w:rFonts w:ascii="仿宋" w:eastAsia="仿宋" w:hAnsi="仿宋" w:cs="仿宋" w:hint="eastAsia"/>
            <w:lang w:eastAsia="zh-CN"/>
          </w:rPr>
          <w:t>(一)、设施规划与配置</w:t>
        </w:r>
        <w:r>
          <w:tab/>
        </w:r>
        <w:r>
          <w:fldChar w:fldCharType="begin"/>
        </w:r>
        <w:r>
          <w:instrText xml:space="preserve"> PAGEREF _Toc27489 \h </w:instrText>
        </w:r>
        <w:r>
          <w:fldChar w:fldCharType="separate"/>
        </w:r>
        <w:r>
          <w:t>55</w:t>
        </w:r>
        <w:r>
          <w:fldChar w:fldCharType="end"/>
        </w:r>
      </w:hyperlink>
    </w:p>
    <w:p>
      <w:pPr>
        <w:pStyle w:val="TOC2"/>
        <w:tabs>
          <w:tab w:val="right" w:leader="dot" w:pos="8306"/>
        </w:tabs>
      </w:pPr>
      <w:hyperlink w:anchor="_Toc24978" w:history="1">
        <w:r>
          <w:rPr>
            <w:rFonts w:ascii="仿宋" w:eastAsia="仿宋" w:hAnsi="仿宋" w:cs="仿宋" w:hint="eastAsia"/>
            <w:lang w:eastAsia="zh-CN"/>
          </w:rPr>
          <w:t>(二)、设备采购与维护管理</w:t>
        </w:r>
        <w:r>
          <w:tab/>
        </w:r>
        <w:r>
          <w:fldChar w:fldCharType="begin"/>
        </w:r>
        <w:r>
          <w:instrText xml:space="preserve"> PAGEREF _Toc24978 \h </w:instrText>
        </w:r>
        <w:r>
          <w:fldChar w:fldCharType="separate"/>
        </w:r>
        <w:r>
          <w:t>56</w:t>
        </w:r>
        <w:r>
          <w:fldChar w:fldCharType="end"/>
        </w:r>
      </w:hyperlink>
    </w:p>
    <w:p>
      <w:pPr>
        <w:pStyle w:val="TOC2"/>
        <w:tabs>
          <w:tab w:val="right" w:leader="dot" w:pos="8306"/>
        </w:tabs>
      </w:pPr>
      <w:hyperlink w:anchor="_Toc22960" w:history="1">
        <w:r>
          <w:rPr>
            <w:rFonts w:ascii="仿宋" w:eastAsia="仿宋" w:hAnsi="仿宋" w:cs="仿宋" w:hint="eastAsia"/>
            <w:lang w:eastAsia="zh-CN"/>
          </w:rPr>
          <w:t>(三)、设施设备升级策略</w:t>
        </w:r>
        <w:r>
          <w:tab/>
        </w:r>
        <w:r>
          <w:fldChar w:fldCharType="begin"/>
        </w:r>
        <w:r>
          <w:instrText xml:space="preserve"> PAGEREF _Toc22960 \h </w:instrText>
        </w:r>
        <w:r>
          <w:fldChar w:fldCharType="separate"/>
        </w:r>
        <w:r>
          <w:t>57</w:t>
        </w:r>
        <w:r>
          <w:fldChar w:fldCharType="end"/>
        </w:r>
      </w:hyperlink>
    </w:p>
    <w:p>
      <w:pPr>
        <w:pStyle w:val="TOC1"/>
        <w:tabs>
          <w:tab w:val="right" w:leader="dot" w:pos="8306"/>
        </w:tabs>
      </w:pPr>
      <w:hyperlink w:anchor="_Toc8560" w:history="1">
        <w:r>
          <w:rPr>
            <w:rFonts w:ascii="仿宋" w:eastAsia="仿宋" w:hAnsi="仿宋" w:cs="仿宋" w:hint="eastAsia"/>
            <w:lang w:eastAsia="zh-CN"/>
          </w:rPr>
          <w:t>十五、质量管理与控制</w:t>
        </w:r>
        <w:r>
          <w:tab/>
        </w:r>
        <w:r>
          <w:fldChar w:fldCharType="begin"/>
        </w:r>
        <w:r>
          <w:instrText xml:space="preserve"> PAGEREF _Toc8560 \h </w:instrText>
        </w:r>
        <w:r>
          <w:fldChar w:fldCharType="separate"/>
        </w:r>
        <w:r>
          <w:t>57</w:t>
        </w:r>
        <w:r>
          <w:fldChar w:fldCharType="end"/>
        </w:r>
      </w:hyperlink>
    </w:p>
    <w:p>
      <w:pPr>
        <w:pStyle w:val="TOC2"/>
        <w:tabs>
          <w:tab w:val="right" w:leader="dot" w:pos="8306"/>
        </w:tabs>
      </w:pPr>
      <w:hyperlink w:anchor="_Toc14676" w:history="1">
        <w:r>
          <w:rPr>
            <w:rFonts w:ascii="仿宋" w:eastAsia="仿宋" w:hAnsi="仿宋" w:cs="仿宋" w:hint="eastAsia"/>
            <w:lang w:eastAsia="zh-CN"/>
          </w:rPr>
          <w:t>(一)、质量管理体系建设</w:t>
        </w:r>
        <w:r>
          <w:tab/>
        </w:r>
        <w:r>
          <w:fldChar w:fldCharType="begin"/>
        </w:r>
        <w:r>
          <w:instrText xml:space="preserve"> PAGEREF _Toc14676 \h </w:instrText>
        </w:r>
        <w:r>
          <w:fldChar w:fldCharType="separate"/>
        </w:r>
        <w:r>
          <w:t>57</w:t>
        </w:r>
        <w:r>
          <w:fldChar w:fldCharType="end"/>
        </w:r>
      </w:hyperlink>
    </w:p>
    <w:p>
      <w:pPr>
        <w:pStyle w:val="TOC2"/>
        <w:tabs>
          <w:tab w:val="right" w:leader="dot" w:pos="8306"/>
        </w:tabs>
      </w:pPr>
      <w:hyperlink w:anchor="_Toc26091" w:history="1">
        <w:r>
          <w:rPr>
            <w:rFonts w:ascii="仿宋" w:eastAsia="仿宋" w:hAnsi="仿宋" w:cs="仿宋" w:hint="eastAsia"/>
            <w:lang w:eastAsia="zh-CN"/>
          </w:rPr>
          <w:t>(二)、质量控制措施</w:t>
        </w:r>
        <w:r>
          <w:tab/>
        </w:r>
        <w:r>
          <w:fldChar w:fldCharType="begin"/>
        </w:r>
        <w:r>
          <w:instrText xml:space="preserve"> PAGEREF _Toc26091 \h </w:instrText>
        </w:r>
        <w:r>
          <w:fldChar w:fldCharType="separate"/>
        </w:r>
        <w:r>
          <w:t>59</w:t>
        </w:r>
        <w:r>
          <w:fldChar w:fldCharType="end"/>
        </w:r>
      </w:hyperlink>
    </w:p>
    <w:p>
      <w:pPr>
        <w:pStyle w:val="TOC1"/>
        <w:tabs>
          <w:tab w:val="right" w:leader="dot" w:pos="8306"/>
        </w:tabs>
      </w:pPr>
      <w:hyperlink w:anchor="_Toc32337" w:history="1">
        <w:r>
          <w:rPr>
            <w:rFonts w:ascii="仿宋" w:eastAsia="仿宋" w:hAnsi="仿宋" w:cs="仿宋" w:hint="eastAsia"/>
            <w:lang w:eastAsia="zh-CN"/>
          </w:rPr>
          <w:t>十六、人力资源管理与开发</w:t>
        </w:r>
        <w:r>
          <w:tab/>
        </w:r>
        <w:r>
          <w:fldChar w:fldCharType="begin"/>
        </w:r>
        <w:r>
          <w:instrText xml:space="preserve"> PAGEREF _Toc32337 \h </w:instrText>
        </w:r>
        <w:r>
          <w:fldChar w:fldCharType="separate"/>
        </w:r>
        <w:r>
          <w:t>60</w:t>
        </w:r>
        <w:r>
          <w:fldChar w:fldCharType="end"/>
        </w:r>
      </w:hyperlink>
    </w:p>
    <w:p>
      <w:pPr>
        <w:pStyle w:val="TOC2"/>
        <w:tabs>
          <w:tab w:val="right" w:leader="dot" w:pos="8306"/>
        </w:tabs>
      </w:pPr>
      <w:hyperlink w:anchor="_Toc10704" w:history="1">
        <w:r>
          <w:rPr>
            <w:rFonts w:ascii="仿宋" w:eastAsia="仿宋" w:hAnsi="仿宋" w:cs="仿宋" w:hint="eastAsia"/>
            <w:lang w:eastAsia="zh-CN"/>
          </w:rPr>
          <w:t>(一)、人力资源规划</w:t>
        </w:r>
        <w:r>
          <w:tab/>
        </w:r>
        <w:r>
          <w:fldChar w:fldCharType="begin"/>
        </w:r>
        <w:r>
          <w:instrText xml:space="preserve"> PAGEREF _Toc10704 \h </w:instrText>
        </w:r>
        <w:r>
          <w:fldChar w:fldCharType="separate"/>
        </w:r>
        <w:r>
          <w:t>60</w:t>
        </w:r>
        <w:r>
          <w:fldChar w:fldCharType="end"/>
        </w:r>
      </w:hyperlink>
    </w:p>
    <w:p>
      <w:pPr>
        <w:pStyle w:val="TOC2"/>
        <w:tabs>
          <w:tab w:val="right" w:leader="dot" w:pos="8306"/>
        </w:tabs>
      </w:pPr>
      <w:hyperlink w:anchor="_Toc7086" w:history="1">
        <w:r>
          <w:rPr>
            <w:rFonts w:ascii="仿宋" w:eastAsia="仿宋" w:hAnsi="仿宋" w:cs="仿宋" w:hint="eastAsia"/>
            <w:lang w:eastAsia="zh-CN"/>
          </w:rPr>
          <w:t>(二)、人力资源开发与培训</w:t>
        </w:r>
        <w:r>
          <w:tab/>
        </w:r>
        <w:r>
          <w:fldChar w:fldCharType="begin"/>
        </w:r>
        <w:r>
          <w:instrText xml:space="preserve"> PAGEREF _Toc7086 \h </w:instrText>
        </w:r>
        <w:r>
          <w:fldChar w:fldCharType="separate"/>
        </w:r>
        <w:r>
          <w:t>62</w:t>
        </w:r>
        <w:r>
          <w:fldChar w:fldCharType="end"/>
        </w:r>
      </w:hyperlink>
    </w:p>
    <w:p>
      <w:pPr>
        <w:pStyle w:val="TOC1"/>
        <w:tabs>
          <w:tab w:val="right" w:leader="dot" w:pos="8306"/>
        </w:tabs>
      </w:pPr>
      <w:hyperlink w:anchor="_Toc12723" w:history="1">
        <w:r>
          <w:rPr>
            <w:rFonts w:ascii="仿宋" w:eastAsia="仿宋" w:hAnsi="仿宋" w:cs="仿宋" w:hint="eastAsia"/>
            <w:lang w:eastAsia="zh-CN"/>
          </w:rPr>
          <w:t>十七、知识产权管理与保护</w:t>
        </w:r>
        <w:r>
          <w:tab/>
        </w:r>
        <w:r>
          <w:fldChar w:fldCharType="begin"/>
        </w:r>
        <w:r>
          <w:instrText xml:space="preserve"> PAGEREF _Toc12723 \h </w:instrText>
        </w:r>
        <w:r>
          <w:fldChar w:fldCharType="separate"/>
        </w:r>
        <w:r>
          <w:t>64</w:t>
        </w:r>
        <w:r>
          <w:fldChar w:fldCharType="end"/>
        </w:r>
      </w:hyperlink>
    </w:p>
    <w:p>
      <w:pPr>
        <w:pStyle w:val="TOC2"/>
        <w:tabs>
          <w:tab w:val="right" w:leader="dot" w:pos="8306"/>
        </w:tabs>
      </w:pPr>
      <w:hyperlink w:anchor="_Toc4786" w:history="1">
        <w:r>
          <w:rPr>
            <w:rFonts w:ascii="仿宋" w:eastAsia="仿宋" w:hAnsi="仿宋" w:cs="仿宋" w:hint="eastAsia"/>
            <w:lang w:eastAsia="zh-CN"/>
          </w:rPr>
          <w:t>(一)、知识产权管理体系建设</w:t>
        </w:r>
        <w:r>
          <w:tab/>
        </w:r>
        <w:r>
          <w:fldChar w:fldCharType="begin"/>
        </w:r>
        <w:r>
          <w:instrText xml:space="preserve"> PAGEREF _Toc4786 \h </w:instrText>
        </w:r>
        <w:r>
          <w:fldChar w:fldCharType="separate"/>
        </w:r>
        <w:r>
          <w:t>64</w:t>
        </w:r>
        <w:r>
          <w:fldChar w:fldCharType="end"/>
        </w:r>
      </w:hyperlink>
    </w:p>
    <w:p>
      <w:pPr>
        <w:pStyle w:val="TOC2"/>
        <w:tabs>
          <w:tab w:val="right" w:leader="dot" w:pos="8306"/>
        </w:tabs>
      </w:pPr>
      <w:hyperlink w:anchor="_Toc5308" w:history="1">
        <w:r>
          <w:rPr>
            <w:rFonts w:ascii="仿宋" w:eastAsia="仿宋" w:hAnsi="仿宋" w:cs="仿宋" w:hint="eastAsia"/>
            <w:lang w:eastAsia="zh-CN"/>
          </w:rPr>
          <w:t>(二)、知识产权保护措施</w:t>
        </w:r>
        <w:r>
          <w:tab/>
        </w:r>
        <w:r>
          <w:fldChar w:fldCharType="begin"/>
        </w:r>
        <w:r>
          <w:instrText xml:space="preserve"> PAGEREF _Toc5308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65"/>
      <w:r>
        <w:rPr>
          <w:rFonts w:ascii="仿宋" w:eastAsia="仿宋" w:hAnsi="仿宋" w:cs="仿宋" w:hint="eastAsia"/>
          <w:sz w:val="28"/>
          <w:lang w:eastAsia="zh-CN"/>
        </w:rPr>
        <w:t>一、料酒项目概论</w:t>
      </w:r>
      <w:bookmarkEnd w:id="2"/>
    </w:p>
    <w:p>
      <w:pPr>
        <w:pStyle w:val="Heading2"/>
        <w:rPr>
          <w:rFonts w:ascii="仿宋" w:eastAsia="仿宋" w:hAnsi="仿宋" w:cs="仿宋" w:hint="eastAsia"/>
          <w:lang w:eastAsia="zh-CN"/>
        </w:rPr>
      </w:pPr>
      <w:bookmarkStart w:id="3" w:name="_Toc21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料酒项目的申报单位是“XXX实业发展公司”，这是一家在其所处行业内备受尊敬的企业。公司自成立以来，通过其在料酒项目中表现出的创新精神和卓越执行力，在市场上赢得了显著的地位。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该公司的法定代表人秦XX，在料酒项目及其他多个行业领域中都有着显著的贡献。秦XX以其出色的领导才能和敏锐的商业洞察力，带领公司在料酒项目等多个领域实现了持续的成长和成功。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料酒项目的重要合作伙伴。公司专注于[行业名称]领域，以创新作为驱动力，不断推动技术进步和市场扩张。在料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料酒项目中展现了强劲的增长和稳定的财务表现。公司通过有效的策略，在料酒项目中扩大了其市场份额并增强了盈利能力。同时，公司积极承担社会责任，参与各类社会公益项目，增强了其在料酒项目中的品牌形象和社会影响力。</w:t>
      </w:r>
    </w:p>
    <w:p>
      <w:pPr>
        <w:pStyle w:val="Heading2"/>
        <w:ind w:firstLine="560" w:firstLineChars="200"/>
        <w:rPr>
          <w:rFonts w:ascii="仿宋" w:eastAsia="仿宋" w:hAnsi="仿宋" w:cs="仿宋" w:hint="eastAsia"/>
          <w:sz w:val="28"/>
          <w:lang w:eastAsia="zh-CN"/>
        </w:rPr>
      </w:pPr>
      <w:bookmarkStart w:id="4" w:name="_Toc122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料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料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44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62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料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料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料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料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料酒项目的社会影响是全面而深远的。从提供就业机会和提升公共服务，到促进社会结构和劳动市场的多元化，再到推动社会责任和伦理标准的提高，项目对于提升社区的经济、文化和社会福祉有着重要作用。通过这些正面影响，料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65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为了融入当地社区，料酒项目需深入理解当地的文化特色和社会习俗。例如，项目在设计广告和市场推广活动时，应考虑使用当地语言和符合地方文化的表达方式。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822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为了确保料酒项目的成功并最大限度地减轻潜在的社会风险，详细的风险分析和具体的应对策略至关重要。以下是针对项目可能面临的具体社会风险及相应对策的分析：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风险描述：料酒项目可能遭遇社区抵制，尤其如果社区成员认为项目会破坏他们的生活环境或忽略他们的意见。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https://d.book118.com/526153013154010043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54784"/>
    <w:rsid w:val="27F547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5301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2024-01-23T11:29:00Z</dcterms:created>
  <dcterms:modified xsi:type="dcterms:W3CDTF">2024-01-23T11:30:19Z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B242E46DE8694594B675BC911831B116_11</vt:lpwstr>
  </property>
  <property fmtid="{D5CDD505-2E9C-101B-9397-08002B2CF9AE}" pid="3" name="KSOProductBuildVer">
    <vt:lpwstr>2052-12.1.0.16120</vt:lpwstr>
  </property>
</Properties>
</file>