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氢能产业链行业相关公司筹备报告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48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_Toc26484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0" w:history="1">
        <w:r>
          <w:rPr>
            <w:rFonts w:ascii="仿宋" w:eastAsia="仿宋" w:hAnsi="仿宋" w:cs="仿宋" w:hint="eastAsia"/>
            <w:lang w:eastAsia="zh-CN"/>
          </w:rPr>
          <w:t>一、氢能产业链项目概况</w:t>
        </w:r>
        <w:r>
          <w:tab/>
        </w:r>
        <w:r>
          <w:fldChar w:fldCharType="begin"/>
        </w:r>
        <w:r>
          <w:instrText xml:space="preserve"> PAGEREF _Toc28510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_Toc23603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9" w:history="1">
        <w:r>
          <w:rPr>
            <w:rFonts w:ascii="仿宋" w:eastAsia="仿宋" w:hAnsi="仿宋" w:cs="仿宋" w:hint="eastAsia"/>
            <w:lang w:eastAsia="zh-CN"/>
          </w:rPr>
          <w:t>(二)、氢能产业链项目提出的理由</w:t>
        </w:r>
        <w:r>
          <w:tab/>
        </w:r>
        <w:r>
          <w:fldChar w:fldCharType="begin"/>
        </w:r>
        <w:r>
          <w:instrText xml:space="preserve"> PAGEREF _Toc16489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9" w:history="1">
        <w:r>
          <w:rPr>
            <w:rFonts w:ascii="仿宋" w:eastAsia="仿宋" w:hAnsi="仿宋" w:cs="仿宋" w:hint="eastAsia"/>
            <w:lang w:eastAsia="zh-CN"/>
          </w:rPr>
          <w:t>(三)、氢能产业链项目选址</w:t>
        </w:r>
        <w:r>
          <w:tab/>
        </w:r>
        <w:r>
          <w:fldChar w:fldCharType="begin"/>
        </w:r>
        <w:r>
          <w:instrText xml:space="preserve"> PAGEREF _Toc10839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_Toc9426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_Toc22719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8" w:history="1">
        <w:r>
          <w:rPr>
            <w:rFonts w:ascii="仿宋" w:eastAsia="仿宋" w:hAnsi="仿宋" w:cs="仿宋" w:hint="eastAsia"/>
            <w:lang w:eastAsia="zh-CN"/>
          </w:rPr>
          <w:t>(六)、氢能产业链项目投资</w:t>
        </w:r>
        <w:r>
          <w:tab/>
        </w:r>
        <w:r>
          <w:fldChar w:fldCharType="begin"/>
        </w:r>
        <w:r>
          <w:instrText xml:space="preserve"> PAGEREF _Toc11848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" w:history="1">
        <w:r>
          <w:rPr>
            <w:rFonts w:ascii="仿宋" w:eastAsia="仿宋" w:hAnsi="仿宋" w:cs="仿宋" w:hint="eastAsia"/>
            <w:lang w:eastAsia="zh-CN"/>
          </w:rPr>
          <w:t>(七)、氢能产业链项目进度规划</w:t>
        </w:r>
        <w:r>
          <w:tab/>
        </w:r>
        <w:r>
          <w:fldChar w:fldCharType="begin"/>
        </w:r>
        <w:r>
          <w:instrText xml:space="preserve"> PAGEREF _Toc1902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_Toc9642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0" w:history="1">
        <w:r>
          <w:rPr>
            <w:rFonts w:ascii="仿宋" w:eastAsia="仿宋" w:hAnsi="仿宋" w:cs="仿宋" w:hint="eastAsia"/>
            <w:lang w:eastAsia="zh-CN"/>
          </w:rPr>
          <w:t>(九)、氢能产业链项目综合评价</w:t>
        </w:r>
        <w:r>
          <w:tab/>
        </w:r>
        <w:r>
          <w:fldChar w:fldCharType="begin"/>
        </w:r>
        <w:r>
          <w:instrText xml:space="preserve"> PAGEREF _Toc26910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84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_Toc12984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9" w:history="1">
        <w:r>
          <w:rPr>
            <w:rFonts w:ascii="仿宋" w:eastAsia="仿宋" w:hAnsi="仿宋" w:cs="仿宋" w:hint="eastAsia"/>
            <w:lang w:eastAsia="zh-CN"/>
          </w:rPr>
          <w:t>(一)、氢能产业链项目选址原则</w:t>
        </w:r>
        <w:r>
          <w:tab/>
        </w:r>
        <w:r>
          <w:fldChar w:fldCharType="begin"/>
        </w:r>
        <w:r>
          <w:instrText xml:space="preserve"> PAGEREF _Toc3769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_Toc12854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_Toc15214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_Toc13869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8" w:history="1">
        <w:r>
          <w:rPr>
            <w:rFonts w:ascii="仿宋" w:eastAsia="仿宋" w:hAnsi="仿宋" w:cs="仿宋" w:hint="eastAsia"/>
            <w:lang w:eastAsia="zh-CN"/>
          </w:rPr>
          <w:t>(五)、氢能产业链项目选址综合评价</w:t>
        </w:r>
        <w:r>
          <w:tab/>
        </w:r>
        <w:r>
          <w:fldChar w:fldCharType="begin"/>
        </w:r>
        <w:r>
          <w:instrText xml:space="preserve"> PAGEREF _Toc28268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35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_Toc18735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_Toc30610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_Toc5326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_Toc22173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13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_Toc19613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_Toc24710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_Toc2683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_Toc17727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_Toc28152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75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_Toc8175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_Toc8207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_Toc20051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_Toc9614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_Toc28663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_Toc32226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_Toc13405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8" w:history="1">
        <w:r>
          <w:rPr>
            <w:rFonts w:ascii="仿宋" w:eastAsia="仿宋" w:hAnsi="仿宋" w:cs="仿宋" w:hint="eastAsia"/>
            <w:lang w:eastAsia="zh-CN"/>
          </w:rPr>
          <w:t>(七)、氢能产业链项目建设必要性分析</w:t>
        </w:r>
        <w:r>
          <w:tab/>
        </w:r>
        <w:r>
          <w:fldChar w:fldCharType="begin"/>
        </w:r>
        <w:r>
          <w:instrText xml:space="preserve"> PAGEREF _Toc14628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75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_Toc5975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3" w:history="1">
        <w:r>
          <w:rPr>
            <w:rFonts w:ascii="仿宋" w:eastAsia="仿宋" w:hAnsi="仿宋" w:cs="仿宋" w:hint="eastAsia"/>
            <w:lang w:eastAsia="zh-CN"/>
          </w:rPr>
          <w:t>(一)、氢能产业链项目背景分析</w:t>
        </w:r>
        <w:r>
          <w:tab/>
        </w:r>
        <w:r>
          <w:fldChar w:fldCharType="begin"/>
        </w:r>
        <w:r>
          <w:instrText xml:space="preserve"> PAGEREF _Toc18323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7" w:history="1">
        <w:r>
          <w:rPr>
            <w:rFonts w:ascii="仿宋" w:eastAsia="仿宋" w:hAnsi="仿宋" w:cs="仿宋" w:hint="eastAsia"/>
            <w:lang w:eastAsia="zh-CN"/>
          </w:rPr>
          <w:t>(二)、氢能产业链项目建设必要性分析</w:t>
        </w:r>
        <w:r>
          <w:tab/>
        </w:r>
        <w:r>
          <w:fldChar w:fldCharType="begin"/>
        </w:r>
        <w:r>
          <w:instrText xml:space="preserve"> PAGEREF _Toc25877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_Toc5600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_Toc27573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60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_Toc25860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_Toc11872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5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_Toc20017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_Toc23717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_Toc16254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_Toc26178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_Toc22075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_Toc8950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_Toc19077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_Toc16262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_Toc7847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_Toc839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_Toc23054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48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_Toc26548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_Toc26883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_Toc1474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_Toc12078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_Toc20190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" w:history="1">
        <w:r>
          <w:rPr>
            <w:rFonts w:ascii="仿宋" w:eastAsia="仿宋" w:hAnsi="仿宋" w:cs="仿宋" w:hint="eastAsia"/>
            <w:lang w:eastAsia="zh-CN"/>
          </w:rPr>
          <w:t>(五)、氢能产业链项目总投资</w:t>
        </w:r>
        <w:r>
          <w:tab/>
        </w:r>
        <w:r>
          <w:fldChar w:fldCharType="begin"/>
        </w:r>
        <w:r>
          <w:instrText xml:space="preserve"> PAGEREF _Toc2856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_Toc30380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72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_Toc15272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3" w:history="1">
        <w:r>
          <w:rPr>
            <w:rFonts w:ascii="仿宋" w:eastAsia="仿宋" w:hAnsi="仿宋" w:cs="仿宋" w:hint="eastAsia"/>
            <w:lang w:eastAsia="zh-CN"/>
          </w:rPr>
          <w:t>(一)、氢能产业链项目进度安排</w:t>
        </w:r>
        <w:r>
          <w:tab/>
        </w:r>
        <w:r>
          <w:fldChar w:fldCharType="begin"/>
        </w:r>
        <w:r>
          <w:instrText xml:space="preserve"> PAGEREF _Toc23563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1" w:history="1">
        <w:r>
          <w:rPr>
            <w:rFonts w:ascii="仿宋" w:eastAsia="仿宋" w:hAnsi="仿宋" w:cs="仿宋" w:hint="eastAsia"/>
            <w:lang w:eastAsia="zh-CN"/>
          </w:rPr>
          <w:t>(二)、氢能产业链项目实施保障措施</w:t>
        </w:r>
        <w:r>
          <w:tab/>
        </w:r>
        <w:r>
          <w:fldChar w:fldCharType="begin"/>
        </w:r>
        <w:r>
          <w:instrText xml:space="preserve"> PAGEREF _Toc23311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16" w:history="1">
        <w:r>
          <w:rPr>
            <w:rFonts w:ascii="仿宋" w:eastAsia="仿宋" w:hAnsi="仿宋" w:cs="仿宋" w:hint="eastAsia"/>
            <w:lang w:eastAsia="zh-CN"/>
          </w:rPr>
          <w:t>十、氢能产业链项目风险分析</w:t>
        </w:r>
        <w:r>
          <w:tab/>
        </w:r>
        <w:r>
          <w:fldChar w:fldCharType="begin"/>
        </w:r>
        <w:r>
          <w:instrText xml:space="preserve"> PAGEREF _Toc29416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" w:history="1">
        <w:r>
          <w:rPr>
            <w:rFonts w:ascii="仿宋" w:eastAsia="仿宋" w:hAnsi="仿宋" w:cs="仿宋" w:hint="eastAsia"/>
            <w:lang w:eastAsia="zh-CN"/>
          </w:rPr>
          <w:t>(一)、氢能产业链项目风险分析</w:t>
        </w:r>
        <w:r>
          <w:tab/>
        </w:r>
        <w:r>
          <w:fldChar w:fldCharType="begin"/>
        </w:r>
        <w:r>
          <w:instrText xml:space="preserve"> PAGEREF _Toc3168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1" w:history="1">
        <w:r>
          <w:rPr>
            <w:rFonts w:ascii="仿宋" w:eastAsia="仿宋" w:hAnsi="仿宋" w:cs="仿宋" w:hint="eastAsia"/>
            <w:lang w:eastAsia="zh-CN"/>
          </w:rPr>
          <w:t>(二)、氢能产业链项目风险对策</w:t>
        </w:r>
        <w:r>
          <w:tab/>
        </w:r>
        <w:r>
          <w:fldChar w:fldCharType="begin"/>
        </w:r>
        <w:r>
          <w:instrText xml:space="preserve"> PAGEREF _Toc32221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02" w:history="1">
        <w:r>
          <w:rPr>
            <w:rFonts w:ascii="仿宋" w:eastAsia="仿宋" w:hAnsi="仿宋" w:cs="仿宋" w:hint="eastAsia"/>
            <w:lang w:eastAsia="zh-CN"/>
          </w:rPr>
          <w:t>十一、氢能产业链项目总结分析</w:t>
        </w:r>
        <w:r>
          <w:tab/>
        </w:r>
        <w:r>
          <w:fldChar w:fldCharType="begin"/>
        </w:r>
        <w:r>
          <w:instrText xml:space="preserve"> PAGEREF _Toc3302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13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_Toc7613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5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_Toc14355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_Toc11889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_Toc14179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1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_Toc25561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98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_Toc9798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_Toc28295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_Toc29273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65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_Toc28565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0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_Toc17020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_Toc31715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_Toc17289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22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_Toc12922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_Toc28588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_Toc18163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_Toc19898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4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_Toc10244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48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510"/>
      <w:r>
        <w:rPr>
          <w:rFonts w:ascii="仿宋" w:eastAsia="仿宋" w:hAnsi="仿宋" w:cs="仿宋" w:hint="eastAsia"/>
          <w:sz w:val="28"/>
          <w:lang w:eastAsia="zh-CN"/>
        </w:rPr>
        <w:t>一、氢能产业链项目概况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603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489"/>
      <w:r>
        <w:rPr>
          <w:rFonts w:ascii="仿宋" w:eastAsia="仿宋" w:hAnsi="仿宋" w:cs="仿宋" w:hint="eastAsia"/>
          <w:sz w:val="28"/>
          <w:lang w:eastAsia="zh-CN"/>
        </w:rPr>
        <w:t>(二)、氢能产业链项目提出的理由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氢能产业链项目提出的理由可能包括以下几个方面：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市场需求：随着人们对生活品质的追求，对氢能产业链的需求也在不断增加。市场上对于高品质、符合个性化需求的氢能产业链需求量大，因此氢能产业链项目可以满足这一市场需求。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利润空间：氢能产业链行业的利润空间较大，通过生产和销售高品质的氢能产业链，可以获得可观的利润。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氢能产业链行业是一个不断创新和发展的行业，随着人们生活方式和审美观念的改变，对氢能产业链的需求也在不断变化。因此，在氢能产业链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环保和可持续发展：人们越来越关注环保和可持续发展，氢能产业链行业也开始注重环保和可持续性发展。通过使用环保材料和生产工艺，氢能产业链项目可以减少对环境的影响，并提高产品的可持续性。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个人兴趣和激情：一些人可能对氢能产业链设计和制造有着浓厚的兴趣和激情，他们希望通过自己的努力和创新，提供更好的氢能产业链产品和服务，满足消费者的需求。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氢能产业链项目的理由可能因具体情况而异，不同的氢能产业链项目可能有不同的原因和背景。因此，在选择氢能产业链项目时，我们需要根据自己的实际情况和需求来综合考虑各种因素，并选择最适合自己的氢能产业链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0839"/>
      <w:r>
        <w:rPr>
          <w:rFonts w:ascii="仿宋" w:eastAsia="仿宋" w:hAnsi="仿宋" w:cs="仿宋" w:hint="eastAsia"/>
          <w:sz w:val="28"/>
          <w:lang w:eastAsia="zh-CN"/>
        </w:rPr>
        <w:t>(三)、氢能产业链项目选址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该氢能产业链项目计划选址于xx园区，占地面积约XXX亩。所选地理位置得天独厚，交通便捷，同时享有完善的电力、供水、排水、通讯等公用设施，非常适合本氢能产业链项目的建设需求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https://d.book118.com/526202055121010040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氢能产业链行业相关公司筹备报告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氢能产业链行业相关公司筹备报告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氢能产业链行业相关公司筹备报告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氢能产业链行业相关公司筹备报告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氢能产业链行业相关公司筹备报告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2620205512101004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2024-01-02T19:31:00Z</dcterms:created>
  <dcterms:modified xsi:type="dcterms:W3CDTF">2024-01-02T19:31:10Z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61927AF0DBA34BC2B4A28ABF9505D4DA_11</vt:lpwstr>
  </property>
  <property fmtid="{D5CDD505-2E9C-101B-9397-08002B2CF9AE}" pid="3" name="KSOProductBuildVer">
    <vt:lpwstr>2052-12.1.0.16120</vt:lpwstr>
  </property>
</Properties>
</file>