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农产品加工专用设备行业相关公司筹备报告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076" w:history="1">
        <w:r>
          <w:rPr>
            <w:rFonts w:ascii="仿宋" w:eastAsia="仿宋" w:hAnsi="仿宋" w:cs="仿宋" w:hint="eastAsia"/>
            <w:lang w:eastAsia="zh-CN"/>
          </w:rPr>
          <w:t>序言</w:t>
        </w:r>
        <w:r>
          <w:tab/>
        </w:r>
        <w:r>
          <w:fldChar w:fldCharType="begin"/>
        </w:r>
        <w:r>
          <w:instrText xml:space="preserve"> PAGEREF _Toc11076 \h </w:instrText>
        </w:r>
        <w:r>
          <w:fldChar w:fldCharType="separate"/>
        </w:r>
        <w:r>
          <w:t>3</w:t>
        </w:r>
        <w:r>
          <w:fldChar w:fldCharType="end"/>
        </w:r>
      </w:hyperlink>
    </w:p>
    <w:p>
      <w:pPr>
        <w:pStyle w:val="TOC1"/>
        <w:tabs>
          <w:tab w:val="right" w:leader="dot" w:pos="8306"/>
        </w:tabs>
      </w:pPr>
      <w:hyperlink w:anchor="_Toc3871" w:history="1">
        <w:r>
          <w:rPr>
            <w:rFonts w:ascii="仿宋" w:eastAsia="仿宋" w:hAnsi="仿宋" w:cs="仿宋" w:hint="eastAsia"/>
            <w:lang w:eastAsia="zh-CN"/>
          </w:rPr>
          <w:t>一、发展规划</w:t>
        </w:r>
        <w:r>
          <w:tab/>
        </w:r>
        <w:r>
          <w:fldChar w:fldCharType="begin"/>
        </w:r>
        <w:r>
          <w:instrText xml:space="preserve"> PAGEREF _Toc3871 \h </w:instrText>
        </w:r>
        <w:r>
          <w:fldChar w:fldCharType="separate"/>
        </w:r>
        <w:r>
          <w:t>3</w:t>
        </w:r>
        <w:r>
          <w:fldChar w:fldCharType="end"/>
        </w:r>
      </w:hyperlink>
    </w:p>
    <w:p>
      <w:pPr>
        <w:pStyle w:val="TOC2"/>
        <w:tabs>
          <w:tab w:val="right" w:leader="dot" w:pos="8306"/>
        </w:tabs>
      </w:pPr>
      <w:hyperlink w:anchor="_Toc4859" w:history="1">
        <w:r>
          <w:rPr>
            <w:rFonts w:ascii="仿宋" w:eastAsia="仿宋" w:hAnsi="仿宋" w:cs="仿宋" w:hint="eastAsia"/>
            <w:lang w:eastAsia="zh-CN"/>
          </w:rPr>
          <w:t>(一)、公司发展规划</w:t>
        </w:r>
        <w:r>
          <w:tab/>
        </w:r>
        <w:r>
          <w:fldChar w:fldCharType="begin"/>
        </w:r>
        <w:r>
          <w:instrText xml:space="preserve"> PAGEREF _Toc4859 \h </w:instrText>
        </w:r>
        <w:r>
          <w:fldChar w:fldCharType="separate"/>
        </w:r>
        <w:r>
          <w:t>3</w:t>
        </w:r>
        <w:r>
          <w:fldChar w:fldCharType="end"/>
        </w:r>
      </w:hyperlink>
    </w:p>
    <w:p>
      <w:pPr>
        <w:pStyle w:val="TOC2"/>
        <w:tabs>
          <w:tab w:val="right" w:leader="dot" w:pos="8306"/>
        </w:tabs>
      </w:pPr>
      <w:hyperlink w:anchor="_Toc21261" w:history="1">
        <w:r>
          <w:rPr>
            <w:rFonts w:ascii="仿宋" w:eastAsia="仿宋" w:hAnsi="仿宋" w:cs="仿宋" w:hint="eastAsia"/>
            <w:lang w:eastAsia="zh-CN"/>
          </w:rPr>
          <w:t>(二)、保障措施</w:t>
        </w:r>
        <w:r>
          <w:tab/>
        </w:r>
        <w:r>
          <w:fldChar w:fldCharType="begin"/>
        </w:r>
        <w:r>
          <w:instrText xml:space="preserve"> PAGEREF _Toc21261 \h </w:instrText>
        </w:r>
        <w:r>
          <w:fldChar w:fldCharType="separate"/>
        </w:r>
        <w:r>
          <w:t>4</w:t>
        </w:r>
        <w:r>
          <w:fldChar w:fldCharType="end"/>
        </w:r>
      </w:hyperlink>
    </w:p>
    <w:p>
      <w:pPr>
        <w:pStyle w:val="TOC1"/>
        <w:tabs>
          <w:tab w:val="right" w:leader="dot" w:pos="8306"/>
        </w:tabs>
      </w:pPr>
      <w:hyperlink w:anchor="_Toc25107" w:history="1">
        <w:r>
          <w:rPr>
            <w:rFonts w:ascii="仿宋" w:eastAsia="仿宋" w:hAnsi="仿宋" w:cs="仿宋" w:hint="eastAsia"/>
            <w:lang w:eastAsia="zh-CN"/>
          </w:rPr>
          <w:t>二、农产品加工专用设备筹建公司基本信息</w:t>
        </w:r>
        <w:r>
          <w:tab/>
        </w:r>
        <w:r>
          <w:fldChar w:fldCharType="begin"/>
        </w:r>
        <w:r>
          <w:instrText xml:space="preserve"> PAGEREF _Toc25107 \h </w:instrText>
        </w:r>
        <w:r>
          <w:fldChar w:fldCharType="separate"/>
        </w:r>
        <w:r>
          <w:t>9</w:t>
        </w:r>
        <w:r>
          <w:fldChar w:fldCharType="end"/>
        </w:r>
      </w:hyperlink>
    </w:p>
    <w:p>
      <w:pPr>
        <w:pStyle w:val="TOC2"/>
        <w:tabs>
          <w:tab w:val="right" w:leader="dot" w:pos="8306"/>
        </w:tabs>
      </w:pPr>
      <w:hyperlink w:anchor="_Toc28863" w:history="1">
        <w:r>
          <w:rPr>
            <w:rFonts w:ascii="仿宋" w:eastAsia="仿宋" w:hAnsi="仿宋" w:cs="仿宋" w:hint="eastAsia"/>
            <w:lang w:eastAsia="zh-CN"/>
          </w:rPr>
          <w:t>(一)、公司名称</w:t>
        </w:r>
        <w:r>
          <w:tab/>
        </w:r>
        <w:r>
          <w:fldChar w:fldCharType="begin"/>
        </w:r>
        <w:r>
          <w:instrText xml:space="preserve"> PAGEREF _Toc28863 \h </w:instrText>
        </w:r>
        <w:r>
          <w:fldChar w:fldCharType="separate"/>
        </w:r>
        <w:r>
          <w:t>9</w:t>
        </w:r>
        <w:r>
          <w:fldChar w:fldCharType="end"/>
        </w:r>
      </w:hyperlink>
    </w:p>
    <w:p>
      <w:pPr>
        <w:pStyle w:val="TOC2"/>
        <w:tabs>
          <w:tab w:val="right" w:leader="dot" w:pos="8306"/>
        </w:tabs>
      </w:pPr>
      <w:hyperlink w:anchor="_Toc21810" w:history="1">
        <w:r>
          <w:rPr>
            <w:rFonts w:ascii="仿宋" w:eastAsia="仿宋" w:hAnsi="仿宋" w:cs="仿宋" w:hint="eastAsia"/>
            <w:lang w:eastAsia="zh-CN"/>
          </w:rPr>
          <w:t>(二)、注册资本</w:t>
        </w:r>
        <w:r>
          <w:tab/>
        </w:r>
        <w:r>
          <w:fldChar w:fldCharType="begin"/>
        </w:r>
        <w:r>
          <w:instrText xml:space="preserve"> PAGEREF _Toc21810 \h </w:instrText>
        </w:r>
        <w:r>
          <w:fldChar w:fldCharType="separate"/>
        </w:r>
        <w:r>
          <w:t>9</w:t>
        </w:r>
        <w:r>
          <w:fldChar w:fldCharType="end"/>
        </w:r>
      </w:hyperlink>
    </w:p>
    <w:p>
      <w:pPr>
        <w:pStyle w:val="TOC2"/>
        <w:tabs>
          <w:tab w:val="right" w:leader="dot" w:pos="8306"/>
        </w:tabs>
      </w:pPr>
      <w:hyperlink w:anchor="_Toc27487" w:history="1">
        <w:r>
          <w:rPr>
            <w:rFonts w:ascii="仿宋" w:eastAsia="仿宋" w:hAnsi="仿宋" w:cs="仿宋" w:hint="eastAsia"/>
            <w:lang w:eastAsia="zh-CN"/>
          </w:rPr>
          <w:t>(三)、注册地址</w:t>
        </w:r>
        <w:r>
          <w:tab/>
        </w:r>
        <w:r>
          <w:fldChar w:fldCharType="begin"/>
        </w:r>
        <w:r>
          <w:instrText xml:space="preserve"> PAGEREF _Toc27487 \h </w:instrText>
        </w:r>
        <w:r>
          <w:fldChar w:fldCharType="separate"/>
        </w:r>
        <w:r>
          <w:t>10</w:t>
        </w:r>
        <w:r>
          <w:fldChar w:fldCharType="end"/>
        </w:r>
      </w:hyperlink>
    </w:p>
    <w:p>
      <w:pPr>
        <w:pStyle w:val="TOC2"/>
        <w:tabs>
          <w:tab w:val="right" w:leader="dot" w:pos="8306"/>
        </w:tabs>
      </w:pPr>
      <w:hyperlink w:anchor="_Toc16245" w:history="1">
        <w:r>
          <w:rPr>
            <w:rFonts w:ascii="仿宋" w:eastAsia="仿宋" w:hAnsi="仿宋" w:cs="仿宋" w:hint="eastAsia"/>
            <w:lang w:eastAsia="zh-CN"/>
          </w:rPr>
          <w:t>(四)、法人代表</w:t>
        </w:r>
        <w:r>
          <w:tab/>
        </w:r>
        <w:r>
          <w:fldChar w:fldCharType="begin"/>
        </w:r>
        <w:r>
          <w:instrText xml:space="preserve"> PAGEREF _Toc16245 \h </w:instrText>
        </w:r>
        <w:r>
          <w:fldChar w:fldCharType="separate"/>
        </w:r>
        <w:r>
          <w:t>10</w:t>
        </w:r>
        <w:r>
          <w:fldChar w:fldCharType="end"/>
        </w:r>
      </w:hyperlink>
    </w:p>
    <w:p>
      <w:pPr>
        <w:pStyle w:val="TOC2"/>
        <w:tabs>
          <w:tab w:val="right" w:leader="dot" w:pos="8306"/>
        </w:tabs>
      </w:pPr>
      <w:hyperlink w:anchor="_Toc7119" w:history="1">
        <w:r>
          <w:rPr>
            <w:rFonts w:ascii="仿宋" w:eastAsia="仿宋" w:hAnsi="仿宋" w:cs="仿宋" w:hint="eastAsia"/>
            <w:lang w:eastAsia="zh-CN"/>
          </w:rPr>
          <w:t>(五)、主要经营范围</w:t>
        </w:r>
        <w:r>
          <w:tab/>
        </w:r>
        <w:r>
          <w:fldChar w:fldCharType="begin"/>
        </w:r>
        <w:r>
          <w:instrText xml:space="preserve"> PAGEREF _Toc7119 \h </w:instrText>
        </w:r>
        <w:r>
          <w:fldChar w:fldCharType="separate"/>
        </w:r>
        <w:r>
          <w:t>10</w:t>
        </w:r>
        <w:r>
          <w:fldChar w:fldCharType="end"/>
        </w:r>
      </w:hyperlink>
    </w:p>
    <w:p>
      <w:pPr>
        <w:pStyle w:val="TOC2"/>
        <w:tabs>
          <w:tab w:val="right" w:leader="dot" w:pos="8306"/>
        </w:tabs>
      </w:pPr>
      <w:hyperlink w:anchor="_Toc26529" w:history="1">
        <w:r>
          <w:rPr>
            <w:rFonts w:ascii="仿宋" w:eastAsia="仿宋" w:hAnsi="仿宋" w:cs="仿宋" w:hint="eastAsia"/>
            <w:lang w:eastAsia="zh-CN"/>
          </w:rPr>
          <w:t>(六)、主要股东</w:t>
        </w:r>
        <w:r>
          <w:tab/>
        </w:r>
        <w:r>
          <w:fldChar w:fldCharType="begin"/>
        </w:r>
        <w:r>
          <w:instrText xml:space="preserve"> PAGEREF _Toc26529 \h </w:instrText>
        </w:r>
        <w:r>
          <w:fldChar w:fldCharType="separate"/>
        </w:r>
        <w:r>
          <w:t>10</w:t>
        </w:r>
        <w:r>
          <w:fldChar w:fldCharType="end"/>
        </w:r>
      </w:hyperlink>
    </w:p>
    <w:p>
      <w:pPr>
        <w:pStyle w:val="TOC1"/>
        <w:tabs>
          <w:tab w:val="right" w:leader="dot" w:pos="8306"/>
        </w:tabs>
      </w:pPr>
      <w:hyperlink w:anchor="_Toc24958" w:history="1">
        <w:r>
          <w:rPr>
            <w:rFonts w:ascii="仿宋" w:eastAsia="仿宋" w:hAnsi="仿宋" w:cs="仿宋" w:hint="eastAsia"/>
            <w:lang w:eastAsia="zh-CN"/>
          </w:rPr>
          <w:t>三、农产品加工专用设备项目概况</w:t>
        </w:r>
        <w:r>
          <w:tab/>
        </w:r>
        <w:r>
          <w:fldChar w:fldCharType="begin"/>
        </w:r>
        <w:r>
          <w:instrText xml:space="preserve"> PAGEREF _Toc24958 \h </w:instrText>
        </w:r>
        <w:r>
          <w:fldChar w:fldCharType="separate"/>
        </w:r>
        <w:r>
          <w:t>11</w:t>
        </w:r>
        <w:r>
          <w:fldChar w:fldCharType="end"/>
        </w:r>
      </w:hyperlink>
    </w:p>
    <w:p>
      <w:pPr>
        <w:pStyle w:val="TOC2"/>
        <w:tabs>
          <w:tab w:val="right" w:leader="dot" w:pos="8306"/>
        </w:tabs>
      </w:pPr>
      <w:hyperlink w:anchor="_Toc7199" w:history="1">
        <w:r>
          <w:rPr>
            <w:rFonts w:ascii="仿宋" w:eastAsia="仿宋" w:hAnsi="仿宋" w:cs="仿宋" w:hint="eastAsia"/>
            <w:lang w:eastAsia="zh-CN"/>
          </w:rPr>
          <w:t>(一)、投资路径</w:t>
        </w:r>
        <w:r>
          <w:tab/>
        </w:r>
        <w:r>
          <w:fldChar w:fldCharType="begin"/>
        </w:r>
        <w:r>
          <w:instrText xml:space="preserve"> PAGEREF _Toc7199 \h </w:instrText>
        </w:r>
        <w:r>
          <w:fldChar w:fldCharType="separate"/>
        </w:r>
        <w:r>
          <w:t>11</w:t>
        </w:r>
        <w:r>
          <w:fldChar w:fldCharType="end"/>
        </w:r>
      </w:hyperlink>
    </w:p>
    <w:p>
      <w:pPr>
        <w:pStyle w:val="TOC2"/>
        <w:tabs>
          <w:tab w:val="right" w:leader="dot" w:pos="8306"/>
        </w:tabs>
      </w:pPr>
      <w:hyperlink w:anchor="_Toc29439" w:history="1">
        <w:r>
          <w:rPr>
            <w:rFonts w:ascii="仿宋" w:eastAsia="仿宋" w:hAnsi="仿宋" w:cs="仿宋" w:hint="eastAsia"/>
            <w:lang w:eastAsia="zh-CN"/>
          </w:rPr>
          <w:t>(二)、农产品加工专用设备项目提出的理由</w:t>
        </w:r>
        <w:r>
          <w:tab/>
        </w:r>
        <w:r>
          <w:fldChar w:fldCharType="begin"/>
        </w:r>
        <w:r>
          <w:instrText xml:space="preserve"> PAGEREF _Toc29439 \h </w:instrText>
        </w:r>
        <w:r>
          <w:fldChar w:fldCharType="separate"/>
        </w:r>
        <w:r>
          <w:t>12</w:t>
        </w:r>
        <w:r>
          <w:fldChar w:fldCharType="end"/>
        </w:r>
      </w:hyperlink>
    </w:p>
    <w:p>
      <w:pPr>
        <w:pStyle w:val="TOC2"/>
        <w:tabs>
          <w:tab w:val="right" w:leader="dot" w:pos="8306"/>
        </w:tabs>
      </w:pPr>
      <w:hyperlink w:anchor="_Toc7106" w:history="1">
        <w:r>
          <w:rPr>
            <w:rFonts w:ascii="仿宋" w:eastAsia="仿宋" w:hAnsi="仿宋" w:cs="仿宋" w:hint="eastAsia"/>
            <w:lang w:eastAsia="zh-CN"/>
          </w:rPr>
          <w:t>(三)、农产品加工专用设备项目选址</w:t>
        </w:r>
        <w:r>
          <w:tab/>
        </w:r>
        <w:r>
          <w:fldChar w:fldCharType="begin"/>
        </w:r>
        <w:r>
          <w:instrText xml:space="preserve"> PAGEREF _Toc7106 \h </w:instrText>
        </w:r>
        <w:r>
          <w:fldChar w:fldCharType="separate"/>
        </w:r>
        <w:r>
          <w:t>13</w:t>
        </w:r>
        <w:r>
          <w:fldChar w:fldCharType="end"/>
        </w:r>
      </w:hyperlink>
    </w:p>
    <w:p>
      <w:pPr>
        <w:pStyle w:val="TOC2"/>
        <w:tabs>
          <w:tab w:val="right" w:leader="dot" w:pos="8306"/>
        </w:tabs>
      </w:pPr>
      <w:hyperlink w:anchor="_Toc5187" w:history="1">
        <w:r>
          <w:rPr>
            <w:rFonts w:ascii="仿宋" w:eastAsia="仿宋" w:hAnsi="仿宋" w:cs="仿宋" w:hint="eastAsia"/>
            <w:lang w:eastAsia="zh-CN"/>
          </w:rPr>
          <w:t>(四)、生产规模</w:t>
        </w:r>
        <w:r>
          <w:tab/>
        </w:r>
        <w:r>
          <w:fldChar w:fldCharType="begin"/>
        </w:r>
        <w:r>
          <w:instrText xml:space="preserve"> PAGEREF _Toc5187 \h </w:instrText>
        </w:r>
        <w:r>
          <w:fldChar w:fldCharType="separate"/>
        </w:r>
        <w:r>
          <w:t>13</w:t>
        </w:r>
        <w:r>
          <w:fldChar w:fldCharType="end"/>
        </w:r>
      </w:hyperlink>
    </w:p>
    <w:p>
      <w:pPr>
        <w:pStyle w:val="TOC2"/>
        <w:tabs>
          <w:tab w:val="right" w:leader="dot" w:pos="8306"/>
        </w:tabs>
      </w:pPr>
      <w:hyperlink w:anchor="_Toc8595" w:history="1">
        <w:r>
          <w:rPr>
            <w:rFonts w:ascii="仿宋" w:eastAsia="仿宋" w:hAnsi="仿宋" w:cs="仿宋" w:hint="eastAsia"/>
            <w:lang w:eastAsia="zh-CN"/>
          </w:rPr>
          <w:t>(五)、建设规模</w:t>
        </w:r>
        <w:r>
          <w:tab/>
        </w:r>
        <w:r>
          <w:fldChar w:fldCharType="begin"/>
        </w:r>
        <w:r>
          <w:instrText xml:space="preserve"> PAGEREF _Toc8595 \h </w:instrText>
        </w:r>
        <w:r>
          <w:fldChar w:fldCharType="separate"/>
        </w:r>
        <w:r>
          <w:t>13</w:t>
        </w:r>
        <w:r>
          <w:fldChar w:fldCharType="end"/>
        </w:r>
      </w:hyperlink>
    </w:p>
    <w:p>
      <w:pPr>
        <w:pStyle w:val="TOC2"/>
        <w:tabs>
          <w:tab w:val="right" w:leader="dot" w:pos="8306"/>
        </w:tabs>
      </w:pPr>
      <w:hyperlink w:anchor="_Toc26524" w:history="1">
        <w:r>
          <w:rPr>
            <w:rFonts w:ascii="仿宋" w:eastAsia="仿宋" w:hAnsi="仿宋" w:cs="仿宋" w:hint="eastAsia"/>
            <w:lang w:eastAsia="zh-CN"/>
          </w:rPr>
          <w:t>(六)、农产品加工专用设备项目投资</w:t>
        </w:r>
        <w:r>
          <w:tab/>
        </w:r>
        <w:r>
          <w:fldChar w:fldCharType="begin"/>
        </w:r>
        <w:r>
          <w:instrText xml:space="preserve"> PAGEREF _Toc26524 \h </w:instrText>
        </w:r>
        <w:r>
          <w:fldChar w:fldCharType="separate"/>
        </w:r>
        <w:r>
          <w:t>13</w:t>
        </w:r>
        <w:r>
          <w:fldChar w:fldCharType="end"/>
        </w:r>
      </w:hyperlink>
    </w:p>
    <w:p>
      <w:pPr>
        <w:pStyle w:val="TOC2"/>
        <w:tabs>
          <w:tab w:val="right" w:leader="dot" w:pos="8306"/>
        </w:tabs>
      </w:pPr>
      <w:hyperlink w:anchor="_Toc5186" w:history="1">
        <w:r>
          <w:rPr>
            <w:rFonts w:ascii="仿宋" w:eastAsia="仿宋" w:hAnsi="仿宋" w:cs="仿宋" w:hint="eastAsia"/>
            <w:lang w:eastAsia="zh-CN"/>
          </w:rPr>
          <w:t>(七)、农产品加工专用设备项目进度规划</w:t>
        </w:r>
        <w:r>
          <w:tab/>
        </w:r>
        <w:r>
          <w:fldChar w:fldCharType="begin"/>
        </w:r>
        <w:r>
          <w:instrText xml:space="preserve"> PAGEREF _Toc5186 \h </w:instrText>
        </w:r>
        <w:r>
          <w:fldChar w:fldCharType="separate"/>
        </w:r>
        <w:r>
          <w:t>14</w:t>
        </w:r>
        <w:r>
          <w:fldChar w:fldCharType="end"/>
        </w:r>
      </w:hyperlink>
    </w:p>
    <w:p>
      <w:pPr>
        <w:pStyle w:val="TOC2"/>
        <w:tabs>
          <w:tab w:val="right" w:leader="dot" w:pos="8306"/>
        </w:tabs>
      </w:pPr>
      <w:hyperlink w:anchor="_Toc30718" w:history="1">
        <w:r>
          <w:rPr>
            <w:rFonts w:ascii="仿宋" w:eastAsia="仿宋" w:hAnsi="仿宋" w:cs="仿宋" w:hint="eastAsia"/>
            <w:lang w:eastAsia="zh-CN"/>
          </w:rPr>
          <w:t>(八)、经济效益(正常经营年份)</w:t>
        </w:r>
        <w:r>
          <w:tab/>
        </w:r>
        <w:r>
          <w:fldChar w:fldCharType="begin"/>
        </w:r>
        <w:r>
          <w:instrText xml:space="preserve"> PAGEREF _Toc30718 \h </w:instrText>
        </w:r>
        <w:r>
          <w:fldChar w:fldCharType="separate"/>
        </w:r>
        <w:r>
          <w:t>14</w:t>
        </w:r>
        <w:r>
          <w:fldChar w:fldCharType="end"/>
        </w:r>
      </w:hyperlink>
    </w:p>
    <w:p>
      <w:pPr>
        <w:pStyle w:val="TOC2"/>
        <w:tabs>
          <w:tab w:val="right" w:leader="dot" w:pos="8306"/>
        </w:tabs>
      </w:pPr>
      <w:hyperlink w:anchor="_Toc7666" w:history="1">
        <w:r>
          <w:rPr>
            <w:rFonts w:ascii="仿宋" w:eastAsia="仿宋" w:hAnsi="仿宋" w:cs="仿宋" w:hint="eastAsia"/>
            <w:lang w:eastAsia="zh-CN"/>
          </w:rPr>
          <w:t>(九)、农产品加工专用设备项目综合评价</w:t>
        </w:r>
        <w:r>
          <w:tab/>
        </w:r>
        <w:r>
          <w:fldChar w:fldCharType="begin"/>
        </w:r>
        <w:r>
          <w:instrText xml:space="preserve"> PAGEREF _Toc7666 \h </w:instrText>
        </w:r>
        <w:r>
          <w:fldChar w:fldCharType="separate"/>
        </w:r>
        <w:r>
          <w:t>15</w:t>
        </w:r>
        <w:r>
          <w:fldChar w:fldCharType="end"/>
        </w:r>
      </w:hyperlink>
    </w:p>
    <w:p>
      <w:pPr>
        <w:pStyle w:val="TOC1"/>
        <w:tabs>
          <w:tab w:val="right" w:leader="dot" w:pos="8306"/>
        </w:tabs>
      </w:pPr>
      <w:hyperlink w:anchor="_Toc19986" w:history="1">
        <w:r>
          <w:rPr>
            <w:rFonts w:ascii="仿宋" w:eastAsia="仿宋" w:hAnsi="仿宋" w:cs="仿宋" w:hint="eastAsia"/>
            <w:lang w:eastAsia="zh-CN"/>
          </w:rPr>
          <w:t>四、行业、市场分析</w:t>
        </w:r>
        <w:r>
          <w:tab/>
        </w:r>
        <w:r>
          <w:fldChar w:fldCharType="begin"/>
        </w:r>
        <w:r>
          <w:instrText xml:space="preserve"> PAGEREF _Toc19986 \h </w:instrText>
        </w:r>
        <w:r>
          <w:fldChar w:fldCharType="separate"/>
        </w:r>
        <w:r>
          <w:t>16</w:t>
        </w:r>
        <w:r>
          <w:fldChar w:fldCharType="end"/>
        </w:r>
      </w:hyperlink>
    </w:p>
    <w:p>
      <w:pPr>
        <w:pStyle w:val="TOC2"/>
        <w:tabs>
          <w:tab w:val="right" w:leader="dot" w:pos="8306"/>
        </w:tabs>
      </w:pPr>
      <w:hyperlink w:anchor="_Toc22381" w:history="1">
        <w:r>
          <w:rPr>
            <w:rFonts w:ascii="仿宋" w:eastAsia="仿宋" w:hAnsi="仿宋" w:cs="仿宋" w:hint="eastAsia"/>
            <w:lang w:eastAsia="zh-CN"/>
          </w:rPr>
          <w:t>(一)、行业分析</w:t>
        </w:r>
        <w:r>
          <w:tab/>
        </w:r>
        <w:r>
          <w:fldChar w:fldCharType="begin"/>
        </w:r>
        <w:r>
          <w:instrText xml:space="preserve"> PAGEREF _Toc22381 \h </w:instrText>
        </w:r>
        <w:r>
          <w:fldChar w:fldCharType="separate"/>
        </w:r>
        <w:r>
          <w:t>16</w:t>
        </w:r>
        <w:r>
          <w:fldChar w:fldCharType="end"/>
        </w:r>
      </w:hyperlink>
    </w:p>
    <w:p>
      <w:pPr>
        <w:pStyle w:val="TOC2"/>
        <w:tabs>
          <w:tab w:val="right" w:leader="dot" w:pos="8306"/>
        </w:tabs>
      </w:pPr>
      <w:hyperlink w:anchor="_Toc12055" w:history="1">
        <w:r>
          <w:rPr>
            <w:rFonts w:ascii="仿宋" w:eastAsia="仿宋" w:hAnsi="仿宋" w:cs="仿宋" w:hint="eastAsia"/>
            <w:lang w:eastAsia="zh-CN"/>
          </w:rPr>
          <w:t>(二)、市场分析</w:t>
        </w:r>
        <w:r>
          <w:tab/>
        </w:r>
        <w:r>
          <w:fldChar w:fldCharType="begin"/>
        </w:r>
        <w:r>
          <w:instrText xml:space="preserve"> PAGEREF _Toc12055 \h </w:instrText>
        </w:r>
        <w:r>
          <w:fldChar w:fldCharType="separate"/>
        </w:r>
        <w:r>
          <w:t>17</w:t>
        </w:r>
        <w:r>
          <w:fldChar w:fldCharType="end"/>
        </w:r>
      </w:hyperlink>
    </w:p>
    <w:p>
      <w:pPr>
        <w:pStyle w:val="TOC2"/>
        <w:tabs>
          <w:tab w:val="right" w:leader="dot" w:pos="8306"/>
        </w:tabs>
      </w:pPr>
      <w:hyperlink w:anchor="_Toc18961" w:history="1">
        <w:r>
          <w:rPr>
            <w:rFonts w:ascii="仿宋" w:eastAsia="仿宋" w:hAnsi="仿宋" w:cs="仿宋" w:hint="eastAsia"/>
            <w:lang w:eastAsia="zh-CN"/>
          </w:rPr>
          <w:t>(三)、行业发展及市场前景分析</w:t>
        </w:r>
        <w:r>
          <w:tab/>
        </w:r>
        <w:r>
          <w:fldChar w:fldCharType="begin"/>
        </w:r>
        <w:r>
          <w:instrText xml:space="preserve"> PAGEREF _Toc18961 \h </w:instrText>
        </w:r>
        <w:r>
          <w:fldChar w:fldCharType="separate"/>
        </w:r>
        <w:r>
          <w:t>18</w:t>
        </w:r>
        <w:r>
          <w:fldChar w:fldCharType="end"/>
        </w:r>
      </w:hyperlink>
    </w:p>
    <w:p>
      <w:pPr>
        <w:pStyle w:val="TOC1"/>
        <w:tabs>
          <w:tab w:val="right" w:leader="dot" w:pos="8306"/>
        </w:tabs>
      </w:pPr>
      <w:hyperlink w:anchor="_Toc23471" w:history="1">
        <w:r>
          <w:rPr>
            <w:rFonts w:ascii="仿宋" w:eastAsia="仿宋" w:hAnsi="仿宋" w:cs="仿宋" w:hint="eastAsia"/>
            <w:lang w:eastAsia="zh-CN"/>
          </w:rPr>
          <w:t>五、公司成立方案</w:t>
        </w:r>
        <w:r>
          <w:tab/>
        </w:r>
        <w:r>
          <w:fldChar w:fldCharType="begin"/>
        </w:r>
        <w:r>
          <w:instrText xml:space="preserve"> PAGEREF _Toc23471 \h </w:instrText>
        </w:r>
        <w:r>
          <w:fldChar w:fldCharType="separate"/>
        </w:r>
        <w:r>
          <w:t>19</w:t>
        </w:r>
        <w:r>
          <w:fldChar w:fldCharType="end"/>
        </w:r>
      </w:hyperlink>
    </w:p>
    <w:p>
      <w:pPr>
        <w:pStyle w:val="TOC2"/>
        <w:tabs>
          <w:tab w:val="right" w:leader="dot" w:pos="8306"/>
        </w:tabs>
      </w:pPr>
      <w:hyperlink w:anchor="_Toc26088" w:history="1">
        <w:r>
          <w:rPr>
            <w:rFonts w:ascii="仿宋" w:eastAsia="仿宋" w:hAnsi="仿宋" w:cs="仿宋" w:hint="eastAsia"/>
            <w:lang w:eastAsia="zh-CN"/>
          </w:rPr>
          <w:t>(一)、公司经营宗旨</w:t>
        </w:r>
        <w:r>
          <w:tab/>
        </w:r>
        <w:r>
          <w:fldChar w:fldCharType="begin"/>
        </w:r>
        <w:r>
          <w:instrText xml:space="preserve"> PAGEREF _Toc26088 \h </w:instrText>
        </w:r>
        <w:r>
          <w:fldChar w:fldCharType="separate"/>
        </w:r>
        <w:r>
          <w:t>19</w:t>
        </w:r>
        <w:r>
          <w:fldChar w:fldCharType="end"/>
        </w:r>
      </w:hyperlink>
    </w:p>
    <w:p>
      <w:pPr>
        <w:pStyle w:val="TOC2"/>
        <w:tabs>
          <w:tab w:val="right" w:leader="dot" w:pos="8306"/>
        </w:tabs>
      </w:pPr>
      <w:hyperlink w:anchor="_Toc5622" w:history="1">
        <w:r>
          <w:rPr>
            <w:rFonts w:ascii="仿宋" w:eastAsia="仿宋" w:hAnsi="仿宋" w:cs="仿宋" w:hint="eastAsia"/>
            <w:lang w:eastAsia="zh-CN"/>
          </w:rPr>
          <w:t>(二)、公司的目标、主要职责</w:t>
        </w:r>
        <w:r>
          <w:tab/>
        </w:r>
        <w:r>
          <w:fldChar w:fldCharType="begin"/>
        </w:r>
        <w:r>
          <w:instrText xml:space="preserve"> PAGEREF _Toc5622 \h </w:instrText>
        </w:r>
        <w:r>
          <w:fldChar w:fldCharType="separate"/>
        </w:r>
        <w:r>
          <w:t>20</w:t>
        </w:r>
        <w:r>
          <w:fldChar w:fldCharType="end"/>
        </w:r>
      </w:hyperlink>
    </w:p>
    <w:p>
      <w:pPr>
        <w:pStyle w:val="TOC2"/>
        <w:tabs>
          <w:tab w:val="right" w:leader="dot" w:pos="8306"/>
        </w:tabs>
      </w:pPr>
      <w:hyperlink w:anchor="_Toc13774" w:history="1">
        <w:r>
          <w:rPr>
            <w:rFonts w:ascii="仿宋" w:eastAsia="仿宋" w:hAnsi="仿宋" w:cs="仿宋" w:hint="eastAsia"/>
            <w:lang w:eastAsia="zh-CN"/>
          </w:rPr>
          <w:t>(三)、公司组建方式</w:t>
        </w:r>
        <w:r>
          <w:tab/>
        </w:r>
        <w:r>
          <w:fldChar w:fldCharType="begin"/>
        </w:r>
        <w:r>
          <w:instrText xml:space="preserve"> PAGEREF _Toc13774 \h </w:instrText>
        </w:r>
        <w:r>
          <w:fldChar w:fldCharType="separate"/>
        </w:r>
        <w:r>
          <w:t>22</w:t>
        </w:r>
        <w:r>
          <w:fldChar w:fldCharType="end"/>
        </w:r>
      </w:hyperlink>
    </w:p>
    <w:p>
      <w:pPr>
        <w:pStyle w:val="TOC2"/>
        <w:tabs>
          <w:tab w:val="right" w:leader="dot" w:pos="8306"/>
        </w:tabs>
      </w:pPr>
      <w:hyperlink w:anchor="_Toc12713" w:history="1">
        <w:r>
          <w:rPr>
            <w:rFonts w:ascii="仿宋" w:eastAsia="仿宋" w:hAnsi="仿宋" w:cs="仿宋" w:hint="eastAsia"/>
            <w:lang w:eastAsia="zh-CN"/>
          </w:rPr>
          <w:t>(四)、公司管理体制</w:t>
        </w:r>
        <w:r>
          <w:tab/>
        </w:r>
        <w:r>
          <w:fldChar w:fldCharType="begin"/>
        </w:r>
        <w:r>
          <w:instrText xml:space="preserve"> PAGEREF _Toc12713 \h </w:instrText>
        </w:r>
        <w:r>
          <w:fldChar w:fldCharType="separate"/>
        </w:r>
        <w:r>
          <w:t>23</w:t>
        </w:r>
        <w:r>
          <w:fldChar w:fldCharType="end"/>
        </w:r>
      </w:hyperlink>
    </w:p>
    <w:p>
      <w:pPr>
        <w:pStyle w:val="TOC2"/>
        <w:tabs>
          <w:tab w:val="right" w:leader="dot" w:pos="8306"/>
        </w:tabs>
      </w:pPr>
      <w:hyperlink w:anchor="_Toc10654" w:history="1">
        <w:r>
          <w:rPr>
            <w:rFonts w:ascii="仿宋" w:eastAsia="仿宋" w:hAnsi="仿宋" w:cs="仿宋" w:hint="eastAsia"/>
            <w:lang w:eastAsia="zh-CN"/>
          </w:rPr>
          <w:t>(五)、部门职责及权限</w:t>
        </w:r>
        <w:r>
          <w:tab/>
        </w:r>
        <w:r>
          <w:fldChar w:fldCharType="begin"/>
        </w:r>
        <w:r>
          <w:instrText xml:space="preserve"> PAGEREF _Toc10654 \h </w:instrText>
        </w:r>
        <w:r>
          <w:fldChar w:fldCharType="separate"/>
        </w:r>
        <w:r>
          <w:t>24</w:t>
        </w:r>
        <w:r>
          <w:fldChar w:fldCharType="end"/>
        </w:r>
      </w:hyperlink>
    </w:p>
    <w:p>
      <w:pPr>
        <w:pStyle w:val="TOC2"/>
        <w:tabs>
          <w:tab w:val="right" w:leader="dot" w:pos="8306"/>
        </w:tabs>
      </w:pPr>
      <w:hyperlink w:anchor="_Toc17953" w:history="1">
        <w:r>
          <w:rPr>
            <w:rFonts w:ascii="仿宋" w:eastAsia="仿宋" w:hAnsi="仿宋" w:cs="仿宋" w:hint="eastAsia"/>
            <w:lang w:eastAsia="zh-CN"/>
          </w:rPr>
          <w:t>(六)、核心人员介绍</w:t>
        </w:r>
        <w:r>
          <w:tab/>
        </w:r>
        <w:r>
          <w:fldChar w:fldCharType="begin"/>
        </w:r>
        <w:r>
          <w:instrText xml:space="preserve"> PAGEREF _Toc17953 \h </w:instrText>
        </w:r>
        <w:r>
          <w:fldChar w:fldCharType="separate"/>
        </w:r>
        <w:r>
          <w:t>27</w:t>
        </w:r>
        <w:r>
          <w:fldChar w:fldCharType="end"/>
        </w:r>
      </w:hyperlink>
    </w:p>
    <w:p>
      <w:pPr>
        <w:pStyle w:val="TOC2"/>
        <w:tabs>
          <w:tab w:val="right" w:leader="dot" w:pos="8306"/>
        </w:tabs>
      </w:pPr>
      <w:hyperlink w:anchor="_Toc20133" w:history="1">
        <w:r>
          <w:rPr>
            <w:rFonts w:ascii="仿宋" w:eastAsia="仿宋" w:hAnsi="仿宋" w:cs="仿宋" w:hint="eastAsia"/>
            <w:lang w:eastAsia="zh-CN"/>
          </w:rPr>
          <w:t>(七)、财务会计制度</w:t>
        </w:r>
        <w:r>
          <w:tab/>
        </w:r>
        <w:r>
          <w:fldChar w:fldCharType="begin"/>
        </w:r>
        <w:r>
          <w:instrText xml:space="preserve"> PAGEREF _Toc20133 \h </w:instrText>
        </w:r>
        <w:r>
          <w:fldChar w:fldCharType="separate"/>
        </w:r>
        <w:r>
          <w:t>29</w:t>
        </w:r>
        <w:r>
          <w:fldChar w:fldCharType="end"/>
        </w:r>
      </w:hyperlink>
    </w:p>
    <w:p>
      <w:pPr>
        <w:pStyle w:val="TOC1"/>
        <w:tabs>
          <w:tab w:val="right" w:leader="dot" w:pos="8306"/>
        </w:tabs>
      </w:pPr>
      <w:hyperlink w:anchor="_Toc6499" w:history="1">
        <w:r>
          <w:rPr>
            <w:rFonts w:ascii="仿宋" w:eastAsia="仿宋" w:hAnsi="仿宋" w:cs="仿宋" w:hint="eastAsia"/>
            <w:lang w:eastAsia="zh-CN"/>
          </w:rPr>
          <w:t>六、投资方案分析</w:t>
        </w:r>
        <w:r>
          <w:tab/>
        </w:r>
        <w:r>
          <w:fldChar w:fldCharType="begin"/>
        </w:r>
        <w:r>
          <w:instrText xml:space="preserve"> PAGEREF _Toc6499 \h </w:instrText>
        </w:r>
        <w:r>
          <w:fldChar w:fldCharType="separate"/>
        </w:r>
        <w:r>
          <w:t>34</w:t>
        </w:r>
        <w:r>
          <w:fldChar w:fldCharType="end"/>
        </w:r>
      </w:hyperlink>
    </w:p>
    <w:p>
      <w:pPr>
        <w:pStyle w:val="TOC2"/>
        <w:tabs>
          <w:tab w:val="right" w:leader="dot" w:pos="8306"/>
        </w:tabs>
      </w:pPr>
      <w:hyperlink w:anchor="_Toc20732" w:history="1">
        <w:r>
          <w:rPr>
            <w:rFonts w:ascii="仿宋" w:eastAsia="仿宋" w:hAnsi="仿宋" w:cs="仿宋" w:hint="eastAsia"/>
            <w:lang w:eastAsia="zh-CN"/>
          </w:rPr>
          <w:t>(一)、编制说明</w:t>
        </w:r>
        <w:r>
          <w:tab/>
        </w:r>
        <w:r>
          <w:fldChar w:fldCharType="begin"/>
        </w:r>
        <w:r>
          <w:instrText xml:space="preserve"> PAGEREF _Toc20732 \h </w:instrText>
        </w:r>
        <w:r>
          <w:fldChar w:fldCharType="separate"/>
        </w:r>
        <w:r>
          <w:t>34</w:t>
        </w:r>
        <w:r>
          <w:fldChar w:fldCharType="end"/>
        </w:r>
      </w:hyperlink>
    </w:p>
    <w:p>
      <w:pPr>
        <w:pStyle w:val="TOC2"/>
        <w:tabs>
          <w:tab w:val="right" w:leader="dot" w:pos="8306"/>
        </w:tabs>
      </w:pPr>
      <w:hyperlink w:anchor="_Toc21668" w:history="1">
        <w:r>
          <w:rPr>
            <w:rFonts w:ascii="仿宋" w:eastAsia="仿宋" w:hAnsi="仿宋" w:cs="仿宋" w:hint="eastAsia"/>
            <w:lang w:eastAsia="zh-CN"/>
          </w:rPr>
          <w:t>(二)、建设投资</w:t>
        </w:r>
        <w:r>
          <w:tab/>
        </w:r>
        <w:r>
          <w:fldChar w:fldCharType="begin"/>
        </w:r>
        <w:r>
          <w:instrText xml:space="preserve"> PAGEREF _Toc21668 \h </w:instrText>
        </w:r>
        <w:r>
          <w:fldChar w:fldCharType="separate"/>
        </w:r>
        <w:r>
          <w:t>34</w:t>
        </w:r>
        <w:r>
          <w:fldChar w:fldCharType="end"/>
        </w:r>
      </w:hyperlink>
    </w:p>
    <w:p>
      <w:pPr>
        <w:pStyle w:val="TOC2"/>
        <w:tabs>
          <w:tab w:val="right" w:leader="dot" w:pos="8306"/>
        </w:tabs>
      </w:pPr>
      <w:hyperlink w:anchor="_Toc13438" w:history="1">
        <w:r>
          <w:rPr>
            <w:rFonts w:ascii="仿宋" w:eastAsia="仿宋" w:hAnsi="仿宋" w:cs="仿宋" w:hint="eastAsia"/>
            <w:lang w:eastAsia="zh-CN"/>
          </w:rPr>
          <w:t>(三)、建设期利息</w:t>
        </w:r>
        <w:r>
          <w:tab/>
        </w:r>
        <w:r>
          <w:fldChar w:fldCharType="begin"/>
        </w:r>
        <w:r>
          <w:instrText xml:space="preserve"> PAGEREF _Toc13438 \h </w:instrText>
        </w:r>
        <w:r>
          <w:fldChar w:fldCharType="separate"/>
        </w:r>
        <w:r>
          <w:t>35</w:t>
        </w:r>
        <w:r>
          <w:fldChar w:fldCharType="end"/>
        </w:r>
      </w:hyperlink>
    </w:p>
    <w:p>
      <w:pPr>
        <w:pStyle w:val="TOC2"/>
        <w:tabs>
          <w:tab w:val="right" w:leader="dot" w:pos="8306"/>
        </w:tabs>
      </w:pPr>
      <w:hyperlink w:anchor="_Toc21996" w:history="1">
        <w:r>
          <w:rPr>
            <w:rFonts w:ascii="仿宋" w:eastAsia="仿宋" w:hAnsi="仿宋" w:cs="仿宋" w:hint="eastAsia"/>
            <w:lang w:eastAsia="zh-CN"/>
          </w:rPr>
          <w:t>(四)、流动资金</w:t>
        </w:r>
        <w:r>
          <w:tab/>
        </w:r>
        <w:r>
          <w:fldChar w:fldCharType="begin"/>
        </w:r>
        <w:r>
          <w:instrText xml:space="preserve"> PAGEREF _Toc21996 \h </w:instrText>
        </w:r>
        <w:r>
          <w:fldChar w:fldCharType="separate"/>
        </w:r>
        <w:r>
          <w:t>35</w:t>
        </w:r>
        <w:r>
          <w:fldChar w:fldCharType="end"/>
        </w:r>
      </w:hyperlink>
    </w:p>
    <w:p>
      <w:pPr>
        <w:pStyle w:val="TOC2"/>
        <w:tabs>
          <w:tab w:val="right" w:leader="dot" w:pos="8306"/>
        </w:tabs>
      </w:pPr>
      <w:hyperlink w:anchor="_Toc27233" w:history="1">
        <w:r>
          <w:rPr>
            <w:rFonts w:ascii="仿宋" w:eastAsia="仿宋" w:hAnsi="仿宋" w:cs="仿宋" w:hint="eastAsia"/>
            <w:lang w:eastAsia="zh-CN"/>
          </w:rPr>
          <w:t>(五)、农产品加工专用设备项目总投资</w:t>
        </w:r>
        <w:r>
          <w:tab/>
        </w:r>
        <w:r>
          <w:fldChar w:fldCharType="begin"/>
        </w:r>
        <w:r>
          <w:instrText xml:space="preserve"> PAGEREF _Toc27233 \h </w:instrText>
        </w:r>
        <w:r>
          <w:fldChar w:fldCharType="separate"/>
        </w:r>
        <w:r>
          <w:t>36</w:t>
        </w:r>
        <w:r>
          <w:fldChar w:fldCharType="end"/>
        </w:r>
      </w:hyperlink>
    </w:p>
    <w:p>
      <w:pPr>
        <w:pStyle w:val="TOC2"/>
        <w:tabs>
          <w:tab w:val="right" w:leader="dot" w:pos="8306"/>
        </w:tabs>
      </w:pPr>
      <w:hyperlink w:anchor="_Toc20406" w:history="1">
        <w:r>
          <w:rPr>
            <w:rFonts w:ascii="仿宋" w:eastAsia="仿宋" w:hAnsi="仿宋" w:cs="仿宋" w:hint="eastAsia"/>
            <w:lang w:eastAsia="zh-CN"/>
          </w:rPr>
          <w:t>(六)、资金筹措与投资计划</w:t>
        </w:r>
        <w:r>
          <w:tab/>
        </w:r>
        <w:r>
          <w:fldChar w:fldCharType="begin"/>
        </w:r>
        <w:r>
          <w:instrText xml:space="preserve"> PAGEREF _Toc20406 \h </w:instrText>
        </w:r>
        <w:r>
          <w:fldChar w:fldCharType="separate"/>
        </w:r>
        <w:r>
          <w:t>36</w:t>
        </w:r>
        <w:r>
          <w:fldChar w:fldCharType="end"/>
        </w:r>
      </w:hyperlink>
    </w:p>
    <w:p>
      <w:pPr>
        <w:pStyle w:val="TOC1"/>
        <w:tabs>
          <w:tab w:val="right" w:leader="dot" w:pos="8306"/>
        </w:tabs>
      </w:pPr>
      <w:hyperlink w:anchor="_Toc20681" w:history="1">
        <w:r>
          <w:rPr>
            <w:rFonts w:ascii="仿宋" w:eastAsia="仿宋" w:hAnsi="仿宋" w:cs="仿宋" w:hint="eastAsia"/>
            <w:lang w:eastAsia="zh-CN"/>
          </w:rPr>
          <w:t>七、环境保护分析</w:t>
        </w:r>
        <w:r>
          <w:tab/>
        </w:r>
        <w:r>
          <w:fldChar w:fldCharType="begin"/>
        </w:r>
        <w:r>
          <w:instrText xml:space="preserve"> PAGEREF _Toc20681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976" w:history="1">
        <w:r>
          <w:rPr>
            <w:rFonts w:ascii="仿宋" w:eastAsia="仿宋" w:hAnsi="仿宋" w:cs="仿宋" w:hint="eastAsia"/>
            <w:lang w:eastAsia="zh-CN"/>
          </w:rPr>
          <w:t>(一)、编制依据</w:t>
        </w:r>
        <w:r>
          <w:tab/>
        </w:r>
        <w:r>
          <w:fldChar w:fldCharType="begin"/>
        </w:r>
        <w:r>
          <w:instrText xml:space="preserve"> PAGEREF _Toc11976 \h </w:instrText>
        </w:r>
        <w:r>
          <w:fldChar w:fldCharType="separate"/>
        </w:r>
        <w:r>
          <w:t>36</w:t>
        </w:r>
        <w:r>
          <w:fldChar w:fldCharType="end"/>
        </w:r>
      </w:hyperlink>
    </w:p>
    <w:p>
      <w:pPr>
        <w:pStyle w:val="TOC2"/>
        <w:tabs>
          <w:tab w:val="right" w:leader="dot" w:pos="8306"/>
        </w:tabs>
      </w:pPr>
      <w:hyperlink w:anchor="_Toc21456" w:history="1">
        <w:r>
          <w:rPr>
            <w:rFonts w:ascii="仿宋" w:eastAsia="仿宋" w:hAnsi="仿宋" w:cs="仿宋" w:hint="eastAsia"/>
            <w:lang w:eastAsia="zh-CN"/>
          </w:rPr>
          <w:t>(二)、环境影响合理性分析</w:t>
        </w:r>
        <w:r>
          <w:tab/>
        </w:r>
        <w:r>
          <w:fldChar w:fldCharType="begin"/>
        </w:r>
        <w:r>
          <w:instrText xml:space="preserve"> PAGEREF _Toc21456 \h </w:instrText>
        </w:r>
        <w:r>
          <w:fldChar w:fldCharType="separate"/>
        </w:r>
        <w:r>
          <w:t>37</w:t>
        </w:r>
        <w:r>
          <w:fldChar w:fldCharType="end"/>
        </w:r>
      </w:hyperlink>
    </w:p>
    <w:p>
      <w:pPr>
        <w:pStyle w:val="TOC2"/>
        <w:tabs>
          <w:tab w:val="right" w:leader="dot" w:pos="8306"/>
        </w:tabs>
      </w:pPr>
      <w:hyperlink w:anchor="_Toc16281" w:history="1">
        <w:r>
          <w:rPr>
            <w:rFonts w:ascii="仿宋" w:eastAsia="仿宋" w:hAnsi="仿宋" w:cs="仿宋" w:hint="eastAsia"/>
            <w:lang w:eastAsia="zh-CN"/>
          </w:rPr>
          <w:t>(三)、建设期大气环境影响分析</w:t>
        </w:r>
        <w:r>
          <w:tab/>
        </w:r>
        <w:r>
          <w:fldChar w:fldCharType="begin"/>
        </w:r>
        <w:r>
          <w:instrText xml:space="preserve"> PAGEREF _Toc16281 \h </w:instrText>
        </w:r>
        <w:r>
          <w:fldChar w:fldCharType="separate"/>
        </w:r>
        <w:r>
          <w:t>38</w:t>
        </w:r>
        <w:r>
          <w:fldChar w:fldCharType="end"/>
        </w:r>
      </w:hyperlink>
    </w:p>
    <w:p>
      <w:pPr>
        <w:pStyle w:val="TOC2"/>
        <w:tabs>
          <w:tab w:val="right" w:leader="dot" w:pos="8306"/>
        </w:tabs>
      </w:pPr>
      <w:hyperlink w:anchor="_Toc25549" w:history="1">
        <w:r>
          <w:rPr>
            <w:rFonts w:ascii="仿宋" w:eastAsia="仿宋" w:hAnsi="仿宋" w:cs="仿宋" w:hint="eastAsia"/>
            <w:lang w:eastAsia="zh-CN"/>
          </w:rPr>
          <w:t>(四)、建设期水环境影响分析</w:t>
        </w:r>
        <w:r>
          <w:tab/>
        </w:r>
        <w:r>
          <w:fldChar w:fldCharType="begin"/>
        </w:r>
        <w:r>
          <w:instrText xml:space="preserve"> PAGEREF _Toc25549 \h </w:instrText>
        </w:r>
        <w:r>
          <w:fldChar w:fldCharType="separate"/>
        </w:r>
        <w:r>
          <w:t>39</w:t>
        </w:r>
        <w:r>
          <w:fldChar w:fldCharType="end"/>
        </w:r>
      </w:hyperlink>
    </w:p>
    <w:p>
      <w:pPr>
        <w:pStyle w:val="TOC2"/>
        <w:tabs>
          <w:tab w:val="right" w:leader="dot" w:pos="8306"/>
        </w:tabs>
      </w:pPr>
      <w:hyperlink w:anchor="_Toc6132" w:history="1">
        <w:r>
          <w:rPr>
            <w:rFonts w:ascii="仿宋" w:eastAsia="仿宋" w:hAnsi="仿宋" w:cs="仿宋" w:hint="eastAsia"/>
            <w:lang w:eastAsia="zh-CN"/>
          </w:rPr>
          <w:t>(五)、建设期固体废弃物环境影响分析</w:t>
        </w:r>
        <w:r>
          <w:tab/>
        </w:r>
        <w:r>
          <w:fldChar w:fldCharType="begin"/>
        </w:r>
        <w:r>
          <w:instrText xml:space="preserve"> PAGEREF _Toc6132 \h </w:instrText>
        </w:r>
        <w:r>
          <w:fldChar w:fldCharType="separate"/>
        </w:r>
        <w:r>
          <w:t>40</w:t>
        </w:r>
        <w:r>
          <w:fldChar w:fldCharType="end"/>
        </w:r>
      </w:hyperlink>
    </w:p>
    <w:p>
      <w:pPr>
        <w:pStyle w:val="TOC2"/>
        <w:tabs>
          <w:tab w:val="right" w:leader="dot" w:pos="8306"/>
        </w:tabs>
      </w:pPr>
      <w:hyperlink w:anchor="_Toc21225" w:history="1">
        <w:r>
          <w:rPr>
            <w:rFonts w:ascii="仿宋" w:eastAsia="仿宋" w:hAnsi="仿宋" w:cs="仿宋" w:hint="eastAsia"/>
            <w:lang w:eastAsia="zh-CN"/>
          </w:rPr>
          <w:t>(六)、建设期声环境影响分析</w:t>
        </w:r>
        <w:r>
          <w:tab/>
        </w:r>
        <w:r>
          <w:fldChar w:fldCharType="begin"/>
        </w:r>
        <w:r>
          <w:instrText xml:space="preserve"> PAGEREF _Toc21225 \h </w:instrText>
        </w:r>
        <w:r>
          <w:fldChar w:fldCharType="separate"/>
        </w:r>
        <w:r>
          <w:t>41</w:t>
        </w:r>
        <w:r>
          <w:fldChar w:fldCharType="end"/>
        </w:r>
      </w:hyperlink>
    </w:p>
    <w:p>
      <w:pPr>
        <w:pStyle w:val="TOC2"/>
        <w:tabs>
          <w:tab w:val="right" w:leader="dot" w:pos="8306"/>
        </w:tabs>
      </w:pPr>
      <w:hyperlink w:anchor="_Toc11970" w:history="1">
        <w:r>
          <w:rPr>
            <w:rFonts w:ascii="仿宋" w:eastAsia="仿宋" w:hAnsi="仿宋" w:cs="仿宋" w:hint="eastAsia"/>
            <w:lang w:eastAsia="zh-CN"/>
          </w:rPr>
          <w:t>(七)、营运期大气环境影响分析</w:t>
        </w:r>
        <w:r>
          <w:tab/>
        </w:r>
        <w:r>
          <w:fldChar w:fldCharType="begin"/>
        </w:r>
        <w:r>
          <w:instrText xml:space="preserve"> PAGEREF _Toc11970 \h </w:instrText>
        </w:r>
        <w:r>
          <w:fldChar w:fldCharType="separate"/>
        </w:r>
        <w:r>
          <w:t>43</w:t>
        </w:r>
        <w:r>
          <w:fldChar w:fldCharType="end"/>
        </w:r>
      </w:hyperlink>
    </w:p>
    <w:p>
      <w:pPr>
        <w:pStyle w:val="TOC2"/>
        <w:tabs>
          <w:tab w:val="right" w:leader="dot" w:pos="8306"/>
        </w:tabs>
      </w:pPr>
      <w:hyperlink w:anchor="_Toc31805" w:history="1">
        <w:r>
          <w:rPr>
            <w:rFonts w:ascii="仿宋" w:eastAsia="仿宋" w:hAnsi="仿宋" w:cs="仿宋" w:hint="eastAsia"/>
            <w:lang w:eastAsia="zh-CN"/>
          </w:rPr>
          <w:t>(八)、营运期水环境影响分析</w:t>
        </w:r>
        <w:r>
          <w:tab/>
        </w:r>
        <w:r>
          <w:fldChar w:fldCharType="begin"/>
        </w:r>
        <w:r>
          <w:instrText xml:space="preserve"> PAGEREF _Toc31805 \h </w:instrText>
        </w:r>
        <w:r>
          <w:fldChar w:fldCharType="separate"/>
        </w:r>
        <w:r>
          <w:t>43</w:t>
        </w:r>
        <w:r>
          <w:fldChar w:fldCharType="end"/>
        </w:r>
      </w:hyperlink>
    </w:p>
    <w:p>
      <w:pPr>
        <w:pStyle w:val="TOC2"/>
        <w:tabs>
          <w:tab w:val="right" w:leader="dot" w:pos="8306"/>
        </w:tabs>
      </w:pPr>
      <w:hyperlink w:anchor="_Toc6948" w:history="1">
        <w:r>
          <w:rPr>
            <w:rFonts w:ascii="仿宋" w:eastAsia="仿宋" w:hAnsi="仿宋" w:cs="仿宋" w:hint="eastAsia"/>
            <w:lang w:eastAsia="zh-CN"/>
          </w:rPr>
          <w:t>(九)、营运期固体废弃物环境影响分析</w:t>
        </w:r>
        <w:r>
          <w:tab/>
        </w:r>
        <w:r>
          <w:fldChar w:fldCharType="begin"/>
        </w:r>
        <w:r>
          <w:instrText xml:space="preserve"> PAGEREF _Toc6948 \h </w:instrText>
        </w:r>
        <w:r>
          <w:fldChar w:fldCharType="separate"/>
        </w:r>
        <w:r>
          <w:t>44</w:t>
        </w:r>
        <w:r>
          <w:fldChar w:fldCharType="end"/>
        </w:r>
      </w:hyperlink>
    </w:p>
    <w:p>
      <w:pPr>
        <w:pStyle w:val="TOC2"/>
        <w:tabs>
          <w:tab w:val="right" w:leader="dot" w:pos="8306"/>
        </w:tabs>
      </w:pPr>
      <w:hyperlink w:anchor="_Toc26903" w:history="1">
        <w:r>
          <w:rPr>
            <w:rFonts w:ascii="仿宋" w:eastAsia="仿宋" w:hAnsi="仿宋" w:cs="仿宋" w:hint="eastAsia"/>
            <w:lang w:eastAsia="zh-CN"/>
          </w:rPr>
          <w:t>(十)、营运期声环境影响分析</w:t>
        </w:r>
        <w:r>
          <w:tab/>
        </w:r>
        <w:r>
          <w:fldChar w:fldCharType="begin"/>
        </w:r>
        <w:r>
          <w:instrText xml:space="preserve"> PAGEREF _Toc26903 \h </w:instrText>
        </w:r>
        <w:r>
          <w:fldChar w:fldCharType="separate"/>
        </w:r>
        <w:r>
          <w:t>46</w:t>
        </w:r>
        <w:r>
          <w:fldChar w:fldCharType="end"/>
        </w:r>
      </w:hyperlink>
    </w:p>
    <w:p>
      <w:pPr>
        <w:pStyle w:val="TOC2"/>
        <w:tabs>
          <w:tab w:val="right" w:leader="dot" w:pos="8306"/>
        </w:tabs>
      </w:pPr>
      <w:hyperlink w:anchor="_Toc32058" w:history="1">
        <w:r>
          <w:rPr>
            <w:rFonts w:ascii="仿宋" w:eastAsia="仿宋" w:hAnsi="仿宋" w:cs="仿宋" w:hint="eastAsia"/>
            <w:lang w:eastAsia="zh-CN"/>
          </w:rPr>
          <w:t>(十一)、清洁生产</w:t>
        </w:r>
        <w:r>
          <w:tab/>
        </w:r>
        <w:r>
          <w:fldChar w:fldCharType="begin"/>
        </w:r>
        <w:r>
          <w:instrText xml:space="preserve"> PAGEREF _Toc32058 \h </w:instrText>
        </w:r>
        <w:r>
          <w:fldChar w:fldCharType="separate"/>
        </w:r>
        <w:r>
          <w:t>47</w:t>
        </w:r>
        <w:r>
          <w:fldChar w:fldCharType="end"/>
        </w:r>
      </w:hyperlink>
    </w:p>
    <w:p>
      <w:pPr>
        <w:pStyle w:val="TOC2"/>
        <w:tabs>
          <w:tab w:val="right" w:leader="dot" w:pos="8306"/>
        </w:tabs>
      </w:pPr>
      <w:hyperlink w:anchor="_Toc3341" w:history="1">
        <w:r>
          <w:rPr>
            <w:rFonts w:ascii="仿宋" w:eastAsia="仿宋" w:hAnsi="仿宋" w:cs="仿宋" w:hint="eastAsia"/>
            <w:lang w:eastAsia="zh-CN"/>
          </w:rPr>
          <w:t>(十二)、环境管理分析</w:t>
        </w:r>
        <w:r>
          <w:tab/>
        </w:r>
        <w:r>
          <w:fldChar w:fldCharType="begin"/>
        </w:r>
        <w:r>
          <w:instrText xml:space="preserve"> PAGEREF _Toc3341 \h </w:instrText>
        </w:r>
        <w:r>
          <w:fldChar w:fldCharType="separate"/>
        </w:r>
        <w:r>
          <w:t>48</w:t>
        </w:r>
        <w:r>
          <w:fldChar w:fldCharType="end"/>
        </w:r>
      </w:hyperlink>
    </w:p>
    <w:p>
      <w:pPr>
        <w:pStyle w:val="TOC2"/>
        <w:tabs>
          <w:tab w:val="right" w:leader="dot" w:pos="8306"/>
        </w:tabs>
      </w:pPr>
      <w:hyperlink w:anchor="_Toc26191" w:history="1">
        <w:r>
          <w:rPr>
            <w:rFonts w:ascii="仿宋" w:eastAsia="仿宋" w:hAnsi="仿宋" w:cs="仿宋" w:hint="eastAsia"/>
            <w:lang w:eastAsia="zh-CN"/>
          </w:rPr>
          <w:t>(十三)、结论及建议</w:t>
        </w:r>
        <w:r>
          <w:tab/>
        </w:r>
        <w:r>
          <w:fldChar w:fldCharType="begin"/>
        </w:r>
        <w:r>
          <w:instrText xml:space="preserve"> PAGEREF _Toc26191 \h </w:instrText>
        </w:r>
        <w:r>
          <w:fldChar w:fldCharType="separate"/>
        </w:r>
        <w:r>
          <w:t>50</w:t>
        </w:r>
        <w:r>
          <w:fldChar w:fldCharType="end"/>
        </w:r>
      </w:hyperlink>
    </w:p>
    <w:p>
      <w:pPr>
        <w:pStyle w:val="TOC1"/>
        <w:tabs>
          <w:tab w:val="right" w:leader="dot" w:pos="8306"/>
        </w:tabs>
      </w:pPr>
      <w:hyperlink w:anchor="_Toc14346" w:history="1">
        <w:r>
          <w:rPr>
            <w:rFonts w:ascii="仿宋" w:eastAsia="仿宋" w:hAnsi="仿宋" w:cs="仿宋" w:hint="eastAsia"/>
            <w:lang w:eastAsia="zh-CN"/>
          </w:rPr>
          <w:t>八、目标客户和受众分析</w:t>
        </w:r>
        <w:r>
          <w:tab/>
        </w:r>
        <w:r>
          <w:fldChar w:fldCharType="begin"/>
        </w:r>
        <w:r>
          <w:instrText xml:space="preserve"> PAGEREF _Toc14346 \h </w:instrText>
        </w:r>
        <w:r>
          <w:fldChar w:fldCharType="separate"/>
        </w:r>
        <w:r>
          <w:t>51</w:t>
        </w:r>
        <w:r>
          <w:fldChar w:fldCharType="end"/>
        </w:r>
      </w:hyperlink>
    </w:p>
    <w:p>
      <w:pPr>
        <w:pStyle w:val="TOC2"/>
        <w:tabs>
          <w:tab w:val="right" w:leader="dot" w:pos="8306"/>
        </w:tabs>
      </w:pPr>
      <w:hyperlink w:anchor="_Toc836" w:history="1">
        <w:r>
          <w:rPr>
            <w:rFonts w:ascii="仿宋" w:eastAsia="仿宋" w:hAnsi="仿宋" w:cs="仿宋" w:hint="eastAsia"/>
            <w:lang w:eastAsia="zh-CN"/>
          </w:rPr>
          <w:t>(一)、客户群体描述</w:t>
        </w:r>
        <w:r>
          <w:tab/>
        </w:r>
        <w:r>
          <w:fldChar w:fldCharType="begin"/>
        </w:r>
        <w:r>
          <w:instrText xml:space="preserve"> PAGEREF _Toc836 \h </w:instrText>
        </w:r>
        <w:r>
          <w:fldChar w:fldCharType="separate"/>
        </w:r>
        <w:r>
          <w:t>51</w:t>
        </w:r>
        <w:r>
          <w:fldChar w:fldCharType="end"/>
        </w:r>
      </w:hyperlink>
    </w:p>
    <w:p>
      <w:pPr>
        <w:pStyle w:val="TOC2"/>
        <w:tabs>
          <w:tab w:val="right" w:leader="dot" w:pos="8306"/>
        </w:tabs>
      </w:pPr>
      <w:hyperlink w:anchor="_Toc5507" w:history="1">
        <w:r>
          <w:rPr>
            <w:rFonts w:ascii="仿宋" w:eastAsia="仿宋" w:hAnsi="仿宋" w:cs="仿宋" w:hint="eastAsia"/>
            <w:lang w:eastAsia="zh-CN"/>
          </w:rPr>
          <w:t>(二)、客户需求和期望</w:t>
        </w:r>
        <w:r>
          <w:tab/>
        </w:r>
        <w:r>
          <w:fldChar w:fldCharType="begin"/>
        </w:r>
        <w:r>
          <w:instrText xml:space="preserve"> PAGEREF _Toc5507 \h </w:instrText>
        </w:r>
        <w:r>
          <w:fldChar w:fldCharType="separate"/>
        </w:r>
        <w:r>
          <w:t>52</w:t>
        </w:r>
        <w:r>
          <w:fldChar w:fldCharType="end"/>
        </w:r>
      </w:hyperlink>
    </w:p>
    <w:p>
      <w:pPr>
        <w:pStyle w:val="TOC2"/>
        <w:tabs>
          <w:tab w:val="right" w:leader="dot" w:pos="8306"/>
        </w:tabs>
      </w:pPr>
      <w:hyperlink w:anchor="_Toc9069" w:history="1">
        <w:r>
          <w:rPr>
            <w:rFonts w:ascii="仿宋" w:eastAsia="仿宋" w:hAnsi="仿宋" w:cs="仿宋" w:hint="eastAsia"/>
            <w:lang w:eastAsia="zh-CN"/>
          </w:rPr>
          <w:t>(三)、客户获取策略</w:t>
        </w:r>
        <w:r>
          <w:tab/>
        </w:r>
        <w:r>
          <w:fldChar w:fldCharType="begin"/>
        </w:r>
        <w:r>
          <w:instrText xml:space="preserve"> PAGEREF _Toc9069 \h </w:instrText>
        </w:r>
        <w:r>
          <w:fldChar w:fldCharType="separate"/>
        </w:r>
        <w:r>
          <w:t>54</w:t>
        </w:r>
        <w:r>
          <w:fldChar w:fldCharType="end"/>
        </w:r>
      </w:hyperlink>
    </w:p>
    <w:p>
      <w:pPr>
        <w:pStyle w:val="TOC2"/>
        <w:tabs>
          <w:tab w:val="right" w:leader="dot" w:pos="8306"/>
        </w:tabs>
      </w:pPr>
      <w:hyperlink w:anchor="_Toc2664" w:history="1">
        <w:r>
          <w:rPr>
            <w:rFonts w:ascii="仿宋" w:eastAsia="仿宋" w:hAnsi="仿宋" w:cs="仿宋" w:hint="eastAsia"/>
            <w:lang w:eastAsia="zh-CN"/>
          </w:rPr>
          <w:t>(四)、客户关系管理</w:t>
        </w:r>
        <w:r>
          <w:tab/>
        </w:r>
        <w:r>
          <w:fldChar w:fldCharType="begin"/>
        </w:r>
        <w:r>
          <w:instrText xml:space="preserve"> PAGEREF _Toc2664 \h </w:instrText>
        </w:r>
        <w:r>
          <w:fldChar w:fldCharType="separate"/>
        </w:r>
        <w:r>
          <w:t>56</w:t>
        </w:r>
        <w:r>
          <w:fldChar w:fldCharType="end"/>
        </w:r>
      </w:hyperlink>
    </w:p>
    <w:p>
      <w:pPr>
        <w:pStyle w:val="TOC1"/>
        <w:tabs>
          <w:tab w:val="right" w:leader="dot" w:pos="8306"/>
        </w:tabs>
      </w:pPr>
      <w:hyperlink w:anchor="_Toc18240" w:history="1">
        <w:r>
          <w:rPr>
            <w:rFonts w:ascii="仿宋" w:eastAsia="仿宋" w:hAnsi="仿宋" w:cs="仿宋" w:hint="eastAsia"/>
            <w:lang w:eastAsia="zh-CN"/>
          </w:rPr>
          <w:t>九、建设进度分析</w:t>
        </w:r>
        <w:r>
          <w:tab/>
        </w:r>
        <w:r>
          <w:fldChar w:fldCharType="begin"/>
        </w:r>
        <w:r>
          <w:instrText xml:space="preserve"> PAGEREF _Toc18240 \h </w:instrText>
        </w:r>
        <w:r>
          <w:fldChar w:fldCharType="separate"/>
        </w:r>
        <w:r>
          <w:t>57</w:t>
        </w:r>
        <w:r>
          <w:fldChar w:fldCharType="end"/>
        </w:r>
      </w:hyperlink>
    </w:p>
    <w:p>
      <w:pPr>
        <w:pStyle w:val="TOC2"/>
        <w:tabs>
          <w:tab w:val="right" w:leader="dot" w:pos="8306"/>
        </w:tabs>
      </w:pPr>
      <w:hyperlink w:anchor="_Toc3985" w:history="1">
        <w:r>
          <w:rPr>
            <w:rFonts w:ascii="仿宋" w:eastAsia="仿宋" w:hAnsi="仿宋" w:cs="仿宋" w:hint="eastAsia"/>
            <w:lang w:eastAsia="zh-CN"/>
          </w:rPr>
          <w:t>(一)、农产品加工专用设备项目进度安排</w:t>
        </w:r>
        <w:r>
          <w:tab/>
        </w:r>
        <w:r>
          <w:fldChar w:fldCharType="begin"/>
        </w:r>
        <w:r>
          <w:instrText xml:space="preserve"> PAGEREF _Toc3985 \h </w:instrText>
        </w:r>
        <w:r>
          <w:fldChar w:fldCharType="separate"/>
        </w:r>
        <w:r>
          <w:t>57</w:t>
        </w:r>
        <w:r>
          <w:fldChar w:fldCharType="end"/>
        </w:r>
      </w:hyperlink>
    </w:p>
    <w:p>
      <w:pPr>
        <w:pStyle w:val="TOC2"/>
        <w:tabs>
          <w:tab w:val="right" w:leader="dot" w:pos="8306"/>
        </w:tabs>
      </w:pPr>
      <w:hyperlink w:anchor="_Toc32128" w:history="1">
        <w:r>
          <w:rPr>
            <w:rFonts w:ascii="仿宋" w:eastAsia="仿宋" w:hAnsi="仿宋" w:cs="仿宋" w:hint="eastAsia"/>
            <w:lang w:eastAsia="zh-CN"/>
          </w:rPr>
          <w:t>(二)、农产品加工专用设备项目实施保障措施</w:t>
        </w:r>
        <w:r>
          <w:tab/>
        </w:r>
        <w:r>
          <w:fldChar w:fldCharType="begin"/>
        </w:r>
        <w:r>
          <w:instrText xml:space="preserve"> PAGEREF _Toc32128 \h </w:instrText>
        </w:r>
        <w:r>
          <w:fldChar w:fldCharType="separate"/>
        </w:r>
        <w:r>
          <w:t>58</w:t>
        </w:r>
        <w:r>
          <w:fldChar w:fldCharType="end"/>
        </w:r>
      </w:hyperlink>
    </w:p>
    <w:p>
      <w:pPr>
        <w:pStyle w:val="TOC1"/>
        <w:tabs>
          <w:tab w:val="right" w:leader="dot" w:pos="8306"/>
        </w:tabs>
      </w:pPr>
      <w:hyperlink w:anchor="_Toc21695" w:history="1">
        <w:r>
          <w:rPr>
            <w:rFonts w:ascii="仿宋" w:eastAsia="仿宋" w:hAnsi="仿宋" w:cs="仿宋" w:hint="eastAsia"/>
            <w:lang w:eastAsia="zh-CN"/>
          </w:rPr>
          <w:t>十、农产品加工专用设备项目风险分析</w:t>
        </w:r>
        <w:r>
          <w:tab/>
        </w:r>
        <w:r>
          <w:fldChar w:fldCharType="begin"/>
        </w:r>
        <w:r>
          <w:instrText xml:space="preserve"> PAGEREF _Toc21695 \h </w:instrText>
        </w:r>
        <w:r>
          <w:fldChar w:fldCharType="separate"/>
        </w:r>
        <w:r>
          <w:t>60</w:t>
        </w:r>
        <w:r>
          <w:fldChar w:fldCharType="end"/>
        </w:r>
      </w:hyperlink>
    </w:p>
    <w:p>
      <w:pPr>
        <w:pStyle w:val="TOC2"/>
        <w:tabs>
          <w:tab w:val="right" w:leader="dot" w:pos="8306"/>
        </w:tabs>
      </w:pPr>
      <w:hyperlink w:anchor="_Toc19151" w:history="1">
        <w:r>
          <w:rPr>
            <w:rFonts w:ascii="仿宋" w:eastAsia="仿宋" w:hAnsi="仿宋" w:cs="仿宋" w:hint="eastAsia"/>
            <w:lang w:eastAsia="zh-CN"/>
          </w:rPr>
          <w:t>(一)、农产品加工专用设备项目风险分析</w:t>
        </w:r>
        <w:r>
          <w:tab/>
        </w:r>
        <w:r>
          <w:fldChar w:fldCharType="begin"/>
        </w:r>
        <w:r>
          <w:instrText xml:space="preserve"> PAGEREF _Toc19151 \h </w:instrText>
        </w:r>
        <w:r>
          <w:fldChar w:fldCharType="separate"/>
        </w:r>
        <w:r>
          <w:t>60</w:t>
        </w:r>
        <w:r>
          <w:fldChar w:fldCharType="end"/>
        </w:r>
      </w:hyperlink>
    </w:p>
    <w:p>
      <w:pPr>
        <w:pStyle w:val="TOC2"/>
        <w:tabs>
          <w:tab w:val="right" w:leader="dot" w:pos="8306"/>
        </w:tabs>
      </w:pPr>
      <w:hyperlink w:anchor="_Toc6242" w:history="1">
        <w:r>
          <w:rPr>
            <w:rFonts w:ascii="仿宋" w:eastAsia="仿宋" w:hAnsi="仿宋" w:cs="仿宋" w:hint="eastAsia"/>
            <w:lang w:eastAsia="zh-CN"/>
          </w:rPr>
          <w:t>(二)、农产品加工专用设备项目风险对策</w:t>
        </w:r>
        <w:r>
          <w:tab/>
        </w:r>
        <w:r>
          <w:fldChar w:fldCharType="begin"/>
        </w:r>
        <w:r>
          <w:instrText xml:space="preserve"> PAGEREF _Toc6242 \h </w:instrText>
        </w:r>
        <w:r>
          <w:fldChar w:fldCharType="separate"/>
        </w:r>
        <w:r>
          <w:t>61</w:t>
        </w:r>
        <w:r>
          <w:fldChar w:fldCharType="end"/>
        </w:r>
      </w:hyperlink>
    </w:p>
    <w:p>
      <w:pPr>
        <w:pStyle w:val="TOC1"/>
        <w:tabs>
          <w:tab w:val="right" w:leader="dot" w:pos="8306"/>
        </w:tabs>
      </w:pPr>
      <w:hyperlink w:anchor="_Toc30417" w:history="1">
        <w:r>
          <w:rPr>
            <w:rFonts w:ascii="仿宋" w:eastAsia="仿宋" w:hAnsi="仿宋" w:cs="仿宋" w:hint="eastAsia"/>
            <w:lang w:eastAsia="zh-CN"/>
          </w:rPr>
          <w:t>十一、市场营销策略</w:t>
        </w:r>
        <w:r>
          <w:tab/>
        </w:r>
        <w:r>
          <w:fldChar w:fldCharType="begin"/>
        </w:r>
        <w:r>
          <w:instrText xml:space="preserve"> PAGEREF _Toc30417 \h </w:instrText>
        </w:r>
        <w:r>
          <w:fldChar w:fldCharType="separate"/>
        </w:r>
        <w:r>
          <w:t>62</w:t>
        </w:r>
        <w:r>
          <w:fldChar w:fldCharType="end"/>
        </w:r>
      </w:hyperlink>
    </w:p>
    <w:p>
      <w:pPr>
        <w:pStyle w:val="TOC2"/>
        <w:tabs>
          <w:tab w:val="right" w:leader="dot" w:pos="8306"/>
        </w:tabs>
      </w:pPr>
      <w:hyperlink w:anchor="_Toc17087" w:history="1">
        <w:r>
          <w:rPr>
            <w:rFonts w:ascii="仿宋" w:eastAsia="仿宋" w:hAnsi="仿宋" w:cs="仿宋" w:hint="eastAsia"/>
            <w:lang w:eastAsia="zh-CN"/>
          </w:rPr>
          <w:t>(一)、市场定位和目标市场</w:t>
        </w:r>
        <w:r>
          <w:tab/>
        </w:r>
        <w:r>
          <w:fldChar w:fldCharType="begin"/>
        </w:r>
        <w:r>
          <w:instrText xml:space="preserve"> PAGEREF _Toc17087 \h </w:instrText>
        </w:r>
        <w:r>
          <w:fldChar w:fldCharType="separate"/>
        </w:r>
        <w:r>
          <w:t>62</w:t>
        </w:r>
        <w:r>
          <w:fldChar w:fldCharType="end"/>
        </w:r>
      </w:hyperlink>
    </w:p>
    <w:p>
      <w:pPr>
        <w:pStyle w:val="TOC2"/>
        <w:tabs>
          <w:tab w:val="right" w:leader="dot" w:pos="8306"/>
        </w:tabs>
      </w:pPr>
      <w:hyperlink w:anchor="_Toc13112" w:history="1">
        <w:r>
          <w:rPr>
            <w:rFonts w:ascii="仿宋" w:eastAsia="仿宋" w:hAnsi="仿宋" w:cs="仿宋" w:hint="eastAsia"/>
            <w:lang w:eastAsia="zh-CN"/>
          </w:rPr>
          <w:t>(二)、定价策略</w:t>
        </w:r>
        <w:r>
          <w:tab/>
        </w:r>
        <w:r>
          <w:fldChar w:fldCharType="begin"/>
        </w:r>
        <w:r>
          <w:instrText xml:space="preserve"> PAGEREF _Toc13112 \h </w:instrText>
        </w:r>
        <w:r>
          <w:fldChar w:fldCharType="separate"/>
        </w:r>
        <w:r>
          <w:t>63</w:t>
        </w:r>
        <w:r>
          <w:fldChar w:fldCharType="end"/>
        </w:r>
      </w:hyperlink>
    </w:p>
    <w:p>
      <w:pPr>
        <w:pStyle w:val="TOC2"/>
        <w:tabs>
          <w:tab w:val="right" w:leader="dot" w:pos="8306"/>
        </w:tabs>
      </w:pPr>
      <w:hyperlink w:anchor="_Toc1843" w:history="1">
        <w:r>
          <w:rPr>
            <w:rFonts w:ascii="仿宋" w:eastAsia="仿宋" w:hAnsi="仿宋" w:cs="仿宋" w:hint="eastAsia"/>
            <w:lang w:eastAsia="zh-CN"/>
          </w:rPr>
          <w:t>(三)、销售和推广策略</w:t>
        </w:r>
        <w:r>
          <w:tab/>
        </w:r>
        <w:r>
          <w:fldChar w:fldCharType="begin"/>
        </w:r>
        <w:r>
          <w:instrText xml:space="preserve"> PAGEREF _Toc1843 \h </w:instrText>
        </w:r>
        <w:r>
          <w:fldChar w:fldCharType="separate"/>
        </w:r>
        <w:r>
          <w:t>64</w:t>
        </w:r>
        <w:r>
          <w:fldChar w:fldCharType="end"/>
        </w:r>
      </w:hyperlink>
    </w:p>
    <w:p>
      <w:pPr>
        <w:pStyle w:val="TOC2"/>
        <w:tabs>
          <w:tab w:val="right" w:leader="dot" w:pos="8306"/>
        </w:tabs>
      </w:pPr>
      <w:hyperlink w:anchor="_Toc29820" w:history="1">
        <w:r>
          <w:rPr>
            <w:rFonts w:ascii="仿宋" w:eastAsia="仿宋" w:hAnsi="仿宋" w:cs="仿宋" w:hint="eastAsia"/>
            <w:lang w:eastAsia="zh-CN"/>
          </w:rPr>
          <w:t>(四)、销售渠道和分销策略</w:t>
        </w:r>
        <w:r>
          <w:tab/>
        </w:r>
        <w:r>
          <w:fldChar w:fldCharType="begin"/>
        </w:r>
        <w:r>
          <w:instrText xml:space="preserve"> PAGEREF _Toc29820 \h </w:instrText>
        </w:r>
        <w:r>
          <w:fldChar w:fldCharType="separate"/>
        </w:r>
        <w:r>
          <w:t>66</w:t>
        </w:r>
        <w:r>
          <w:fldChar w:fldCharType="end"/>
        </w:r>
      </w:hyperlink>
    </w:p>
    <w:p>
      <w:pPr>
        <w:pStyle w:val="TOC1"/>
        <w:tabs>
          <w:tab w:val="right" w:leader="dot" w:pos="8306"/>
        </w:tabs>
      </w:pPr>
      <w:hyperlink w:anchor="_Toc9382" w:history="1">
        <w:r>
          <w:rPr>
            <w:rFonts w:ascii="仿宋" w:eastAsia="仿宋" w:hAnsi="仿宋" w:cs="仿宋" w:hint="eastAsia"/>
            <w:lang w:eastAsia="zh-CN"/>
          </w:rPr>
          <w:t>十二、农产品加工专用设备项目总结分析</w:t>
        </w:r>
        <w:r>
          <w:tab/>
        </w:r>
        <w:r>
          <w:fldChar w:fldCharType="begin"/>
        </w:r>
        <w:r>
          <w:instrText xml:space="preserve"> PAGEREF _Toc9382 \h </w:instrText>
        </w:r>
        <w:r>
          <w:fldChar w:fldCharType="separate"/>
        </w:r>
        <w:r>
          <w:t>67</w:t>
        </w:r>
        <w:r>
          <w:fldChar w:fldCharType="end"/>
        </w:r>
      </w:hyperlink>
    </w:p>
    <w:p>
      <w:pPr>
        <w:pStyle w:val="TOC1"/>
        <w:tabs>
          <w:tab w:val="right" w:leader="dot" w:pos="8306"/>
        </w:tabs>
      </w:pPr>
      <w:hyperlink w:anchor="_Toc20747" w:history="1">
        <w:r>
          <w:rPr>
            <w:rFonts w:ascii="仿宋" w:eastAsia="仿宋" w:hAnsi="仿宋" w:cs="仿宋" w:hint="eastAsia"/>
            <w:lang w:eastAsia="zh-CN"/>
          </w:rPr>
          <w:t>十三、社会和环境责任</w:t>
        </w:r>
        <w:r>
          <w:tab/>
        </w:r>
        <w:r>
          <w:fldChar w:fldCharType="begin"/>
        </w:r>
        <w:r>
          <w:instrText xml:space="preserve"> PAGEREF _Toc20747 \h </w:instrText>
        </w:r>
        <w:r>
          <w:fldChar w:fldCharType="separate"/>
        </w:r>
        <w:r>
          <w:t>69</w:t>
        </w:r>
        <w:r>
          <w:fldChar w:fldCharType="end"/>
        </w:r>
      </w:hyperlink>
    </w:p>
    <w:p>
      <w:pPr>
        <w:pStyle w:val="TOC2"/>
        <w:tabs>
          <w:tab w:val="right" w:leader="dot" w:pos="8306"/>
        </w:tabs>
      </w:pPr>
      <w:hyperlink w:anchor="_Toc26212" w:history="1">
        <w:r>
          <w:rPr>
            <w:rFonts w:ascii="仿宋" w:eastAsia="仿宋" w:hAnsi="仿宋" w:cs="仿宋" w:hint="eastAsia"/>
            <w:lang w:eastAsia="zh-CN"/>
          </w:rPr>
          <w:t>(一)、社会责任农产品加工专用设备项目</w:t>
        </w:r>
        <w:r>
          <w:tab/>
        </w:r>
        <w:r>
          <w:fldChar w:fldCharType="begin"/>
        </w:r>
        <w:r>
          <w:instrText xml:space="preserve"> PAGEREF _Toc26212 \h </w:instrText>
        </w:r>
        <w:r>
          <w:fldChar w:fldCharType="separate"/>
        </w:r>
        <w:r>
          <w:t>69</w:t>
        </w:r>
        <w:r>
          <w:fldChar w:fldCharType="end"/>
        </w:r>
      </w:hyperlink>
    </w:p>
    <w:p>
      <w:pPr>
        <w:pStyle w:val="TOC2"/>
        <w:tabs>
          <w:tab w:val="right" w:leader="dot" w:pos="8306"/>
        </w:tabs>
      </w:pPr>
      <w:hyperlink w:anchor="_Toc9006" w:history="1">
        <w:r>
          <w:rPr>
            <w:rFonts w:ascii="仿宋" w:eastAsia="仿宋" w:hAnsi="仿宋" w:cs="仿宋" w:hint="eastAsia"/>
            <w:lang w:eastAsia="zh-CN"/>
          </w:rPr>
          <w:t>(二)、环境保护举措</w:t>
        </w:r>
        <w:r>
          <w:tab/>
        </w:r>
        <w:r>
          <w:fldChar w:fldCharType="begin"/>
        </w:r>
        <w:r>
          <w:instrText xml:space="preserve"> PAGEREF _Toc9006 \h </w:instrText>
        </w:r>
        <w:r>
          <w:fldChar w:fldCharType="separate"/>
        </w:r>
        <w:r>
          <w:t>69</w:t>
        </w:r>
        <w:r>
          <w:fldChar w:fldCharType="end"/>
        </w:r>
      </w:hyperlink>
    </w:p>
    <w:p>
      <w:pPr>
        <w:pStyle w:val="TOC2"/>
        <w:tabs>
          <w:tab w:val="right" w:leader="dot" w:pos="8306"/>
        </w:tabs>
      </w:pPr>
      <w:hyperlink w:anchor="_Toc20731" w:history="1">
        <w:r>
          <w:rPr>
            <w:rFonts w:ascii="仿宋" w:eastAsia="仿宋" w:hAnsi="仿宋" w:cs="仿宋" w:hint="eastAsia"/>
            <w:lang w:eastAsia="zh-CN"/>
          </w:rPr>
          <w:t>(三)、可持续发展倡议</w:t>
        </w:r>
        <w:r>
          <w:tab/>
        </w:r>
        <w:r>
          <w:fldChar w:fldCharType="begin"/>
        </w:r>
        <w:r>
          <w:instrText xml:space="preserve"> PAGEREF _Toc20731 \h </w:instrText>
        </w:r>
        <w:r>
          <w:fldChar w:fldCharType="separate"/>
        </w:r>
        <w:r>
          <w:t>70</w:t>
        </w:r>
        <w:r>
          <w:fldChar w:fldCharType="end"/>
        </w:r>
      </w:hyperlink>
    </w:p>
    <w:p>
      <w:pPr>
        <w:pStyle w:val="TOC1"/>
        <w:tabs>
          <w:tab w:val="right" w:leader="dot" w:pos="8306"/>
        </w:tabs>
      </w:pPr>
      <w:hyperlink w:anchor="_Toc19204" w:history="1">
        <w:r>
          <w:rPr>
            <w:rFonts w:ascii="仿宋" w:eastAsia="仿宋" w:hAnsi="仿宋" w:cs="仿宋" w:hint="eastAsia"/>
            <w:lang w:eastAsia="zh-CN"/>
          </w:rPr>
          <w:t>十四、推进公司成立的必要性分析</w:t>
        </w:r>
        <w:r>
          <w:tab/>
        </w:r>
        <w:r>
          <w:fldChar w:fldCharType="begin"/>
        </w:r>
        <w:r>
          <w:instrText xml:space="preserve"> PAGEREF _Toc19204 \h </w:instrText>
        </w:r>
        <w:r>
          <w:fldChar w:fldCharType="separate"/>
        </w:r>
        <w:r>
          <w:t>70</w:t>
        </w:r>
        <w:r>
          <w:fldChar w:fldCharType="end"/>
        </w:r>
      </w:hyperlink>
    </w:p>
    <w:p>
      <w:pPr>
        <w:pStyle w:val="TOC2"/>
        <w:tabs>
          <w:tab w:val="right" w:leader="dot" w:pos="8306"/>
        </w:tabs>
      </w:pPr>
      <w:hyperlink w:anchor="_Toc719" w:history="1">
        <w:r>
          <w:rPr>
            <w:rFonts w:ascii="仿宋" w:eastAsia="仿宋" w:hAnsi="仿宋" w:cs="仿宋" w:hint="eastAsia"/>
            <w:lang w:eastAsia="zh-CN"/>
          </w:rPr>
          <w:t>(一)、市场需求和机会</w:t>
        </w:r>
        <w:r>
          <w:tab/>
        </w:r>
        <w:r>
          <w:fldChar w:fldCharType="begin"/>
        </w:r>
        <w:r>
          <w:instrText xml:space="preserve"> PAGEREF _Toc719 \h </w:instrText>
        </w:r>
        <w:r>
          <w:fldChar w:fldCharType="separate"/>
        </w:r>
        <w:r>
          <w:t>70</w:t>
        </w:r>
        <w:r>
          <w:fldChar w:fldCharType="end"/>
        </w:r>
      </w:hyperlink>
    </w:p>
    <w:p>
      <w:pPr>
        <w:pStyle w:val="TOC2"/>
        <w:tabs>
          <w:tab w:val="right" w:leader="dot" w:pos="8306"/>
        </w:tabs>
      </w:pPr>
      <w:hyperlink w:anchor="_Toc6446" w:history="1">
        <w:r>
          <w:rPr>
            <w:rFonts w:ascii="仿宋" w:eastAsia="仿宋" w:hAnsi="仿宋" w:cs="仿宋" w:hint="eastAsia"/>
            <w:lang w:eastAsia="zh-CN"/>
          </w:rPr>
          <w:t>(二)、公司目标和战略</w:t>
        </w:r>
        <w:r>
          <w:tab/>
        </w:r>
        <w:r>
          <w:fldChar w:fldCharType="begin"/>
        </w:r>
        <w:r>
          <w:instrText xml:space="preserve"> PAGEREF _Toc6446 \h </w:instrText>
        </w:r>
        <w:r>
          <w:fldChar w:fldCharType="separate"/>
        </w:r>
        <w:r>
          <w:t>70</w:t>
        </w:r>
        <w:r>
          <w:fldChar w:fldCharType="end"/>
        </w:r>
      </w:hyperlink>
    </w:p>
    <w:p>
      <w:pPr>
        <w:pStyle w:val="TOC2"/>
        <w:tabs>
          <w:tab w:val="right" w:leader="dot" w:pos="8306"/>
        </w:tabs>
      </w:pPr>
      <w:hyperlink w:anchor="_Toc20095" w:history="1">
        <w:r>
          <w:rPr>
            <w:rFonts w:ascii="仿宋" w:eastAsia="仿宋" w:hAnsi="仿宋" w:cs="仿宋" w:hint="eastAsia"/>
            <w:lang w:eastAsia="zh-CN"/>
          </w:rPr>
          <w:t>(三)、公司竞争优势</w:t>
        </w:r>
        <w:r>
          <w:tab/>
        </w:r>
        <w:r>
          <w:fldChar w:fldCharType="begin"/>
        </w:r>
        <w:r>
          <w:instrText xml:space="preserve"> PAGEREF _Toc20095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07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报告旨在描述和分析**公司的成立情况，以帮助读者对该公司有一个全面的了解。该公司成立的目的是为了满足市场需求，并为消费者提供高质量和创新的产品/服务。本报告将围绕公司的背景、发展历程、核心价值观以及未来发展计划展开介绍。重要信息都将在本报告中得到详细描述，以供读者了解**公司的战略定位。请注意，本报告不可做为商业用途，只用作学习交流。</w:t>
      </w:r>
    </w:p>
    <w:p>
      <w:pPr>
        <w:pStyle w:val="Heading1"/>
        <w:ind w:firstLine="560" w:firstLineChars="200"/>
        <w:rPr>
          <w:rFonts w:ascii="仿宋" w:eastAsia="仿宋" w:hAnsi="仿宋" w:cs="仿宋" w:hint="eastAsia"/>
          <w:sz w:val="28"/>
          <w:lang w:eastAsia="zh-CN"/>
        </w:rPr>
      </w:pPr>
      <w:bookmarkStart w:id="2" w:name="_Toc3871"/>
      <w:r>
        <w:rPr>
          <w:rFonts w:ascii="仿宋" w:eastAsia="仿宋" w:hAnsi="仿宋" w:cs="仿宋" w:hint="eastAsia"/>
          <w:sz w:val="28"/>
          <w:lang w:eastAsia="zh-CN"/>
        </w:rPr>
        <w:t>一、发展规划</w:t>
      </w:r>
      <w:bookmarkEnd w:id="2"/>
    </w:p>
    <w:p>
      <w:pPr>
        <w:pStyle w:val="Heading2"/>
        <w:rPr>
          <w:rFonts w:ascii="仿宋" w:eastAsia="仿宋" w:hAnsi="仿宋" w:cs="仿宋" w:hint="eastAsia"/>
          <w:lang w:eastAsia="zh-CN"/>
        </w:rPr>
      </w:pPr>
      <w:bookmarkStart w:id="3" w:name="_Toc4859"/>
      <w:r>
        <w:rPr>
          <w:rFonts w:ascii="仿宋" w:eastAsia="仿宋" w:hAnsi="仿宋" w:cs="仿宋" w:hint="eastAsia"/>
          <w:lang w:eastAsia="zh-CN"/>
        </w:rPr>
        <w:t>(一)、公司发展规划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根据公司的战略规划，未来数年内，公司预计会经历显著的资产规模、业务规模、员工规模和资金运用规模的急速扩张。这一迅猛的扩张将对公司的管理水平构成巨大挑战，特别是在公司规模迅速膨胀后，组织结构和管理系统将更加复杂。在战略规划、组织设计、资源配置、市场策略、资金管理和内部控制等方面都将面临全新的考验。此外，公司的迅猛增长还将引发对高级管理层、营销专业人才和服务领域专业人才的更多需求，因此公司必须不断提高管理水平，以确保可持续的发展并实现业务目标。</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满足各项战略规划所需的资金，公司将采用多样化的融资方式。未来的融资计划将根据资金需求和市场情况的具体情况，选择灵活的方式，包括银行贷款、股权配售、股份增发以及发行可转换债券等，以制定合理的融资计划，进一步优化资本结构，为推动公司的发展提供所需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积极引进和培养各领域的卓越人才，并增加对人才的投入，同时建立有效的激励机制，以确保公司的战略规划和目标的实现。公司将持续加强员工培训，培养高素质、高业务水平的营销、服务和管理人才。员工培训将涵盖沟通技巧、市场营销技能和现代企业管理方法等领域。同时，公司将积极吸纳外部人才，特别是那些在行业管理方面经验丰富的高级人才。此外，公司将逐步建立和完善多层次的激励机制，包括物质奖励、职业生涯规划和长期股权激励，以提高员工的积极性、创造力，并增强员工对公司的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遵守相关法律法规，严格按照《公司法》等法律法规的要求进行运营。公司将持续改进公司的法人治理结构，建立符合现代企业体制要求的决策和用人机制，更好地发挥董事会在重大决策和管理人员选拔等方面的作用。公司还将进一步完善内部决策程序和内部控制制度，提高决策的科学性和透明度，确保财务运作的合理性、合法性和有效性。公司还将根据客观情况和业务变化，及时调整组织结构，推动公司的机制创新。所有这些措施将有助于公司在迅速扩张的同时保持坚实的管理基础和持续的发展。</w:t>
      </w:r>
    </w:p>
    <w:p>
      <w:pPr>
        <w:pStyle w:val="Heading2"/>
        <w:ind w:firstLine="560" w:firstLineChars="200"/>
        <w:rPr>
          <w:rFonts w:ascii="仿宋" w:eastAsia="仿宋" w:hAnsi="仿宋" w:cs="仿宋" w:hint="eastAsia"/>
          <w:sz w:val="28"/>
          <w:lang w:eastAsia="zh-CN"/>
        </w:rPr>
      </w:pPr>
      <w:bookmarkStart w:id="4" w:name="_Toc21261"/>
      <w:r>
        <w:rPr>
          <w:rFonts w:ascii="仿宋" w:eastAsia="仿宋" w:hAnsi="仿宋" w:cs="仿宋" w:hint="eastAsia"/>
          <w:sz w:val="28"/>
          <w:lang w:eastAsia="zh-CN"/>
        </w:rPr>
        <w:t>(二)、保障措施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（一）加强综合协调</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https://d.book118.com/527002135046006042</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农产品加工专用设备行业相关公司筹备报告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农产品加工专用设备行业相关公司筹备报告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农产品加工专用设备行业相关公司筹备报告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农产品加工专用设备行业相关公司筹备报告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农产品加工专用设备行业相关公司筹备报告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527002135046006042"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黄晨</dc:creator>
  <cp:lastModifiedBy>黄晨</cp:lastModifiedBy>
  <cp:revision>1</cp:revision>
  <dcterms:created xsi:type="dcterms:W3CDTF">2024-02-04T01:04:00Z</dcterms:created>
  <dcterms:modified xsi:type="dcterms:W3CDTF">2024-02-04T01:05:08Z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C6E2DDCC5CC545F98465C95600AA2D7B_11</vt:lpwstr>
  </property>
  <property fmtid="{D5CDD505-2E9C-101B-9397-08002B2CF9AE}" pid="3" name="KSOProductBuildVer">
    <vt:lpwstr>2052-12.1.0.16250</vt:lpwstr>
  </property>
</Properties>
</file>