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0D93" w14:paraId="3F7A0B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0D93" w14:paraId="3C7EC6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0D93" w14:paraId="2FA21A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0D93" w:rsidRPr="00C90D93" w14:paraId="6BCAC0AA" w14:textId="778E8E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0D93">
        <w:rPr>
          <w:rFonts w:ascii="宋体" w:eastAsia="宋体" w:hAnsi="宋体" w:hint="eastAsia"/>
          <w:b/>
          <w:sz w:val="60"/>
        </w:rPr>
        <w:t>锅炉自控优化装置行业项目可行性分析报告</w:t>
      </w:r>
    </w:p>
    <w:p w:rsidR="00C90D93" w:rsidP="00C90D93" w14:paraId="34ABB230" w14:textId="0383A1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0D93">
        <w:rPr>
          <w:rFonts w:ascii="仿宋" w:eastAsia="仿宋" w:hAnsi="仿宋" w:hint="eastAsia"/>
          <w:b/>
          <w:sz w:val="40"/>
        </w:rPr>
        <w:t>目录</w:t>
      </w:r>
    </w:p>
    <w:p w:rsidR="00C90D93" w14:paraId="2A5CC307" w14:textId="3C810D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0D93" w14:paraId="43B2A149" w14:textId="2CB58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一、锅炉自控优化装置项目概论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0D93" w14:paraId="36E23AC5" w14:textId="7DE36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(一)、锅炉自控优化装置项目名称及承办单位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0D93" w14:paraId="1FF57BD3" w14:textId="752D2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(二)、锅炉自控优化装置项目拟建地址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0D93" w14:paraId="279C027B" w14:textId="6F21D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(三)、锅炉自控优化装置项目提出的背景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0D93" w14:paraId="2717DE56" w14:textId="76BF1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0D93" w14:paraId="59B93ED1" w14:textId="735E8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(五)、锅炉自控优化装置项目建设必要性分析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0D93" w14:paraId="32ABACE5" w14:textId="725EF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0D93" w14:paraId="7F14A647" w14:textId="3D9B0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(七)、锅炉自控优化装置项目总投资估算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0D93" w14:paraId="563BF0DF" w14:textId="3D5F2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(八)、锅炉自控优化装置项目工艺技术装备方案的选择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0D93" w14:paraId="5494773F" w14:textId="42034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(九)、锅炉自控优化装置项目实施进度建议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0D93" w14:paraId="5EAF9CBA" w14:textId="5AFF7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(十)、锅炉自控优化装置相关研究结论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0D93" w14:paraId="121C7A8B" w14:textId="4D7CF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(十一)、锅炉自控优化装置项目规划及市场分析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0D93" w14:paraId="6995DA58" w14:textId="3E15C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0D93" w14:paraId="34E6567C" w14:textId="5AAFB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(一)、锅炉自控优化装置项目品牌定位和形象设计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0D93" w14:paraId="039097D6" w14:textId="657EE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0D93" w14:paraId="5D1D967A" w14:textId="00DE5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0D93" w14:paraId="5322A6D4" w14:textId="1BA93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三、锅炉自控优化装置项目投资估算与资金筹措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0D93" w14:paraId="7366EB0E" w14:textId="60A59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0D93" w14:paraId="4E546255" w14:textId="0496E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0D93" w14:paraId="164D469A" w14:textId="65F52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_Toc159881062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https://d.book118.com/527002141122006044</w:t>
        </w:r>
      </w:hyperlink>
    </w:p>
    <w:p w:rsidR="00C90D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P="006330AF" w14:paraId="79EABF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0D93" w14:paraId="01EE6E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P="006330AF" w14:paraId="3DBDAC42" w14:textId="272E66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0D93" w14:paraId="1D1D84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paraId="14D522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P="00633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0D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P="006330AF" w14:textId="272E66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0D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paraId="57F0B7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RPr="00C90D93" w:rsidP="00C90D93" w14:paraId="1F0B4F9D" w14:textId="1ACF56CA">
    <w:pPr>
      <w:pStyle w:val="Header"/>
      <w:rPr>
        <w:rFonts w:ascii="仿宋" w:eastAsia="仿宋" w:hAnsi="仿宋"/>
      </w:rPr>
    </w:pPr>
    <w:r w:rsidRPr="00C90D93">
      <w:rPr>
        <w:rFonts w:ascii="仿宋" w:eastAsia="仿宋" w:hAnsi="仿宋" w:hint="eastAsia"/>
      </w:rPr>
      <w:t>锅炉自控优化装置可行性报告</w:t>
    </w:r>
    <w:r w:rsidRPr="00C90D9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paraId="29A797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:rsidRPr="00C90D93" w:rsidP="00C90D93" w14:textId="1ACF56CA">
    <w:pPr>
      <w:pStyle w:val="Header"/>
      <w:rPr>
        <w:rFonts w:ascii="仿宋" w:eastAsia="仿宋" w:hAnsi="仿宋"/>
      </w:rPr>
    </w:pPr>
    <w:r w:rsidRPr="00C90D93">
      <w:rPr>
        <w:rFonts w:ascii="仿宋" w:eastAsia="仿宋" w:hAnsi="仿宋" w:hint="eastAsia"/>
      </w:rPr>
      <w:t>锅炉自控优化装置可行性报告</w:t>
    </w:r>
    <w:r w:rsidRPr="00C90D9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0D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D93"/>
    <w:rsid w:val="006330AF"/>
    <w:rsid w:val="00C90D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EF6D5A"/>
  <w15:chartTrackingRefBased/>
  <w15:docId w15:val="{B4AFFEB2-9732-47C7-B192-9B0788BD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0D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0D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0D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0D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0D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0D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0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0D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0D93"/>
  </w:style>
  <w:style w:type="paragraph" w:styleId="TOC1">
    <w:name w:val="toc 1"/>
    <w:basedOn w:val="Normal"/>
    <w:next w:val="Normal"/>
    <w:autoRedefine/>
    <w:uiPriority w:val="39"/>
    <w:unhideWhenUsed/>
    <w:rsid w:val="00C90D93"/>
  </w:style>
  <w:style w:type="paragraph" w:styleId="TOC2">
    <w:name w:val="toc 2"/>
    <w:basedOn w:val="Normal"/>
    <w:next w:val="Normal"/>
    <w:autoRedefine/>
    <w:uiPriority w:val="39"/>
    <w:unhideWhenUsed/>
    <w:rsid w:val="00C90D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02141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4791</Words>
  <Characters>27310</Characters>
  <Application>Microsoft Office Word</Application>
  <DocSecurity>0</DocSecurity>
  <Lines>227</Lines>
  <Paragraphs>64</Paragraphs>
  <ScaleCrop>false</ScaleCrop>
  <Company/>
  <LinksUpToDate>false</LinksUpToDate>
  <CharactersWithSpaces>32037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2024-02-26T15:03:00Z</dcterms:created>
  <dcterms:modified xsi:type="dcterms:W3CDTF">2024-02-26T15:03:00Z</dcterms:modified>
</cp:coreProperties>
</file>