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夹板模压门项目建设总纲及方案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13" w:history="1">
        <w:r>
          <w:rPr>
            <w:rFonts w:ascii="仿宋" w:eastAsia="仿宋" w:hAnsi="仿宋" w:cs="仿宋" w:hint="eastAsia"/>
            <w:lang w:eastAsia="zh-CN"/>
          </w:rPr>
          <w:t>概论</w:t>
        </w:r>
        <w:r>
          <w:tab/>
        </w:r>
        <w:r>
          <w:fldChar w:fldCharType="begin"/>
        </w:r>
        <w:r>
          <w:instrText xml:space="preserve"> PAGEREF _Toc20313 \h </w:instrText>
        </w:r>
        <w:r>
          <w:fldChar w:fldCharType="separate"/>
        </w:r>
        <w:r>
          <w:t>3</w:t>
        </w:r>
        <w:r>
          <w:fldChar w:fldCharType="end"/>
        </w:r>
      </w:hyperlink>
    </w:p>
    <w:p>
      <w:pPr>
        <w:pStyle w:val="TOC1"/>
        <w:tabs>
          <w:tab w:val="right" w:leader="dot" w:pos="8306"/>
        </w:tabs>
      </w:pPr>
      <w:hyperlink w:anchor="_Toc9825" w:history="1">
        <w:r>
          <w:rPr>
            <w:rFonts w:ascii="仿宋" w:eastAsia="仿宋" w:hAnsi="仿宋" w:cs="仿宋" w:hint="eastAsia"/>
            <w:lang w:eastAsia="zh-CN"/>
          </w:rPr>
          <w:t>一、项目选址研究</w:t>
        </w:r>
        <w:r>
          <w:tab/>
        </w:r>
        <w:r>
          <w:fldChar w:fldCharType="begin"/>
        </w:r>
        <w:r>
          <w:instrText xml:space="preserve"> PAGEREF _Toc9825 \h </w:instrText>
        </w:r>
        <w:r>
          <w:fldChar w:fldCharType="separate"/>
        </w:r>
        <w:r>
          <w:t>3</w:t>
        </w:r>
        <w:r>
          <w:fldChar w:fldCharType="end"/>
        </w:r>
      </w:hyperlink>
    </w:p>
    <w:p>
      <w:pPr>
        <w:pStyle w:val="TOC2"/>
        <w:tabs>
          <w:tab w:val="right" w:leader="dot" w:pos="8306"/>
        </w:tabs>
      </w:pPr>
      <w:hyperlink w:anchor="_Toc28492" w:history="1">
        <w:r>
          <w:rPr>
            <w:rFonts w:ascii="仿宋" w:eastAsia="仿宋" w:hAnsi="仿宋" w:cs="仿宋" w:hint="eastAsia"/>
            <w:lang w:eastAsia="zh-CN"/>
          </w:rPr>
          <w:t>(一)、项目选址原则</w:t>
        </w:r>
        <w:r>
          <w:tab/>
        </w:r>
        <w:r>
          <w:fldChar w:fldCharType="begin"/>
        </w:r>
        <w:r>
          <w:instrText xml:space="preserve"> PAGEREF _Toc28492 \h </w:instrText>
        </w:r>
        <w:r>
          <w:fldChar w:fldCharType="separate"/>
        </w:r>
        <w:r>
          <w:t>3</w:t>
        </w:r>
        <w:r>
          <w:fldChar w:fldCharType="end"/>
        </w:r>
      </w:hyperlink>
    </w:p>
    <w:p>
      <w:pPr>
        <w:pStyle w:val="TOC2"/>
        <w:tabs>
          <w:tab w:val="right" w:leader="dot" w:pos="8306"/>
        </w:tabs>
      </w:pPr>
      <w:hyperlink w:anchor="_Toc20978" w:history="1">
        <w:r>
          <w:rPr>
            <w:rFonts w:ascii="仿宋" w:eastAsia="仿宋" w:hAnsi="仿宋" w:cs="仿宋" w:hint="eastAsia"/>
            <w:lang w:eastAsia="zh-CN"/>
          </w:rPr>
          <w:t>(二)、项目选址</w:t>
        </w:r>
        <w:r>
          <w:tab/>
        </w:r>
        <w:r>
          <w:fldChar w:fldCharType="begin"/>
        </w:r>
        <w:r>
          <w:instrText xml:space="preserve"> PAGEREF _Toc20978 \h </w:instrText>
        </w:r>
        <w:r>
          <w:fldChar w:fldCharType="separate"/>
        </w:r>
        <w:r>
          <w:t>6</w:t>
        </w:r>
        <w:r>
          <w:fldChar w:fldCharType="end"/>
        </w:r>
      </w:hyperlink>
    </w:p>
    <w:p>
      <w:pPr>
        <w:pStyle w:val="TOC2"/>
        <w:tabs>
          <w:tab w:val="right" w:leader="dot" w:pos="8306"/>
        </w:tabs>
      </w:pPr>
      <w:hyperlink w:anchor="_Toc15229" w:history="1">
        <w:r>
          <w:rPr>
            <w:rFonts w:ascii="仿宋" w:eastAsia="仿宋" w:hAnsi="仿宋" w:cs="仿宋" w:hint="eastAsia"/>
            <w:lang w:eastAsia="zh-CN"/>
          </w:rPr>
          <w:t>(三)、建设条件分析</w:t>
        </w:r>
        <w:r>
          <w:tab/>
        </w:r>
        <w:r>
          <w:fldChar w:fldCharType="begin"/>
        </w:r>
        <w:r>
          <w:instrText xml:space="preserve"> PAGEREF _Toc15229 \h </w:instrText>
        </w:r>
        <w:r>
          <w:fldChar w:fldCharType="separate"/>
        </w:r>
        <w:r>
          <w:t>8</w:t>
        </w:r>
        <w:r>
          <w:fldChar w:fldCharType="end"/>
        </w:r>
      </w:hyperlink>
    </w:p>
    <w:p>
      <w:pPr>
        <w:pStyle w:val="TOC2"/>
        <w:tabs>
          <w:tab w:val="right" w:leader="dot" w:pos="8306"/>
        </w:tabs>
      </w:pPr>
      <w:hyperlink w:anchor="_Toc11609" w:history="1">
        <w:r>
          <w:rPr>
            <w:rFonts w:ascii="仿宋" w:eastAsia="仿宋" w:hAnsi="仿宋" w:cs="仿宋" w:hint="eastAsia"/>
            <w:lang w:eastAsia="zh-CN"/>
          </w:rPr>
          <w:t>(四)、用地控制指标</w:t>
        </w:r>
        <w:r>
          <w:tab/>
        </w:r>
        <w:r>
          <w:fldChar w:fldCharType="begin"/>
        </w:r>
        <w:r>
          <w:instrText xml:space="preserve"> PAGEREF _Toc11609 \h </w:instrText>
        </w:r>
        <w:r>
          <w:fldChar w:fldCharType="separate"/>
        </w:r>
        <w:r>
          <w:t>10</w:t>
        </w:r>
        <w:r>
          <w:fldChar w:fldCharType="end"/>
        </w:r>
      </w:hyperlink>
    </w:p>
    <w:p>
      <w:pPr>
        <w:pStyle w:val="TOC2"/>
        <w:tabs>
          <w:tab w:val="right" w:leader="dot" w:pos="8306"/>
        </w:tabs>
      </w:pPr>
      <w:hyperlink w:anchor="_Toc25471" w:history="1">
        <w:r>
          <w:rPr>
            <w:rFonts w:ascii="仿宋" w:eastAsia="仿宋" w:hAnsi="仿宋" w:cs="仿宋" w:hint="eastAsia"/>
            <w:lang w:eastAsia="zh-CN"/>
          </w:rPr>
          <w:t>(五)、地总体要求</w:t>
        </w:r>
        <w:r>
          <w:tab/>
        </w:r>
        <w:r>
          <w:fldChar w:fldCharType="begin"/>
        </w:r>
        <w:r>
          <w:instrText xml:space="preserve"> PAGEREF _Toc25471 \h </w:instrText>
        </w:r>
        <w:r>
          <w:fldChar w:fldCharType="separate"/>
        </w:r>
        <w:r>
          <w:t>11</w:t>
        </w:r>
        <w:r>
          <w:fldChar w:fldCharType="end"/>
        </w:r>
      </w:hyperlink>
    </w:p>
    <w:p>
      <w:pPr>
        <w:pStyle w:val="TOC2"/>
        <w:tabs>
          <w:tab w:val="right" w:leader="dot" w:pos="8306"/>
        </w:tabs>
      </w:pPr>
      <w:hyperlink w:anchor="_Toc6218" w:history="1">
        <w:r>
          <w:rPr>
            <w:rFonts w:ascii="仿宋" w:eastAsia="仿宋" w:hAnsi="仿宋" w:cs="仿宋" w:hint="eastAsia"/>
            <w:lang w:eastAsia="zh-CN"/>
          </w:rPr>
          <w:t>(六)、节约用地措施</w:t>
        </w:r>
        <w:r>
          <w:tab/>
        </w:r>
        <w:r>
          <w:fldChar w:fldCharType="begin"/>
        </w:r>
        <w:r>
          <w:instrText xml:space="preserve"> PAGEREF _Toc6218 \h </w:instrText>
        </w:r>
        <w:r>
          <w:fldChar w:fldCharType="separate"/>
        </w:r>
        <w:r>
          <w:t>12</w:t>
        </w:r>
        <w:r>
          <w:fldChar w:fldCharType="end"/>
        </w:r>
      </w:hyperlink>
    </w:p>
    <w:p>
      <w:pPr>
        <w:pStyle w:val="TOC2"/>
        <w:tabs>
          <w:tab w:val="right" w:leader="dot" w:pos="8306"/>
        </w:tabs>
      </w:pPr>
      <w:hyperlink w:anchor="_Toc17637" w:history="1">
        <w:r>
          <w:rPr>
            <w:rFonts w:ascii="仿宋" w:eastAsia="仿宋" w:hAnsi="仿宋" w:cs="仿宋" w:hint="eastAsia"/>
            <w:lang w:eastAsia="zh-CN"/>
          </w:rPr>
          <w:t>(七)、选址综合评价</w:t>
        </w:r>
        <w:r>
          <w:tab/>
        </w:r>
        <w:r>
          <w:fldChar w:fldCharType="begin"/>
        </w:r>
        <w:r>
          <w:instrText xml:space="preserve"> PAGEREF _Toc17637 \h </w:instrText>
        </w:r>
        <w:r>
          <w:fldChar w:fldCharType="separate"/>
        </w:r>
        <w:r>
          <w:t>14</w:t>
        </w:r>
        <w:r>
          <w:fldChar w:fldCharType="end"/>
        </w:r>
      </w:hyperlink>
    </w:p>
    <w:p>
      <w:pPr>
        <w:pStyle w:val="TOC1"/>
        <w:tabs>
          <w:tab w:val="right" w:leader="dot" w:pos="8306"/>
        </w:tabs>
      </w:pPr>
      <w:hyperlink w:anchor="_Toc11284" w:history="1">
        <w:r>
          <w:rPr>
            <w:rFonts w:ascii="仿宋" w:eastAsia="仿宋" w:hAnsi="仿宋" w:cs="仿宋" w:hint="eastAsia"/>
            <w:lang w:eastAsia="zh-CN"/>
          </w:rPr>
          <w:t>二、社会影响分析</w:t>
        </w:r>
        <w:r>
          <w:tab/>
        </w:r>
        <w:r>
          <w:fldChar w:fldCharType="begin"/>
        </w:r>
        <w:r>
          <w:instrText xml:space="preserve"> PAGEREF _Toc11284 \h </w:instrText>
        </w:r>
        <w:r>
          <w:fldChar w:fldCharType="separate"/>
        </w:r>
        <w:r>
          <w:t>15</w:t>
        </w:r>
        <w:r>
          <w:fldChar w:fldCharType="end"/>
        </w:r>
      </w:hyperlink>
    </w:p>
    <w:p>
      <w:pPr>
        <w:pStyle w:val="TOC2"/>
        <w:tabs>
          <w:tab w:val="right" w:leader="dot" w:pos="8306"/>
        </w:tabs>
      </w:pPr>
      <w:hyperlink w:anchor="_Toc1462" w:history="1">
        <w:r>
          <w:rPr>
            <w:rFonts w:ascii="仿宋" w:eastAsia="仿宋" w:hAnsi="仿宋" w:cs="仿宋" w:hint="eastAsia"/>
            <w:lang w:eastAsia="zh-CN"/>
          </w:rPr>
          <w:t>(一)、社会影响效果分析</w:t>
        </w:r>
        <w:r>
          <w:tab/>
        </w:r>
        <w:r>
          <w:fldChar w:fldCharType="begin"/>
        </w:r>
        <w:r>
          <w:instrText xml:space="preserve"> PAGEREF _Toc1462 \h </w:instrText>
        </w:r>
        <w:r>
          <w:fldChar w:fldCharType="separate"/>
        </w:r>
        <w:r>
          <w:t>15</w:t>
        </w:r>
        <w:r>
          <w:fldChar w:fldCharType="end"/>
        </w:r>
      </w:hyperlink>
    </w:p>
    <w:p>
      <w:pPr>
        <w:pStyle w:val="TOC2"/>
        <w:tabs>
          <w:tab w:val="right" w:leader="dot" w:pos="8306"/>
        </w:tabs>
      </w:pPr>
      <w:hyperlink w:anchor="_Toc2222" w:history="1">
        <w:r>
          <w:rPr>
            <w:rFonts w:ascii="仿宋" w:eastAsia="仿宋" w:hAnsi="仿宋" w:cs="仿宋" w:hint="eastAsia"/>
            <w:lang w:eastAsia="zh-CN"/>
          </w:rPr>
          <w:t>(二)、社会适应性分析</w:t>
        </w:r>
        <w:r>
          <w:tab/>
        </w:r>
        <w:r>
          <w:fldChar w:fldCharType="begin"/>
        </w:r>
        <w:r>
          <w:instrText xml:space="preserve"> PAGEREF _Toc2222 \h </w:instrText>
        </w:r>
        <w:r>
          <w:fldChar w:fldCharType="separate"/>
        </w:r>
        <w:r>
          <w:t>17</w:t>
        </w:r>
        <w:r>
          <w:fldChar w:fldCharType="end"/>
        </w:r>
      </w:hyperlink>
    </w:p>
    <w:p>
      <w:pPr>
        <w:pStyle w:val="TOC2"/>
        <w:tabs>
          <w:tab w:val="right" w:leader="dot" w:pos="8306"/>
        </w:tabs>
      </w:pPr>
      <w:hyperlink w:anchor="_Toc22492" w:history="1">
        <w:r>
          <w:rPr>
            <w:rFonts w:ascii="仿宋" w:eastAsia="仿宋" w:hAnsi="仿宋" w:cs="仿宋" w:hint="eastAsia"/>
            <w:lang w:eastAsia="zh-CN"/>
          </w:rPr>
          <w:t>(三)、社会风险及对策分析</w:t>
        </w:r>
        <w:r>
          <w:tab/>
        </w:r>
        <w:r>
          <w:fldChar w:fldCharType="begin"/>
        </w:r>
        <w:r>
          <w:instrText xml:space="preserve"> PAGEREF _Toc22492 \h </w:instrText>
        </w:r>
        <w:r>
          <w:fldChar w:fldCharType="separate"/>
        </w:r>
        <w:r>
          <w:t>19</w:t>
        </w:r>
        <w:r>
          <w:fldChar w:fldCharType="end"/>
        </w:r>
      </w:hyperlink>
    </w:p>
    <w:p>
      <w:pPr>
        <w:pStyle w:val="TOC1"/>
        <w:tabs>
          <w:tab w:val="right" w:leader="dot" w:pos="8306"/>
        </w:tabs>
      </w:pPr>
      <w:hyperlink w:anchor="_Toc2817" w:history="1">
        <w:r>
          <w:rPr>
            <w:rFonts w:ascii="仿宋" w:eastAsia="仿宋" w:hAnsi="仿宋" w:cs="仿宋" w:hint="eastAsia"/>
            <w:lang w:eastAsia="zh-CN"/>
          </w:rPr>
          <w:t>三、夹板模压门项目概论</w:t>
        </w:r>
        <w:r>
          <w:tab/>
        </w:r>
        <w:r>
          <w:fldChar w:fldCharType="begin"/>
        </w:r>
        <w:r>
          <w:instrText xml:space="preserve"> PAGEREF _Toc2817 \h </w:instrText>
        </w:r>
        <w:r>
          <w:fldChar w:fldCharType="separate"/>
        </w:r>
        <w:r>
          <w:t>22</w:t>
        </w:r>
        <w:r>
          <w:fldChar w:fldCharType="end"/>
        </w:r>
      </w:hyperlink>
    </w:p>
    <w:p>
      <w:pPr>
        <w:pStyle w:val="TOC2"/>
        <w:tabs>
          <w:tab w:val="right" w:leader="dot" w:pos="8306"/>
        </w:tabs>
      </w:pPr>
      <w:hyperlink w:anchor="_Toc21685" w:history="1">
        <w:r>
          <w:rPr>
            <w:rFonts w:ascii="仿宋" w:eastAsia="仿宋" w:hAnsi="仿宋" w:cs="仿宋" w:hint="eastAsia"/>
            <w:lang w:eastAsia="zh-CN"/>
          </w:rPr>
          <w:t>(一)、项目申报单位概况</w:t>
        </w:r>
        <w:r>
          <w:tab/>
        </w:r>
        <w:r>
          <w:fldChar w:fldCharType="begin"/>
        </w:r>
        <w:r>
          <w:instrText xml:space="preserve"> PAGEREF _Toc21685 \h </w:instrText>
        </w:r>
        <w:r>
          <w:fldChar w:fldCharType="separate"/>
        </w:r>
        <w:r>
          <w:t>22</w:t>
        </w:r>
        <w:r>
          <w:fldChar w:fldCharType="end"/>
        </w:r>
      </w:hyperlink>
    </w:p>
    <w:p>
      <w:pPr>
        <w:pStyle w:val="TOC2"/>
        <w:tabs>
          <w:tab w:val="right" w:leader="dot" w:pos="8306"/>
        </w:tabs>
      </w:pPr>
      <w:hyperlink w:anchor="_Toc16035" w:history="1">
        <w:r>
          <w:rPr>
            <w:rFonts w:ascii="仿宋" w:eastAsia="仿宋" w:hAnsi="仿宋" w:cs="仿宋" w:hint="eastAsia"/>
            <w:lang w:eastAsia="zh-CN"/>
          </w:rPr>
          <w:t>(二)、项目概况</w:t>
        </w:r>
        <w:r>
          <w:tab/>
        </w:r>
        <w:r>
          <w:fldChar w:fldCharType="begin"/>
        </w:r>
        <w:r>
          <w:instrText xml:space="preserve"> PAGEREF _Toc16035 \h </w:instrText>
        </w:r>
        <w:r>
          <w:fldChar w:fldCharType="separate"/>
        </w:r>
        <w:r>
          <w:t>23</w:t>
        </w:r>
        <w:r>
          <w:fldChar w:fldCharType="end"/>
        </w:r>
      </w:hyperlink>
    </w:p>
    <w:p>
      <w:pPr>
        <w:pStyle w:val="TOC1"/>
        <w:tabs>
          <w:tab w:val="right" w:leader="dot" w:pos="8306"/>
        </w:tabs>
      </w:pPr>
      <w:hyperlink w:anchor="_Toc6757" w:history="1">
        <w:r>
          <w:rPr>
            <w:rFonts w:ascii="仿宋" w:eastAsia="仿宋" w:hAnsi="仿宋" w:cs="仿宋" w:hint="eastAsia"/>
            <w:lang w:eastAsia="zh-CN"/>
          </w:rPr>
          <w:t>四、资源开发及综合利用分析</w:t>
        </w:r>
        <w:r>
          <w:tab/>
        </w:r>
        <w:r>
          <w:fldChar w:fldCharType="begin"/>
        </w:r>
        <w:r>
          <w:instrText xml:space="preserve"> PAGEREF _Toc6757 \h </w:instrText>
        </w:r>
        <w:r>
          <w:fldChar w:fldCharType="separate"/>
        </w:r>
        <w:r>
          <w:t>26</w:t>
        </w:r>
        <w:r>
          <w:fldChar w:fldCharType="end"/>
        </w:r>
      </w:hyperlink>
    </w:p>
    <w:p>
      <w:pPr>
        <w:pStyle w:val="TOC2"/>
        <w:tabs>
          <w:tab w:val="right" w:leader="dot" w:pos="8306"/>
        </w:tabs>
      </w:pPr>
      <w:hyperlink w:anchor="_Toc11883" w:history="1">
        <w:r>
          <w:rPr>
            <w:rFonts w:ascii="仿宋" w:eastAsia="仿宋" w:hAnsi="仿宋" w:cs="仿宋" w:hint="eastAsia"/>
            <w:lang w:eastAsia="zh-CN"/>
          </w:rPr>
          <w:t>(一)、资源开发方案</w:t>
        </w:r>
        <w:r>
          <w:tab/>
        </w:r>
        <w:r>
          <w:fldChar w:fldCharType="begin"/>
        </w:r>
        <w:r>
          <w:instrText xml:space="preserve"> PAGEREF _Toc11883 \h </w:instrText>
        </w:r>
        <w:r>
          <w:fldChar w:fldCharType="separate"/>
        </w:r>
        <w:r>
          <w:t>26</w:t>
        </w:r>
        <w:r>
          <w:fldChar w:fldCharType="end"/>
        </w:r>
      </w:hyperlink>
    </w:p>
    <w:p>
      <w:pPr>
        <w:pStyle w:val="TOC2"/>
        <w:tabs>
          <w:tab w:val="right" w:leader="dot" w:pos="8306"/>
        </w:tabs>
      </w:pPr>
      <w:hyperlink w:anchor="_Toc24744" w:history="1">
        <w:r>
          <w:rPr>
            <w:rFonts w:ascii="仿宋" w:eastAsia="仿宋" w:hAnsi="仿宋" w:cs="仿宋" w:hint="eastAsia"/>
            <w:lang w:eastAsia="zh-CN"/>
          </w:rPr>
          <w:t>(二)、资源利用方案</w:t>
        </w:r>
        <w:r>
          <w:tab/>
        </w:r>
        <w:r>
          <w:fldChar w:fldCharType="begin"/>
        </w:r>
        <w:r>
          <w:instrText xml:space="preserve"> PAGEREF _Toc24744 \h </w:instrText>
        </w:r>
        <w:r>
          <w:fldChar w:fldCharType="separate"/>
        </w:r>
        <w:r>
          <w:t>27</w:t>
        </w:r>
        <w:r>
          <w:fldChar w:fldCharType="end"/>
        </w:r>
      </w:hyperlink>
    </w:p>
    <w:p>
      <w:pPr>
        <w:pStyle w:val="TOC2"/>
        <w:tabs>
          <w:tab w:val="right" w:leader="dot" w:pos="8306"/>
        </w:tabs>
      </w:pPr>
      <w:hyperlink w:anchor="_Toc4726" w:history="1">
        <w:r>
          <w:rPr>
            <w:rFonts w:ascii="仿宋" w:eastAsia="仿宋" w:hAnsi="仿宋" w:cs="仿宋" w:hint="eastAsia"/>
            <w:lang w:eastAsia="zh-CN"/>
          </w:rPr>
          <w:t>(三)、资源节约措施</w:t>
        </w:r>
        <w:r>
          <w:tab/>
        </w:r>
        <w:r>
          <w:fldChar w:fldCharType="begin"/>
        </w:r>
        <w:r>
          <w:instrText xml:space="preserve"> PAGEREF _Toc4726 \h </w:instrText>
        </w:r>
        <w:r>
          <w:fldChar w:fldCharType="separate"/>
        </w:r>
        <w:r>
          <w:t>28</w:t>
        </w:r>
        <w:r>
          <w:fldChar w:fldCharType="end"/>
        </w:r>
      </w:hyperlink>
    </w:p>
    <w:p>
      <w:pPr>
        <w:pStyle w:val="TOC1"/>
        <w:tabs>
          <w:tab w:val="right" w:leader="dot" w:pos="8306"/>
        </w:tabs>
      </w:pPr>
      <w:hyperlink w:anchor="_Toc10539" w:history="1">
        <w:r>
          <w:rPr>
            <w:rFonts w:ascii="仿宋" w:eastAsia="仿宋" w:hAnsi="仿宋" w:cs="仿宋" w:hint="eastAsia"/>
            <w:lang w:eastAsia="zh-CN"/>
          </w:rPr>
          <w:t>五、项目监理与质量保证</w:t>
        </w:r>
        <w:r>
          <w:tab/>
        </w:r>
        <w:r>
          <w:fldChar w:fldCharType="begin"/>
        </w:r>
        <w:r>
          <w:instrText xml:space="preserve"> PAGEREF _Toc10539 \h </w:instrText>
        </w:r>
        <w:r>
          <w:fldChar w:fldCharType="separate"/>
        </w:r>
        <w:r>
          <w:t>30</w:t>
        </w:r>
        <w:r>
          <w:fldChar w:fldCharType="end"/>
        </w:r>
      </w:hyperlink>
    </w:p>
    <w:p>
      <w:pPr>
        <w:pStyle w:val="TOC2"/>
        <w:tabs>
          <w:tab w:val="right" w:leader="dot" w:pos="8306"/>
        </w:tabs>
      </w:pPr>
      <w:hyperlink w:anchor="_Toc4000" w:history="1">
        <w:r>
          <w:rPr>
            <w:rFonts w:ascii="仿宋" w:eastAsia="仿宋" w:hAnsi="仿宋" w:cs="仿宋" w:hint="eastAsia"/>
            <w:lang w:eastAsia="zh-CN"/>
          </w:rPr>
          <w:t>(一)、监理体系构建</w:t>
        </w:r>
        <w:r>
          <w:tab/>
        </w:r>
        <w:r>
          <w:fldChar w:fldCharType="begin"/>
        </w:r>
        <w:r>
          <w:instrText xml:space="preserve"> PAGEREF _Toc4000 \h </w:instrText>
        </w:r>
        <w:r>
          <w:fldChar w:fldCharType="separate"/>
        </w:r>
        <w:r>
          <w:t>30</w:t>
        </w:r>
        <w:r>
          <w:fldChar w:fldCharType="end"/>
        </w:r>
      </w:hyperlink>
    </w:p>
    <w:p>
      <w:pPr>
        <w:pStyle w:val="TOC2"/>
        <w:tabs>
          <w:tab w:val="right" w:leader="dot" w:pos="8306"/>
        </w:tabs>
      </w:pPr>
      <w:hyperlink w:anchor="_Toc4023" w:history="1">
        <w:r>
          <w:rPr>
            <w:rFonts w:ascii="仿宋" w:eastAsia="仿宋" w:hAnsi="仿宋" w:cs="仿宋" w:hint="eastAsia"/>
            <w:lang w:eastAsia="zh-CN"/>
          </w:rPr>
          <w:t>(二)、质量保证体系实施</w:t>
        </w:r>
        <w:r>
          <w:tab/>
        </w:r>
        <w:r>
          <w:fldChar w:fldCharType="begin"/>
        </w:r>
        <w:r>
          <w:instrText xml:space="preserve"> PAGEREF _Toc4023 \h </w:instrText>
        </w:r>
        <w:r>
          <w:fldChar w:fldCharType="separate"/>
        </w:r>
        <w:r>
          <w:t>30</w:t>
        </w:r>
        <w:r>
          <w:fldChar w:fldCharType="end"/>
        </w:r>
      </w:hyperlink>
    </w:p>
    <w:p>
      <w:pPr>
        <w:pStyle w:val="TOC2"/>
        <w:tabs>
          <w:tab w:val="right" w:leader="dot" w:pos="8306"/>
        </w:tabs>
      </w:pPr>
      <w:hyperlink w:anchor="_Toc7038" w:history="1">
        <w:r>
          <w:rPr>
            <w:rFonts w:ascii="仿宋" w:eastAsia="仿宋" w:hAnsi="仿宋" w:cs="仿宋" w:hint="eastAsia"/>
            <w:lang w:eastAsia="zh-CN"/>
          </w:rPr>
          <w:t>(三)、监理与质量控制流程</w:t>
        </w:r>
        <w:r>
          <w:tab/>
        </w:r>
        <w:r>
          <w:fldChar w:fldCharType="begin"/>
        </w:r>
        <w:r>
          <w:instrText xml:space="preserve"> PAGEREF _Toc7038 \h </w:instrText>
        </w:r>
        <w:r>
          <w:fldChar w:fldCharType="separate"/>
        </w:r>
        <w:r>
          <w:t>31</w:t>
        </w:r>
        <w:r>
          <w:fldChar w:fldCharType="end"/>
        </w:r>
      </w:hyperlink>
    </w:p>
    <w:p>
      <w:pPr>
        <w:pStyle w:val="TOC1"/>
        <w:tabs>
          <w:tab w:val="right" w:leader="dot" w:pos="8306"/>
        </w:tabs>
      </w:pPr>
      <w:hyperlink w:anchor="_Toc8375" w:history="1">
        <w:r>
          <w:rPr>
            <w:rFonts w:ascii="仿宋" w:eastAsia="仿宋" w:hAnsi="仿宋" w:cs="仿宋" w:hint="eastAsia"/>
            <w:lang w:eastAsia="zh-CN"/>
          </w:rPr>
          <w:t>六、发展规划、产业政策和行业准入分析</w:t>
        </w:r>
        <w:r>
          <w:tab/>
        </w:r>
        <w:r>
          <w:fldChar w:fldCharType="begin"/>
        </w:r>
        <w:r>
          <w:instrText xml:space="preserve"> PAGEREF _Toc8375 \h </w:instrText>
        </w:r>
        <w:r>
          <w:fldChar w:fldCharType="separate"/>
        </w:r>
        <w:r>
          <w:t>32</w:t>
        </w:r>
        <w:r>
          <w:fldChar w:fldCharType="end"/>
        </w:r>
      </w:hyperlink>
    </w:p>
    <w:p>
      <w:pPr>
        <w:pStyle w:val="TOC2"/>
        <w:tabs>
          <w:tab w:val="right" w:leader="dot" w:pos="8306"/>
        </w:tabs>
      </w:pPr>
      <w:hyperlink w:anchor="_Toc29011" w:history="1">
        <w:r>
          <w:rPr>
            <w:rFonts w:ascii="仿宋" w:eastAsia="仿宋" w:hAnsi="仿宋" w:cs="仿宋" w:hint="eastAsia"/>
            <w:lang w:eastAsia="zh-CN"/>
          </w:rPr>
          <w:t>(一)、发展规划分析</w:t>
        </w:r>
        <w:r>
          <w:tab/>
        </w:r>
        <w:r>
          <w:fldChar w:fldCharType="begin"/>
        </w:r>
        <w:r>
          <w:instrText xml:space="preserve"> PAGEREF _Toc29011 \h </w:instrText>
        </w:r>
        <w:r>
          <w:fldChar w:fldCharType="separate"/>
        </w:r>
        <w:r>
          <w:t>32</w:t>
        </w:r>
        <w:r>
          <w:fldChar w:fldCharType="end"/>
        </w:r>
      </w:hyperlink>
    </w:p>
    <w:p>
      <w:pPr>
        <w:pStyle w:val="TOC2"/>
        <w:tabs>
          <w:tab w:val="right" w:leader="dot" w:pos="8306"/>
        </w:tabs>
      </w:pPr>
      <w:hyperlink w:anchor="_Toc4314" w:history="1">
        <w:r>
          <w:rPr>
            <w:rFonts w:ascii="仿宋" w:eastAsia="仿宋" w:hAnsi="仿宋" w:cs="仿宋" w:hint="eastAsia"/>
            <w:lang w:eastAsia="zh-CN"/>
          </w:rPr>
          <w:t>(二)、产业政策分析</w:t>
        </w:r>
        <w:r>
          <w:tab/>
        </w:r>
        <w:r>
          <w:fldChar w:fldCharType="begin"/>
        </w:r>
        <w:r>
          <w:instrText xml:space="preserve"> PAGEREF _Toc4314 \h </w:instrText>
        </w:r>
        <w:r>
          <w:fldChar w:fldCharType="separate"/>
        </w:r>
        <w:r>
          <w:t>33</w:t>
        </w:r>
        <w:r>
          <w:fldChar w:fldCharType="end"/>
        </w:r>
      </w:hyperlink>
    </w:p>
    <w:p>
      <w:pPr>
        <w:pStyle w:val="TOC2"/>
        <w:tabs>
          <w:tab w:val="right" w:leader="dot" w:pos="8306"/>
        </w:tabs>
      </w:pPr>
      <w:hyperlink w:anchor="_Toc10145" w:history="1">
        <w:r>
          <w:rPr>
            <w:rFonts w:ascii="仿宋" w:eastAsia="仿宋" w:hAnsi="仿宋" w:cs="仿宋" w:hint="eastAsia"/>
            <w:lang w:eastAsia="zh-CN"/>
          </w:rPr>
          <w:t>(三)、行业准入分析</w:t>
        </w:r>
        <w:r>
          <w:tab/>
        </w:r>
        <w:r>
          <w:fldChar w:fldCharType="begin"/>
        </w:r>
        <w:r>
          <w:instrText xml:space="preserve"> PAGEREF _Toc10145 \h </w:instrText>
        </w:r>
        <w:r>
          <w:fldChar w:fldCharType="separate"/>
        </w:r>
        <w:r>
          <w:t>35</w:t>
        </w:r>
        <w:r>
          <w:fldChar w:fldCharType="end"/>
        </w:r>
      </w:hyperlink>
    </w:p>
    <w:p>
      <w:pPr>
        <w:pStyle w:val="TOC1"/>
        <w:tabs>
          <w:tab w:val="right" w:leader="dot" w:pos="8306"/>
        </w:tabs>
      </w:pPr>
      <w:hyperlink w:anchor="_Toc18149" w:history="1">
        <w:r>
          <w:rPr>
            <w:rFonts w:ascii="仿宋" w:eastAsia="仿宋" w:hAnsi="仿宋" w:cs="仿宋" w:hint="eastAsia"/>
            <w:lang w:eastAsia="zh-CN"/>
          </w:rPr>
          <w:t>七、技术创新与产业升级</w:t>
        </w:r>
        <w:r>
          <w:tab/>
        </w:r>
        <w:r>
          <w:fldChar w:fldCharType="begin"/>
        </w:r>
        <w:r>
          <w:instrText xml:space="preserve"> PAGEREF _Toc18149 \h </w:instrText>
        </w:r>
        <w:r>
          <w:fldChar w:fldCharType="separate"/>
        </w:r>
        <w:r>
          <w:t>36</w:t>
        </w:r>
        <w:r>
          <w:fldChar w:fldCharType="end"/>
        </w:r>
      </w:hyperlink>
    </w:p>
    <w:p>
      <w:pPr>
        <w:pStyle w:val="TOC2"/>
        <w:tabs>
          <w:tab w:val="right" w:leader="dot" w:pos="8306"/>
        </w:tabs>
      </w:pPr>
      <w:hyperlink w:anchor="_Toc13119" w:history="1">
        <w:r>
          <w:rPr>
            <w:rFonts w:ascii="仿宋" w:eastAsia="仿宋" w:hAnsi="仿宋" w:cs="仿宋" w:hint="eastAsia"/>
            <w:lang w:eastAsia="zh-CN"/>
          </w:rPr>
          <w:t>(一)、技术创新方向与目标</w:t>
        </w:r>
        <w:r>
          <w:tab/>
        </w:r>
        <w:r>
          <w:fldChar w:fldCharType="begin"/>
        </w:r>
        <w:r>
          <w:instrText xml:space="preserve"> PAGEREF _Toc13119 \h </w:instrText>
        </w:r>
        <w:r>
          <w:fldChar w:fldCharType="separate"/>
        </w:r>
        <w:r>
          <w:t>36</w:t>
        </w:r>
        <w:r>
          <w:fldChar w:fldCharType="end"/>
        </w:r>
      </w:hyperlink>
    </w:p>
    <w:p>
      <w:pPr>
        <w:pStyle w:val="TOC2"/>
        <w:tabs>
          <w:tab w:val="right" w:leader="dot" w:pos="8306"/>
        </w:tabs>
      </w:pPr>
      <w:hyperlink w:anchor="_Toc28911" w:history="1">
        <w:r>
          <w:rPr>
            <w:rFonts w:ascii="仿宋" w:eastAsia="仿宋" w:hAnsi="仿宋" w:cs="仿宋" w:hint="eastAsia"/>
            <w:lang w:eastAsia="zh-CN"/>
          </w:rPr>
          <w:t>(二)、产业升级路径与措施</w:t>
        </w:r>
        <w:r>
          <w:tab/>
        </w:r>
        <w:r>
          <w:fldChar w:fldCharType="begin"/>
        </w:r>
        <w:r>
          <w:instrText xml:space="preserve"> PAGEREF _Toc28911 \h </w:instrText>
        </w:r>
        <w:r>
          <w:fldChar w:fldCharType="separate"/>
        </w:r>
        <w:r>
          <w:t>37</w:t>
        </w:r>
        <w:r>
          <w:fldChar w:fldCharType="end"/>
        </w:r>
      </w:hyperlink>
    </w:p>
    <w:p>
      <w:pPr>
        <w:pStyle w:val="TOC1"/>
        <w:tabs>
          <w:tab w:val="right" w:leader="dot" w:pos="8306"/>
        </w:tabs>
      </w:pPr>
      <w:hyperlink w:anchor="_Toc19481" w:history="1">
        <w:r>
          <w:rPr>
            <w:rFonts w:ascii="仿宋" w:eastAsia="仿宋" w:hAnsi="仿宋" w:cs="仿宋" w:hint="eastAsia"/>
            <w:lang w:eastAsia="zh-CN"/>
          </w:rPr>
          <w:t>八、土地利用与规划方案</w:t>
        </w:r>
        <w:r>
          <w:tab/>
        </w:r>
        <w:r>
          <w:fldChar w:fldCharType="begin"/>
        </w:r>
        <w:r>
          <w:instrText xml:space="preserve"> PAGEREF _Toc19481 \h </w:instrText>
        </w:r>
        <w:r>
          <w:fldChar w:fldCharType="separate"/>
        </w:r>
        <w:r>
          <w:t>39</w:t>
        </w:r>
        <w:r>
          <w:fldChar w:fldCharType="end"/>
        </w:r>
      </w:hyperlink>
    </w:p>
    <w:p>
      <w:pPr>
        <w:pStyle w:val="TOC2"/>
        <w:tabs>
          <w:tab w:val="right" w:leader="dot" w:pos="8306"/>
        </w:tabs>
      </w:pPr>
      <w:hyperlink w:anchor="_Toc26777" w:history="1">
        <w:r>
          <w:rPr>
            <w:rFonts w:ascii="仿宋" w:eastAsia="仿宋" w:hAnsi="仿宋" w:cs="仿宋" w:hint="eastAsia"/>
            <w:lang w:eastAsia="zh-CN"/>
          </w:rPr>
          <w:t>(一)、项目用地情况分析</w:t>
        </w:r>
        <w:r>
          <w:tab/>
        </w:r>
        <w:r>
          <w:fldChar w:fldCharType="begin"/>
        </w:r>
        <w:r>
          <w:instrText xml:space="preserve"> PAGEREF _Toc26777 \h </w:instrText>
        </w:r>
        <w:r>
          <w:fldChar w:fldCharType="separate"/>
        </w:r>
        <w:r>
          <w:t>39</w:t>
        </w:r>
        <w:r>
          <w:fldChar w:fldCharType="end"/>
        </w:r>
      </w:hyperlink>
    </w:p>
    <w:p>
      <w:pPr>
        <w:pStyle w:val="TOC2"/>
        <w:tabs>
          <w:tab w:val="right" w:leader="dot" w:pos="8306"/>
        </w:tabs>
      </w:pPr>
      <w:hyperlink w:anchor="_Toc2317" w:history="1">
        <w:r>
          <w:rPr>
            <w:rFonts w:ascii="仿宋" w:eastAsia="仿宋" w:hAnsi="仿宋" w:cs="仿宋" w:hint="eastAsia"/>
            <w:lang w:eastAsia="zh-CN"/>
          </w:rPr>
          <w:t>(二)、土地利用规划方案</w:t>
        </w:r>
        <w:r>
          <w:tab/>
        </w:r>
        <w:r>
          <w:fldChar w:fldCharType="begin"/>
        </w:r>
        <w:r>
          <w:instrText xml:space="preserve"> PAGEREF _Toc2317 \h </w:instrText>
        </w:r>
        <w:r>
          <w:fldChar w:fldCharType="separate"/>
        </w:r>
        <w:r>
          <w:t>40</w:t>
        </w:r>
        <w:r>
          <w:fldChar w:fldCharType="end"/>
        </w:r>
      </w:hyperlink>
    </w:p>
    <w:p>
      <w:pPr>
        <w:pStyle w:val="TOC1"/>
        <w:tabs>
          <w:tab w:val="right" w:leader="dot" w:pos="8306"/>
        </w:tabs>
      </w:pPr>
      <w:hyperlink w:anchor="_Toc1546" w:history="1">
        <w:r>
          <w:rPr>
            <w:rFonts w:ascii="仿宋" w:eastAsia="仿宋" w:hAnsi="仿宋" w:cs="仿宋" w:hint="eastAsia"/>
            <w:lang w:eastAsia="zh-CN"/>
          </w:rPr>
          <w:t>九、经济效益与社会效益优化</w:t>
        </w:r>
        <w:r>
          <w:tab/>
        </w:r>
        <w:r>
          <w:fldChar w:fldCharType="begin"/>
        </w:r>
        <w:r>
          <w:instrText xml:space="preserve"> PAGEREF _Toc1546 \h </w:instrText>
        </w:r>
        <w:r>
          <w:fldChar w:fldCharType="separate"/>
        </w:r>
        <w:r>
          <w:t>41</w:t>
        </w:r>
        <w:r>
          <w:fldChar w:fldCharType="end"/>
        </w:r>
      </w:hyperlink>
    </w:p>
    <w:p>
      <w:pPr>
        <w:pStyle w:val="TOC2"/>
        <w:tabs>
          <w:tab w:val="right" w:leader="dot" w:pos="8306"/>
        </w:tabs>
      </w:pPr>
      <w:hyperlink w:anchor="_Toc29560" w:history="1">
        <w:r>
          <w:rPr>
            <w:rFonts w:ascii="仿宋" w:eastAsia="仿宋" w:hAnsi="仿宋" w:cs="仿宋" w:hint="eastAsia"/>
            <w:lang w:eastAsia="zh-CN"/>
          </w:rPr>
          <w:t>(一)、经济效益提升策略</w:t>
        </w:r>
        <w:r>
          <w:tab/>
        </w:r>
        <w:r>
          <w:fldChar w:fldCharType="begin"/>
        </w:r>
        <w:r>
          <w:instrText xml:space="preserve"> PAGEREF _Toc29560 \h </w:instrText>
        </w:r>
        <w:r>
          <w:fldChar w:fldCharType="separate"/>
        </w:r>
        <w:r>
          <w:t>41</w:t>
        </w:r>
        <w:r>
          <w:fldChar w:fldCharType="end"/>
        </w:r>
      </w:hyperlink>
    </w:p>
    <w:p>
      <w:pPr>
        <w:pStyle w:val="TOC2"/>
        <w:tabs>
          <w:tab w:val="right" w:leader="dot" w:pos="8306"/>
        </w:tabs>
      </w:pPr>
      <w:hyperlink w:anchor="_Toc16302" w:history="1">
        <w:r>
          <w:rPr>
            <w:rFonts w:ascii="仿宋" w:eastAsia="仿宋" w:hAnsi="仿宋" w:cs="仿宋" w:hint="eastAsia"/>
            <w:lang w:eastAsia="zh-CN"/>
          </w:rPr>
          <w:t>(二)、社会效益增强方案</w:t>
        </w:r>
        <w:r>
          <w:tab/>
        </w:r>
        <w:r>
          <w:fldChar w:fldCharType="begin"/>
        </w:r>
        <w:r>
          <w:instrText xml:space="preserve"> PAGEREF _Toc16302 \h </w:instrText>
        </w:r>
        <w:r>
          <w:fldChar w:fldCharType="separate"/>
        </w:r>
        <w:r>
          <w:t>42</w:t>
        </w:r>
        <w:r>
          <w:fldChar w:fldCharType="end"/>
        </w:r>
      </w:hyperlink>
    </w:p>
    <w:p>
      <w:pPr>
        <w:pStyle w:val="TOC1"/>
        <w:tabs>
          <w:tab w:val="right" w:leader="dot" w:pos="8306"/>
        </w:tabs>
      </w:pPr>
      <w:hyperlink w:anchor="_Toc6264" w:history="1">
        <w:r>
          <w:rPr>
            <w:rFonts w:ascii="仿宋" w:eastAsia="仿宋" w:hAnsi="仿宋" w:cs="仿宋" w:hint="eastAsia"/>
            <w:lang w:eastAsia="zh-CN"/>
          </w:rPr>
          <w:t>十、项目质量与标准</w:t>
        </w:r>
        <w:r>
          <w:tab/>
        </w:r>
        <w:r>
          <w:fldChar w:fldCharType="begin"/>
        </w:r>
        <w:r>
          <w:instrText xml:space="preserve"> PAGEREF _Toc6264 \h </w:instrText>
        </w:r>
        <w:r>
          <w:fldChar w:fldCharType="separate"/>
        </w:r>
        <w:r>
          <w:t>43</w:t>
        </w:r>
        <w:r>
          <w:fldChar w:fldCharType="end"/>
        </w:r>
      </w:hyperlink>
    </w:p>
    <w:p>
      <w:pPr>
        <w:pStyle w:val="TOC2"/>
        <w:tabs>
          <w:tab w:val="right" w:leader="dot" w:pos="8306"/>
        </w:tabs>
      </w:pPr>
      <w:hyperlink w:anchor="_Toc9484" w:history="1">
        <w:r>
          <w:rPr>
            <w:rFonts w:ascii="仿宋" w:eastAsia="仿宋" w:hAnsi="仿宋" w:cs="仿宋" w:hint="eastAsia"/>
            <w:lang w:eastAsia="zh-CN"/>
          </w:rPr>
          <w:t>(一)、质量保障体系</w:t>
        </w:r>
        <w:r>
          <w:tab/>
        </w:r>
        <w:r>
          <w:fldChar w:fldCharType="begin"/>
        </w:r>
        <w:r>
          <w:instrText xml:space="preserve"> PAGEREF _Toc9484 \h </w:instrText>
        </w:r>
        <w:r>
          <w:fldChar w:fldCharType="separate"/>
        </w:r>
        <w:r>
          <w:t>43</w:t>
        </w:r>
        <w:r>
          <w:fldChar w:fldCharType="end"/>
        </w:r>
      </w:hyperlink>
    </w:p>
    <w:p>
      <w:pPr>
        <w:pStyle w:val="TOC2"/>
        <w:tabs>
          <w:tab w:val="right" w:leader="dot" w:pos="8306"/>
        </w:tabs>
      </w:pPr>
      <w:hyperlink w:anchor="_Toc3306" w:history="1">
        <w:r>
          <w:rPr>
            <w:rFonts w:ascii="仿宋" w:eastAsia="仿宋" w:hAnsi="仿宋" w:cs="仿宋" w:hint="eastAsia"/>
            <w:lang w:eastAsia="zh-CN"/>
          </w:rPr>
          <w:t>(二)、标准化作业流程</w:t>
        </w:r>
        <w:r>
          <w:tab/>
        </w:r>
        <w:r>
          <w:fldChar w:fldCharType="begin"/>
        </w:r>
        <w:r>
          <w:instrText xml:space="preserve"> PAGEREF _Toc3306 \h </w:instrText>
        </w:r>
        <w:r>
          <w:fldChar w:fldCharType="separate"/>
        </w:r>
        <w:r>
          <w:t>44</w:t>
        </w:r>
        <w:r>
          <w:fldChar w:fldCharType="end"/>
        </w:r>
      </w:hyperlink>
    </w:p>
    <w:p>
      <w:pPr>
        <w:pStyle w:val="TOC2"/>
        <w:tabs>
          <w:tab w:val="right" w:leader="dot" w:pos="8306"/>
        </w:tabs>
      </w:pPr>
      <w:hyperlink w:anchor="_Toc29999" w:history="1">
        <w:r>
          <w:rPr>
            <w:rFonts w:ascii="仿宋" w:eastAsia="仿宋" w:hAnsi="仿宋" w:cs="仿宋" w:hint="eastAsia"/>
            <w:lang w:eastAsia="zh-CN"/>
          </w:rPr>
          <w:t>(三)、质量监控与评估</w:t>
        </w:r>
        <w:r>
          <w:tab/>
        </w:r>
        <w:r>
          <w:fldChar w:fldCharType="begin"/>
        </w:r>
        <w:r>
          <w:instrText xml:space="preserve"> PAGEREF _Toc29999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71" w:history="1">
        <w:r>
          <w:rPr>
            <w:rFonts w:ascii="仿宋" w:eastAsia="仿宋" w:hAnsi="仿宋" w:cs="仿宋" w:hint="eastAsia"/>
            <w:lang w:eastAsia="zh-CN"/>
          </w:rPr>
          <w:t>(四)、质量改进计划</w:t>
        </w:r>
        <w:r>
          <w:tab/>
        </w:r>
        <w:r>
          <w:fldChar w:fldCharType="begin"/>
        </w:r>
        <w:r>
          <w:instrText xml:space="preserve"> PAGEREF _Toc17071 \h </w:instrText>
        </w:r>
        <w:r>
          <w:fldChar w:fldCharType="separate"/>
        </w:r>
        <w:r>
          <w:t>47</w:t>
        </w:r>
        <w:r>
          <w:fldChar w:fldCharType="end"/>
        </w:r>
      </w:hyperlink>
    </w:p>
    <w:p>
      <w:pPr>
        <w:pStyle w:val="TOC1"/>
        <w:tabs>
          <w:tab w:val="right" w:leader="dot" w:pos="8306"/>
        </w:tabs>
      </w:pPr>
      <w:hyperlink w:anchor="_Toc21879" w:history="1">
        <w:r>
          <w:rPr>
            <w:rFonts w:ascii="仿宋" w:eastAsia="仿宋" w:hAnsi="仿宋" w:cs="仿宋" w:hint="eastAsia"/>
            <w:lang w:eastAsia="zh-CN"/>
          </w:rPr>
          <w:t>十一、项目变更管理</w:t>
        </w:r>
        <w:r>
          <w:tab/>
        </w:r>
        <w:r>
          <w:fldChar w:fldCharType="begin"/>
        </w:r>
        <w:r>
          <w:instrText xml:space="preserve"> PAGEREF _Toc21879 \h </w:instrText>
        </w:r>
        <w:r>
          <w:fldChar w:fldCharType="separate"/>
        </w:r>
        <w:r>
          <w:t>48</w:t>
        </w:r>
        <w:r>
          <w:fldChar w:fldCharType="end"/>
        </w:r>
      </w:hyperlink>
    </w:p>
    <w:p>
      <w:pPr>
        <w:pStyle w:val="TOC2"/>
        <w:tabs>
          <w:tab w:val="right" w:leader="dot" w:pos="8306"/>
        </w:tabs>
      </w:pPr>
      <w:hyperlink w:anchor="_Toc16571" w:history="1">
        <w:r>
          <w:rPr>
            <w:rFonts w:ascii="仿宋" w:eastAsia="仿宋" w:hAnsi="仿宋" w:cs="仿宋" w:hint="eastAsia"/>
            <w:lang w:eastAsia="zh-CN"/>
          </w:rPr>
          <w:t>(一)、变更控制流程</w:t>
        </w:r>
        <w:r>
          <w:tab/>
        </w:r>
        <w:r>
          <w:fldChar w:fldCharType="begin"/>
        </w:r>
        <w:r>
          <w:instrText xml:space="preserve"> PAGEREF _Toc16571 \h </w:instrText>
        </w:r>
        <w:r>
          <w:fldChar w:fldCharType="separate"/>
        </w:r>
        <w:r>
          <w:t>48</w:t>
        </w:r>
        <w:r>
          <w:fldChar w:fldCharType="end"/>
        </w:r>
      </w:hyperlink>
    </w:p>
    <w:p>
      <w:pPr>
        <w:pStyle w:val="TOC2"/>
        <w:tabs>
          <w:tab w:val="right" w:leader="dot" w:pos="8306"/>
        </w:tabs>
      </w:pPr>
      <w:hyperlink w:anchor="_Toc5066" w:history="1">
        <w:r>
          <w:rPr>
            <w:rFonts w:ascii="仿宋" w:eastAsia="仿宋" w:hAnsi="仿宋" w:cs="仿宋" w:hint="eastAsia"/>
            <w:lang w:eastAsia="zh-CN"/>
          </w:rPr>
          <w:t>(二)、影响评估与处理</w:t>
        </w:r>
        <w:r>
          <w:tab/>
        </w:r>
        <w:r>
          <w:fldChar w:fldCharType="begin"/>
        </w:r>
        <w:r>
          <w:instrText xml:space="preserve"> PAGEREF _Toc5066 \h </w:instrText>
        </w:r>
        <w:r>
          <w:fldChar w:fldCharType="separate"/>
        </w:r>
        <w:r>
          <w:t>49</w:t>
        </w:r>
        <w:r>
          <w:fldChar w:fldCharType="end"/>
        </w:r>
      </w:hyperlink>
    </w:p>
    <w:p>
      <w:pPr>
        <w:pStyle w:val="TOC2"/>
        <w:tabs>
          <w:tab w:val="right" w:leader="dot" w:pos="8306"/>
        </w:tabs>
      </w:pPr>
      <w:hyperlink w:anchor="_Toc7418" w:history="1">
        <w:r>
          <w:rPr>
            <w:rFonts w:ascii="仿宋" w:eastAsia="仿宋" w:hAnsi="仿宋" w:cs="仿宋" w:hint="eastAsia"/>
            <w:lang w:eastAsia="zh-CN"/>
          </w:rPr>
          <w:t>(三)、变更记录与追踪</w:t>
        </w:r>
        <w:r>
          <w:tab/>
        </w:r>
        <w:r>
          <w:fldChar w:fldCharType="begin"/>
        </w:r>
        <w:r>
          <w:instrText xml:space="preserve"> PAGEREF _Toc7418 \h </w:instrText>
        </w:r>
        <w:r>
          <w:fldChar w:fldCharType="separate"/>
        </w:r>
        <w:r>
          <w:t>51</w:t>
        </w:r>
        <w:r>
          <w:fldChar w:fldCharType="end"/>
        </w:r>
      </w:hyperlink>
    </w:p>
    <w:p>
      <w:pPr>
        <w:pStyle w:val="TOC2"/>
        <w:tabs>
          <w:tab w:val="right" w:leader="dot" w:pos="8306"/>
        </w:tabs>
      </w:pPr>
      <w:hyperlink w:anchor="_Toc30592" w:history="1">
        <w:r>
          <w:rPr>
            <w:rFonts w:ascii="仿宋" w:eastAsia="仿宋" w:hAnsi="仿宋" w:cs="仿宋" w:hint="eastAsia"/>
            <w:lang w:eastAsia="zh-CN"/>
          </w:rPr>
          <w:t>(四)、变更管理策略</w:t>
        </w:r>
        <w:r>
          <w:tab/>
        </w:r>
        <w:r>
          <w:fldChar w:fldCharType="begin"/>
        </w:r>
        <w:r>
          <w:instrText xml:space="preserve"> PAGEREF _Toc30592 \h </w:instrText>
        </w:r>
        <w:r>
          <w:fldChar w:fldCharType="separate"/>
        </w:r>
        <w:r>
          <w:t>52</w:t>
        </w:r>
        <w:r>
          <w:fldChar w:fldCharType="end"/>
        </w:r>
      </w:hyperlink>
    </w:p>
    <w:p>
      <w:pPr>
        <w:pStyle w:val="TOC1"/>
        <w:tabs>
          <w:tab w:val="right" w:leader="dot" w:pos="8306"/>
        </w:tabs>
      </w:pPr>
      <w:hyperlink w:anchor="_Toc19993" w:history="1">
        <w:r>
          <w:rPr>
            <w:rFonts w:ascii="仿宋" w:eastAsia="仿宋" w:hAnsi="仿宋" w:cs="仿宋" w:hint="eastAsia"/>
            <w:lang w:eastAsia="zh-CN"/>
          </w:rPr>
          <w:t>十二、环境保护与治理方案</w:t>
        </w:r>
        <w:r>
          <w:tab/>
        </w:r>
        <w:r>
          <w:fldChar w:fldCharType="begin"/>
        </w:r>
        <w:r>
          <w:instrText xml:space="preserve"> PAGEREF _Toc19993 \h </w:instrText>
        </w:r>
        <w:r>
          <w:fldChar w:fldCharType="separate"/>
        </w:r>
        <w:r>
          <w:t>54</w:t>
        </w:r>
        <w:r>
          <w:fldChar w:fldCharType="end"/>
        </w:r>
      </w:hyperlink>
    </w:p>
    <w:p>
      <w:pPr>
        <w:pStyle w:val="TOC2"/>
        <w:tabs>
          <w:tab w:val="right" w:leader="dot" w:pos="8306"/>
        </w:tabs>
      </w:pPr>
      <w:hyperlink w:anchor="_Toc32385" w:history="1">
        <w:r>
          <w:rPr>
            <w:rFonts w:ascii="仿宋" w:eastAsia="仿宋" w:hAnsi="仿宋" w:cs="仿宋" w:hint="eastAsia"/>
            <w:lang w:eastAsia="zh-CN"/>
          </w:rPr>
          <w:t>(一)、项目环境影响评估</w:t>
        </w:r>
        <w:r>
          <w:tab/>
        </w:r>
        <w:r>
          <w:fldChar w:fldCharType="begin"/>
        </w:r>
        <w:r>
          <w:instrText xml:space="preserve"> PAGEREF _Toc32385 \h </w:instrText>
        </w:r>
        <w:r>
          <w:fldChar w:fldCharType="separate"/>
        </w:r>
        <w:r>
          <w:t>54</w:t>
        </w:r>
        <w:r>
          <w:fldChar w:fldCharType="end"/>
        </w:r>
      </w:hyperlink>
    </w:p>
    <w:p>
      <w:pPr>
        <w:pStyle w:val="TOC2"/>
        <w:tabs>
          <w:tab w:val="right" w:leader="dot" w:pos="8306"/>
        </w:tabs>
      </w:pPr>
      <w:hyperlink w:anchor="_Toc23713" w:history="1">
        <w:r>
          <w:rPr>
            <w:rFonts w:ascii="仿宋" w:eastAsia="仿宋" w:hAnsi="仿宋" w:cs="仿宋" w:hint="eastAsia"/>
            <w:lang w:eastAsia="zh-CN"/>
          </w:rPr>
          <w:t>(二)、环境保护措施与治理方案</w:t>
        </w:r>
        <w:r>
          <w:tab/>
        </w:r>
        <w:r>
          <w:fldChar w:fldCharType="begin"/>
        </w:r>
        <w:r>
          <w:instrText xml:space="preserve"> PAGEREF _Toc23713 \h </w:instrText>
        </w:r>
        <w:r>
          <w:fldChar w:fldCharType="separate"/>
        </w:r>
        <w:r>
          <w:t>54</w:t>
        </w:r>
        <w:r>
          <w:fldChar w:fldCharType="end"/>
        </w:r>
      </w:hyperlink>
    </w:p>
    <w:p>
      <w:pPr>
        <w:pStyle w:val="TOC1"/>
        <w:tabs>
          <w:tab w:val="right" w:leader="dot" w:pos="8306"/>
        </w:tabs>
      </w:pPr>
      <w:hyperlink w:anchor="_Toc4198" w:history="1">
        <w:r>
          <w:rPr>
            <w:rFonts w:ascii="仿宋" w:eastAsia="仿宋" w:hAnsi="仿宋" w:cs="仿宋" w:hint="eastAsia"/>
            <w:lang w:eastAsia="zh-CN"/>
          </w:rPr>
          <w:t>十三、产业协同与集群发展</w:t>
        </w:r>
        <w:r>
          <w:tab/>
        </w:r>
        <w:r>
          <w:fldChar w:fldCharType="begin"/>
        </w:r>
        <w:r>
          <w:instrText xml:space="preserve"> PAGEREF _Toc4198 \h </w:instrText>
        </w:r>
        <w:r>
          <w:fldChar w:fldCharType="separate"/>
        </w:r>
        <w:r>
          <w:t>55</w:t>
        </w:r>
        <w:r>
          <w:fldChar w:fldCharType="end"/>
        </w:r>
      </w:hyperlink>
    </w:p>
    <w:p>
      <w:pPr>
        <w:pStyle w:val="TOC2"/>
        <w:tabs>
          <w:tab w:val="right" w:leader="dot" w:pos="8306"/>
        </w:tabs>
      </w:pPr>
      <w:hyperlink w:anchor="_Toc30234" w:history="1">
        <w:r>
          <w:rPr>
            <w:rFonts w:ascii="仿宋" w:eastAsia="仿宋" w:hAnsi="仿宋" w:cs="仿宋" w:hint="eastAsia"/>
            <w:lang w:eastAsia="zh-CN"/>
          </w:rPr>
          <w:t>(一)、产业协同机制建设</w:t>
        </w:r>
        <w:r>
          <w:tab/>
        </w:r>
        <w:r>
          <w:fldChar w:fldCharType="begin"/>
        </w:r>
        <w:r>
          <w:instrText xml:space="preserve"> PAGEREF _Toc30234 \h </w:instrText>
        </w:r>
        <w:r>
          <w:fldChar w:fldCharType="separate"/>
        </w:r>
        <w:r>
          <w:t>55</w:t>
        </w:r>
        <w:r>
          <w:fldChar w:fldCharType="end"/>
        </w:r>
      </w:hyperlink>
    </w:p>
    <w:p>
      <w:pPr>
        <w:pStyle w:val="TOC2"/>
        <w:tabs>
          <w:tab w:val="right" w:leader="dot" w:pos="8306"/>
        </w:tabs>
      </w:pPr>
      <w:hyperlink w:anchor="_Toc16291" w:history="1">
        <w:r>
          <w:rPr>
            <w:rFonts w:ascii="仿宋" w:eastAsia="仿宋" w:hAnsi="仿宋" w:cs="仿宋" w:hint="eastAsia"/>
            <w:lang w:eastAsia="zh-CN"/>
          </w:rPr>
          <w:t>(二)、产业集群培育与发展</w:t>
        </w:r>
        <w:r>
          <w:tab/>
        </w:r>
        <w:r>
          <w:fldChar w:fldCharType="begin"/>
        </w:r>
        <w:r>
          <w:instrText xml:space="preserve"> PAGEREF _Toc16291 \h </w:instrText>
        </w:r>
        <w:r>
          <w:fldChar w:fldCharType="separate"/>
        </w:r>
        <w:r>
          <w:t>56</w:t>
        </w:r>
        <w:r>
          <w:fldChar w:fldCharType="end"/>
        </w:r>
      </w:hyperlink>
    </w:p>
    <w:p>
      <w:pPr>
        <w:pStyle w:val="TOC1"/>
        <w:tabs>
          <w:tab w:val="right" w:leader="dot" w:pos="8306"/>
        </w:tabs>
      </w:pPr>
      <w:hyperlink w:anchor="_Toc14858" w:history="1">
        <w:r>
          <w:rPr>
            <w:rFonts w:ascii="仿宋" w:eastAsia="仿宋" w:hAnsi="仿宋" w:cs="仿宋" w:hint="eastAsia"/>
            <w:lang w:eastAsia="zh-CN"/>
          </w:rPr>
          <w:t>十四、质量管理与控制</w:t>
        </w:r>
        <w:r>
          <w:tab/>
        </w:r>
        <w:r>
          <w:fldChar w:fldCharType="begin"/>
        </w:r>
        <w:r>
          <w:instrText xml:space="preserve"> PAGEREF _Toc14858 \h </w:instrText>
        </w:r>
        <w:r>
          <w:fldChar w:fldCharType="separate"/>
        </w:r>
        <w:r>
          <w:t>57</w:t>
        </w:r>
        <w:r>
          <w:fldChar w:fldCharType="end"/>
        </w:r>
      </w:hyperlink>
    </w:p>
    <w:p>
      <w:pPr>
        <w:pStyle w:val="TOC2"/>
        <w:tabs>
          <w:tab w:val="right" w:leader="dot" w:pos="8306"/>
        </w:tabs>
      </w:pPr>
      <w:hyperlink w:anchor="_Toc12547" w:history="1">
        <w:r>
          <w:rPr>
            <w:rFonts w:ascii="仿宋" w:eastAsia="仿宋" w:hAnsi="仿宋" w:cs="仿宋" w:hint="eastAsia"/>
            <w:lang w:eastAsia="zh-CN"/>
          </w:rPr>
          <w:t>(一)、质量管理体系建设</w:t>
        </w:r>
        <w:r>
          <w:tab/>
        </w:r>
        <w:r>
          <w:fldChar w:fldCharType="begin"/>
        </w:r>
        <w:r>
          <w:instrText xml:space="preserve"> PAGEREF _Toc12547 \h </w:instrText>
        </w:r>
        <w:r>
          <w:fldChar w:fldCharType="separate"/>
        </w:r>
        <w:r>
          <w:t>57</w:t>
        </w:r>
        <w:r>
          <w:fldChar w:fldCharType="end"/>
        </w:r>
      </w:hyperlink>
    </w:p>
    <w:p>
      <w:pPr>
        <w:pStyle w:val="TOC2"/>
        <w:tabs>
          <w:tab w:val="right" w:leader="dot" w:pos="8306"/>
        </w:tabs>
      </w:pPr>
      <w:hyperlink w:anchor="_Toc6145" w:history="1">
        <w:r>
          <w:rPr>
            <w:rFonts w:ascii="仿宋" w:eastAsia="仿宋" w:hAnsi="仿宋" w:cs="仿宋" w:hint="eastAsia"/>
            <w:lang w:eastAsia="zh-CN"/>
          </w:rPr>
          <w:t>(二)、质量控制措施</w:t>
        </w:r>
        <w:r>
          <w:tab/>
        </w:r>
        <w:r>
          <w:fldChar w:fldCharType="begin"/>
        </w:r>
        <w:r>
          <w:instrText xml:space="preserve"> PAGEREF _Toc6145 \h </w:instrText>
        </w:r>
        <w:r>
          <w:fldChar w:fldCharType="separate"/>
        </w:r>
        <w:r>
          <w:t>58</w:t>
        </w:r>
        <w:r>
          <w:fldChar w:fldCharType="end"/>
        </w:r>
      </w:hyperlink>
    </w:p>
    <w:p>
      <w:pPr>
        <w:pStyle w:val="TOC1"/>
        <w:tabs>
          <w:tab w:val="right" w:leader="dot" w:pos="8306"/>
        </w:tabs>
      </w:pPr>
      <w:hyperlink w:anchor="_Toc17403" w:history="1">
        <w:r>
          <w:rPr>
            <w:rFonts w:ascii="仿宋" w:eastAsia="仿宋" w:hAnsi="仿宋" w:cs="仿宋" w:hint="eastAsia"/>
            <w:lang w:eastAsia="zh-CN"/>
          </w:rPr>
          <w:t>十五、项目施工方案</w:t>
        </w:r>
        <w:r>
          <w:tab/>
        </w:r>
        <w:r>
          <w:fldChar w:fldCharType="begin"/>
        </w:r>
        <w:r>
          <w:instrText xml:space="preserve"> PAGEREF _Toc17403 \h </w:instrText>
        </w:r>
        <w:r>
          <w:fldChar w:fldCharType="separate"/>
        </w:r>
        <w:r>
          <w:t>60</w:t>
        </w:r>
        <w:r>
          <w:fldChar w:fldCharType="end"/>
        </w:r>
      </w:hyperlink>
    </w:p>
    <w:p>
      <w:pPr>
        <w:pStyle w:val="TOC2"/>
        <w:tabs>
          <w:tab w:val="right" w:leader="dot" w:pos="8306"/>
        </w:tabs>
      </w:pPr>
      <w:hyperlink w:anchor="_Toc3873" w:history="1">
        <w:r>
          <w:rPr>
            <w:rFonts w:ascii="仿宋" w:eastAsia="仿宋" w:hAnsi="仿宋" w:cs="仿宋" w:hint="eastAsia"/>
            <w:lang w:eastAsia="zh-CN"/>
          </w:rPr>
          <w:t>(一)、施工组织设计</w:t>
        </w:r>
        <w:r>
          <w:tab/>
        </w:r>
        <w:r>
          <w:fldChar w:fldCharType="begin"/>
        </w:r>
        <w:r>
          <w:instrText xml:space="preserve"> PAGEREF _Toc3873 \h </w:instrText>
        </w:r>
        <w:r>
          <w:fldChar w:fldCharType="separate"/>
        </w:r>
        <w:r>
          <w:t>60</w:t>
        </w:r>
        <w:r>
          <w:fldChar w:fldCharType="end"/>
        </w:r>
      </w:hyperlink>
    </w:p>
    <w:p>
      <w:pPr>
        <w:pStyle w:val="TOC2"/>
        <w:tabs>
          <w:tab w:val="right" w:leader="dot" w:pos="8306"/>
        </w:tabs>
      </w:pPr>
      <w:hyperlink w:anchor="_Toc10913" w:history="1">
        <w:r>
          <w:rPr>
            <w:rFonts w:ascii="仿宋" w:eastAsia="仿宋" w:hAnsi="仿宋" w:cs="仿宋" w:hint="eastAsia"/>
            <w:lang w:eastAsia="zh-CN"/>
          </w:rPr>
          <w:t>(二)、施工工艺与技术路线</w:t>
        </w:r>
        <w:r>
          <w:tab/>
        </w:r>
        <w:r>
          <w:fldChar w:fldCharType="begin"/>
        </w:r>
        <w:r>
          <w:instrText xml:space="preserve"> PAGEREF _Toc10913 \h </w:instrText>
        </w:r>
        <w:r>
          <w:fldChar w:fldCharType="separate"/>
        </w:r>
        <w:r>
          <w:t>61</w:t>
        </w:r>
        <w:r>
          <w:fldChar w:fldCharType="end"/>
        </w:r>
      </w:hyperlink>
    </w:p>
    <w:p>
      <w:pPr>
        <w:pStyle w:val="TOC2"/>
        <w:tabs>
          <w:tab w:val="right" w:leader="dot" w:pos="8306"/>
        </w:tabs>
      </w:pPr>
      <w:hyperlink w:anchor="_Toc25277" w:history="1">
        <w:r>
          <w:rPr>
            <w:rFonts w:ascii="仿宋" w:eastAsia="仿宋" w:hAnsi="仿宋" w:cs="仿宋" w:hint="eastAsia"/>
            <w:lang w:eastAsia="zh-CN"/>
          </w:rPr>
          <w:t>(三)、关键节点施工计划</w:t>
        </w:r>
        <w:r>
          <w:tab/>
        </w:r>
        <w:r>
          <w:fldChar w:fldCharType="begin"/>
        </w:r>
        <w:r>
          <w:instrText xml:space="preserve"> PAGEREF _Toc25277 \h </w:instrText>
        </w:r>
        <w:r>
          <w:fldChar w:fldCharType="separate"/>
        </w:r>
        <w:r>
          <w:t>62</w:t>
        </w:r>
        <w:r>
          <w:fldChar w:fldCharType="end"/>
        </w:r>
      </w:hyperlink>
    </w:p>
    <w:p>
      <w:pPr>
        <w:pStyle w:val="TOC2"/>
        <w:tabs>
          <w:tab w:val="right" w:leader="dot" w:pos="8306"/>
        </w:tabs>
      </w:pPr>
      <w:hyperlink w:anchor="_Toc22087" w:history="1">
        <w:r>
          <w:rPr>
            <w:rFonts w:ascii="仿宋" w:eastAsia="仿宋" w:hAnsi="仿宋" w:cs="仿宋" w:hint="eastAsia"/>
            <w:lang w:eastAsia="zh-CN"/>
          </w:rPr>
          <w:t>(四)、施工现场管理</w:t>
        </w:r>
        <w:r>
          <w:tab/>
        </w:r>
        <w:r>
          <w:fldChar w:fldCharType="begin"/>
        </w:r>
        <w:r>
          <w:instrText xml:space="preserve"> PAGEREF _Toc22087 \h </w:instrText>
        </w:r>
        <w:r>
          <w:fldChar w:fldCharType="separate"/>
        </w:r>
        <w:r>
          <w:t>64</w:t>
        </w:r>
        <w:r>
          <w:fldChar w:fldCharType="end"/>
        </w:r>
      </w:hyperlink>
    </w:p>
    <w:p>
      <w:pPr>
        <w:pStyle w:val="TOC1"/>
        <w:tabs>
          <w:tab w:val="right" w:leader="dot" w:pos="8306"/>
        </w:tabs>
      </w:pPr>
      <w:hyperlink w:anchor="_Toc13564" w:history="1">
        <w:r>
          <w:rPr>
            <w:rFonts w:ascii="仿宋" w:eastAsia="仿宋" w:hAnsi="仿宋" w:cs="仿宋" w:hint="eastAsia"/>
            <w:lang w:eastAsia="zh-CN"/>
          </w:rPr>
          <w:t>十六、法律法规与政策遵循</w:t>
        </w:r>
        <w:r>
          <w:tab/>
        </w:r>
        <w:r>
          <w:fldChar w:fldCharType="begin"/>
        </w:r>
        <w:r>
          <w:instrText xml:space="preserve"> PAGEREF _Toc13564 \h </w:instrText>
        </w:r>
        <w:r>
          <w:fldChar w:fldCharType="separate"/>
        </w:r>
        <w:r>
          <w:t>66</w:t>
        </w:r>
        <w:r>
          <w:fldChar w:fldCharType="end"/>
        </w:r>
      </w:hyperlink>
    </w:p>
    <w:p>
      <w:pPr>
        <w:pStyle w:val="TOC2"/>
        <w:tabs>
          <w:tab w:val="right" w:leader="dot" w:pos="8306"/>
        </w:tabs>
      </w:pPr>
      <w:hyperlink w:anchor="_Toc1550" w:history="1">
        <w:r>
          <w:rPr>
            <w:rFonts w:ascii="仿宋" w:eastAsia="仿宋" w:hAnsi="仿宋" w:cs="仿宋" w:hint="eastAsia"/>
            <w:lang w:eastAsia="zh-CN"/>
          </w:rPr>
          <w:t>(一)、法律法规遵守</w:t>
        </w:r>
        <w:r>
          <w:tab/>
        </w:r>
        <w:r>
          <w:fldChar w:fldCharType="begin"/>
        </w:r>
        <w:r>
          <w:instrText xml:space="preserve"> PAGEREF _Toc1550 \h </w:instrText>
        </w:r>
        <w:r>
          <w:fldChar w:fldCharType="separate"/>
        </w:r>
        <w:r>
          <w:t>66</w:t>
        </w:r>
        <w:r>
          <w:fldChar w:fldCharType="end"/>
        </w:r>
      </w:hyperlink>
    </w:p>
    <w:p>
      <w:pPr>
        <w:pStyle w:val="TOC2"/>
        <w:tabs>
          <w:tab w:val="right" w:leader="dot" w:pos="8306"/>
        </w:tabs>
      </w:pPr>
      <w:hyperlink w:anchor="_Toc16306" w:history="1">
        <w:r>
          <w:rPr>
            <w:rFonts w:ascii="仿宋" w:eastAsia="仿宋" w:hAnsi="仿宋" w:cs="仿宋" w:hint="eastAsia"/>
            <w:lang w:eastAsia="zh-CN"/>
          </w:rPr>
          <w:t>(二)、政策导向与利用</w:t>
        </w:r>
        <w:r>
          <w:tab/>
        </w:r>
        <w:r>
          <w:fldChar w:fldCharType="begin"/>
        </w:r>
        <w:r>
          <w:instrText xml:space="preserve"> PAGEREF _Toc16306 \h </w:instrText>
        </w:r>
        <w:r>
          <w:fldChar w:fldCharType="separate"/>
        </w:r>
        <w:r>
          <w:t>67</w:t>
        </w:r>
        <w:r>
          <w:fldChar w:fldCharType="end"/>
        </w:r>
      </w:hyperlink>
    </w:p>
    <w:p>
      <w:pPr>
        <w:pStyle w:val="TOC1"/>
        <w:tabs>
          <w:tab w:val="right" w:leader="dot" w:pos="8306"/>
        </w:tabs>
      </w:pPr>
      <w:hyperlink w:anchor="_Toc28396" w:history="1">
        <w:r>
          <w:rPr>
            <w:rFonts w:ascii="仿宋" w:eastAsia="仿宋" w:hAnsi="仿宋" w:cs="仿宋" w:hint="eastAsia"/>
            <w:lang w:eastAsia="zh-CN"/>
          </w:rPr>
          <w:t>十七、人力资源管理与开发</w:t>
        </w:r>
        <w:r>
          <w:tab/>
        </w:r>
        <w:r>
          <w:fldChar w:fldCharType="begin"/>
        </w:r>
        <w:r>
          <w:instrText xml:space="preserve"> PAGEREF _Toc28396 \h </w:instrText>
        </w:r>
        <w:r>
          <w:fldChar w:fldCharType="separate"/>
        </w:r>
        <w:r>
          <w:t>68</w:t>
        </w:r>
        <w:r>
          <w:fldChar w:fldCharType="end"/>
        </w:r>
      </w:hyperlink>
    </w:p>
    <w:p>
      <w:pPr>
        <w:pStyle w:val="TOC2"/>
        <w:tabs>
          <w:tab w:val="right" w:leader="dot" w:pos="8306"/>
        </w:tabs>
      </w:pPr>
      <w:hyperlink w:anchor="_Toc25792" w:history="1">
        <w:r>
          <w:rPr>
            <w:rFonts w:ascii="仿宋" w:eastAsia="仿宋" w:hAnsi="仿宋" w:cs="仿宋" w:hint="eastAsia"/>
            <w:lang w:eastAsia="zh-CN"/>
          </w:rPr>
          <w:t>(一)、人力资源规划</w:t>
        </w:r>
        <w:r>
          <w:tab/>
        </w:r>
        <w:r>
          <w:fldChar w:fldCharType="begin"/>
        </w:r>
        <w:r>
          <w:instrText xml:space="preserve"> PAGEREF _Toc25792 \h </w:instrText>
        </w:r>
        <w:r>
          <w:fldChar w:fldCharType="separate"/>
        </w:r>
        <w:r>
          <w:t>68</w:t>
        </w:r>
        <w:r>
          <w:fldChar w:fldCharType="end"/>
        </w:r>
      </w:hyperlink>
    </w:p>
    <w:p>
      <w:pPr>
        <w:pStyle w:val="TOC2"/>
        <w:tabs>
          <w:tab w:val="right" w:leader="dot" w:pos="8306"/>
        </w:tabs>
      </w:pPr>
      <w:hyperlink w:anchor="_Toc28915" w:history="1">
        <w:r>
          <w:rPr>
            <w:rFonts w:ascii="仿宋" w:eastAsia="仿宋" w:hAnsi="仿宋" w:cs="仿宋" w:hint="eastAsia"/>
            <w:lang w:eastAsia="zh-CN"/>
          </w:rPr>
          <w:t>(二)、人力资源开发与培训</w:t>
        </w:r>
        <w:r>
          <w:tab/>
        </w:r>
        <w:r>
          <w:fldChar w:fldCharType="begin"/>
        </w:r>
        <w:r>
          <w:instrText xml:space="preserve"> PAGEREF _Toc28915 \h </w:instrText>
        </w:r>
        <w:r>
          <w:fldChar w:fldCharType="separate"/>
        </w:r>
        <w:r>
          <w:t>70</w:t>
        </w:r>
        <w:r>
          <w:fldChar w:fldCharType="end"/>
        </w:r>
      </w:hyperlink>
    </w:p>
    <w:p>
      <w:pPr>
        <w:pStyle w:val="TOC1"/>
        <w:tabs>
          <w:tab w:val="right" w:leader="dot" w:pos="8306"/>
        </w:tabs>
      </w:pPr>
      <w:hyperlink w:anchor="_Toc23228" w:history="1">
        <w:r>
          <w:rPr>
            <w:rFonts w:ascii="仿宋" w:eastAsia="仿宋" w:hAnsi="仿宋" w:cs="仿宋" w:hint="eastAsia"/>
            <w:lang w:eastAsia="zh-CN"/>
          </w:rPr>
          <w:t>十八、知识产权管理与保护</w:t>
        </w:r>
        <w:r>
          <w:tab/>
        </w:r>
        <w:r>
          <w:fldChar w:fldCharType="begin"/>
        </w:r>
        <w:r>
          <w:instrText xml:space="preserve"> PAGEREF _Toc23228 \h </w:instrText>
        </w:r>
        <w:r>
          <w:fldChar w:fldCharType="separate"/>
        </w:r>
        <w:r>
          <w:t>72</w:t>
        </w:r>
        <w:r>
          <w:fldChar w:fldCharType="end"/>
        </w:r>
      </w:hyperlink>
    </w:p>
    <w:p>
      <w:pPr>
        <w:pStyle w:val="TOC2"/>
        <w:tabs>
          <w:tab w:val="right" w:leader="dot" w:pos="8306"/>
        </w:tabs>
      </w:pPr>
      <w:hyperlink w:anchor="_Toc11239" w:history="1">
        <w:r>
          <w:rPr>
            <w:rFonts w:ascii="仿宋" w:eastAsia="仿宋" w:hAnsi="仿宋" w:cs="仿宋" w:hint="eastAsia"/>
            <w:lang w:eastAsia="zh-CN"/>
          </w:rPr>
          <w:t>(一)、知识产权管理体系建设</w:t>
        </w:r>
        <w:r>
          <w:tab/>
        </w:r>
        <w:r>
          <w:fldChar w:fldCharType="begin"/>
        </w:r>
        <w:r>
          <w:instrText xml:space="preserve"> PAGEREF _Toc11239 \h </w:instrText>
        </w:r>
        <w:r>
          <w:fldChar w:fldCharType="separate"/>
        </w:r>
        <w:r>
          <w:t>72</w:t>
        </w:r>
        <w:r>
          <w:fldChar w:fldCharType="end"/>
        </w:r>
      </w:hyperlink>
    </w:p>
    <w:p>
      <w:pPr>
        <w:pStyle w:val="TOC2"/>
        <w:tabs>
          <w:tab w:val="right" w:leader="dot" w:pos="8306"/>
        </w:tabs>
      </w:pPr>
      <w:hyperlink w:anchor="_Toc8126" w:history="1">
        <w:r>
          <w:rPr>
            <w:rFonts w:ascii="仿宋" w:eastAsia="仿宋" w:hAnsi="仿宋" w:cs="仿宋" w:hint="eastAsia"/>
            <w:lang w:eastAsia="zh-CN"/>
          </w:rPr>
          <w:t>(二)、知识产权保护措施</w:t>
        </w:r>
        <w:r>
          <w:tab/>
        </w:r>
        <w:r>
          <w:fldChar w:fldCharType="begin"/>
        </w:r>
        <w:r>
          <w:instrText xml:space="preserve"> PAGEREF _Toc8126 \h </w:instrText>
        </w:r>
        <w:r>
          <w:fldChar w:fldCharType="separate"/>
        </w:r>
        <w:r>
          <w:t>73</w:t>
        </w:r>
        <w:r>
          <w:fldChar w:fldCharType="end"/>
        </w:r>
      </w:hyperlink>
    </w:p>
    <w:p>
      <w:pPr>
        <w:pStyle w:val="TOC1"/>
        <w:tabs>
          <w:tab w:val="right" w:leader="dot" w:pos="8306"/>
        </w:tabs>
      </w:pPr>
      <w:hyperlink w:anchor="_Toc5473" w:history="1">
        <w:r>
          <w:rPr>
            <w:rFonts w:ascii="仿宋" w:eastAsia="仿宋" w:hAnsi="仿宋" w:cs="仿宋" w:hint="eastAsia"/>
            <w:lang w:eastAsia="zh-CN"/>
          </w:rPr>
          <w:t>十九、创新驱动与持续发展</w:t>
        </w:r>
        <w:r>
          <w:tab/>
        </w:r>
        <w:r>
          <w:fldChar w:fldCharType="begin"/>
        </w:r>
        <w:r>
          <w:instrText xml:space="preserve"> PAGEREF _Toc5473 \h </w:instrText>
        </w:r>
        <w:r>
          <w:fldChar w:fldCharType="separate"/>
        </w:r>
        <w:r>
          <w:t>75</w:t>
        </w:r>
        <w:r>
          <w:fldChar w:fldCharType="end"/>
        </w:r>
      </w:hyperlink>
    </w:p>
    <w:p>
      <w:pPr>
        <w:pStyle w:val="TOC2"/>
        <w:tabs>
          <w:tab w:val="right" w:leader="dot" w:pos="8306"/>
        </w:tabs>
      </w:pPr>
      <w:hyperlink w:anchor="_Toc27505" w:history="1">
        <w:r>
          <w:rPr>
            <w:rFonts w:ascii="仿宋" w:eastAsia="仿宋" w:hAnsi="仿宋" w:cs="仿宋" w:hint="eastAsia"/>
            <w:lang w:eastAsia="zh-CN"/>
          </w:rPr>
          <w:t>(一)、创新驱动战略实施</w:t>
        </w:r>
        <w:r>
          <w:tab/>
        </w:r>
        <w:r>
          <w:fldChar w:fldCharType="begin"/>
        </w:r>
        <w:r>
          <w:instrText xml:space="preserve"> PAGEREF _Toc27505 \h </w:instrText>
        </w:r>
        <w:r>
          <w:fldChar w:fldCharType="separate"/>
        </w:r>
        <w:r>
          <w:t>75</w:t>
        </w:r>
        <w:r>
          <w:fldChar w:fldCharType="end"/>
        </w:r>
      </w:hyperlink>
    </w:p>
    <w:p>
      <w:pPr>
        <w:pStyle w:val="TOC2"/>
        <w:tabs>
          <w:tab w:val="right" w:leader="dot" w:pos="8306"/>
        </w:tabs>
      </w:pPr>
      <w:hyperlink w:anchor="_Toc1287" w:history="1">
        <w:r>
          <w:rPr>
            <w:rFonts w:ascii="仿宋" w:eastAsia="仿宋" w:hAnsi="仿宋" w:cs="仿宋" w:hint="eastAsia"/>
            <w:lang w:eastAsia="zh-CN"/>
          </w:rPr>
          <w:t>(二)、持续发展路径探索</w:t>
        </w:r>
        <w:r>
          <w:tab/>
        </w:r>
        <w:r>
          <w:fldChar w:fldCharType="begin"/>
        </w:r>
        <w:r>
          <w:instrText xml:space="preserve"> PAGEREF _Toc1287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82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849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097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522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160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夹板模压门项目与土地用途规划：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夹板模压门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夹板模压门项目的容积率和建筑密度：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用地控制指标通常规定了容积率和建筑密度的要求。对于夹板模压门项目来说，这将影响建筑物的规模和高度。必须确保项目的设计符合容积率和建筑密度的限制，以遵守用地控制法规。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夹板模压门项目的建筑线限制：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用地控制指标还可能规定了建筑物与街道或相邻土地的距离，这被称为建筑线限制。夹板模压门项目必须遵守这些规定，以确保建筑的位置符合法规。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夹板模压门项目的环境影响和可持续性：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用地控制指标可能包括环境保护要求，例如绿地比例和污染防控措施。对于夹板模压门项目，这意味着必须考虑如何保护当地生态系统、水资源和空气质量，以确保项目的可持续性。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夹板模压门项目的规划和设计团队需要定期审查和更新用地控制指标，以确保项目的合规性。如果需要调整用地控制指标，必须与政府部门和相关利益相关者协商，以确保变更是合法的和有利于城市的发展。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在整个项目规划和实施过程中，与用地控制指标的合作和遵守是至关重要的。这有助于确保夹板模压门项目是一个合法、可持续且与城市规划一致的发展项目。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547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夹板模压门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夹板模压门项目需要评估可用地块的规模和形状，以确定是否满足地总体要求。某些城市规划可能要求项目具有特定的地块大小或形状，以适应城市发展的整体格局。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每个城市都有自己的规划目标和愿景，包括住宅区、商业区和工业区的平衡发展。夹板模压门项目需要与城市规划目标保持一致，以确保项目不会破坏城市的整体规划。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https://d.book118.com/527025025102006053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7C0C57"/>
    <w:rsid w:val="4C7C0C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7025025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2024-03-04T11:03:00Z</dcterms:created>
  <dcterms:modified xsi:type="dcterms:W3CDTF">2024-03-04T11:04:29Z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490CFB941B034D06994D44009620D68A_11</vt:lpwstr>
  </property>
  <property fmtid="{D5CDD505-2E9C-101B-9397-08002B2CF9AE}" pid="3" name="KSOProductBuildVer">
    <vt:lpwstr>2052-12.1.0.16250</vt:lpwstr>
  </property>
</Properties>
</file>