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9" w:history="1">
        <w:r>
          <w:rPr>
            <w:rFonts w:ascii="仿宋" w:eastAsia="仿宋" w:hAnsi="仿宋" w:cs="仿宋" w:hint="eastAsia"/>
            <w:lang w:eastAsia="zh-CN"/>
          </w:rPr>
          <w:t>概论</w:t>
        </w:r>
        <w:r>
          <w:tab/>
        </w:r>
        <w:r>
          <w:fldChar w:fldCharType="begin"/>
        </w:r>
        <w:r>
          <w:instrText xml:space="preserve"> PAGEREF _Toc17879 \h </w:instrText>
        </w:r>
        <w:r>
          <w:fldChar w:fldCharType="separate"/>
        </w:r>
        <w:r>
          <w:t>3</w:t>
        </w:r>
        <w:r>
          <w:fldChar w:fldCharType="end"/>
        </w:r>
      </w:hyperlink>
    </w:p>
    <w:p>
      <w:pPr>
        <w:pStyle w:val="TOC1"/>
        <w:tabs>
          <w:tab w:val="right" w:leader="dot" w:pos="8306"/>
        </w:tabs>
      </w:pPr>
      <w:hyperlink w:anchor="_Toc21246" w:history="1">
        <w:r>
          <w:rPr>
            <w:rFonts w:ascii="仿宋" w:eastAsia="仿宋" w:hAnsi="仿宋" w:cs="仿宋" w:hint="eastAsia"/>
            <w:lang w:eastAsia="zh-CN"/>
          </w:rPr>
          <w:t>一、社会影响分析</w:t>
        </w:r>
        <w:r>
          <w:tab/>
        </w:r>
        <w:r>
          <w:fldChar w:fldCharType="begin"/>
        </w:r>
        <w:r>
          <w:instrText xml:space="preserve"> PAGEREF _Toc21246 \h </w:instrText>
        </w:r>
        <w:r>
          <w:fldChar w:fldCharType="separate"/>
        </w:r>
        <w:r>
          <w:t>3</w:t>
        </w:r>
        <w:r>
          <w:fldChar w:fldCharType="end"/>
        </w:r>
      </w:hyperlink>
    </w:p>
    <w:p>
      <w:pPr>
        <w:pStyle w:val="TOC2"/>
        <w:tabs>
          <w:tab w:val="right" w:leader="dot" w:pos="8306"/>
        </w:tabs>
      </w:pPr>
      <w:hyperlink w:anchor="_Toc10406" w:history="1">
        <w:r>
          <w:rPr>
            <w:rFonts w:ascii="仿宋" w:eastAsia="仿宋" w:hAnsi="仿宋" w:cs="仿宋" w:hint="eastAsia"/>
            <w:lang w:eastAsia="zh-CN"/>
          </w:rPr>
          <w:t>(一)、社会影响效果分析</w:t>
        </w:r>
        <w:r>
          <w:tab/>
        </w:r>
        <w:r>
          <w:fldChar w:fldCharType="begin"/>
        </w:r>
        <w:r>
          <w:instrText xml:space="preserve"> PAGEREF _Toc10406 \h </w:instrText>
        </w:r>
        <w:r>
          <w:fldChar w:fldCharType="separate"/>
        </w:r>
        <w:r>
          <w:t>3</w:t>
        </w:r>
        <w:r>
          <w:fldChar w:fldCharType="end"/>
        </w:r>
      </w:hyperlink>
    </w:p>
    <w:p>
      <w:pPr>
        <w:pStyle w:val="TOC2"/>
        <w:tabs>
          <w:tab w:val="right" w:leader="dot" w:pos="8306"/>
        </w:tabs>
      </w:pPr>
      <w:hyperlink w:anchor="_Toc23042" w:history="1">
        <w:r>
          <w:rPr>
            <w:rFonts w:ascii="仿宋" w:eastAsia="仿宋" w:hAnsi="仿宋" w:cs="仿宋" w:hint="eastAsia"/>
            <w:lang w:eastAsia="zh-CN"/>
          </w:rPr>
          <w:t>(二)、社会适应性分析</w:t>
        </w:r>
        <w:r>
          <w:tab/>
        </w:r>
        <w:r>
          <w:fldChar w:fldCharType="begin"/>
        </w:r>
        <w:r>
          <w:instrText xml:space="preserve"> PAGEREF _Toc23042 \h </w:instrText>
        </w:r>
        <w:r>
          <w:fldChar w:fldCharType="separate"/>
        </w:r>
        <w:r>
          <w:t>5</w:t>
        </w:r>
        <w:r>
          <w:fldChar w:fldCharType="end"/>
        </w:r>
      </w:hyperlink>
    </w:p>
    <w:p>
      <w:pPr>
        <w:pStyle w:val="TOC2"/>
        <w:tabs>
          <w:tab w:val="right" w:leader="dot" w:pos="8306"/>
        </w:tabs>
      </w:pPr>
      <w:hyperlink w:anchor="_Toc29155" w:history="1">
        <w:r>
          <w:rPr>
            <w:rFonts w:ascii="仿宋" w:eastAsia="仿宋" w:hAnsi="仿宋" w:cs="仿宋" w:hint="eastAsia"/>
            <w:lang w:eastAsia="zh-CN"/>
          </w:rPr>
          <w:t>(三)、社会风险及对策分析</w:t>
        </w:r>
        <w:r>
          <w:tab/>
        </w:r>
        <w:r>
          <w:fldChar w:fldCharType="begin"/>
        </w:r>
        <w:r>
          <w:instrText xml:space="preserve"> PAGEREF _Toc29155 \h </w:instrText>
        </w:r>
        <w:r>
          <w:fldChar w:fldCharType="separate"/>
        </w:r>
        <w:r>
          <w:t>7</w:t>
        </w:r>
        <w:r>
          <w:fldChar w:fldCharType="end"/>
        </w:r>
      </w:hyperlink>
    </w:p>
    <w:p>
      <w:pPr>
        <w:pStyle w:val="TOC1"/>
        <w:tabs>
          <w:tab w:val="right" w:leader="dot" w:pos="8306"/>
        </w:tabs>
      </w:pPr>
      <w:hyperlink w:anchor="_Toc7570" w:history="1">
        <w:r>
          <w:rPr>
            <w:rFonts w:ascii="仿宋" w:eastAsia="仿宋" w:hAnsi="仿宋" w:cs="仿宋" w:hint="eastAsia"/>
            <w:lang w:eastAsia="zh-CN"/>
          </w:rPr>
          <w:t>二、资源开发及综合利用分析</w:t>
        </w:r>
        <w:r>
          <w:tab/>
        </w:r>
        <w:r>
          <w:fldChar w:fldCharType="begin"/>
        </w:r>
        <w:r>
          <w:instrText xml:space="preserve"> PAGEREF _Toc7570 \h </w:instrText>
        </w:r>
        <w:r>
          <w:fldChar w:fldCharType="separate"/>
        </w:r>
        <w:r>
          <w:t>10</w:t>
        </w:r>
        <w:r>
          <w:fldChar w:fldCharType="end"/>
        </w:r>
      </w:hyperlink>
    </w:p>
    <w:p>
      <w:pPr>
        <w:pStyle w:val="TOC2"/>
        <w:tabs>
          <w:tab w:val="right" w:leader="dot" w:pos="8306"/>
        </w:tabs>
      </w:pPr>
      <w:hyperlink w:anchor="_Toc6906" w:history="1">
        <w:r>
          <w:rPr>
            <w:rFonts w:ascii="仿宋" w:eastAsia="仿宋" w:hAnsi="仿宋" w:cs="仿宋" w:hint="eastAsia"/>
            <w:lang w:eastAsia="zh-CN"/>
          </w:rPr>
          <w:t>(一)、资源开发方案</w:t>
        </w:r>
        <w:r>
          <w:tab/>
        </w:r>
        <w:r>
          <w:fldChar w:fldCharType="begin"/>
        </w:r>
        <w:r>
          <w:instrText xml:space="preserve"> PAGEREF _Toc6906 \h </w:instrText>
        </w:r>
        <w:r>
          <w:fldChar w:fldCharType="separate"/>
        </w:r>
        <w:r>
          <w:t>10</w:t>
        </w:r>
        <w:r>
          <w:fldChar w:fldCharType="end"/>
        </w:r>
      </w:hyperlink>
    </w:p>
    <w:p>
      <w:pPr>
        <w:pStyle w:val="TOC2"/>
        <w:tabs>
          <w:tab w:val="right" w:leader="dot" w:pos="8306"/>
        </w:tabs>
      </w:pPr>
      <w:hyperlink w:anchor="_Toc21013" w:history="1">
        <w:r>
          <w:rPr>
            <w:rFonts w:ascii="仿宋" w:eastAsia="仿宋" w:hAnsi="仿宋" w:cs="仿宋" w:hint="eastAsia"/>
            <w:lang w:eastAsia="zh-CN"/>
          </w:rPr>
          <w:t>(二)、资源利用方案</w:t>
        </w:r>
        <w:r>
          <w:tab/>
        </w:r>
        <w:r>
          <w:fldChar w:fldCharType="begin"/>
        </w:r>
        <w:r>
          <w:instrText xml:space="preserve"> PAGEREF _Toc21013 \h </w:instrText>
        </w:r>
        <w:r>
          <w:fldChar w:fldCharType="separate"/>
        </w:r>
        <w:r>
          <w:t>12</w:t>
        </w:r>
        <w:r>
          <w:fldChar w:fldCharType="end"/>
        </w:r>
      </w:hyperlink>
    </w:p>
    <w:p>
      <w:pPr>
        <w:pStyle w:val="TOC2"/>
        <w:tabs>
          <w:tab w:val="right" w:leader="dot" w:pos="8306"/>
        </w:tabs>
      </w:pPr>
      <w:hyperlink w:anchor="_Toc19644" w:history="1">
        <w:r>
          <w:rPr>
            <w:rFonts w:ascii="仿宋" w:eastAsia="仿宋" w:hAnsi="仿宋" w:cs="仿宋" w:hint="eastAsia"/>
            <w:lang w:eastAsia="zh-CN"/>
          </w:rPr>
          <w:t>(三)、资源节约措施</w:t>
        </w:r>
        <w:r>
          <w:tab/>
        </w:r>
        <w:r>
          <w:fldChar w:fldCharType="begin"/>
        </w:r>
        <w:r>
          <w:instrText xml:space="preserve"> PAGEREF _Toc19644 \h </w:instrText>
        </w:r>
        <w:r>
          <w:fldChar w:fldCharType="separate"/>
        </w:r>
        <w:r>
          <w:t>13</w:t>
        </w:r>
        <w:r>
          <w:fldChar w:fldCharType="end"/>
        </w:r>
      </w:hyperlink>
    </w:p>
    <w:p>
      <w:pPr>
        <w:pStyle w:val="TOC1"/>
        <w:tabs>
          <w:tab w:val="right" w:leader="dot" w:pos="8306"/>
        </w:tabs>
      </w:pPr>
      <w:hyperlink w:anchor="_Toc13073" w:history="1">
        <w:r>
          <w:rPr>
            <w:rFonts w:ascii="仿宋" w:eastAsia="仿宋" w:hAnsi="仿宋" w:cs="仿宋" w:hint="eastAsia"/>
            <w:lang w:eastAsia="zh-CN"/>
          </w:rPr>
          <w:t>三、发展规划、产业政策和行业准入分析</w:t>
        </w:r>
        <w:r>
          <w:tab/>
        </w:r>
        <w:r>
          <w:fldChar w:fldCharType="begin"/>
        </w:r>
        <w:r>
          <w:instrText xml:space="preserve"> PAGEREF _Toc13073 \h </w:instrText>
        </w:r>
        <w:r>
          <w:fldChar w:fldCharType="separate"/>
        </w:r>
        <w:r>
          <w:t>14</w:t>
        </w:r>
        <w:r>
          <w:fldChar w:fldCharType="end"/>
        </w:r>
      </w:hyperlink>
    </w:p>
    <w:p>
      <w:pPr>
        <w:pStyle w:val="TOC2"/>
        <w:tabs>
          <w:tab w:val="right" w:leader="dot" w:pos="8306"/>
        </w:tabs>
      </w:pPr>
      <w:hyperlink w:anchor="_Toc6823" w:history="1">
        <w:r>
          <w:rPr>
            <w:rFonts w:ascii="仿宋" w:eastAsia="仿宋" w:hAnsi="仿宋" w:cs="仿宋" w:hint="eastAsia"/>
            <w:lang w:eastAsia="zh-CN"/>
          </w:rPr>
          <w:t>(一)、发展规划分析</w:t>
        </w:r>
        <w:r>
          <w:tab/>
        </w:r>
        <w:r>
          <w:fldChar w:fldCharType="begin"/>
        </w:r>
        <w:r>
          <w:instrText xml:space="preserve"> PAGEREF _Toc6823 \h </w:instrText>
        </w:r>
        <w:r>
          <w:fldChar w:fldCharType="separate"/>
        </w:r>
        <w:r>
          <w:t>14</w:t>
        </w:r>
        <w:r>
          <w:fldChar w:fldCharType="end"/>
        </w:r>
      </w:hyperlink>
    </w:p>
    <w:p>
      <w:pPr>
        <w:pStyle w:val="TOC2"/>
        <w:tabs>
          <w:tab w:val="right" w:leader="dot" w:pos="8306"/>
        </w:tabs>
      </w:pPr>
      <w:hyperlink w:anchor="_Toc31699" w:history="1">
        <w:r>
          <w:rPr>
            <w:rFonts w:ascii="仿宋" w:eastAsia="仿宋" w:hAnsi="仿宋" w:cs="仿宋" w:hint="eastAsia"/>
            <w:lang w:eastAsia="zh-CN"/>
          </w:rPr>
          <w:t>(二)、产业政策分析</w:t>
        </w:r>
        <w:r>
          <w:tab/>
        </w:r>
        <w:r>
          <w:fldChar w:fldCharType="begin"/>
        </w:r>
        <w:r>
          <w:instrText xml:space="preserve"> PAGEREF _Toc31699 \h </w:instrText>
        </w:r>
        <w:r>
          <w:fldChar w:fldCharType="separate"/>
        </w:r>
        <w:r>
          <w:t>16</w:t>
        </w:r>
        <w:r>
          <w:fldChar w:fldCharType="end"/>
        </w:r>
      </w:hyperlink>
    </w:p>
    <w:p>
      <w:pPr>
        <w:pStyle w:val="TOC2"/>
        <w:tabs>
          <w:tab w:val="right" w:leader="dot" w:pos="8306"/>
        </w:tabs>
      </w:pPr>
      <w:hyperlink w:anchor="_Toc6518" w:history="1">
        <w:r>
          <w:rPr>
            <w:rFonts w:ascii="仿宋" w:eastAsia="仿宋" w:hAnsi="仿宋" w:cs="仿宋" w:hint="eastAsia"/>
            <w:lang w:eastAsia="zh-CN"/>
          </w:rPr>
          <w:t>(三)、行业准入分析</w:t>
        </w:r>
        <w:r>
          <w:tab/>
        </w:r>
        <w:r>
          <w:fldChar w:fldCharType="begin"/>
        </w:r>
        <w:r>
          <w:instrText xml:space="preserve"> PAGEREF _Toc6518 \h </w:instrText>
        </w:r>
        <w:r>
          <w:fldChar w:fldCharType="separate"/>
        </w:r>
        <w:r>
          <w:t>17</w:t>
        </w:r>
        <w:r>
          <w:fldChar w:fldCharType="end"/>
        </w:r>
      </w:hyperlink>
    </w:p>
    <w:p>
      <w:pPr>
        <w:pStyle w:val="TOC1"/>
        <w:tabs>
          <w:tab w:val="right" w:leader="dot" w:pos="8306"/>
        </w:tabs>
      </w:pPr>
      <w:hyperlink w:anchor="_Toc8774" w:history="1">
        <w:r>
          <w:rPr>
            <w:rFonts w:ascii="仿宋" w:eastAsia="仿宋" w:hAnsi="仿宋" w:cs="仿宋" w:hint="eastAsia"/>
            <w:lang w:eastAsia="zh-CN"/>
          </w:rPr>
          <w:t>四、背景、必要性分析</w:t>
        </w:r>
        <w:r>
          <w:tab/>
        </w:r>
        <w:r>
          <w:fldChar w:fldCharType="begin"/>
        </w:r>
        <w:r>
          <w:instrText xml:space="preserve"> PAGEREF _Toc8774 \h </w:instrText>
        </w:r>
        <w:r>
          <w:fldChar w:fldCharType="separate"/>
        </w:r>
        <w:r>
          <w:t>19</w:t>
        </w:r>
        <w:r>
          <w:fldChar w:fldCharType="end"/>
        </w:r>
      </w:hyperlink>
    </w:p>
    <w:p>
      <w:pPr>
        <w:pStyle w:val="TOC2"/>
        <w:tabs>
          <w:tab w:val="right" w:leader="dot" w:pos="8306"/>
        </w:tabs>
      </w:pPr>
      <w:hyperlink w:anchor="_Toc13081" w:history="1">
        <w:r>
          <w:rPr>
            <w:rFonts w:ascii="仿宋" w:eastAsia="仿宋" w:hAnsi="仿宋" w:cs="仿宋" w:hint="eastAsia"/>
            <w:lang w:eastAsia="zh-CN"/>
          </w:rPr>
          <w:t>(一)、项目建设背景</w:t>
        </w:r>
        <w:r>
          <w:tab/>
        </w:r>
        <w:r>
          <w:fldChar w:fldCharType="begin"/>
        </w:r>
        <w:r>
          <w:instrText xml:space="preserve"> PAGEREF _Toc13081 \h </w:instrText>
        </w:r>
        <w:r>
          <w:fldChar w:fldCharType="separate"/>
        </w:r>
        <w:r>
          <w:t>19</w:t>
        </w:r>
        <w:r>
          <w:fldChar w:fldCharType="end"/>
        </w:r>
      </w:hyperlink>
    </w:p>
    <w:p>
      <w:pPr>
        <w:pStyle w:val="TOC2"/>
        <w:tabs>
          <w:tab w:val="right" w:leader="dot" w:pos="8306"/>
        </w:tabs>
      </w:pPr>
      <w:hyperlink w:anchor="_Toc19844" w:history="1">
        <w:r>
          <w:rPr>
            <w:rFonts w:ascii="仿宋" w:eastAsia="仿宋" w:hAnsi="仿宋" w:cs="仿宋" w:hint="eastAsia"/>
            <w:lang w:eastAsia="zh-CN"/>
          </w:rPr>
          <w:t>(二)、必要性分析</w:t>
        </w:r>
        <w:r>
          <w:tab/>
        </w:r>
        <w:r>
          <w:fldChar w:fldCharType="begin"/>
        </w:r>
        <w:r>
          <w:instrText xml:space="preserve"> PAGEREF _Toc19844 \h </w:instrText>
        </w:r>
        <w:r>
          <w:fldChar w:fldCharType="separate"/>
        </w:r>
        <w:r>
          <w:t>20</w:t>
        </w:r>
        <w:r>
          <w:fldChar w:fldCharType="end"/>
        </w:r>
      </w:hyperlink>
    </w:p>
    <w:p>
      <w:pPr>
        <w:pStyle w:val="TOC2"/>
        <w:tabs>
          <w:tab w:val="right" w:leader="dot" w:pos="8306"/>
        </w:tabs>
      </w:pPr>
      <w:hyperlink w:anchor="_Toc27527" w:history="1">
        <w:r>
          <w:rPr>
            <w:rFonts w:ascii="仿宋" w:eastAsia="仿宋" w:hAnsi="仿宋" w:cs="仿宋" w:hint="eastAsia"/>
            <w:lang w:eastAsia="zh-CN"/>
          </w:rPr>
          <w:t>(三)、项目建设有利条件</w:t>
        </w:r>
        <w:r>
          <w:tab/>
        </w:r>
        <w:r>
          <w:fldChar w:fldCharType="begin"/>
        </w:r>
        <w:r>
          <w:instrText xml:space="preserve"> PAGEREF _Toc27527 \h </w:instrText>
        </w:r>
        <w:r>
          <w:fldChar w:fldCharType="separate"/>
        </w:r>
        <w:r>
          <w:t>21</w:t>
        </w:r>
        <w:r>
          <w:fldChar w:fldCharType="end"/>
        </w:r>
      </w:hyperlink>
    </w:p>
    <w:p>
      <w:pPr>
        <w:pStyle w:val="TOC1"/>
        <w:tabs>
          <w:tab w:val="right" w:leader="dot" w:pos="8306"/>
        </w:tabs>
      </w:pPr>
      <w:hyperlink w:anchor="_Toc3558" w:history="1">
        <w:r>
          <w:rPr>
            <w:rFonts w:ascii="仿宋" w:eastAsia="仿宋" w:hAnsi="仿宋" w:cs="仿宋" w:hint="eastAsia"/>
            <w:lang w:eastAsia="zh-CN"/>
          </w:rPr>
          <w:t>五、经济影响分析</w:t>
        </w:r>
        <w:r>
          <w:tab/>
        </w:r>
        <w:r>
          <w:fldChar w:fldCharType="begin"/>
        </w:r>
        <w:r>
          <w:instrText xml:space="preserve"> PAGEREF _Toc3558 \h </w:instrText>
        </w:r>
        <w:r>
          <w:fldChar w:fldCharType="separate"/>
        </w:r>
        <w:r>
          <w:t>23</w:t>
        </w:r>
        <w:r>
          <w:fldChar w:fldCharType="end"/>
        </w:r>
      </w:hyperlink>
    </w:p>
    <w:p>
      <w:pPr>
        <w:pStyle w:val="TOC2"/>
        <w:tabs>
          <w:tab w:val="right" w:leader="dot" w:pos="8306"/>
        </w:tabs>
      </w:pPr>
      <w:hyperlink w:anchor="_Toc9478" w:history="1">
        <w:r>
          <w:rPr>
            <w:rFonts w:ascii="仿宋" w:eastAsia="仿宋" w:hAnsi="仿宋" w:cs="仿宋" w:hint="eastAsia"/>
            <w:lang w:eastAsia="zh-CN"/>
          </w:rPr>
          <w:t>(一)、经济费用效益或费用效果分析</w:t>
        </w:r>
        <w:r>
          <w:tab/>
        </w:r>
        <w:r>
          <w:fldChar w:fldCharType="begin"/>
        </w:r>
        <w:r>
          <w:instrText xml:space="preserve"> PAGEREF _Toc9478 \h </w:instrText>
        </w:r>
        <w:r>
          <w:fldChar w:fldCharType="separate"/>
        </w:r>
        <w:r>
          <w:t>23</w:t>
        </w:r>
        <w:r>
          <w:fldChar w:fldCharType="end"/>
        </w:r>
      </w:hyperlink>
    </w:p>
    <w:p>
      <w:pPr>
        <w:pStyle w:val="TOC2"/>
        <w:tabs>
          <w:tab w:val="right" w:leader="dot" w:pos="8306"/>
        </w:tabs>
      </w:pPr>
      <w:hyperlink w:anchor="_Toc19101" w:history="1">
        <w:r>
          <w:rPr>
            <w:rFonts w:ascii="仿宋" w:eastAsia="仿宋" w:hAnsi="仿宋" w:cs="仿宋" w:hint="eastAsia"/>
            <w:lang w:eastAsia="zh-CN"/>
          </w:rPr>
          <w:t>(二)、行业影响分析</w:t>
        </w:r>
        <w:r>
          <w:tab/>
        </w:r>
        <w:r>
          <w:fldChar w:fldCharType="begin"/>
        </w:r>
        <w:r>
          <w:instrText xml:space="preserve"> PAGEREF _Toc19101 \h </w:instrText>
        </w:r>
        <w:r>
          <w:fldChar w:fldCharType="separate"/>
        </w:r>
        <w:r>
          <w:t>25</w:t>
        </w:r>
        <w:r>
          <w:fldChar w:fldCharType="end"/>
        </w:r>
      </w:hyperlink>
    </w:p>
    <w:p>
      <w:pPr>
        <w:pStyle w:val="TOC2"/>
        <w:tabs>
          <w:tab w:val="right" w:leader="dot" w:pos="8306"/>
        </w:tabs>
      </w:pPr>
      <w:hyperlink w:anchor="_Toc10211" w:history="1">
        <w:r>
          <w:rPr>
            <w:rFonts w:ascii="仿宋" w:eastAsia="仿宋" w:hAnsi="仿宋" w:cs="仿宋" w:hint="eastAsia"/>
            <w:lang w:eastAsia="zh-CN"/>
          </w:rPr>
          <w:t>(三)、区域经济影响分析</w:t>
        </w:r>
        <w:r>
          <w:tab/>
        </w:r>
        <w:r>
          <w:fldChar w:fldCharType="begin"/>
        </w:r>
        <w:r>
          <w:instrText xml:space="preserve"> PAGEREF _Toc10211 \h </w:instrText>
        </w:r>
        <w:r>
          <w:fldChar w:fldCharType="separate"/>
        </w:r>
        <w:r>
          <w:t>27</w:t>
        </w:r>
        <w:r>
          <w:fldChar w:fldCharType="end"/>
        </w:r>
      </w:hyperlink>
    </w:p>
    <w:p>
      <w:pPr>
        <w:pStyle w:val="TOC2"/>
        <w:tabs>
          <w:tab w:val="right" w:leader="dot" w:pos="8306"/>
        </w:tabs>
      </w:pPr>
      <w:hyperlink w:anchor="_Toc14624" w:history="1">
        <w:r>
          <w:rPr>
            <w:rFonts w:ascii="仿宋" w:eastAsia="仿宋" w:hAnsi="仿宋" w:cs="仿宋" w:hint="eastAsia"/>
            <w:lang w:eastAsia="zh-CN"/>
          </w:rPr>
          <w:t>(四)、宏观经济影响分析</w:t>
        </w:r>
        <w:r>
          <w:tab/>
        </w:r>
        <w:r>
          <w:fldChar w:fldCharType="begin"/>
        </w:r>
        <w:r>
          <w:instrText xml:space="preserve"> PAGEREF _Toc14624 \h </w:instrText>
        </w:r>
        <w:r>
          <w:fldChar w:fldCharType="separate"/>
        </w:r>
        <w:r>
          <w:t>28</w:t>
        </w:r>
        <w:r>
          <w:fldChar w:fldCharType="end"/>
        </w:r>
      </w:hyperlink>
    </w:p>
    <w:p>
      <w:pPr>
        <w:pStyle w:val="TOC1"/>
        <w:tabs>
          <w:tab w:val="right" w:leader="dot" w:pos="8306"/>
        </w:tabs>
      </w:pPr>
      <w:hyperlink w:anchor="_Toc4268" w:history="1">
        <w:r>
          <w:rPr>
            <w:rFonts w:ascii="仿宋" w:eastAsia="仿宋" w:hAnsi="仿宋" w:cs="仿宋" w:hint="eastAsia"/>
            <w:lang w:eastAsia="zh-CN"/>
          </w:rPr>
          <w:t>六、环境和生态影响分析</w:t>
        </w:r>
        <w:r>
          <w:tab/>
        </w:r>
        <w:r>
          <w:fldChar w:fldCharType="begin"/>
        </w:r>
        <w:r>
          <w:instrText xml:space="preserve"> PAGEREF _Toc4268 \h </w:instrText>
        </w:r>
        <w:r>
          <w:fldChar w:fldCharType="separate"/>
        </w:r>
        <w:r>
          <w:t>29</w:t>
        </w:r>
        <w:r>
          <w:fldChar w:fldCharType="end"/>
        </w:r>
      </w:hyperlink>
    </w:p>
    <w:p>
      <w:pPr>
        <w:pStyle w:val="TOC2"/>
        <w:tabs>
          <w:tab w:val="right" w:leader="dot" w:pos="8306"/>
        </w:tabs>
      </w:pPr>
      <w:hyperlink w:anchor="_Toc5359" w:history="1">
        <w:r>
          <w:rPr>
            <w:rFonts w:ascii="仿宋" w:eastAsia="仿宋" w:hAnsi="仿宋" w:cs="仿宋" w:hint="eastAsia"/>
            <w:lang w:eastAsia="zh-CN"/>
          </w:rPr>
          <w:t>(一)、环境和生态现状</w:t>
        </w:r>
        <w:r>
          <w:tab/>
        </w:r>
        <w:r>
          <w:fldChar w:fldCharType="begin"/>
        </w:r>
        <w:r>
          <w:instrText xml:space="preserve"> PAGEREF _Toc5359 \h </w:instrText>
        </w:r>
        <w:r>
          <w:fldChar w:fldCharType="separate"/>
        </w:r>
        <w:r>
          <w:t>29</w:t>
        </w:r>
        <w:r>
          <w:fldChar w:fldCharType="end"/>
        </w:r>
      </w:hyperlink>
    </w:p>
    <w:p>
      <w:pPr>
        <w:pStyle w:val="TOC2"/>
        <w:tabs>
          <w:tab w:val="right" w:leader="dot" w:pos="8306"/>
        </w:tabs>
      </w:pPr>
      <w:hyperlink w:anchor="_Toc8549" w:history="1">
        <w:r>
          <w:rPr>
            <w:rFonts w:ascii="仿宋" w:eastAsia="仿宋" w:hAnsi="仿宋" w:cs="仿宋" w:hint="eastAsia"/>
            <w:lang w:eastAsia="zh-CN"/>
          </w:rPr>
          <w:t>(二)、生态环境影响分析</w:t>
        </w:r>
        <w:r>
          <w:tab/>
        </w:r>
        <w:r>
          <w:fldChar w:fldCharType="begin"/>
        </w:r>
        <w:r>
          <w:instrText xml:space="preserve"> PAGEREF _Toc8549 \h </w:instrText>
        </w:r>
        <w:r>
          <w:fldChar w:fldCharType="separate"/>
        </w:r>
        <w:r>
          <w:t>31</w:t>
        </w:r>
        <w:r>
          <w:fldChar w:fldCharType="end"/>
        </w:r>
      </w:hyperlink>
    </w:p>
    <w:p>
      <w:pPr>
        <w:pStyle w:val="TOC2"/>
        <w:tabs>
          <w:tab w:val="right" w:leader="dot" w:pos="8306"/>
        </w:tabs>
      </w:pPr>
      <w:hyperlink w:anchor="_Toc17013" w:history="1">
        <w:r>
          <w:rPr>
            <w:rFonts w:ascii="仿宋" w:eastAsia="仿宋" w:hAnsi="仿宋" w:cs="仿宋" w:hint="eastAsia"/>
            <w:lang w:eastAsia="zh-CN"/>
          </w:rPr>
          <w:t>(三)、生态环境保护措施</w:t>
        </w:r>
        <w:r>
          <w:tab/>
        </w:r>
        <w:r>
          <w:fldChar w:fldCharType="begin"/>
        </w:r>
        <w:r>
          <w:instrText xml:space="preserve"> PAGEREF _Toc17013 \h </w:instrText>
        </w:r>
        <w:r>
          <w:fldChar w:fldCharType="separate"/>
        </w:r>
        <w:r>
          <w:t>32</w:t>
        </w:r>
        <w:r>
          <w:fldChar w:fldCharType="end"/>
        </w:r>
      </w:hyperlink>
    </w:p>
    <w:p>
      <w:pPr>
        <w:pStyle w:val="TOC2"/>
        <w:tabs>
          <w:tab w:val="right" w:leader="dot" w:pos="8306"/>
        </w:tabs>
      </w:pPr>
      <w:hyperlink w:anchor="_Toc5466" w:history="1">
        <w:r>
          <w:rPr>
            <w:rFonts w:ascii="仿宋" w:eastAsia="仿宋" w:hAnsi="仿宋" w:cs="仿宋" w:hint="eastAsia"/>
            <w:lang w:eastAsia="zh-CN"/>
          </w:rPr>
          <w:t>(四)、地质灾害影响分析</w:t>
        </w:r>
        <w:r>
          <w:tab/>
        </w:r>
        <w:r>
          <w:fldChar w:fldCharType="begin"/>
        </w:r>
        <w:r>
          <w:instrText xml:space="preserve"> PAGEREF _Toc5466 \h </w:instrText>
        </w:r>
        <w:r>
          <w:fldChar w:fldCharType="separate"/>
        </w:r>
        <w:r>
          <w:t>34</w:t>
        </w:r>
        <w:r>
          <w:fldChar w:fldCharType="end"/>
        </w:r>
      </w:hyperlink>
    </w:p>
    <w:p>
      <w:pPr>
        <w:pStyle w:val="TOC2"/>
        <w:tabs>
          <w:tab w:val="right" w:leader="dot" w:pos="8306"/>
        </w:tabs>
      </w:pPr>
      <w:hyperlink w:anchor="_Toc7709" w:history="1">
        <w:r>
          <w:rPr>
            <w:rFonts w:ascii="仿宋" w:eastAsia="仿宋" w:hAnsi="仿宋" w:cs="仿宋" w:hint="eastAsia"/>
            <w:lang w:eastAsia="zh-CN"/>
          </w:rPr>
          <w:t>(五)、特殊环境影响</w:t>
        </w:r>
        <w:r>
          <w:tab/>
        </w:r>
        <w:r>
          <w:fldChar w:fldCharType="begin"/>
        </w:r>
        <w:r>
          <w:instrText xml:space="preserve"> PAGEREF _Toc7709 \h </w:instrText>
        </w:r>
        <w:r>
          <w:fldChar w:fldCharType="separate"/>
        </w:r>
        <w:r>
          <w:t>35</w:t>
        </w:r>
        <w:r>
          <w:fldChar w:fldCharType="end"/>
        </w:r>
      </w:hyperlink>
    </w:p>
    <w:p>
      <w:pPr>
        <w:pStyle w:val="TOC1"/>
        <w:tabs>
          <w:tab w:val="right" w:leader="dot" w:pos="8306"/>
        </w:tabs>
      </w:pPr>
      <w:hyperlink w:anchor="_Toc21617" w:history="1">
        <w:r>
          <w:rPr>
            <w:rFonts w:ascii="仿宋" w:eastAsia="仿宋" w:hAnsi="仿宋" w:cs="仿宋" w:hint="eastAsia"/>
            <w:lang w:eastAsia="zh-CN"/>
          </w:rPr>
          <w:t>七、项目变更管理</w:t>
        </w:r>
        <w:r>
          <w:tab/>
        </w:r>
        <w:r>
          <w:fldChar w:fldCharType="begin"/>
        </w:r>
        <w:r>
          <w:instrText xml:space="preserve"> PAGEREF _Toc21617 \h </w:instrText>
        </w:r>
        <w:r>
          <w:fldChar w:fldCharType="separate"/>
        </w:r>
        <w:r>
          <w:t>36</w:t>
        </w:r>
        <w:r>
          <w:fldChar w:fldCharType="end"/>
        </w:r>
      </w:hyperlink>
    </w:p>
    <w:p>
      <w:pPr>
        <w:pStyle w:val="TOC2"/>
        <w:tabs>
          <w:tab w:val="right" w:leader="dot" w:pos="8306"/>
        </w:tabs>
      </w:pPr>
      <w:hyperlink w:anchor="_Toc202" w:history="1">
        <w:r>
          <w:rPr>
            <w:rFonts w:ascii="仿宋" w:eastAsia="仿宋" w:hAnsi="仿宋" w:cs="仿宋" w:hint="eastAsia"/>
            <w:lang w:eastAsia="zh-CN"/>
          </w:rPr>
          <w:t>(一)、变更控制流程</w:t>
        </w:r>
        <w:r>
          <w:tab/>
        </w:r>
        <w:r>
          <w:fldChar w:fldCharType="begin"/>
        </w:r>
        <w:r>
          <w:instrText xml:space="preserve"> PAGEREF _Toc202 \h </w:instrText>
        </w:r>
        <w:r>
          <w:fldChar w:fldCharType="separate"/>
        </w:r>
        <w:r>
          <w:t>36</w:t>
        </w:r>
        <w:r>
          <w:fldChar w:fldCharType="end"/>
        </w:r>
      </w:hyperlink>
    </w:p>
    <w:p>
      <w:pPr>
        <w:pStyle w:val="TOC2"/>
        <w:tabs>
          <w:tab w:val="right" w:leader="dot" w:pos="8306"/>
        </w:tabs>
      </w:pPr>
      <w:hyperlink w:anchor="_Toc2609" w:history="1">
        <w:r>
          <w:rPr>
            <w:rFonts w:ascii="仿宋" w:eastAsia="仿宋" w:hAnsi="仿宋" w:cs="仿宋" w:hint="eastAsia"/>
            <w:lang w:eastAsia="zh-CN"/>
          </w:rPr>
          <w:t>(二)、影响评估与处理</w:t>
        </w:r>
        <w:r>
          <w:tab/>
        </w:r>
        <w:r>
          <w:fldChar w:fldCharType="begin"/>
        </w:r>
        <w:r>
          <w:instrText xml:space="preserve"> PAGEREF _Toc2609 \h </w:instrText>
        </w:r>
        <w:r>
          <w:fldChar w:fldCharType="separate"/>
        </w:r>
        <w:r>
          <w:t>37</w:t>
        </w:r>
        <w:r>
          <w:fldChar w:fldCharType="end"/>
        </w:r>
      </w:hyperlink>
    </w:p>
    <w:p>
      <w:pPr>
        <w:pStyle w:val="TOC2"/>
        <w:tabs>
          <w:tab w:val="right" w:leader="dot" w:pos="8306"/>
        </w:tabs>
      </w:pPr>
      <w:hyperlink w:anchor="_Toc3411" w:history="1">
        <w:r>
          <w:rPr>
            <w:rFonts w:ascii="仿宋" w:eastAsia="仿宋" w:hAnsi="仿宋" w:cs="仿宋" w:hint="eastAsia"/>
            <w:lang w:eastAsia="zh-CN"/>
          </w:rPr>
          <w:t>(三)、变更记录与追踪</w:t>
        </w:r>
        <w:r>
          <w:tab/>
        </w:r>
        <w:r>
          <w:fldChar w:fldCharType="begin"/>
        </w:r>
        <w:r>
          <w:instrText xml:space="preserve"> PAGEREF _Toc3411 \h </w:instrText>
        </w:r>
        <w:r>
          <w:fldChar w:fldCharType="separate"/>
        </w:r>
        <w:r>
          <w:t>39</w:t>
        </w:r>
        <w:r>
          <w:fldChar w:fldCharType="end"/>
        </w:r>
      </w:hyperlink>
    </w:p>
    <w:p>
      <w:pPr>
        <w:pStyle w:val="TOC2"/>
        <w:tabs>
          <w:tab w:val="right" w:leader="dot" w:pos="8306"/>
        </w:tabs>
      </w:pPr>
      <w:hyperlink w:anchor="_Toc1496" w:history="1">
        <w:r>
          <w:rPr>
            <w:rFonts w:ascii="仿宋" w:eastAsia="仿宋" w:hAnsi="仿宋" w:cs="仿宋" w:hint="eastAsia"/>
            <w:lang w:eastAsia="zh-CN"/>
          </w:rPr>
          <w:t>(四)、变更管理策略</w:t>
        </w:r>
        <w:r>
          <w:tab/>
        </w:r>
        <w:r>
          <w:fldChar w:fldCharType="begin"/>
        </w:r>
        <w:r>
          <w:instrText xml:space="preserve"> PAGEREF _Toc1496 \h </w:instrText>
        </w:r>
        <w:r>
          <w:fldChar w:fldCharType="separate"/>
        </w:r>
        <w:r>
          <w:t>40</w:t>
        </w:r>
        <w:r>
          <w:fldChar w:fldCharType="end"/>
        </w:r>
      </w:hyperlink>
    </w:p>
    <w:p>
      <w:pPr>
        <w:pStyle w:val="TOC1"/>
        <w:tabs>
          <w:tab w:val="right" w:leader="dot" w:pos="8306"/>
        </w:tabs>
      </w:pPr>
      <w:hyperlink w:anchor="_Toc14012" w:history="1">
        <w:r>
          <w:rPr>
            <w:rFonts w:ascii="仿宋" w:eastAsia="仿宋" w:hAnsi="仿宋" w:cs="仿宋" w:hint="eastAsia"/>
            <w:lang w:eastAsia="zh-CN"/>
          </w:rPr>
          <w:t>八、安全与应急管理</w:t>
        </w:r>
        <w:r>
          <w:tab/>
        </w:r>
        <w:r>
          <w:fldChar w:fldCharType="begin"/>
        </w:r>
        <w:r>
          <w:instrText xml:space="preserve"> PAGEREF _Toc14012 \h </w:instrText>
        </w:r>
        <w:r>
          <w:fldChar w:fldCharType="separate"/>
        </w:r>
        <w:r>
          <w:t>42</w:t>
        </w:r>
        <w:r>
          <w:fldChar w:fldCharType="end"/>
        </w:r>
      </w:hyperlink>
    </w:p>
    <w:p>
      <w:pPr>
        <w:pStyle w:val="TOC2"/>
        <w:tabs>
          <w:tab w:val="right" w:leader="dot" w:pos="8306"/>
        </w:tabs>
      </w:pPr>
      <w:hyperlink w:anchor="_Toc13356" w:history="1">
        <w:r>
          <w:rPr>
            <w:rFonts w:ascii="仿宋" w:eastAsia="仿宋" w:hAnsi="仿宋" w:cs="仿宋" w:hint="eastAsia"/>
            <w:lang w:eastAsia="zh-CN"/>
          </w:rPr>
          <w:t>(一)、安全生产管理</w:t>
        </w:r>
        <w:r>
          <w:tab/>
        </w:r>
        <w:r>
          <w:fldChar w:fldCharType="begin"/>
        </w:r>
        <w:r>
          <w:instrText xml:space="preserve"> PAGEREF _Toc13356 \h </w:instrText>
        </w:r>
        <w:r>
          <w:fldChar w:fldCharType="separate"/>
        </w:r>
        <w:r>
          <w:t>42</w:t>
        </w:r>
        <w:r>
          <w:fldChar w:fldCharType="end"/>
        </w:r>
      </w:hyperlink>
    </w:p>
    <w:p>
      <w:pPr>
        <w:pStyle w:val="TOC2"/>
        <w:tabs>
          <w:tab w:val="right" w:leader="dot" w:pos="8306"/>
        </w:tabs>
      </w:pPr>
      <w:hyperlink w:anchor="_Toc11573" w:history="1">
        <w:r>
          <w:rPr>
            <w:rFonts w:ascii="仿宋" w:eastAsia="仿宋" w:hAnsi="仿宋" w:cs="仿宋" w:hint="eastAsia"/>
            <w:lang w:eastAsia="zh-CN"/>
          </w:rPr>
          <w:t>(二)、应急预案与响应</w:t>
        </w:r>
        <w:r>
          <w:tab/>
        </w:r>
        <w:r>
          <w:fldChar w:fldCharType="begin"/>
        </w:r>
        <w:r>
          <w:instrText xml:space="preserve"> PAGEREF _Toc11573 \h </w:instrText>
        </w:r>
        <w:r>
          <w:fldChar w:fldCharType="separate"/>
        </w:r>
        <w:r>
          <w:t>44</w:t>
        </w:r>
        <w:r>
          <w:fldChar w:fldCharType="end"/>
        </w:r>
      </w:hyperlink>
    </w:p>
    <w:p>
      <w:pPr>
        <w:pStyle w:val="TOC1"/>
        <w:tabs>
          <w:tab w:val="right" w:leader="dot" w:pos="8306"/>
        </w:tabs>
      </w:pPr>
      <w:hyperlink w:anchor="_Toc18683" w:history="1">
        <w:r>
          <w:rPr>
            <w:rFonts w:ascii="仿宋" w:eastAsia="仿宋" w:hAnsi="仿宋" w:cs="仿宋" w:hint="eastAsia"/>
            <w:lang w:eastAsia="zh-CN"/>
          </w:rPr>
          <w:t>九、经济效益与社会效益优化</w:t>
        </w:r>
        <w:r>
          <w:tab/>
        </w:r>
        <w:r>
          <w:fldChar w:fldCharType="begin"/>
        </w:r>
        <w:r>
          <w:instrText xml:space="preserve"> PAGEREF _Toc18683 \h </w:instrText>
        </w:r>
        <w:r>
          <w:fldChar w:fldCharType="separate"/>
        </w:r>
        <w:r>
          <w:t>45</w:t>
        </w:r>
        <w:r>
          <w:fldChar w:fldCharType="end"/>
        </w:r>
      </w:hyperlink>
    </w:p>
    <w:p>
      <w:pPr>
        <w:pStyle w:val="TOC2"/>
        <w:tabs>
          <w:tab w:val="right" w:leader="dot" w:pos="8306"/>
        </w:tabs>
      </w:pPr>
      <w:hyperlink w:anchor="_Toc4147" w:history="1">
        <w:r>
          <w:rPr>
            <w:rFonts w:ascii="仿宋" w:eastAsia="仿宋" w:hAnsi="仿宋" w:cs="仿宋" w:hint="eastAsia"/>
            <w:lang w:eastAsia="zh-CN"/>
          </w:rPr>
          <w:t>(一)、经济效益提升策略</w:t>
        </w:r>
        <w:r>
          <w:tab/>
        </w:r>
        <w:r>
          <w:fldChar w:fldCharType="begin"/>
        </w:r>
        <w:r>
          <w:instrText xml:space="preserve"> PAGEREF _Toc4147 \h </w:instrText>
        </w:r>
        <w:r>
          <w:fldChar w:fldCharType="separate"/>
        </w:r>
        <w:r>
          <w:t>45</w:t>
        </w:r>
        <w:r>
          <w:fldChar w:fldCharType="end"/>
        </w:r>
      </w:hyperlink>
    </w:p>
    <w:p>
      <w:pPr>
        <w:pStyle w:val="TOC2"/>
        <w:tabs>
          <w:tab w:val="right" w:leader="dot" w:pos="8306"/>
        </w:tabs>
      </w:pPr>
      <w:hyperlink w:anchor="_Toc7518" w:history="1">
        <w:r>
          <w:rPr>
            <w:rFonts w:ascii="仿宋" w:eastAsia="仿宋" w:hAnsi="仿宋" w:cs="仿宋" w:hint="eastAsia"/>
            <w:lang w:eastAsia="zh-CN"/>
          </w:rPr>
          <w:t>(二)、社会效益增强方案</w:t>
        </w:r>
        <w:r>
          <w:tab/>
        </w:r>
        <w:r>
          <w:fldChar w:fldCharType="begin"/>
        </w:r>
        <w:r>
          <w:instrText xml:space="preserve"> PAGEREF _Toc7518 \h </w:instrText>
        </w:r>
        <w:r>
          <w:fldChar w:fldCharType="separate"/>
        </w:r>
        <w:r>
          <w:t>47</w:t>
        </w:r>
        <w:r>
          <w:fldChar w:fldCharType="end"/>
        </w:r>
      </w:hyperlink>
    </w:p>
    <w:p>
      <w:pPr>
        <w:pStyle w:val="TOC1"/>
        <w:tabs>
          <w:tab w:val="right" w:leader="dot" w:pos="8306"/>
        </w:tabs>
      </w:pPr>
      <w:hyperlink w:anchor="_Toc30230" w:history="1">
        <w:r>
          <w:rPr>
            <w:rFonts w:ascii="仿宋" w:eastAsia="仿宋" w:hAnsi="仿宋" w:cs="仿宋" w:hint="eastAsia"/>
            <w:lang w:eastAsia="zh-CN"/>
          </w:rPr>
          <w:t>十、项目质量与标准</w:t>
        </w:r>
        <w:r>
          <w:tab/>
        </w:r>
        <w:r>
          <w:fldChar w:fldCharType="begin"/>
        </w:r>
        <w:r>
          <w:instrText xml:space="preserve"> PAGEREF _Toc30230 \h </w:instrText>
        </w:r>
        <w:r>
          <w:fldChar w:fldCharType="separate"/>
        </w:r>
        <w:r>
          <w:t>47</w:t>
        </w:r>
        <w:r>
          <w:fldChar w:fldCharType="end"/>
        </w:r>
      </w:hyperlink>
    </w:p>
    <w:p>
      <w:pPr>
        <w:pStyle w:val="TOC2"/>
        <w:tabs>
          <w:tab w:val="right" w:leader="dot" w:pos="8306"/>
        </w:tabs>
      </w:pPr>
      <w:hyperlink w:anchor="_Toc12596" w:history="1">
        <w:r>
          <w:rPr>
            <w:rFonts w:ascii="仿宋" w:eastAsia="仿宋" w:hAnsi="仿宋" w:cs="仿宋" w:hint="eastAsia"/>
            <w:lang w:eastAsia="zh-CN"/>
          </w:rPr>
          <w:t>(一)、质量保障体系</w:t>
        </w:r>
        <w:r>
          <w:tab/>
        </w:r>
        <w:r>
          <w:fldChar w:fldCharType="begin"/>
        </w:r>
        <w:r>
          <w:instrText xml:space="preserve"> PAGEREF _Toc12596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8" w:history="1">
        <w:r>
          <w:rPr>
            <w:rFonts w:ascii="仿宋" w:eastAsia="仿宋" w:hAnsi="仿宋" w:cs="仿宋" w:hint="eastAsia"/>
            <w:lang w:eastAsia="zh-CN"/>
          </w:rPr>
          <w:t>(二)、标准化作业流程</w:t>
        </w:r>
        <w:r>
          <w:tab/>
        </w:r>
        <w:r>
          <w:fldChar w:fldCharType="begin"/>
        </w:r>
        <w:r>
          <w:instrText xml:space="preserve"> PAGEREF _Toc7738 \h </w:instrText>
        </w:r>
        <w:r>
          <w:fldChar w:fldCharType="separate"/>
        </w:r>
        <w:r>
          <w:t>49</w:t>
        </w:r>
        <w:r>
          <w:fldChar w:fldCharType="end"/>
        </w:r>
      </w:hyperlink>
    </w:p>
    <w:p>
      <w:pPr>
        <w:pStyle w:val="TOC2"/>
        <w:tabs>
          <w:tab w:val="right" w:leader="dot" w:pos="8306"/>
        </w:tabs>
      </w:pPr>
      <w:hyperlink w:anchor="_Toc29051" w:history="1">
        <w:r>
          <w:rPr>
            <w:rFonts w:ascii="仿宋" w:eastAsia="仿宋" w:hAnsi="仿宋" w:cs="仿宋" w:hint="eastAsia"/>
            <w:lang w:eastAsia="zh-CN"/>
          </w:rPr>
          <w:t>(三)、质量监控与评估</w:t>
        </w:r>
        <w:r>
          <w:tab/>
        </w:r>
        <w:r>
          <w:fldChar w:fldCharType="begin"/>
        </w:r>
        <w:r>
          <w:instrText xml:space="preserve"> PAGEREF _Toc29051 \h </w:instrText>
        </w:r>
        <w:r>
          <w:fldChar w:fldCharType="separate"/>
        </w:r>
        <w:r>
          <w:t>51</w:t>
        </w:r>
        <w:r>
          <w:fldChar w:fldCharType="end"/>
        </w:r>
      </w:hyperlink>
    </w:p>
    <w:p>
      <w:pPr>
        <w:pStyle w:val="TOC2"/>
        <w:tabs>
          <w:tab w:val="right" w:leader="dot" w:pos="8306"/>
        </w:tabs>
      </w:pPr>
      <w:hyperlink w:anchor="_Toc2155" w:history="1">
        <w:r>
          <w:rPr>
            <w:rFonts w:ascii="仿宋" w:eastAsia="仿宋" w:hAnsi="仿宋" w:cs="仿宋" w:hint="eastAsia"/>
            <w:lang w:eastAsia="zh-CN"/>
          </w:rPr>
          <w:t>(四)、质量改进计划</w:t>
        </w:r>
        <w:r>
          <w:tab/>
        </w:r>
        <w:r>
          <w:fldChar w:fldCharType="begin"/>
        </w:r>
        <w:r>
          <w:instrText xml:space="preserve"> PAGEREF _Toc2155 \h </w:instrText>
        </w:r>
        <w:r>
          <w:fldChar w:fldCharType="separate"/>
        </w:r>
        <w:r>
          <w:t>51</w:t>
        </w:r>
        <w:r>
          <w:fldChar w:fldCharType="end"/>
        </w:r>
      </w:hyperlink>
    </w:p>
    <w:p>
      <w:pPr>
        <w:pStyle w:val="TOC1"/>
        <w:tabs>
          <w:tab w:val="right" w:leader="dot" w:pos="8306"/>
        </w:tabs>
      </w:pPr>
      <w:hyperlink w:anchor="_Toc12913" w:history="1">
        <w:r>
          <w:rPr>
            <w:rFonts w:ascii="仿宋" w:eastAsia="仿宋" w:hAnsi="仿宋" w:cs="仿宋" w:hint="eastAsia"/>
            <w:lang w:eastAsia="zh-CN"/>
          </w:rPr>
          <w:t>十一、技术创新与产业升级</w:t>
        </w:r>
        <w:r>
          <w:tab/>
        </w:r>
        <w:r>
          <w:fldChar w:fldCharType="begin"/>
        </w:r>
        <w:r>
          <w:instrText xml:space="preserve"> PAGEREF _Toc12913 \h </w:instrText>
        </w:r>
        <w:r>
          <w:fldChar w:fldCharType="separate"/>
        </w:r>
        <w:r>
          <w:t>53</w:t>
        </w:r>
        <w:r>
          <w:fldChar w:fldCharType="end"/>
        </w:r>
      </w:hyperlink>
    </w:p>
    <w:p>
      <w:pPr>
        <w:pStyle w:val="TOC2"/>
        <w:tabs>
          <w:tab w:val="right" w:leader="dot" w:pos="8306"/>
        </w:tabs>
      </w:pPr>
      <w:hyperlink w:anchor="_Toc17678" w:history="1">
        <w:r>
          <w:rPr>
            <w:rFonts w:ascii="仿宋" w:eastAsia="仿宋" w:hAnsi="仿宋" w:cs="仿宋" w:hint="eastAsia"/>
            <w:lang w:eastAsia="zh-CN"/>
          </w:rPr>
          <w:t>(一)、技术创新方向与目标</w:t>
        </w:r>
        <w:r>
          <w:tab/>
        </w:r>
        <w:r>
          <w:fldChar w:fldCharType="begin"/>
        </w:r>
        <w:r>
          <w:instrText xml:space="preserve"> PAGEREF _Toc17678 \h </w:instrText>
        </w:r>
        <w:r>
          <w:fldChar w:fldCharType="separate"/>
        </w:r>
        <w:r>
          <w:t>53</w:t>
        </w:r>
        <w:r>
          <w:fldChar w:fldCharType="end"/>
        </w:r>
      </w:hyperlink>
    </w:p>
    <w:p>
      <w:pPr>
        <w:pStyle w:val="TOC2"/>
        <w:tabs>
          <w:tab w:val="right" w:leader="dot" w:pos="8306"/>
        </w:tabs>
      </w:pPr>
      <w:hyperlink w:anchor="_Toc922" w:history="1">
        <w:r>
          <w:rPr>
            <w:rFonts w:ascii="仿宋" w:eastAsia="仿宋" w:hAnsi="仿宋" w:cs="仿宋" w:hint="eastAsia"/>
            <w:lang w:eastAsia="zh-CN"/>
          </w:rPr>
          <w:t>(二)、产业升级路径与措施</w:t>
        </w:r>
        <w:r>
          <w:tab/>
        </w:r>
        <w:r>
          <w:fldChar w:fldCharType="begin"/>
        </w:r>
        <w:r>
          <w:instrText xml:space="preserve"> PAGEREF _Toc922 \h </w:instrText>
        </w:r>
        <w:r>
          <w:fldChar w:fldCharType="separate"/>
        </w:r>
        <w:r>
          <w:t>54</w:t>
        </w:r>
        <w:r>
          <w:fldChar w:fldCharType="end"/>
        </w:r>
      </w:hyperlink>
    </w:p>
    <w:p>
      <w:pPr>
        <w:pStyle w:val="TOC1"/>
        <w:tabs>
          <w:tab w:val="right" w:leader="dot" w:pos="8306"/>
        </w:tabs>
      </w:pPr>
      <w:hyperlink w:anchor="_Toc11135" w:history="1">
        <w:r>
          <w:rPr>
            <w:rFonts w:ascii="仿宋" w:eastAsia="仿宋" w:hAnsi="仿宋" w:cs="仿宋" w:hint="eastAsia"/>
            <w:lang w:eastAsia="zh-CN"/>
          </w:rPr>
          <w:t>十二、环境保护与治理方案</w:t>
        </w:r>
        <w:r>
          <w:tab/>
        </w:r>
        <w:r>
          <w:fldChar w:fldCharType="begin"/>
        </w:r>
        <w:r>
          <w:instrText xml:space="preserve"> PAGEREF _Toc11135 \h </w:instrText>
        </w:r>
        <w:r>
          <w:fldChar w:fldCharType="separate"/>
        </w:r>
        <w:r>
          <w:t>55</w:t>
        </w:r>
        <w:r>
          <w:fldChar w:fldCharType="end"/>
        </w:r>
      </w:hyperlink>
    </w:p>
    <w:p>
      <w:pPr>
        <w:pStyle w:val="TOC2"/>
        <w:tabs>
          <w:tab w:val="right" w:leader="dot" w:pos="8306"/>
        </w:tabs>
      </w:pPr>
      <w:hyperlink w:anchor="_Toc29986" w:history="1">
        <w:r>
          <w:rPr>
            <w:rFonts w:ascii="仿宋" w:eastAsia="仿宋" w:hAnsi="仿宋" w:cs="仿宋" w:hint="eastAsia"/>
            <w:lang w:eastAsia="zh-CN"/>
          </w:rPr>
          <w:t>(一)、项目环境影响评估</w:t>
        </w:r>
        <w:r>
          <w:tab/>
        </w:r>
        <w:r>
          <w:fldChar w:fldCharType="begin"/>
        </w:r>
        <w:r>
          <w:instrText xml:space="preserve"> PAGEREF _Toc29986 \h </w:instrText>
        </w:r>
        <w:r>
          <w:fldChar w:fldCharType="separate"/>
        </w:r>
        <w:r>
          <w:t>55</w:t>
        </w:r>
        <w:r>
          <w:fldChar w:fldCharType="end"/>
        </w:r>
      </w:hyperlink>
    </w:p>
    <w:p>
      <w:pPr>
        <w:pStyle w:val="TOC2"/>
        <w:tabs>
          <w:tab w:val="right" w:leader="dot" w:pos="8306"/>
        </w:tabs>
      </w:pPr>
      <w:hyperlink w:anchor="_Toc20596" w:history="1">
        <w:r>
          <w:rPr>
            <w:rFonts w:ascii="仿宋" w:eastAsia="仿宋" w:hAnsi="仿宋" w:cs="仿宋" w:hint="eastAsia"/>
            <w:lang w:eastAsia="zh-CN"/>
          </w:rPr>
          <w:t>(二)、环境保护措施与治理方案</w:t>
        </w:r>
        <w:r>
          <w:tab/>
        </w:r>
        <w:r>
          <w:fldChar w:fldCharType="begin"/>
        </w:r>
        <w:r>
          <w:instrText xml:space="preserve"> PAGEREF _Toc20596 \h </w:instrText>
        </w:r>
        <w:r>
          <w:fldChar w:fldCharType="separate"/>
        </w:r>
        <w:r>
          <w:t>56</w:t>
        </w:r>
        <w:r>
          <w:fldChar w:fldCharType="end"/>
        </w:r>
      </w:hyperlink>
    </w:p>
    <w:p>
      <w:pPr>
        <w:pStyle w:val="TOC1"/>
        <w:tabs>
          <w:tab w:val="right" w:leader="dot" w:pos="8306"/>
        </w:tabs>
      </w:pPr>
      <w:hyperlink w:anchor="_Toc24889" w:history="1">
        <w:r>
          <w:rPr>
            <w:rFonts w:ascii="仿宋" w:eastAsia="仿宋" w:hAnsi="仿宋" w:cs="仿宋" w:hint="eastAsia"/>
            <w:lang w:eastAsia="zh-CN"/>
          </w:rPr>
          <w:t>十三、法律法规与政策遵循</w:t>
        </w:r>
        <w:r>
          <w:tab/>
        </w:r>
        <w:r>
          <w:fldChar w:fldCharType="begin"/>
        </w:r>
        <w:r>
          <w:instrText xml:space="preserve"> PAGEREF _Toc24889 \h </w:instrText>
        </w:r>
        <w:r>
          <w:fldChar w:fldCharType="separate"/>
        </w:r>
        <w:r>
          <w:t>56</w:t>
        </w:r>
        <w:r>
          <w:fldChar w:fldCharType="end"/>
        </w:r>
      </w:hyperlink>
    </w:p>
    <w:p>
      <w:pPr>
        <w:pStyle w:val="TOC2"/>
        <w:tabs>
          <w:tab w:val="right" w:leader="dot" w:pos="8306"/>
        </w:tabs>
      </w:pPr>
      <w:hyperlink w:anchor="_Toc9320" w:history="1">
        <w:r>
          <w:rPr>
            <w:rFonts w:ascii="仿宋" w:eastAsia="仿宋" w:hAnsi="仿宋" w:cs="仿宋" w:hint="eastAsia"/>
            <w:lang w:eastAsia="zh-CN"/>
          </w:rPr>
          <w:t>(一)、法律法规遵守</w:t>
        </w:r>
        <w:r>
          <w:tab/>
        </w:r>
        <w:r>
          <w:fldChar w:fldCharType="begin"/>
        </w:r>
        <w:r>
          <w:instrText xml:space="preserve"> PAGEREF _Toc9320 \h </w:instrText>
        </w:r>
        <w:r>
          <w:fldChar w:fldCharType="separate"/>
        </w:r>
        <w:r>
          <w:t>56</w:t>
        </w:r>
        <w:r>
          <w:fldChar w:fldCharType="end"/>
        </w:r>
      </w:hyperlink>
    </w:p>
    <w:p>
      <w:pPr>
        <w:pStyle w:val="TOC2"/>
        <w:tabs>
          <w:tab w:val="right" w:leader="dot" w:pos="8306"/>
        </w:tabs>
      </w:pPr>
      <w:hyperlink w:anchor="_Toc8534" w:history="1">
        <w:r>
          <w:rPr>
            <w:rFonts w:ascii="仿宋" w:eastAsia="仿宋" w:hAnsi="仿宋" w:cs="仿宋" w:hint="eastAsia"/>
            <w:lang w:eastAsia="zh-CN"/>
          </w:rPr>
          <w:t>(二)、政策导向与利用</w:t>
        </w:r>
        <w:r>
          <w:tab/>
        </w:r>
        <w:r>
          <w:fldChar w:fldCharType="begin"/>
        </w:r>
        <w:r>
          <w:instrText xml:space="preserve"> PAGEREF _Toc8534 \h </w:instrText>
        </w:r>
        <w:r>
          <w:fldChar w:fldCharType="separate"/>
        </w:r>
        <w:r>
          <w:t>57</w:t>
        </w:r>
        <w:r>
          <w:fldChar w:fldCharType="end"/>
        </w:r>
      </w:hyperlink>
    </w:p>
    <w:p>
      <w:pPr>
        <w:pStyle w:val="TOC1"/>
        <w:tabs>
          <w:tab w:val="right" w:leader="dot" w:pos="8306"/>
        </w:tabs>
      </w:pPr>
      <w:hyperlink w:anchor="_Toc8784" w:history="1">
        <w:r>
          <w:rPr>
            <w:rFonts w:ascii="仿宋" w:eastAsia="仿宋" w:hAnsi="仿宋" w:cs="仿宋" w:hint="eastAsia"/>
            <w:lang w:eastAsia="zh-CN"/>
          </w:rPr>
          <w:t>十四、质量管理与控制</w:t>
        </w:r>
        <w:r>
          <w:tab/>
        </w:r>
        <w:r>
          <w:fldChar w:fldCharType="begin"/>
        </w:r>
        <w:r>
          <w:instrText xml:space="preserve"> PAGEREF _Toc8784 \h </w:instrText>
        </w:r>
        <w:r>
          <w:fldChar w:fldCharType="separate"/>
        </w:r>
        <w:r>
          <w:t>58</w:t>
        </w:r>
        <w:r>
          <w:fldChar w:fldCharType="end"/>
        </w:r>
      </w:hyperlink>
    </w:p>
    <w:p>
      <w:pPr>
        <w:pStyle w:val="TOC2"/>
        <w:tabs>
          <w:tab w:val="right" w:leader="dot" w:pos="8306"/>
        </w:tabs>
      </w:pPr>
      <w:hyperlink w:anchor="_Toc5762" w:history="1">
        <w:r>
          <w:rPr>
            <w:rFonts w:ascii="仿宋" w:eastAsia="仿宋" w:hAnsi="仿宋" w:cs="仿宋" w:hint="eastAsia"/>
            <w:lang w:eastAsia="zh-CN"/>
          </w:rPr>
          <w:t>(一)、质量管理体系建设</w:t>
        </w:r>
        <w:r>
          <w:tab/>
        </w:r>
        <w:r>
          <w:fldChar w:fldCharType="begin"/>
        </w:r>
        <w:r>
          <w:instrText xml:space="preserve"> PAGEREF _Toc5762 \h </w:instrText>
        </w:r>
        <w:r>
          <w:fldChar w:fldCharType="separate"/>
        </w:r>
        <w:r>
          <w:t>58</w:t>
        </w:r>
        <w:r>
          <w:fldChar w:fldCharType="end"/>
        </w:r>
      </w:hyperlink>
    </w:p>
    <w:p>
      <w:pPr>
        <w:pStyle w:val="TOC2"/>
        <w:tabs>
          <w:tab w:val="right" w:leader="dot" w:pos="8306"/>
        </w:tabs>
      </w:pPr>
      <w:hyperlink w:anchor="_Toc31033" w:history="1">
        <w:r>
          <w:rPr>
            <w:rFonts w:ascii="仿宋" w:eastAsia="仿宋" w:hAnsi="仿宋" w:cs="仿宋" w:hint="eastAsia"/>
            <w:lang w:eastAsia="zh-CN"/>
          </w:rPr>
          <w:t>(二)、质量控制措施</w:t>
        </w:r>
        <w:r>
          <w:tab/>
        </w:r>
        <w:r>
          <w:fldChar w:fldCharType="begin"/>
        </w:r>
        <w:r>
          <w:instrText xml:space="preserve"> PAGEREF _Toc31033 \h </w:instrText>
        </w:r>
        <w:r>
          <w:fldChar w:fldCharType="separate"/>
        </w:r>
        <w:r>
          <w:t>60</w:t>
        </w:r>
        <w:r>
          <w:fldChar w:fldCharType="end"/>
        </w:r>
      </w:hyperlink>
    </w:p>
    <w:p>
      <w:pPr>
        <w:pStyle w:val="TOC1"/>
        <w:tabs>
          <w:tab w:val="right" w:leader="dot" w:pos="8306"/>
        </w:tabs>
      </w:pPr>
      <w:hyperlink w:anchor="_Toc25888" w:history="1">
        <w:r>
          <w:rPr>
            <w:rFonts w:ascii="仿宋" w:eastAsia="仿宋" w:hAnsi="仿宋" w:cs="仿宋" w:hint="eastAsia"/>
            <w:lang w:eastAsia="zh-CN"/>
          </w:rPr>
          <w:t>十五、人力资源管理与开发</w:t>
        </w:r>
        <w:r>
          <w:tab/>
        </w:r>
        <w:r>
          <w:fldChar w:fldCharType="begin"/>
        </w:r>
        <w:r>
          <w:instrText xml:space="preserve"> PAGEREF _Toc25888 \h </w:instrText>
        </w:r>
        <w:r>
          <w:fldChar w:fldCharType="separate"/>
        </w:r>
        <w:r>
          <w:t>61</w:t>
        </w:r>
        <w:r>
          <w:fldChar w:fldCharType="end"/>
        </w:r>
      </w:hyperlink>
    </w:p>
    <w:p>
      <w:pPr>
        <w:pStyle w:val="TOC2"/>
        <w:tabs>
          <w:tab w:val="right" w:leader="dot" w:pos="8306"/>
        </w:tabs>
      </w:pPr>
      <w:hyperlink w:anchor="_Toc12148" w:history="1">
        <w:r>
          <w:rPr>
            <w:rFonts w:ascii="仿宋" w:eastAsia="仿宋" w:hAnsi="仿宋" w:cs="仿宋" w:hint="eastAsia"/>
            <w:lang w:eastAsia="zh-CN"/>
          </w:rPr>
          <w:t>(一)、人力资源规划</w:t>
        </w:r>
        <w:r>
          <w:tab/>
        </w:r>
        <w:r>
          <w:fldChar w:fldCharType="begin"/>
        </w:r>
        <w:r>
          <w:instrText xml:space="preserve"> PAGEREF _Toc12148 \h </w:instrText>
        </w:r>
        <w:r>
          <w:fldChar w:fldCharType="separate"/>
        </w:r>
        <w:r>
          <w:t>61</w:t>
        </w:r>
        <w:r>
          <w:fldChar w:fldCharType="end"/>
        </w:r>
      </w:hyperlink>
    </w:p>
    <w:p>
      <w:pPr>
        <w:pStyle w:val="TOC2"/>
        <w:tabs>
          <w:tab w:val="right" w:leader="dot" w:pos="8306"/>
        </w:tabs>
      </w:pPr>
      <w:hyperlink w:anchor="_Toc1997" w:history="1">
        <w:r>
          <w:rPr>
            <w:rFonts w:ascii="仿宋" w:eastAsia="仿宋" w:hAnsi="仿宋" w:cs="仿宋" w:hint="eastAsia"/>
            <w:lang w:eastAsia="zh-CN"/>
          </w:rPr>
          <w:t>(二)、人力资源开发与培训</w:t>
        </w:r>
        <w:r>
          <w:tab/>
        </w:r>
        <w:r>
          <w:fldChar w:fldCharType="begin"/>
        </w:r>
        <w:r>
          <w:instrText xml:space="preserve"> PAGEREF _Toc1997 \h </w:instrText>
        </w:r>
        <w:r>
          <w:fldChar w:fldCharType="separate"/>
        </w:r>
        <w:r>
          <w:t>63</w:t>
        </w:r>
        <w:r>
          <w:fldChar w:fldCharType="end"/>
        </w:r>
      </w:hyperlink>
    </w:p>
    <w:p>
      <w:pPr>
        <w:pStyle w:val="TOC1"/>
        <w:tabs>
          <w:tab w:val="right" w:leader="dot" w:pos="8306"/>
        </w:tabs>
      </w:pPr>
      <w:hyperlink w:anchor="_Toc29817" w:history="1">
        <w:r>
          <w:rPr>
            <w:rFonts w:ascii="仿宋" w:eastAsia="仿宋" w:hAnsi="仿宋" w:cs="仿宋" w:hint="eastAsia"/>
            <w:lang w:eastAsia="zh-CN"/>
          </w:rPr>
          <w:t>十六、设施与设备管理</w:t>
        </w:r>
        <w:r>
          <w:tab/>
        </w:r>
        <w:r>
          <w:fldChar w:fldCharType="begin"/>
        </w:r>
        <w:r>
          <w:instrText xml:space="preserve"> PAGEREF _Toc29817 \h </w:instrText>
        </w:r>
        <w:r>
          <w:fldChar w:fldCharType="separate"/>
        </w:r>
        <w:r>
          <w:t>65</w:t>
        </w:r>
        <w:r>
          <w:fldChar w:fldCharType="end"/>
        </w:r>
      </w:hyperlink>
    </w:p>
    <w:p>
      <w:pPr>
        <w:pStyle w:val="TOC2"/>
        <w:tabs>
          <w:tab w:val="right" w:leader="dot" w:pos="8306"/>
        </w:tabs>
      </w:pPr>
      <w:hyperlink w:anchor="_Toc14912" w:history="1">
        <w:r>
          <w:rPr>
            <w:rFonts w:ascii="仿宋" w:eastAsia="仿宋" w:hAnsi="仿宋" w:cs="仿宋" w:hint="eastAsia"/>
            <w:lang w:eastAsia="zh-CN"/>
          </w:rPr>
          <w:t>(一)、设施规划与配置</w:t>
        </w:r>
        <w:r>
          <w:tab/>
        </w:r>
        <w:r>
          <w:fldChar w:fldCharType="begin"/>
        </w:r>
        <w:r>
          <w:instrText xml:space="preserve"> PAGEREF _Toc14912 \h </w:instrText>
        </w:r>
        <w:r>
          <w:fldChar w:fldCharType="separate"/>
        </w:r>
        <w:r>
          <w:t>65</w:t>
        </w:r>
        <w:r>
          <w:fldChar w:fldCharType="end"/>
        </w:r>
      </w:hyperlink>
    </w:p>
    <w:p>
      <w:pPr>
        <w:pStyle w:val="TOC2"/>
        <w:tabs>
          <w:tab w:val="right" w:leader="dot" w:pos="8306"/>
        </w:tabs>
      </w:pPr>
      <w:hyperlink w:anchor="_Toc16054" w:history="1">
        <w:r>
          <w:rPr>
            <w:rFonts w:ascii="仿宋" w:eastAsia="仿宋" w:hAnsi="仿宋" w:cs="仿宋" w:hint="eastAsia"/>
            <w:lang w:eastAsia="zh-CN"/>
          </w:rPr>
          <w:t>(二)、设备采购与维护管理</w:t>
        </w:r>
        <w:r>
          <w:tab/>
        </w:r>
        <w:r>
          <w:fldChar w:fldCharType="begin"/>
        </w:r>
        <w:r>
          <w:instrText xml:space="preserve"> PAGEREF _Toc16054 \h </w:instrText>
        </w:r>
        <w:r>
          <w:fldChar w:fldCharType="separate"/>
        </w:r>
        <w:r>
          <w:t>66</w:t>
        </w:r>
        <w:r>
          <w:fldChar w:fldCharType="end"/>
        </w:r>
      </w:hyperlink>
    </w:p>
    <w:p>
      <w:pPr>
        <w:pStyle w:val="TOC2"/>
        <w:tabs>
          <w:tab w:val="right" w:leader="dot" w:pos="8306"/>
        </w:tabs>
      </w:pPr>
      <w:hyperlink w:anchor="_Toc1125" w:history="1">
        <w:r>
          <w:rPr>
            <w:rFonts w:ascii="仿宋" w:eastAsia="仿宋" w:hAnsi="仿宋" w:cs="仿宋" w:hint="eastAsia"/>
            <w:lang w:eastAsia="zh-CN"/>
          </w:rPr>
          <w:t>(三)、设施设备升级策略</w:t>
        </w:r>
        <w:r>
          <w:tab/>
        </w:r>
        <w:r>
          <w:fldChar w:fldCharType="begin"/>
        </w:r>
        <w:r>
          <w:instrText xml:space="preserve"> PAGEREF _Toc1125 \h </w:instrText>
        </w:r>
        <w:r>
          <w:fldChar w:fldCharType="separate"/>
        </w:r>
        <w:r>
          <w:t>67</w:t>
        </w:r>
        <w:r>
          <w:fldChar w:fldCharType="end"/>
        </w:r>
      </w:hyperlink>
    </w:p>
    <w:p>
      <w:pPr>
        <w:pStyle w:val="TOC1"/>
        <w:tabs>
          <w:tab w:val="right" w:leader="dot" w:pos="8306"/>
        </w:tabs>
      </w:pPr>
      <w:hyperlink w:anchor="_Toc31956" w:history="1">
        <w:r>
          <w:rPr>
            <w:rFonts w:ascii="仿宋" w:eastAsia="仿宋" w:hAnsi="仿宋" w:cs="仿宋" w:hint="eastAsia"/>
            <w:lang w:eastAsia="zh-CN"/>
          </w:rPr>
          <w:t>十七、项目施工方案</w:t>
        </w:r>
        <w:r>
          <w:tab/>
        </w:r>
        <w:r>
          <w:fldChar w:fldCharType="begin"/>
        </w:r>
        <w:r>
          <w:instrText xml:space="preserve"> PAGEREF _Toc31956 \h </w:instrText>
        </w:r>
        <w:r>
          <w:fldChar w:fldCharType="separate"/>
        </w:r>
        <w:r>
          <w:t>67</w:t>
        </w:r>
        <w:r>
          <w:fldChar w:fldCharType="end"/>
        </w:r>
      </w:hyperlink>
    </w:p>
    <w:p>
      <w:pPr>
        <w:pStyle w:val="TOC2"/>
        <w:tabs>
          <w:tab w:val="right" w:leader="dot" w:pos="8306"/>
        </w:tabs>
      </w:pPr>
      <w:hyperlink w:anchor="_Toc12031" w:history="1">
        <w:r>
          <w:rPr>
            <w:rFonts w:ascii="仿宋" w:eastAsia="仿宋" w:hAnsi="仿宋" w:cs="仿宋" w:hint="eastAsia"/>
            <w:lang w:eastAsia="zh-CN"/>
          </w:rPr>
          <w:t>(一)、施工组织设计</w:t>
        </w:r>
        <w:r>
          <w:tab/>
        </w:r>
        <w:r>
          <w:fldChar w:fldCharType="begin"/>
        </w:r>
        <w:r>
          <w:instrText xml:space="preserve"> PAGEREF _Toc12031 \h </w:instrText>
        </w:r>
        <w:r>
          <w:fldChar w:fldCharType="separate"/>
        </w:r>
        <w:r>
          <w:t>67</w:t>
        </w:r>
        <w:r>
          <w:fldChar w:fldCharType="end"/>
        </w:r>
      </w:hyperlink>
    </w:p>
    <w:p>
      <w:pPr>
        <w:pStyle w:val="TOC2"/>
        <w:tabs>
          <w:tab w:val="right" w:leader="dot" w:pos="8306"/>
        </w:tabs>
      </w:pPr>
      <w:hyperlink w:anchor="_Toc7749" w:history="1">
        <w:r>
          <w:rPr>
            <w:rFonts w:ascii="仿宋" w:eastAsia="仿宋" w:hAnsi="仿宋" w:cs="仿宋" w:hint="eastAsia"/>
            <w:lang w:eastAsia="zh-CN"/>
          </w:rPr>
          <w:t>(二)、施工工艺与技术路线</w:t>
        </w:r>
        <w:r>
          <w:tab/>
        </w:r>
        <w:r>
          <w:fldChar w:fldCharType="begin"/>
        </w:r>
        <w:r>
          <w:instrText xml:space="preserve"> PAGEREF _Toc7749 \h </w:instrText>
        </w:r>
        <w:r>
          <w:fldChar w:fldCharType="separate"/>
        </w:r>
        <w:r>
          <w:t>69</w:t>
        </w:r>
        <w:r>
          <w:fldChar w:fldCharType="end"/>
        </w:r>
      </w:hyperlink>
    </w:p>
    <w:p>
      <w:pPr>
        <w:pStyle w:val="TOC2"/>
        <w:tabs>
          <w:tab w:val="right" w:leader="dot" w:pos="8306"/>
        </w:tabs>
      </w:pPr>
      <w:hyperlink w:anchor="_Toc30351" w:history="1">
        <w:r>
          <w:rPr>
            <w:rFonts w:ascii="仿宋" w:eastAsia="仿宋" w:hAnsi="仿宋" w:cs="仿宋" w:hint="eastAsia"/>
            <w:lang w:eastAsia="zh-CN"/>
          </w:rPr>
          <w:t>(三)、关键节点施工计划</w:t>
        </w:r>
        <w:r>
          <w:tab/>
        </w:r>
        <w:r>
          <w:fldChar w:fldCharType="begin"/>
        </w:r>
        <w:r>
          <w:instrText xml:space="preserve"> PAGEREF _Toc30351 \h </w:instrText>
        </w:r>
        <w:r>
          <w:fldChar w:fldCharType="separate"/>
        </w:r>
        <w:r>
          <w:t>70</w:t>
        </w:r>
        <w:r>
          <w:fldChar w:fldCharType="end"/>
        </w:r>
      </w:hyperlink>
    </w:p>
    <w:p>
      <w:pPr>
        <w:pStyle w:val="TOC2"/>
        <w:tabs>
          <w:tab w:val="right" w:leader="dot" w:pos="8306"/>
        </w:tabs>
      </w:pPr>
      <w:hyperlink w:anchor="_Toc5393" w:history="1">
        <w:r>
          <w:rPr>
            <w:rFonts w:ascii="仿宋" w:eastAsia="仿宋" w:hAnsi="仿宋" w:cs="仿宋" w:hint="eastAsia"/>
            <w:lang w:eastAsia="zh-CN"/>
          </w:rPr>
          <w:t>(四)、施工现场管理</w:t>
        </w:r>
        <w:r>
          <w:tab/>
        </w:r>
        <w:r>
          <w:fldChar w:fldCharType="begin"/>
        </w:r>
        <w:r>
          <w:instrText xml:space="preserve"> PAGEREF _Toc5393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4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悬架系统减震元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悬架系统减震元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悬架系统减震元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悬架系统减震元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悬架系统减震元件项目的社会影响是全面而深远的。从提供就业机会和提升公共服务，到促进社会结构和劳动市场的多元化，再到推动社会责任和伦理标准的提高，项目对于提升社区的经济、文化和社会福祉有着重要作用。通过这些正面影响，悬架系统减震元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为了融入当地社区，悬架系统减震元件项目需深入理解当地的文化特色和社会习俗。例如，项目在设计广告和市场推广活动时，应考虑使用当地语言和符合地方文化的表达方式。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1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为了确保悬架系统减震元件项目的成功并最大限度地减轻潜在的社会风险，详细的风险分析和具体的应对策略至关重要。以下是针对项目可能面临的具体社会风险及相应对策的分析：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风险描述：悬架系统减震元件项目可能遭遇社区抵制，尤其如果社区成员认为项目会破坏他们的生活环境或忽略他们的意见。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风险描述：悬架系统减震元件项目的商业实践可能与当地的文化和价值观存在冲突，导致社会紧张和文化冲突。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风险描述：悬架系统减震元件项目可能会增加对公共资源和基础设施的需求，给当地带来额外压力，例如在水资源、能源供应和交通系统方面。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风险描述：悬架系统减震元件项目可能会引起当地社会结构和动态的变化，例如改变社区的人口组成和社交模式。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风险描述：在悬架系统减震元件项目运营过程中，可能涉及大量个人和商业敏感信息，存在信息安全和隐私保护的风险。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5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9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一、悬架系统减震元件项目的技术资源开发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二、悬架系统减震元件项目的人力资源管理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悬架系统减震元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三、悬架系统减震元件项目的资金资源筹措与优化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悬架系统减震元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https://d.book118.com/527030051132006030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F17DF"/>
    <w:rsid w:val="7E0F1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3005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2023-12-22T20:46:00Z</dcterms:created>
  <dcterms:modified xsi:type="dcterms:W3CDTF">2023-12-22T20:46:54Z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DA52E36ECA1E442F9EB0A7102DCC9BCF_11</vt:lpwstr>
  </property>
  <property fmtid="{D5CDD505-2E9C-101B-9397-08002B2CF9AE}" pid="3" name="KSOProductBuildVer">
    <vt:lpwstr>2052-12.1.0.16120</vt:lpwstr>
  </property>
</Properties>
</file>