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1" w:history="1">
        <w:r>
          <w:rPr>
            <w:rFonts w:ascii="仿宋" w:eastAsia="仿宋" w:hAnsi="仿宋" w:cs="仿宋" w:hint="eastAsia"/>
            <w:lang w:eastAsia="zh-CN"/>
          </w:rPr>
          <w:t>序言</w:t>
        </w:r>
        <w:r>
          <w:tab/>
        </w:r>
        <w:r>
          <w:fldChar w:fldCharType="begin"/>
        </w:r>
        <w:r>
          <w:instrText xml:space="preserve"> PAGEREF _Toc19981 \h </w:instrText>
        </w:r>
        <w:r>
          <w:fldChar w:fldCharType="separate"/>
        </w:r>
        <w:r>
          <w:t>3</w:t>
        </w:r>
        <w:r>
          <w:fldChar w:fldCharType="end"/>
        </w:r>
      </w:hyperlink>
    </w:p>
    <w:p>
      <w:pPr>
        <w:pStyle w:val="TOC1"/>
        <w:tabs>
          <w:tab w:val="right" w:leader="dot" w:pos="8306"/>
        </w:tabs>
      </w:pPr>
      <w:hyperlink w:anchor="_Toc23418" w:history="1">
        <w:r>
          <w:rPr>
            <w:rFonts w:ascii="仿宋" w:eastAsia="仿宋" w:hAnsi="仿宋" w:cs="仿宋" w:hint="eastAsia"/>
            <w:lang w:eastAsia="zh-CN"/>
          </w:rPr>
          <w:t>一、资源开发及综合利用分析</w:t>
        </w:r>
        <w:r>
          <w:tab/>
        </w:r>
        <w:r>
          <w:fldChar w:fldCharType="begin"/>
        </w:r>
        <w:r>
          <w:instrText xml:space="preserve"> PAGEREF _Toc23418 \h </w:instrText>
        </w:r>
        <w:r>
          <w:fldChar w:fldCharType="separate"/>
        </w:r>
        <w:r>
          <w:t>3</w:t>
        </w:r>
        <w:r>
          <w:fldChar w:fldCharType="end"/>
        </w:r>
      </w:hyperlink>
    </w:p>
    <w:p>
      <w:pPr>
        <w:pStyle w:val="TOC2"/>
        <w:tabs>
          <w:tab w:val="right" w:leader="dot" w:pos="8306"/>
        </w:tabs>
      </w:pPr>
      <w:hyperlink w:anchor="_Toc31254" w:history="1">
        <w:r>
          <w:rPr>
            <w:rFonts w:ascii="仿宋" w:eastAsia="仿宋" w:hAnsi="仿宋" w:cs="仿宋" w:hint="eastAsia"/>
            <w:lang w:eastAsia="zh-CN"/>
          </w:rPr>
          <w:t>(一)、资源开发方案</w:t>
        </w:r>
        <w:r>
          <w:tab/>
        </w:r>
        <w:r>
          <w:fldChar w:fldCharType="begin"/>
        </w:r>
        <w:r>
          <w:instrText xml:space="preserve"> PAGEREF _Toc31254 \h </w:instrText>
        </w:r>
        <w:r>
          <w:fldChar w:fldCharType="separate"/>
        </w:r>
        <w:r>
          <w:t>3</w:t>
        </w:r>
        <w:r>
          <w:fldChar w:fldCharType="end"/>
        </w:r>
      </w:hyperlink>
    </w:p>
    <w:p>
      <w:pPr>
        <w:pStyle w:val="TOC2"/>
        <w:tabs>
          <w:tab w:val="right" w:leader="dot" w:pos="8306"/>
        </w:tabs>
      </w:pPr>
      <w:hyperlink w:anchor="_Toc14919" w:history="1">
        <w:r>
          <w:rPr>
            <w:rFonts w:ascii="仿宋" w:eastAsia="仿宋" w:hAnsi="仿宋" w:cs="仿宋" w:hint="eastAsia"/>
            <w:lang w:eastAsia="zh-CN"/>
          </w:rPr>
          <w:t>(二)、资源利用方案</w:t>
        </w:r>
        <w:r>
          <w:tab/>
        </w:r>
        <w:r>
          <w:fldChar w:fldCharType="begin"/>
        </w:r>
        <w:r>
          <w:instrText xml:space="preserve"> PAGEREF _Toc14919 \h </w:instrText>
        </w:r>
        <w:r>
          <w:fldChar w:fldCharType="separate"/>
        </w:r>
        <w:r>
          <w:t>4</w:t>
        </w:r>
        <w:r>
          <w:fldChar w:fldCharType="end"/>
        </w:r>
      </w:hyperlink>
    </w:p>
    <w:p>
      <w:pPr>
        <w:pStyle w:val="TOC2"/>
        <w:tabs>
          <w:tab w:val="right" w:leader="dot" w:pos="8306"/>
        </w:tabs>
      </w:pPr>
      <w:hyperlink w:anchor="_Toc5020" w:history="1">
        <w:r>
          <w:rPr>
            <w:rFonts w:ascii="仿宋" w:eastAsia="仿宋" w:hAnsi="仿宋" w:cs="仿宋" w:hint="eastAsia"/>
            <w:lang w:eastAsia="zh-CN"/>
          </w:rPr>
          <w:t>(三)、资源节约措施</w:t>
        </w:r>
        <w:r>
          <w:tab/>
        </w:r>
        <w:r>
          <w:fldChar w:fldCharType="begin"/>
        </w:r>
        <w:r>
          <w:instrText xml:space="preserve"> PAGEREF _Toc5020 \h </w:instrText>
        </w:r>
        <w:r>
          <w:fldChar w:fldCharType="separate"/>
        </w:r>
        <w:r>
          <w:t>5</w:t>
        </w:r>
        <w:r>
          <w:fldChar w:fldCharType="end"/>
        </w:r>
      </w:hyperlink>
    </w:p>
    <w:p>
      <w:pPr>
        <w:pStyle w:val="TOC1"/>
        <w:tabs>
          <w:tab w:val="right" w:leader="dot" w:pos="8306"/>
        </w:tabs>
      </w:pPr>
      <w:hyperlink w:anchor="_Toc12309" w:history="1">
        <w:r>
          <w:rPr>
            <w:rFonts w:ascii="仿宋" w:eastAsia="仿宋" w:hAnsi="仿宋" w:cs="仿宋" w:hint="eastAsia"/>
            <w:lang w:eastAsia="zh-CN"/>
          </w:rPr>
          <w:t>二、社会影响分析</w:t>
        </w:r>
        <w:r>
          <w:tab/>
        </w:r>
        <w:r>
          <w:fldChar w:fldCharType="begin"/>
        </w:r>
        <w:r>
          <w:instrText xml:space="preserve"> PAGEREF _Toc12309 \h </w:instrText>
        </w:r>
        <w:r>
          <w:fldChar w:fldCharType="separate"/>
        </w:r>
        <w:r>
          <w:t>6</w:t>
        </w:r>
        <w:r>
          <w:fldChar w:fldCharType="end"/>
        </w:r>
      </w:hyperlink>
    </w:p>
    <w:p>
      <w:pPr>
        <w:pStyle w:val="TOC2"/>
        <w:tabs>
          <w:tab w:val="right" w:leader="dot" w:pos="8306"/>
        </w:tabs>
      </w:pPr>
      <w:hyperlink w:anchor="_Toc16048" w:history="1">
        <w:r>
          <w:rPr>
            <w:rFonts w:ascii="仿宋" w:eastAsia="仿宋" w:hAnsi="仿宋" w:cs="仿宋" w:hint="eastAsia"/>
            <w:lang w:eastAsia="zh-CN"/>
          </w:rPr>
          <w:t>(一)、社会影响效果分析</w:t>
        </w:r>
        <w:r>
          <w:tab/>
        </w:r>
        <w:r>
          <w:fldChar w:fldCharType="begin"/>
        </w:r>
        <w:r>
          <w:instrText xml:space="preserve"> PAGEREF _Toc16048 \h </w:instrText>
        </w:r>
        <w:r>
          <w:fldChar w:fldCharType="separate"/>
        </w:r>
        <w:r>
          <w:t>6</w:t>
        </w:r>
        <w:r>
          <w:fldChar w:fldCharType="end"/>
        </w:r>
      </w:hyperlink>
    </w:p>
    <w:p>
      <w:pPr>
        <w:pStyle w:val="TOC2"/>
        <w:tabs>
          <w:tab w:val="right" w:leader="dot" w:pos="8306"/>
        </w:tabs>
      </w:pPr>
      <w:hyperlink w:anchor="_Toc3708" w:history="1">
        <w:r>
          <w:rPr>
            <w:rFonts w:ascii="仿宋" w:eastAsia="仿宋" w:hAnsi="仿宋" w:cs="仿宋" w:hint="eastAsia"/>
            <w:lang w:eastAsia="zh-CN"/>
          </w:rPr>
          <w:t>(二)、社会适应性分析</w:t>
        </w:r>
        <w:r>
          <w:tab/>
        </w:r>
        <w:r>
          <w:fldChar w:fldCharType="begin"/>
        </w:r>
        <w:r>
          <w:instrText xml:space="preserve"> PAGEREF _Toc3708 \h </w:instrText>
        </w:r>
        <w:r>
          <w:fldChar w:fldCharType="separate"/>
        </w:r>
        <w:r>
          <w:t>9</w:t>
        </w:r>
        <w:r>
          <w:fldChar w:fldCharType="end"/>
        </w:r>
      </w:hyperlink>
    </w:p>
    <w:p>
      <w:pPr>
        <w:pStyle w:val="TOC2"/>
        <w:tabs>
          <w:tab w:val="right" w:leader="dot" w:pos="8306"/>
        </w:tabs>
      </w:pPr>
      <w:hyperlink w:anchor="_Toc29998" w:history="1">
        <w:r>
          <w:rPr>
            <w:rFonts w:ascii="仿宋" w:eastAsia="仿宋" w:hAnsi="仿宋" w:cs="仿宋" w:hint="eastAsia"/>
            <w:lang w:eastAsia="zh-CN"/>
          </w:rPr>
          <w:t>(三)、社会风险及对策分析</w:t>
        </w:r>
        <w:r>
          <w:tab/>
        </w:r>
        <w:r>
          <w:fldChar w:fldCharType="begin"/>
        </w:r>
        <w:r>
          <w:instrText xml:space="preserve"> PAGEREF _Toc29998 \h </w:instrText>
        </w:r>
        <w:r>
          <w:fldChar w:fldCharType="separate"/>
        </w:r>
        <w:r>
          <w:t>10</w:t>
        </w:r>
        <w:r>
          <w:fldChar w:fldCharType="end"/>
        </w:r>
      </w:hyperlink>
    </w:p>
    <w:p>
      <w:pPr>
        <w:pStyle w:val="TOC1"/>
        <w:tabs>
          <w:tab w:val="right" w:leader="dot" w:pos="8306"/>
        </w:tabs>
      </w:pPr>
      <w:hyperlink w:anchor="_Toc9219" w:history="1">
        <w:r>
          <w:rPr>
            <w:rFonts w:ascii="仿宋" w:eastAsia="仿宋" w:hAnsi="仿宋" w:cs="仿宋" w:hint="eastAsia"/>
            <w:lang w:eastAsia="zh-CN"/>
          </w:rPr>
          <w:t>三、背景、必要性分析</w:t>
        </w:r>
        <w:r>
          <w:tab/>
        </w:r>
        <w:r>
          <w:fldChar w:fldCharType="begin"/>
        </w:r>
        <w:r>
          <w:instrText xml:space="preserve"> PAGEREF _Toc9219 \h </w:instrText>
        </w:r>
        <w:r>
          <w:fldChar w:fldCharType="separate"/>
        </w:r>
        <w:r>
          <w:t>14</w:t>
        </w:r>
        <w:r>
          <w:fldChar w:fldCharType="end"/>
        </w:r>
      </w:hyperlink>
    </w:p>
    <w:p>
      <w:pPr>
        <w:pStyle w:val="TOC2"/>
        <w:tabs>
          <w:tab w:val="right" w:leader="dot" w:pos="8306"/>
        </w:tabs>
      </w:pPr>
      <w:hyperlink w:anchor="_Toc32569" w:history="1">
        <w:r>
          <w:rPr>
            <w:rFonts w:ascii="仿宋" w:eastAsia="仿宋" w:hAnsi="仿宋" w:cs="仿宋" w:hint="eastAsia"/>
            <w:lang w:eastAsia="zh-CN"/>
          </w:rPr>
          <w:t>(一)、项目建设背景</w:t>
        </w:r>
        <w:r>
          <w:tab/>
        </w:r>
        <w:r>
          <w:fldChar w:fldCharType="begin"/>
        </w:r>
        <w:r>
          <w:instrText xml:space="preserve"> PAGEREF _Toc32569 \h </w:instrText>
        </w:r>
        <w:r>
          <w:fldChar w:fldCharType="separate"/>
        </w:r>
        <w:r>
          <w:t>14</w:t>
        </w:r>
        <w:r>
          <w:fldChar w:fldCharType="end"/>
        </w:r>
      </w:hyperlink>
    </w:p>
    <w:p>
      <w:pPr>
        <w:pStyle w:val="TOC2"/>
        <w:tabs>
          <w:tab w:val="right" w:leader="dot" w:pos="8306"/>
        </w:tabs>
      </w:pPr>
      <w:hyperlink w:anchor="_Toc17707" w:history="1">
        <w:r>
          <w:rPr>
            <w:rFonts w:ascii="仿宋" w:eastAsia="仿宋" w:hAnsi="仿宋" w:cs="仿宋" w:hint="eastAsia"/>
            <w:lang w:eastAsia="zh-CN"/>
          </w:rPr>
          <w:t>(二)、必要性分析</w:t>
        </w:r>
        <w:r>
          <w:tab/>
        </w:r>
        <w:r>
          <w:fldChar w:fldCharType="begin"/>
        </w:r>
        <w:r>
          <w:instrText xml:space="preserve"> PAGEREF _Toc17707 \h </w:instrText>
        </w:r>
        <w:r>
          <w:fldChar w:fldCharType="separate"/>
        </w:r>
        <w:r>
          <w:t>15</w:t>
        </w:r>
        <w:r>
          <w:fldChar w:fldCharType="end"/>
        </w:r>
      </w:hyperlink>
    </w:p>
    <w:p>
      <w:pPr>
        <w:pStyle w:val="TOC2"/>
        <w:tabs>
          <w:tab w:val="right" w:leader="dot" w:pos="8306"/>
        </w:tabs>
      </w:pPr>
      <w:hyperlink w:anchor="_Toc136" w:history="1">
        <w:r>
          <w:rPr>
            <w:rFonts w:ascii="仿宋" w:eastAsia="仿宋" w:hAnsi="仿宋" w:cs="仿宋" w:hint="eastAsia"/>
            <w:lang w:eastAsia="zh-CN"/>
          </w:rPr>
          <w:t>(三)、项目建设有利条件</w:t>
        </w:r>
        <w:r>
          <w:tab/>
        </w:r>
        <w:r>
          <w:fldChar w:fldCharType="begin"/>
        </w:r>
        <w:r>
          <w:instrText xml:space="preserve"> PAGEREF _Toc136 \h </w:instrText>
        </w:r>
        <w:r>
          <w:fldChar w:fldCharType="separate"/>
        </w:r>
        <w:r>
          <w:t>16</w:t>
        </w:r>
        <w:r>
          <w:fldChar w:fldCharType="end"/>
        </w:r>
      </w:hyperlink>
    </w:p>
    <w:p>
      <w:pPr>
        <w:pStyle w:val="TOC1"/>
        <w:tabs>
          <w:tab w:val="right" w:leader="dot" w:pos="8306"/>
        </w:tabs>
      </w:pPr>
      <w:hyperlink w:anchor="_Toc11016" w:history="1">
        <w:r>
          <w:rPr>
            <w:rFonts w:ascii="仿宋" w:eastAsia="仿宋" w:hAnsi="仿宋" w:cs="仿宋" w:hint="eastAsia"/>
            <w:lang w:eastAsia="zh-CN"/>
          </w:rPr>
          <w:t>四、环境和生态影响分析</w:t>
        </w:r>
        <w:r>
          <w:tab/>
        </w:r>
        <w:r>
          <w:fldChar w:fldCharType="begin"/>
        </w:r>
        <w:r>
          <w:instrText xml:space="preserve"> PAGEREF _Toc11016 \h </w:instrText>
        </w:r>
        <w:r>
          <w:fldChar w:fldCharType="separate"/>
        </w:r>
        <w:r>
          <w:t>18</w:t>
        </w:r>
        <w:r>
          <w:fldChar w:fldCharType="end"/>
        </w:r>
      </w:hyperlink>
    </w:p>
    <w:p>
      <w:pPr>
        <w:pStyle w:val="TOC2"/>
        <w:tabs>
          <w:tab w:val="right" w:leader="dot" w:pos="8306"/>
        </w:tabs>
      </w:pPr>
      <w:hyperlink w:anchor="_Toc18741" w:history="1">
        <w:r>
          <w:rPr>
            <w:rFonts w:ascii="仿宋" w:eastAsia="仿宋" w:hAnsi="仿宋" w:cs="仿宋" w:hint="eastAsia"/>
            <w:lang w:eastAsia="zh-CN"/>
          </w:rPr>
          <w:t>(一)、环境和生态现状</w:t>
        </w:r>
        <w:r>
          <w:tab/>
        </w:r>
        <w:r>
          <w:fldChar w:fldCharType="begin"/>
        </w:r>
        <w:r>
          <w:instrText xml:space="preserve"> PAGEREF _Toc18741 \h </w:instrText>
        </w:r>
        <w:r>
          <w:fldChar w:fldCharType="separate"/>
        </w:r>
        <w:r>
          <w:t>18</w:t>
        </w:r>
        <w:r>
          <w:fldChar w:fldCharType="end"/>
        </w:r>
      </w:hyperlink>
    </w:p>
    <w:p>
      <w:pPr>
        <w:pStyle w:val="TOC2"/>
        <w:tabs>
          <w:tab w:val="right" w:leader="dot" w:pos="8306"/>
        </w:tabs>
      </w:pPr>
      <w:hyperlink w:anchor="_Toc15190" w:history="1">
        <w:r>
          <w:rPr>
            <w:rFonts w:ascii="仿宋" w:eastAsia="仿宋" w:hAnsi="仿宋" w:cs="仿宋" w:hint="eastAsia"/>
            <w:lang w:eastAsia="zh-CN"/>
          </w:rPr>
          <w:t>(二)、生态环境影响分析</w:t>
        </w:r>
        <w:r>
          <w:tab/>
        </w:r>
        <w:r>
          <w:fldChar w:fldCharType="begin"/>
        </w:r>
        <w:r>
          <w:instrText xml:space="preserve"> PAGEREF _Toc15190 \h </w:instrText>
        </w:r>
        <w:r>
          <w:fldChar w:fldCharType="separate"/>
        </w:r>
        <w:r>
          <w:t>19</w:t>
        </w:r>
        <w:r>
          <w:fldChar w:fldCharType="end"/>
        </w:r>
      </w:hyperlink>
    </w:p>
    <w:p>
      <w:pPr>
        <w:pStyle w:val="TOC2"/>
        <w:tabs>
          <w:tab w:val="right" w:leader="dot" w:pos="8306"/>
        </w:tabs>
      </w:pPr>
      <w:hyperlink w:anchor="_Toc19949" w:history="1">
        <w:r>
          <w:rPr>
            <w:rFonts w:ascii="仿宋" w:eastAsia="仿宋" w:hAnsi="仿宋" w:cs="仿宋" w:hint="eastAsia"/>
            <w:lang w:eastAsia="zh-CN"/>
          </w:rPr>
          <w:t>(三)、生态环境保护措施</w:t>
        </w:r>
        <w:r>
          <w:tab/>
        </w:r>
        <w:r>
          <w:fldChar w:fldCharType="begin"/>
        </w:r>
        <w:r>
          <w:instrText xml:space="preserve"> PAGEREF _Toc19949 \h </w:instrText>
        </w:r>
        <w:r>
          <w:fldChar w:fldCharType="separate"/>
        </w:r>
        <w:r>
          <w:t>20</w:t>
        </w:r>
        <w:r>
          <w:fldChar w:fldCharType="end"/>
        </w:r>
      </w:hyperlink>
    </w:p>
    <w:p>
      <w:pPr>
        <w:pStyle w:val="TOC2"/>
        <w:tabs>
          <w:tab w:val="right" w:leader="dot" w:pos="8306"/>
        </w:tabs>
      </w:pPr>
      <w:hyperlink w:anchor="_Toc11877" w:history="1">
        <w:r>
          <w:rPr>
            <w:rFonts w:ascii="仿宋" w:eastAsia="仿宋" w:hAnsi="仿宋" w:cs="仿宋" w:hint="eastAsia"/>
            <w:lang w:eastAsia="zh-CN"/>
          </w:rPr>
          <w:t>(四)、地质灾害影响分析</w:t>
        </w:r>
        <w:r>
          <w:tab/>
        </w:r>
        <w:r>
          <w:fldChar w:fldCharType="begin"/>
        </w:r>
        <w:r>
          <w:instrText xml:space="preserve"> PAGEREF _Toc11877 \h </w:instrText>
        </w:r>
        <w:r>
          <w:fldChar w:fldCharType="separate"/>
        </w:r>
        <w:r>
          <w:t>22</w:t>
        </w:r>
        <w:r>
          <w:fldChar w:fldCharType="end"/>
        </w:r>
      </w:hyperlink>
    </w:p>
    <w:p>
      <w:pPr>
        <w:pStyle w:val="TOC2"/>
        <w:tabs>
          <w:tab w:val="right" w:leader="dot" w:pos="8306"/>
        </w:tabs>
      </w:pPr>
      <w:hyperlink w:anchor="_Toc2739" w:history="1">
        <w:r>
          <w:rPr>
            <w:rFonts w:ascii="仿宋" w:eastAsia="仿宋" w:hAnsi="仿宋" w:cs="仿宋" w:hint="eastAsia"/>
            <w:lang w:eastAsia="zh-CN"/>
          </w:rPr>
          <w:t>(五)、特殊环境影响</w:t>
        </w:r>
        <w:r>
          <w:tab/>
        </w:r>
        <w:r>
          <w:fldChar w:fldCharType="begin"/>
        </w:r>
        <w:r>
          <w:instrText xml:space="preserve"> PAGEREF _Toc2739 \h </w:instrText>
        </w:r>
        <w:r>
          <w:fldChar w:fldCharType="separate"/>
        </w:r>
        <w:r>
          <w:t>24</w:t>
        </w:r>
        <w:r>
          <w:fldChar w:fldCharType="end"/>
        </w:r>
      </w:hyperlink>
    </w:p>
    <w:p>
      <w:pPr>
        <w:pStyle w:val="TOC1"/>
        <w:tabs>
          <w:tab w:val="right" w:leader="dot" w:pos="8306"/>
        </w:tabs>
      </w:pPr>
      <w:hyperlink w:anchor="_Toc26974" w:history="1">
        <w:r>
          <w:rPr>
            <w:rFonts w:ascii="仿宋" w:eastAsia="仿宋" w:hAnsi="仿宋" w:cs="仿宋" w:hint="eastAsia"/>
            <w:lang w:eastAsia="zh-CN"/>
          </w:rPr>
          <w:t>五、经济影响分析</w:t>
        </w:r>
        <w:r>
          <w:tab/>
        </w:r>
        <w:r>
          <w:fldChar w:fldCharType="begin"/>
        </w:r>
        <w:r>
          <w:instrText xml:space="preserve"> PAGEREF _Toc26974 \h </w:instrText>
        </w:r>
        <w:r>
          <w:fldChar w:fldCharType="separate"/>
        </w:r>
        <w:r>
          <w:t>25</w:t>
        </w:r>
        <w:r>
          <w:fldChar w:fldCharType="end"/>
        </w:r>
      </w:hyperlink>
    </w:p>
    <w:p>
      <w:pPr>
        <w:pStyle w:val="TOC2"/>
        <w:tabs>
          <w:tab w:val="right" w:leader="dot" w:pos="8306"/>
        </w:tabs>
      </w:pPr>
      <w:hyperlink w:anchor="_Toc27786" w:history="1">
        <w:r>
          <w:rPr>
            <w:rFonts w:ascii="仿宋" w:eastAsia="仿宋" w:hAnsi="仿宋" w:cs="仿宋" w:hint="eastAsia"/>
            <w:lang w:eastAsia="zh-CN"/>
          </w:rPr>
          <w:t>(一)、经济费用效益或费用效果分析</w:t>
        </w:r>
        <w:r>
          <w:tab/>
        </w:r>
        <w:r>
          <w:fldChar w:fldCharType="begin"/>
        </w:r>
        <w:r>
          <w:instrText xml:space="preserve"> PAGEREF _Toc27786 \h </w:instrText>
        </w:r>
        <w:r>
          <w:fldChar w:fldCharType="separate"/>
        </w:r>
        <w:r>
          <w:t>25</w:t>
        </w:r>
        <w:r>
          <w:fldChar w:fldCharType="end"/>
        </w:r>
      </w:hyperlink>
    </w:p>
    <w:p>
      <w:pPr>
        <w:pStyle w:val="TOC2"/>
        <w:tabs>
          <w:tab w:val="right" w:leader="dot" w:pos="8306"/>
        </w:tabs>
      </w:pPr>
      <w:hyperlink w:anchor="_Toc22441" w:history="1">
        <w:r>
          <w:rPr>
            <w:rFonts w:ascii="仿宋" w:eastAsia="仿宋" w:hAnsi="仿宋" w:cs="仿宋" w:hint="eastAsia"/>
            <w:lang w:eastAsia="zh-CN"/>
          </w:rPr>
          <w:t>(二)、行业影响分析</w:t>
        </w:r>
        <w:r>
          <w:tab/>
        </w:r>
        <w:r>
          <w:fldChar w:fldCharType="begin"/>
        </w:r>
        <w:r>
          <w:instrText xml:space="preserve"> PAGEREF _Toc22441 \h </w:instrText>
        </w:r>
        <w:r>
          <w:fldChar w:fldCharType="separate"/>
        </w:r>
        <w:r>
          <w:t>27</w:t>
        </w:r>
        <w:r>
          <w:fldChar w:fldCharType="end"/>
        </w:r>
      </w:hyperlink>
    </w:p>
    <w:p>
      <w:pPr>
        <w:pStyle w:val="TOC2"/>
        <w:tabs>
          <w:tab w:val="right" w:leader="dot" w:pos="8306"/>
        </w:tabs>
      </w:pPr>
      <w:hyperlink w:anchor="_Toc466" w:history="1">
        <w:r>
          <w:rPr>
            <w:rFonts w:ascii="仿宋" w:eastAsia="仿宋" w:hAnsi="仿宋" w:cs="仿宋" w:hint="eastAsia"/>
            <w:lang w:eastAsia="zh-CN"/>
          </w:rPr>
          <w:t>(三)、区域经济影响分析</w:t>
        </w:r>
        <w:r>
          <w:tab/>
        </w:r>
        <w:r>
          <w:fldChar w:fldCharType="begin"/>
        </w:r>
        <w:r>
          <w:instrText xml:space="preserve"> PAGEREF _Toc466 \h </w:instrText>
        </w:r>
        <w:r>
          <w:fldChar w:fldCharType="separate"/>
        </w:r>
        <w:r>
          <w:t>28</w:t>
        </w:r>
        <w:r>
          <w:fldChar w:fldCharType="end"/>
        </w:r>
      </w:hyperlink>
    </w:p>
    <w:p>
      <w:pPr>
        <w:pStyle w:val="TOC2"/>
        <w:tabs>
          <w:tab w:val="right" w:leader="dot" w:pos="8306"/>
        </w:tabs>
      </w:pPr>
      <w:hyperlink w:anchor="_Toc9337" w:history="1">
        <w:r>
          <w:rPr>
            <w:rFonts w:ascii="仿宋" w:eastAsia="仿宋" w:hAnsi="仿宋" w:cs="仿宋" w:hint="eastAsia"/>
            <w:lang w:eastAsia="zh-CN"/>
          </w:rPr>
          <w:t>(四)、宏观经济影响分析</w:t>
        </w:r>
        <w:r>
          <w:tab/>
        </w:r>
        <w:r>
          <w:fldChar w:fldCharType="begin"/>
        </w:r>
        <w:r>
          <w:instrText xml:space="preserve"> PAGEREF _Toc9337 \h </w:instrText>
        </w:r>
        <w:r>
          <w:fldChar w:fldCharType="separate"/>
        </w:r>
        <w:r>
          <w:t>29</w:t>
        </w:r>
        <w:r>
          <w:fldChar w:fldCharType="end"/>
        </w:r>
      </w:hyperlink>
    </w:p>
    <w:p>
      <w:pPr>
        <w:pStyle w:val="TOC1"/>
        <w:tabs>
          <w:tab w:val="right" w:leader="dot" w:pos="8306"/>
        </w:tabs>
      </w:pPr>
      <w:hyperlink w:anchor="_Toc28178" w:history="1">
        <w:r>
          <w:rPr>
            <w:rFonts w:ascii="仿宋" w:eastAsia="仿宋" w:hAnsi="仿宋" w:cs="仿宋" w:hint="eastAsia"/>
            <w:lang w:eastAsia="zh-CN"/>
          </w:rPr>
          <w:t>六、建设风险评估分析</w:t>
        </w:r>
        <w:r>
          <w:tab/>
        </w:r>
        <w:r>
          <w:fldChar w:fldCharType="begin"/>
        </w:r>
        <w:r>
          <w:instrText xml:space="preserve"> PAGEREF _Toc28178 \h </w:instrText>
        </w:r>
        <w:r>
          <w:fldChar w:fldCharType="separate"/>
        </w:r>
        <w:r>
          <w:t>31</w:t>
        </w:r>
        <w:r>
          <w:fldChar w:fldCharType="end"/>
        </w:r>
      </w:hyperlink>
    </w:p>
    <w:p>
      <w:pPr>
        <w:pStyle w:val="TOC2"/>
        <w:tabs>
          <w:tab w:val="right" w:leader="dot" w:pos="8306"/>
        </w:tabs>
      </w:pPr>
      <w:hyperlink w:anchor="_Toc32203" w:history="1">
        <w:r>
          <w:rPr>
            <w:rFonts w:ascii="仿宋" w:eastAsia="仿宋" w:hAnsi="仿宋" w:cs="仿宋" w:hint="eastAsia"/>
            <w:lang w:eastAsia="zh-CN"/>
          </w:rPr>
          <w:t>(一)、政策风险分析</w:t>
        </w:r>
        <w:r>
          <w:tab/>
        </w:r>
        <w:r>
          <w:fldChar w:fldCharType="begin"/>
        </w:r>
        <w:r>
          <w:instrText xml:space="preserve"> PAGEREF _Toc32203 \h </w:instrText>
        </w:r>
        <w:r>
          <w:fldChar w:fldCharType="separate"/>
        </w:r>
        <w:r>
          <w:t>31</w:t>
        </w:r>
        <w:r>
          <w:fldChar w:fldCharType="end"/>
        </w:r>
      </w:hyperlink>
    </w:p>
    <w:p>
      <w:pPr>
        <w:pStyle w:val="TOC2"/>
        <w:tabs>
          <w:tab w:val="right" w:leader="dot" w:pos="8306"/>
        </w:tabs>
      </w:pPr>
      <w:hyperlink w:anchor="_Toc17796" w:history="1">
        <w:r>
          <w:rPr>
            <w:rFonts w:ascii="仿宋" w:eastAsia="仿宋" w:hAnsi="仿宋" w:cs="仿宋" w:hint="eastAsia"/>
            <w:lang w:eastAsia="zh-CN"/>
          </w:rPr>
          <w:t>(二)、社会风险分析</w:t>
        </w:r>
        <w:r>
          <w:tab/>
        </w:r>
        <w:r>
          <w:fldChar w:fldCharType="begin"/>
        </w:r>
        <w:r>
          <w:instrText xml:space="preserve"> PAGEREF _Toc17796 \h </w:instrText>
        </w:r>
        <w:r>
          <w:fldChar w:fldCharType="separate"/>
        </w:r>
        <w:r>
          <w:t>32</w:t>
        </w:r>
        <w:r>
          <w:fldChar w:fldCharType="end"/>
        </w:r>
      </w:hyperlink>
    </w:p>
    <w:p>
      <w:pPr>
        <w:pStyle w:val="TOC2"/>
        <w:tabs>
          <w:tab w:val="right" w:leader="dot" w:pos="8306"/>
        </w:tabs>
      </w:pPr>
      <w:hyperlink w:anchor="_Toc5216" w:history="1">
        <w:r>
          <w:rPr>
            <w:rFonts w:ascii="仿宋" w:eastAsia="仿宋" w:hAnsi="仿宋" w:cs="仿宋" w:hint="eastAsia"/>
            <w:lang w:eastAsia="zh-CN"/>
          </w:rPr>
          <w:t>(三)、市场风险分析</w:t>
        </w:r>
        <w:r>
          <w:tab/>
        </w:r>
        <w:r>
          <w:fldChar w:fldCharType="begin"/>
        </w:r>
        <w:r>
          <w:instrText xml:space="preserve"> PAGEREF _Toc5216 \h </w:instrText>
        </w:r>
        <w:r>
          <w:fldChar w:fldCharType="separate"/>
        </w:r>
        <w:r>
          <w:t>34</w:t>
        </w:r>
        <w:r>
          <w:fldChar w:fldCharType="end"/>
        </w:r>
      </w:hyperlink>
    </w:p>
    <w:p>
      <w:pPr>
        <w:pStyle w:val="TOC2"/>
        <w:tabs>
          <w:tab w:val="right" w:leader="dot" w:pos="8306"/>
        </w:tabs>
      </w:pPr>
      <w:hyperlink w:anchor="_Toc21926" w:history="1">
        <w:r>
          <w:rPr>
            <w:rFonts w:ascii="仿宋" w:eastAsia="仿宋" w:hAnsi="仿宋" w:cs="仿宋" w:hint="eastAsia"/>
            <w:lang w:eastAsia="zh-CN"/>
          </w:rPr>
          <w:t>(四)、资金风险分析</w:t>
        </w:r>
        <w:r>
          <w:tab/>
        </w:r>
        <w:r>
          <w:fldChar w:fldCharType="begin"/>
        </w:r>
        <w:r>
          <w:instrText xml:space="preserve"> PAGEREF _Toc21926 \h </w:instrText>
        </w:r>
        <w:r>
          <w:fldChar w:fldCharType="separate"/>
        </w:r>
        <w:r>
          <w:t>34</w:t>
        </w:r>
        <w:r>
          <w:fldChar w:fldCharType="end"/>
        </w:r>
      </w:hyperlink>
    </w:p>
    <w:p>
      <w:pPr>
        <w:pStyle w:val="TOC2"/>
        <w:tabs>
          <w:tab w:val="right" w:leader="dot" w:pos="8306"/>
        </w:tabs>
      </w:pPr>
      <w:hyperlink w:anchor="_Toc26742" w:history="1">
        <w:r>
          <w:rPr>
            <w:rFonts w:ascii="仿宋" w:eastAsia="仿宋" w:hAnsi="仿宋" w:cs="仿宋" w:hint="eastAsia"/>
            <w:lang w:eastAsia="zh-CN"/>
          </w:rPr>
          <w:t>(五)、技术风险分析</w:t>
        </w:r>
        <w:r>
          <w:tab/>
        </w:r>
        <w:r>
          <w:fldChar w:fldCharType="begin"/>
        </w:r>
        <w:r>
          <w:instrText xml:space="preserve"> PAGEREF _Toc26742 \h </w:instrText>
        </w:r>
        <w:r>
          <w:fldChar w:fldCharType="separate"/>
        </w:r>
        <w:r>
          <w:t>36</w:t>
        </w:r>
        <w:r>
          <w:fldChar w:fldCharType="end"/>
        </w:r>
      </w:hyperlink>
    </w:p>
    <w:p>
      <w:pPr>
        <w:pStyle w:val="TOC2"/>
        <w:tabs>
          <w:tab w:val="right" w:leader="dot" w:pos="8306"/>
        </w:tabs>
      </w:pPr>
      <w:hyperlink w:anchor="_Toc19346" w:history="1">
        <w:r>
          <w:rPr>
            <w:rFonts w:ascii="仿宋" w:eastAsia="仿宋" w:hAnsi="仿宋" w:cs="仿宋" w:hint="eastAsia"/>
            <w:lang w:eastAsia="zh-CN"/>
          </w:rPr>
          <w:t>(六)、财务风险分析</w:t>
        </w:r>
        <w:r>
          <w:tab/>
        </w:r>
        <w:r>
          <w:fldChar w:fldCharType="begin"/>
        </w:r>
        <w:r>
          <w:instrText xml:space="preserve"> PAGEREF _Toc19346 \h </w:instrText>
        </w:r>
        <w:r>
          <w:fldChar w:fldCharType="separate"/>
        </w:r>
        <w:r>
          <w:t>37</w:t>
        </w:r>
        <w:r>
          <w:fldChar w:fldCharType="end"/>
        </w:r>
      </w:hyperlink>
    </w:p>
    <w:p>
      <w:pPr>
        <w:pStyle w:val="TOC2"/>
        <w:tabs>
          <w:tab w:val="right" w:leader="dot" w:pos="8306"/>
        </w:tabs>
      </w:pPr>
      <w:hyperlink w:anchor="_Toc12616" w:history="1">
        <w:r>
          <w:rPr>
            <w:rFonts w:ascii="仿宋" w:eastAsia="仿宋" w:hAnsi="仿宋" w:cs="仿宋" w:hint="eastAsia"/>
            <w:lang w:eastAsia="zh-CN"/>
          </w:rPr>
          <w:t>(七)、管理风险分析</w:t>
        </w:r>
        <w:r>
          <w:tab/>
        </w:r>
        <w:r>
          <w:fldChar w:fldCharType="begin"/>
        </w:r>
        <w:r>
          <w:instrText xml:space="preserve"> PAGEREF _Toc12616 \h </w:instrText>
        </w:r>
        <w:r>
          <w:fldChar w:fldCharType="separate"/>
        </w:r>
        <w:r>
          <w:t>39</w:t>
        </w:r>
        <w:r>
          <w:fldChar w:fldCharType="end"/>
        </w:r>
      </w:hyperlink>
    </w:p>
    <w:p>
      <w:pPr>
        <w:pStyle w:val="TOC2"/>
        <w:tabs>
          <w:tab w:val="right" w:leader="dot" w:pos="8306"/>
        </w:tabs>
      </w:pPr>
      <w:hyperlink w:anchor="_Toc28151" w:history="1">
        <w:r>
          <w:rPr>
            <w:rFonts w:ascii="仿宋" w:eastAsia="仿宋" w:hAnsi="仿宋" w:cs="仿宋" w:hint="eastAsia"/>
            <w:lang w:eastAsia="zh-CN"/>
          </w:rPr>
          <w:t>(八)、其它风险分析</w:t>
        </w:r>
        <w:r>
          <w:tab/>
        </w:r>
        <w:r>
          <w:fldChar w:fldCharType="begin"/>
        </w:r>
        <w:r>
          <w:instrText xml:space="preserve"> PAGEREF _Toc28151 \h </w:instrText>
        </w:r>
        <w:r>
          <w:fldChar w:fldCharType="separate"/>
        </w:r>
        <w:r>
          <w:t>40</w:t>
        </w:r>
        <w:r>
          <w:fldChar w:fldCharType="end"/>
        </w:r>
      </w:hyperlink>
    </w:p>
    <w:p>
      <w:pPr>
        <w:pStyle w:val="TOC2"/>
        <w:tabs>
          <w:tab w:val="right" w:leader="dot" w:pos="8306"/>
        </w:tabs>
      </w:pPr>
      <w:hyperlink w:anchor="_Toc23972" w:history="1">
        <w:r>
          <w:rPr>
            <w:rFonts w:ascii="仿宋" w:eastAsia="仿宋" w:hAnsi="仿宋" w:cs="仿宋" w:hint="eastAsia"/>
            <w:lang w:eastAsia="zh-CN"/>
          </w:rPr>
          <w:t>(九)、社会影响评估</w:t>
        </w:r>
        <w:r>
          <w:tab/>
        </w:r>
        <w:r>
          <w:fldChar w:fldCharType="begin"/>
        </w:r>
        <w:r>
          <w:instrText xml:space="preserve"> PAGEREF _Toc23972 \h </w:instrText>
        </w:r>
        <w:r>
          <w:fldChar w:fldCharType="separate"/>
        </w:r>
        <w:r>
          <w:t>41</w:t>
        </w:r>
        <w:r>
          <w:fldChar w:fldCharType="end"/>
        </w:r>
      </w:hyperlink>
    </w:p>
    <w:p>
      <w:pPr>
        <w:pStyle w:val="TOC1"/>
        <w:tabs>
          <w:tab w:val="right" w:leader="dot" w:pos="8306"/>
        </w:tabs>
      </w:pPr>
      <w:hyperlink w:anchor="_Toc4064" w:history="1">
        <w:r>
          <w:rPr>
            <w:rFonts w:ascii="仿宋" w:eastAsia="仿宋" w:hAnsi="仿宋" w:cs="仿宋" w:hint="eastAsia"/>
            <w:lang w:eastAsia="zh-CN"/>
          </w:rPr>
          <w:t>七、项目质量与标准</w:t>
        </w:r>
        <w:r>
          <w:tab/>
        </w:r>
        <w:r>
          <w:fldChar w:fldCharType="begin"/>
        </w:r>
        <w:r>
          <w:instrText xml:space="preserve"> PAGEREF _Toc4064 \h </w:instrText>
        </w:r>
        <w:r>
          <w:fldChar w:fldCharType="separate"/>
        </w:r>
        <w:r>
          <w:t>43</w:t>
        </w:r>
        <w:r>
          <w:fldChar w:fldCharType="end"/>
        </w:r>
      </w:hyperlink>
    </w:p>
    <w:p>
      <w:pPr>
        <w:pStyle w:val="TOC2"/>
        <w:tabs>
          <w:tab w:val="right" w:leader="dot" w:pos="8306"/>
        </w:tabs>
      </w:pPr>
      <w:hyperlink w:anchor="_Toc24084" w:history="1">
        <w:r>
          <w:rPr>
            <w:rFonts w:ascii="仿宋" w:eastAsia="仿宋" w:hAnsi="仿宋" w:cs="仿宋" w:hint="eastAsia"/>
            <w:lang w:eastAsia="zh-CN"/>
          </w:rPr>
          <w:t>(一)、质量保障体系</w:t>
        </w:r>
        <w:r>
          <w:tab/>
        </w:r>
        <w:r>
          <w:fldChar w:fldCharType="begin"/>
        </w:r>
        <w:r>
          <w:instrText xml:space="preserve"> PAGEREF _Toc24084 \h </w:instrText>
        </w:r>
        <w:r>
          <w:fldChar w:fldCharType="separate"/>
        </w:r>
        <w:r>
          <w:t>43</w:t>
        </w:r>
        <w:r>
          <w:fldChar w:fldCharType="end"/>
        </w:r>
      </w:hyperlink>
    </w:p>
    <w:p>
      <w:pPr>
        <w:pStyle w:val="TOC2"/>
        <w:tabs>
          <w:tab w:val="right" w:leader="dot" w:pos="8306"/>
        </w:tabs>
      </w:pPr>
      <w:hyperlink w:anchor="_Toc19118" w:history="1">
        <w:r>
          <w:rPr>
            <w:rFonts w:ascii="仿宋" w:eastAsia="仿宋" w:hAnsi="仿宋" w:cs="仿宋" w:hint="eastAsia"/>
            <w:lang w:eastAsia="zh-CN"/>
          </w:rPr>
          <w:t>(二)、标准化作业流程</w:t>
        </w:r>
        <w:r>
          <w:tab/>
        </w:r>
        <w:r>
          <w:fldChar w:fldCharType="begin"/>
        </w:r>
        <w:r>
          <w:instrText xml:space="preserve"> PAGEREF _Toc19118 \h </w:instrText>
        </w:r>
        <w:r>
          <w:fldChar w:fldCharType="separate"/>
        </w:r>
        <w:r>
          <w:t>45</w:t>
        </w:r>
        <w:r>
          <w:fldChar w:fldCharType="end"/>
        </w:r>
      </w:hyperlink>
    </w:p>
    <w:p>
      <w:pPr>
        <w:pStyle w:val="TOC2"/>
        <w:tabs>
          <w:tab w:val="right" w:leader="dot" w:pos="8306"/>
        </w:tabs>
      </w:pPr>
      <w:hyperlink w:anchor="_Toc11630" w:history="1">
        <w:r>
          <w:rPr>
            <w:rFonts w:ascii="仿宋" w:eastAsia="仿宋" w:hAnsi="仿宋" w:cs="仿宋" w:hint="eastAsia"/>
            <w:lang w:eastAsia="zh-CN"/>
          </w:rPr>
          <w:t>(三)、质量监控与评估</w:t>
        </w:r>
        <w:r>
          <w:tab/>
        </w:r>
        <w:r>
          <w:fldChar w:fldCharType="begin"/>
        </w:r>
        <w:r>
          <w:instrText xml:space="preserve"> PAGEREF _Toc11630 \h </w:instrText>
        </w:r>
        <w:r>
          <w:fldChar w:fldCharType="separate"/>
        </w:r>
        <w:r>
          <w:t>47</w:t>
        </w:r>
        <w:r>
          <w:fldChar w:fldCharType="end"/>
        </w:r>
      </w:hyperlink>
    </w:p>
    <w:p>
      <w:pPr>
        <w:pStyle w:val="TOC2"/>
        <w:tabs>
          <w:tab w:val="right" w:leader="dot" w:pos="8306"/>
        </w:tabs>
      </w:pPr>
      <w:hyperlink w:anchor="_Toc16627" w:history="1">
        <w:r>
          <w:rPr>
            <w:rFonts w:ascii="仿宋" w:eastAsia="仿宋" w:hAnsi="仿宋" w:cs="仿宋" w:hint="eastAsia"/>
            <w:lang w:eastAsia="zh-CN"/>
          </w:rPr>
          <w:t>(四)、质量改进计划</w:t>
        </w:r>
        <w:r>
          <w:tab/>
        </w:r>
        <w:r>
          <w:fldChar w:fldCharType="begin"/>
        </w:r>
        <w:r>
          <w:instrText xml:space="preserve"> PAGEREF _Toc16627 \h </w:instrText>
        </w:r>
        <w:r>
          <w:fldChar w:fldCharType="separate"/>
        </w:r>
        <w:r>
          <w:t>47</w:t>
        </w:r>
        <w:r>
          <w:fldChar w:fldCharType="end"/>
        </w:r>
      </w:hyperlink>
    </w:p>
    <w:p>
      <w:pPr>
        <w:pStyle w:val="TOC1"/>
        <w:tabs>
          <w:tab w:val="right" w:leader="dot" w:pos="8306"/>
        </w:tabs>
      </w:pPr>
      <w:hyperlink w:anchor="_Toc29385" w:history="1">
        <w:r>
          <w:rPr>
            <w:rFonts w:ascii="仿宋" w:eastAsia="仿宋" w:hAnsi="仿宋" w:cs="仿宋" w:hint="eastAsia"/>
            <w:lang w:eastAsia="zh-CN"/>
          </w:rPr>
          <w:t>八、环境保护与治理方案</w:t>
        </w:r>
        <w:r>
          <w:tab/>
        </w:r>
        <w:r>
          <w:fldChar w:fldCharType="begin"/>
        </w:r>
        <w:r>
          <w:instrText xml:space="preserve"> PAGEREF _Toc29385 \h </w:instrText>
        </w:r>
        <w:r>
          <w:fldChar w:fldCharType="separate"/>
        </w:r>
        <w:r>
          <w:t>49</w:t>
        </w:r>
        <w:r>
          <w:fldChar w:fldCharType="end"/>
        </w:r>
      </w:hyperlink>
    </w:p>
    <w:p>
      <w:pPr>
        <w:pStyle w:val="TOC2"/>
        <w:tabs>
          <w:tab w:val="right" w:leader="dot" w:pos="8306"/>
        </w:tabs>
      </w:pPr>
      <w:hyperlink w:anchor="_Toc30988" w:history="1">
        <w:r>
          <w:rPr>
            <w:rFonts w:ascii="仿宋" w:eastAsia="仿宋" w:hAnsi="仿宋" w:cs="仿宋" w:hint="eastAsia"/>
            <w:lang w:eastAsia="zh-CN"/>
          </w:rPr>
          <w:t>(一)、项目环境影响评估</w:t>
        </w:r>
        <w:r>
          <w:tab/>
        </w:r>
        <w:r>
          <w:fldChar w:fldCharType="begin"/>
        </w:r>
        <w:r>
          <w:instrText xml:space="preserve"> PAGEREF _Toc30988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2" w:history="1">
        <w:r>
          <w:rPr>
            <w:rFonts w:ascii="仿宋" w:eastAsia="仿宋" w:hAnsi="仿宋" w:cs="仿宋" w:hint="eastAsia"/>
            <w:lang w:eastAsia="zh-CN"/>
          </w:rPr>
          <w:t>(二)、环境保护措施与治理方案</w:t>
        </w:r>
        <w:r>
          <w:tab/>
        </w:r>
        <w:r>
          <w:fldChar w:fldCharType="begin"/>
        </w:r>
        <w:r>
          <w:instrText xml:space="preserve"> PAGEREF _Toc12322 \h </w:instrText>
        </w:r>
        <w:r>
          <w:fldChar w:fldCharType="separate"/>
        </w:r>
        <w:r>
          <w:t>49</w:t>
        </w:r>
        <w:r>
          <w:fldChar w:fldCharType="end"/>
        </w:r>
      </w:hyperlink>
    </w:p>
    <w:p>
      <w:pPr>
        <w:pStyle w:val="TOC1"/>
        <w:tabs>
          <w:tab w:val="right" w:leader="dot" w:pos="8306"/>
        </w:tabs>
      </w:pPr>
      <w:hyperlink w:anchor="_Toc5552" w:history="1">
        <w:r>
          <w:rPr>
            <w:rFonts w:ascii="仿宋" w:eastAsia="仿宋" w:hAnsi="仿宋" w:cs="仿宋" w:hint="eastAsia"/>
            <w:lang w:eastAsia="zh-CN"/>
          </w:rPr>
          <w:t>九、项目变更管理</w:t>
        </w:r>
        <w:r>
          <w:tab/>
        </w:r>
        <w:r>
          <w:fldChar w:fldCharType="begin"/>
        </w:r>
        <w:r>
          <w:instrText xml:space="preserve"> PAGEREF _Toc5552 \h </w:instrText>
        </w:r>
        <w:r>
          <w:fldChar w:fldCharType="separate"/>
        </w:r>
        <w:r>
          <w:t>50</w:t>
        </w:r>
        <w:r>
          <w:fldChar w:fldCharType="end"/>
        </w:r>
      </w:hyperlink>
    </w:p>
    <w:p>
      <w:pPr>
        <w:pStyle w:val="TOC2"/>
        <w:tabs>
          <w:tab w:val="right" w:leader="dot" w:pos="8306"/>
        </w:tabs>
      </w:pPr>
      <w:hyperlink w:anchor="_Toc19266" w:history="1">
        <w:r>
          <w:rPr>
            <w:rFonts w:ascii="仿宋" w:eastAsia="仿宋" w:hAnsi="仿宋" w:cs="仿宋" w:hint="eastAsia"/>
            <w:lang w:eastAsia="zh-CN"/>
          </w:rPr>
          <w:t>(一)、变更控制流程</w:t>
        </w:r>
        <w:r>
          <w:tab/>
        </w:r>
        <w:r>
          <w:fldChar w:fldCharType="begin"/>
        </w:r>
        <w:r>
          <w:instrText xml:space="preserve"> PAGEREF _Toc19266 \h </w:instrText>
        </w:r>
        <w:r>
          <w:fldChar w:fldCharType="separate"/>
        </w:r>
        <w:r>
          <w:t>50</w:t>
        </w:r>
        <w:r>
          <w:fldChar w:fldCharType="end"/>
        </w:r>
      </w:hyperlink>
    </w:p>
    <w:p>
      <w:pPr>
        <w:pStyle w:val="TOC2"/>
        <w:tabs>
          <w:tab w:val="right" w:leader="dot" w:pos="8306"/>
        </w:tabs>
      </w:pPr>
      <w:hyperlink w:anchor="_Toc9165" w:history="1">
        <w:r>
          <w:rPr>
            <w:rFonts w:ascii="仿宋" w:eastAsia="仿宋" w:hAnsi="仿宋" w:cs="仿宋" w:hint="eastAsia"/>
            <w:lang w:eastAsia="zh-CN"/>
          </w:rPr>
          <w:t>(二)、影响评估与处理</w:t>
        </w:r>
        <w:r>
          <w:tab/>
        </w:r>
        <w:r>
          <w:fldChar w:fldCharType="begin"/>
        </w:r>
        <w:r>
          <w:instrText xml:space="preserve"> PAGEREF _Toc9165 \h </w:instrText>
        </w:r>
        <w:r>
          <w:fldChar w:fldCharType="separate"/>
        </w:r>
        <w:r>
          <w:t>51</w:t>
        </w:r>
        <w:r>
          <w:fldChar w:fldCharType="end"/>
        </w:r>
      </w:hyperlink>
    </w:p>
    <w:p>
      <w:pPr>
        <w:pStyle w:val="TOC2"/>
        <w:tabs>
          <w:tab w:val="right" w:leader="dot" w:pos="8306"/>
        </w:tabs>
      </w:pPr>
      <w:hyperlink w:anchor="_Toc27287" w:history="1">
        <w:r>
          <w:rPr>
            <w:rFonts w:ascii="仿宋" w:eastAsia="仿宋" w:hAnsi="仿宋" w:cs="仿宋" w:hint="eastAsia"/>
            <w:lang w:eastAsia="zh-CN"/>
          </w:rPr>
          <w:t>(三)、变更记录与追踪</w:t>
        </w:r>
        <w:r>
          <w:tab/>
        </w:r>
        <w:r>
          <w:fldChar w:fldCharType="begin"/>
        </w:r>
        <w:r>
          <w:instrText xml:space="preserve"> PAGEREF _Toc27287 \h </w:instrText>
        </w:r>
        <w:r>
          <w:fldChar w:fldCharType="separate"/>
        </w:r>
        <w:r>
          <w:t>52</w:t>
        </w:r>
        <w:r>
          <w:fldChar w:fldCharType="end"/>
        </w:r>
      </w:hyperlink>
    </w:p>
    <w:p>
      <w:pPr>
        <w:pStyle w:val="TOC2"/>
        <w:tabs>
          <w:tab w:val="right" w:leader="dot" w:pos="8306"/>
        </w:tabs>
      </w:pPr>
      <w:hyperlink w:anchor="_Toc12390" w:history="1">
        <w:r>
          <w:rPr>
            <w:rFonts w:ascii="仿宋" w:eastAsia="仿宋" w:hAnsi="仿宋" w:cs="仿宋" w:hint="eastAsia"/>
            <w:lang w:eastAsia="zh-CN"/>
          </w:rPr>
          <w:t>(四)、变更管理策略</w:t>
        </w:r>
        <w:r>
          <w:tab/>
        </w:r>
        <w:r>
          <w:fldChar w:fldCharType="begin"/>
        </w:r>
        <w:r>
          <w:instrText xml:space="preserve"> PAGEREF _Toc12390 \h </w:instrText>
        </w:r>
        <w:r>
          <w:fldChar w:fldCharType="separate"/>
        </w:r>
        <w:r>
          <w:t>54</w:t>
        </w:r>
        <w:r>
          <w:fldChar w:fldCharType="end"/>
        </w:r>
      </w:hyperlink>
    </w:p>
    <w:p>
      <w:pPr>
        <w:pStyle w:val="TOC1"/>
        <w:tabs>
          <w:tab w:val="right" w:leader="dot" w:pos="8306"/>
        </w:tabs>
      </w:pPr>
      <w:hyperlink w:anchor="_Toc11813" w:history="1">
        <w:r>
          <w:rPr>
            <w:rFonts w:ascii="仿宋" w:eastAsia="仿宋" w:hAnsi="仿宋" w:cs="仿宋" w:hint="eastAsia"/>
            <w:lang w:eastAsia="zh-CN"/>
          </w:rPr>
          <w:t>十、客户关系管理与市场拓展</w:t>
        </w:r>
        <w:r>
          <w:tab/>
        </w:r>
        <w:r>
          <w:fldChar w:fldCharType="begin"/>
        </w:r>
        <w:r>
          <w:instrText xml:space="preserve"> PAGEREF _Toc11813 \h </w:instrText>
        </w:r>
        <w:r>
          <w:fldChar w:fldCharType="separate"/>
        </w:r>
        <w:r>
          <w:t>56</w:t>
        </w:r>
        <w:r>
          <w:fldChar w:fldCharType="end"/>
        </w:r>
      </w:hyperlink>
    </w:p>
    <w:p>
      <w:pPr>
        <w:pStyle w:val="TOC2"/>
        <w:tabs>
          <w:tab w:val="right" w:leader="dot" w:pos="8306"/>
        </w:tabs>
      </w:pPr>
      <w:hyperlink w:anchor="_Toc11859" w:history="1">
        <w:r>
          <w:rPr>
            <w:rFonts w:ascii="仿宋" w:eastAsia="仿宋" w:hAnsi="仿宋" w:cs="仿宋" w:hint="eastAsia"/>
            <w:lang w:eastAsia="zh-CN"/>
          </w:rPr>
          <w:t>(一)、客户关系管理策略</w:t>
        </w:r>
        <w:r>
          <w:tab/>
        </w:r>
        <w:r>
          <w:fldChar w:fldCharType="begin"/>
        </w:r>
        <w:r>
          <w:instrText xml:space="preserve"> PAGEREF _Toc11859 \h </w:instrText>
        </w:r>
        <w:r>
          <w:fldChar w:fldCharType="separate"/>
        </w:r>
        <w:r>
          <w:t>56</w:t>
        </w:r>
        <w:r>
          <w:fldChar w:fldCharType="end"/>
        </w:r>
      </w:hyperlink>
    </w:p>
    <w:p>
      <w:pPr>
        <w:pStyle w:val="TOC2"/>
        <w:tabs>
          <w:tab w:val="right" w:leader="dot" w:pos="8306"/>
        </w:tabs>
      </w:pPr>
      <w:hyperlink w:anchor="_Toc19645" w:history="1">
        <w:r>
          <w:rPr>
            <w:rFonts w:ascii="仿宋" w:eastAsia="仿宋" w:hAnsi="仿宋" w:cs="仿宋" w:hint="eastAsia"/>
            <w:lang w:eastAsia="zh-CN"/>
          </w:rPr>
          <w:t>(二)、市场拓展方案</w:t>
        </w:r>
        <w:r>
          <w:tab/>
        </w:r>
        <w:r>
          <w:fldChar w:fldCharType="begin"/>
        </w:r>
        <w:r>
          <w:instrText xml:space="preserve"> PAGEREF _Toc19645 \h </w:instrText>
        </w:r>
        <w:r>
          <w:fldChar w:fldCharType="separate"/>
        </w:r>
        <w:r>
          <w:t>57</w:t>
        </w:r>
        <w:r>
          <w:fldChar w:fldCharType="end"/>
        </w:r>
      </w:hyperlink>
    </w:p>
    <w:p>
      <w:pPr>
        <w:pStyle w:val="TOC1"/>
        <w:tabs>
          <w:tab w:val="right" w:leader="dot" w:pos="8306"/>
        </w:tabs>
      </w:pPr>
      <w:hyperlink w:anchor="_Toc13071" w:history="1">
        <w:r>
          <w:rPr>
            <w:rFonts w:ascii="仿宋" w:eastAsia="仿宋" w:hAnsi="仿宋" w:cs="仿宋" w:hint="eastAsia"/>
            <w:lang w:eastAsia="zh-CN"/>
          </w:rPr>
          <w:t>十一、环境保护与绿色发展</w:t>
        </w:r>
        <w:r>
          <w:tab/>
        </w:r>
        <w:r>
          <w:fldChar w:fldCharType="begin"/>
        </w:r>
        <w:r>
          <w:instrText xml:space="preserve"> PAGEREF _Toc13071 \h </w:instrText>
        </w:r>
        <w:r>
          <w:fldChar w:fldCharType="separate"/>
        </w:r>
        <w:r>
          <w:t>58</w:t>
        </w:r>
        <w:r>
          <w:fldChar w:fldCharType="end"/>
        </w:r>
      </w:hyperlink>
    </w:p>
    <w:p>
      <w:pPr>
        <w:pStyle w:val="TOC2"/>
        <w:tabs>
          <w:tab w:val="right" w:leader="dot" w:pos="8306"/>
        </w:tabs>
      </w:pPr>
      <w:hyperlink w:anchor="_Toc8213" w:history="1">
        <w:r>
          <w:rPr>
            <w:rFonts w:ascii="仿宋" w:eastAsia="仿宋" w:hAnsi="仿宋" w:cs="仿宋" w:hint="eastAsia"/>
            <w:lang w:eastAsia="zh-CN"/>
          </w:rPr>
          <w:t>(一)、环境保护措施</w:t>
        </w:r>
        <w:r>
          <w:tab/>
        </w:r>
        <w:r>
          <w:fldChar w:fldCharType="begin"/>
        </w:r>
        <w:r>
          <w:instrText xml:space="preserve"> PAGEREF _Toc8213 \h </w:instrText>
        </w:r>
        <w:r>
          <w:fldChar w:fldCharType="separate"/>
        </w:r>
        <w:r>
          <w:t>58</w:t>
        </w:r>
        <w:r>
          <w:fldChar w:fldCharType="end"/>
        </w:r>
      </w:hyperlink>
    </w:p>
    <w:p>
      <w:pPr>
        <w:pStyle w:val="TOC2"/>
        <w:tabs>
          <w:tab w:val="right" w:leader="dot" w:pos="8306"/>
        </w:tabs>
      </w:pPr>
      <w:hyperlink w:anchor="_Toc2816" w:history="1">
        <w:r>
          <w:rPr>
            <w:rFonts w:ascii="仿宋" w:eastAsia="仿宋" w:hAnsi="仿宋" w:cs="仿宋" w:hint="eastAsia"/>
            <w:lang w:eastAsia="zh-CN"/>
          </w:rPr>
          <w:t>(二)、绿色发展与可持续发展策略</w:t>
        </w:r>
        <w:r>
          <w:tab/>
        </w:r>
        <w:r>
          <w:fldChar w:fldCharType="begin"/>
        </w:r>
        <w:r>
          <w:instrText xml:space="preserve"> PAGEREF _Toc2816 \h </w:instrText>
        </w:r>
        <w:r>
          <w:fldChar w:fldCharType="separate"/>
        </w:r>
        <w:r>
          <w:t>60</w:t>
        </w:r>
        <w:r>
          <w:fldChar w:fldCharType="end"/>
        </w:r>
      </w:hyperlink>
    </w:p>
    <w:p>
      <w:pPr>
        <w:pStyle w:val="TOC1"/>
        <w:tabs>
          <w:tab w:val="right" w:leader="dot" w:pos="8306"/>
        </w:tabs>
      </w:pPr>
      <w:hyperlink w:anchor="_Toc15992" w:history="1">
        <w:r>
          <w:rPr>
            <w:rFonts w:ascii="仿宋" w:eastAsia="仿宋" w:hAnsi="仿宋" w:cs="仿宋" w:hint="eastAsia"/>
            <w:lang w:eastAsia="zh-CN"/>
          </w:rPr>
          <w:t>十二、资金管理与财务规划</w:t>
        </w:r>
        <w:r>
          <w:tab/>
        </w:r>
        <w:r>
          <w:fldChar w:fldCharType="begin"/>
        </w:r>
        <w:r>
          <w:instrText xml:space="preserve"> PAGEREF _Toc15992 \h </w:instrText>
        </w:r>
        <w:r>
          <w:fldChar w:fldCharType="separate"/>
        </w:r>
        <w:r>
          <w:t>61</w:t>
        </w:r>
        <w:r>
          <w:fldChar w:fldCharType="end"/>
        </w:r>
      </w:hyperlink>
    </w:p>
    <w:p>
      <w:pPr>
        <w:pStyle w:val="TOC2"/>
        <w:tabs>
          <w:tab w:val="right" w:leader="dot" w:pos="8306"/>
        </w:tabs>
      </w:pPr>
      <w:hyperlink w:anchor="_Toc26835" w:history="1">
        <w:r>
          <w:rPr>
            <w:rFonts w:ascii="仿宋" w:eastAsia="仿宋" w:hAnsi="仿宋" w:cs="仿宋" w:hint="eastAsia"/>
            <w:lang w:eastAsia="zh-CN"/>
          </w:rPr>
          <w:t>(一)、项目资金来源与筹措</w:t>
        </w:r>
        <w:r>
          <w:tab/>
        </w:r>
        <w:r>
          <w:fldChar w:fldCharType="begin"/>
        </w:r>
        <w:r>
          <w:instrText xml:space="preserve"> PAGEREF _Toc26835 \h </w:instrText>
        </w:r>
        <w:r>
          <w:fldChar w:fldCharType="separate"/>
        </w:r>
        <w:r>
          <w:t>61</w:t>
        </w:r>
        <w:r>
          <w:fldChar w:fldCharType="end"/>
        </w:r>
      </w:hyperlink>
    </w:p>
    <w:p>
      <w:pPr>
        <w:pStyle w:val="TOC2"/>
        <w:tabs>
          <w:tab w:val="right" w:leader="dot" w:pos="8306"/>
        </w:tabs>
      </w:pPr>
      <w:hyperlink w:anchor="_Toc30505" w:history="1">
        <w:r>
          <w:rPr>
            <w:rFonts w:ascii="仿宋" w:eastAsia="仿宋" w:hAnsi="仿宋" w:cs="仿宋" w:hint="eastAsia"/>
            <w:lang w:eastAsia="zh-CN"/>
          </w:rPr>
          <w:t>(二)、资金使用与监管</w:t>
        </w:r>
        <w:r>
          <w:tab/>
        </w:r>
        <w:r>
          <w:fldChar w:fldCharType="begin"/>
        </w:r>
        <w:r>
          <w:instrText xml:space="preserve"> PAGEREF _Toc30505 \h </w:instrText>
        </w:r>
        <w:r>
          <w:fldChar w:fldCharType="separate"/>
        </w:r>
        <w:r>
          <w:t>63</w:t>
        </w:r>
        <w:r>
          <w:fldChar w:fldCharType="end"/>
        </w:r>
      </w:hyperlink>
    </w:p>
    <w:p>
      <w:pPr>
        <w:pStyle w:val="TOC2"/>
        <w:tabs>
          <w:tab w:val="right" w:leader="dot" w:pos="8306"/>
        </w:tabs>
      </w:pPr>
      <w:hyperlink w:anchor="_Toc20708" w:history="1">
        <w:r>
          <w:rPr>
            <w:rFonts w:ascii="仿宋" w:eastAsia="仿宋" w:hAnsi="仿宋" w:cs="仿宋" w:hint="eastAsia"/>
            <w:lang w:eastAsia="zh-CN"/>
          </w:rPr>
          <w:t>(三)、财务规划与预测</w:t>
        </w:r>
        <w:r>
          <w:tab/>
        </w:r>
        <w:r>
          <w:fldChar w:fldCharType="begin"/>
        </w:r>
        <w:r>
          <w:instrText xml:space="preserve"> PAGEREF _Toc20708 \h </w:instrText>
        </w:r>
        <w:r>
          <w:fldChar w:fldCharType="separate"/>
        </w:r>
        <w:r>
          <w:t>64</w:t>
        </w:r>
        <w:r>
          <w:fldChar w:fldCharType="end"/>
        </w:r>
      </w:hyperlink>
    </w:p>
    <w:p>
      <w:pPr>
        <w:pStyle w:val="TOC1"/>
        <w:tabs>
          <w:tab w:val="right" w:leader="dot" w:pos="8306"/>
        </w:tabs>
      </w:pPr>
      <w:hyperlink w:anchor="_Toc28335" w:history="1">
        <w:r>
          <w:rPr>
            <w:rFonts w:ascii="仿宋" w:eastAsia="仿宋" w:hAnsi="仿宋" w:cs="仿宋" w:hint="eastAsia"/>
            <w:lang w:eastAsia="zh-CN"/>
          </w:rPr>
          <w:t>十三、产业协同与集群发展</w:t>
        </w:r>
        <w:r>
          <w:tab/>
        </w:r>
        <w:r>
          <w:fldChar w:fldCharType="begin"/>
        </w:r>
        <w:r>
          <w:instrText xml:space="preserve"> PAGEREF _Toc28335 \h </w:instrText>
        </w:r>
        <w:r>
          <w:fldChar w:fldCharType="separate"/>
        </w:r>
        <w:r>
          <w:t>65</w:t>
        </w:r>
        <w:r>
          <w:fldChar w:fldCharType="end"/>
        </w:r>
      </w:hyperlink>
    </w:p>
    <w:p>
      <w:pPr>
        <w:pStyle w:val="TOC2"/>
        <w:tabs>
          <w:tab w:val="right" w:leader="dot" w:pos="8306"/>
        </w:tabs>
      </w:pPr>
      <w:hyperlink w:anchor="_Toc10446" w:history="1">
        <w:r>
          <w:rPr>
            <w:rFonts w:ascii="仿宋" w:eastAsia="仿宋" w:hAnsi="仿宋" w:cs="仿宋" w:hint="eastAsia"/>
            <w:lang w:eastAsia="zh-CN"/>
          </w:rPr>
          <w:t>(一)、产业协同机制建设</w:t>
        </w:r>
        <w:r>
          <w:tab/>
        </w:r>
        <w:r>
          <w:fldChar w:fldCharType="begin"/>
        </w:r>
        <w:r>
          <w:instrText xml:space="preserve"> PAGEREF _Toc10446 \h </w:instrText>
        </w:r>
        <w:r>
          <w:fldChar w:fldCharType="separate"/>
        </w:r>
        <w:r>
          <w:t>65</w:t>
        </w:r>
        <w:r>
          <w:fldChar w:fldCharType="end"/>
        </w:r>
      </w:hyperlink>
    </w:p>
    <w:p>
      <w:pPr>
        <w:pStyle w:val="TOC2"/>
        <w:tabs>
          <w:tab w:val="right" w:leader="dot" w:pos="8306"/>
        </w:tabs>
      </w:pPr>
      <w:hyperlink w:anchor="_Toc17053" w:history="1">
        <w:r>
          <w:rPr>
            <w:rFonts w:ascii="仿宋" w:eastAsia="仿宋" w:hAnsi="仿宋" w:cs="仿宋" w:hint="eastAsia"/>
            <w:lang w:eastAsia="zh-CN"/>
          </w:rPr>
          <w:t>(二)、产业集群培育与发展</w:t>
        </w:r>
        <w:r>
          <w:tab/>
        </w:r>
        <w:r>
          <w:fldChar w:fldCharType="begin"/>
        </w:r>
        <w:r>
          <w:instrText xml:space="preserve"> PAGEREF _Toc17053 \h </w:instrText>
        </w:r>
        <w:r>
          <w:fldChar w:fldCharType="separate"/>
        </w:r>
        <w:r>
          <w:t>66</w:t>
        </w:r>
        <w:r>
          <w:fldChar w:fldCharType="end"/>
        </w:r>
      </w:hyperlink>
    </w:p>
    <w:p>
      <w:pPr>
        <w:pStyle w:val="TOC1"/>
        <w:tabs>
          <w:tab w:val="right" w:leader="dot" w:pos="8306"/>
        </w:tabs>
      </w:pPr>
      <w:hyperlink w:anchor="_Toc21656" w:history="1">
        <w:r>
          <w:rPr>
            <w:rFonts w:ascii="仿宋" w:eastAsia="仿宋" w:hAnsi="仿宋" w:cs="仿宋" w:hint="eastAsia"/>
            <w:lang w:eastAsia="zh-CN"/>
          </w:rPr>
          <w:t>十四、人力资源管理与开发</w:t>
        </w:r>
        <w:r>
          <w:tab/>
        </w:r>
        <w:r>
          <w:fldChar w:fldCharType="begin"/>
        </w:r>
        <w:r>
          <w:instrText xml:space="preserve"> PAGEREF _Toc21656 \h </w:instrText>
        </w:r>
        <w:r>
          <w:fldChar w:fldCharType="separate"/>
        </w:r>
        <w:r>
          <w:t>67</w:t>
        </w:r>
        <w:r>
          <w:fldChar w:fldCharType="end"/>
        </w:r>
      </w:hyperlink>
    </w:p>
    <w:p>
      <w:pPr>
        <w:pStyle w:val="TOC2"/>
        <w:tabs>
          <w:tab w:val="right" w:leader="dot" w:pos="8306"/>
        </w:tabs>
      </w:pPr>
      <w:hyperlink w:anchor="_Toc6304" w:history="1">
        <w:r>
          <w:rPr>
            <w:rFonts w:ascii="仿宋" w:eastAsia="仿宋" w:hAnsi="仿宋" w:cs="仿宋" w:hint="eastAsia"/>
            <w:lang w:eastAsia="zh-CN"/>
          </w:rPr>
          <w:t>(一)、人力资源规划</w:t>
        </w:r>
        <w:r>
          <w:tab/>
        </w:r>
        <w:r>
          <w:fldChar w:fldCharType="begin"/>
        </w:r>
        <w:r>
          <w:instrText xml:space="preserve"> PAGEREF _Toc6304 \h </w:instrText>
        </w:r>
        <w:r>
          <w:fldChar w:fldCharType="separate"/>
        </w:r>
        <w:r>
          <w:t>67</w:t>
        </w:r>
        <w:r>
          <w:fldChar w:fldCharType="end"/>
        </w:r>
      </w:hyperlink>
    </w:p>
    <w:p>
      <w:pPr>
        <w:pStyle w:val="TOC2"/>
        <w:tabs>
          <w:tab w:val="right" w:leader="dot" w:pos="8306"/>
        </w:tabs>
      </w:pPr>
      <w:hyperlink w:anchor="_Toc22035" w:history="1">
        <w:r>
          <w:rPr>
            <w:rFonts w:ascii="仿宋" w:eastAsia="仿宋" w:hAnsi="仿宋" w:cs="仿宋" w:hint="eastAsia"/>
            <w:lang w:eastAsia="zh-CN"/>
          </w:rPr>
          <w:t>(二)、人力资源开发与培训</w:t>
        </w:r>
        <w:r>
          <w:tab/>
        </w:r>
        <w:r>
          <w:fldChar w:fldCharType="begin"/>
        </w:r>
        <w:r>
          <w:instrText xml:space="preserve"> PAGEREF _Toc22035 \h </w:instrText>
        </w:r>
        <w:r>
          <w:fldChar w:fldCharType="separate"/>
        </w:r>
        <w:r>
          <w:t>69</w:t>
        </w:r>
        <w:r>
          <w:fldChar w:fldCharType="end"/>
        </w:r>
      </w:hyperlink>
    </w:p>
    <w:p>
      <w:pPr>
        <w:pStyle w:val="TOC1"/>
        <w:tabs>
          <w:tab w:val="right" w:leader="dot" w:pos="8306"/>
        </w:tabs>
      </w:pPr>
      <w:hyperlink w:anchor="_Toc23240" w:history="1">
        <w:r>
          <w:rPr>
            <w:rFonts w:ascii="仿宋" w:eastAsia="仿宋" w:hAnsi="仿宋" w:cs="仿宋" w:hint="eastAsia"/>
            <w:lang w:eastAsia="zh-CN"/>
          </w:rPr>
          <w:t>十五、合作与交流机制建立</w:t>
        </w:r>
        <w:r>
          <w:tab/>
        </w:r>
        <w:r>
          <w:fldChar w:fldCharType="begin"/>
        </w:r>
        <w:r>
          <w:instrText xml:space="preserve"> PAGEREF _Toc23240 \h </w:instrText>
        </w:r>
        <w:r>
          <w:fldChar w:fldCharType="separate"/>
        </w:r>
        <w:r>
          <w:t>71</w:t>
        </w:r>
        <w:r>
          <w:fldChar w:fldCharType="end"/>
        </w:r>
      </w:hyperlink>
    </w:p>
    <w:p>
      <w:pPr>
        <w:pStyle w:val="TOC2"/>
        <w:tabs>
          <w:tab w:val="right" w:leader="dot" w:pos="8306"/>
        </w:tabs>
      </w:pPr>
      <w:hyperlink w:anchor="_Toc18537" w:history="1">
        <w:r>
          <w:rPr>
            <w:rFonts w:ascii="仿宋" w:eastAsia="仿宋" w:hAnsi="仿宋" w:cs="仿宋" w:hint="eastAsia"/>
            <w:lang w:eastAsia="zh-CN"/>
          </w:rPr>
          <w:t>(一)、合作伙伴选择与合作方式</w:t>
        </w:r>
        <w:r>
          <w:tab/>
        </w:r>
        <w:r>
          <w:fldChar w:fldCharType="begin"/>
        </w:r>
        <w:r>
          <w:instrText xml:space="preserve"> PAGEREF _Toc18537 \h </w:instrText>
        </w:r>
        <w:r>
          <w:fldChar w:fldCharType="separate"/>
        </w:r>
        <w:r>
          <w:t>71</w:t>
        </w:r>
        <w:r>
          <w:fldChar w:fldCharType="end"/>
        </w:r>
      </w:hyperlink>
    </w:p>
    <w:p>
      <w:pPr>
        <w:pStyle w:val="TOC2"/>
        <w:tabs>
          <w:tab w:val="right" w:leader="dot" w:pos="8306"/>
        </w:tabs>
      </w:pPr>
      <w:hyperlink w:anchor="_Toc13174" w:history="1">
        <w:r>
          <w:rPr>
            <w:rFonts w:ascii="仿宋" w:eastAsia="仿宋" w:hAnsi="仿宋" w:cs="仿宋" w:hint="eastAsia"/>
            <w:lang w:eastAsia="zh-CN"/>
          </w:rPr>
          <w:t>(二)、交流与合作平台搭建</w:t>
        </w:r>
        <w:r>
          <w:tab/>
        </w:r>
        <w:r>
          <w:fldChar w:fldCharType="begin"/>
        </w:r>
        <w:r>
          <w:instrText xml:space="preserve"> PAGEREF _Toc13174 \h </w:instrText>
        </w:r>
        <w:r>
          <w:fldChar w:fldCharType="separate"/>
        </w:r>
        <w:r>
          <w:t>72</w:t>
        </w:r>
        <w:r>
          <w:fldChar w:fldCharType="end"/>
        </w:r>
      </w:hyperlink>
    </w:p>
    <w:p>
      <w:pPr>
        <w:pStyle w:val="TOC1"/>
        <w:tabs>
          <w:tab w:val="right" w:leader="dot" w:pos="8306"/>
        </w:tabs>
      </w:pPr>
      <w:hyperlink w:anchor="_Toc8433" w:history="1">
        <w:r>
          <w:rPr>
            <w:rFonts w:ascii="仿宋" w:eastAsia="仿宋" w:hAnsi="仿宋" w:cs="仿宋" w:hint="eastAsia"/>
            <w:lang w:eastAsia="zh-CN"/>
          </w:rPr>
          <w:t>十六、企业合规与伦理</w:t>
        </w:r>
        <w:r>
          <w:tab/>
        </w:r>
        <w:r>
          <w:fldChar w:fldCharType="begin"/>
        </w:r>
        <w:r>
          <w:instrText xml:space="preserve"> PAGEREF _Toc8433 \h </w:instrText>
        </w:r>
        <w:r>
          <w:fldChar w:fldCharType="separate"/>
        </w:r>
        <w:r>
          <w:t>74</w:t>
        </w:r>
        <w:r>
          <w:fldChar w:fldCharType="end"/>
        </w:r>
      </w:hyperlink>
    </w:p>
    <w:p>
      <w:pPr>
        <w:pStyle w:val="TOC2"/>
        <w:tabs>
          <w:tab w:val="right" w:leader="dot" w:pos="8306"/>
        </w:tabs>
      </w:pPr>
      <w:hyperlink w:anchor="_Toc11598" w:history="1">
        <w:r>
          <w:rPr>
            <w:rFonts w:ascii="仿宋" w:eastAsia="仿宋" w:hAnsi="仿宋" w:cs="仿宋" w:hint="eastAsia"/>
            <w:lang w:eastAsia="zh-CN"/>
          </w:rPr>
          <w:t>(一)、合规政策与程序</w:t>
        </w:r>
        <w:r>
          <w:tab/>
        </w:r>
        <w:r>
          <w:fldChar w:fldCharType="begin"/>
        </w:r>
        <w:r>
          <w:instrText xml:space="preserve"> PAGEREF _Toc11598 \h </w:instrText>
        </w:r>
        <w:r>
          <w:fldChar w:fldCharType="separate"/>
        </w:r>
        <w:r>
          <w:t>74</w:t>
        </w:r>
        <w:r>
          <w:fldChar w:fldCharType="end"/>
        </w:r>
      </w:hyperlink>
    </w:p>
    <w:p>
      <w:pPr>
        <w:pStyle w:val="TOC2"/>
        <w:tabs>
          <w:tab w:val="right" w:leader="dot" w:pos="8306"/>
        </w:tabs>
      </w:pPr>
      <w:hyperlink w:anchor="_Toc10169" w:history="1">
        <w:r>
          <w:rPr>
            <w:rFonts w:ascii="仿宋" w:eastAsia="仿宋" w:hAnsi="仿宋" w:cs="仿宋" w:hint="eastAsia"/>
            <w:lang w:eastAsia="zh-CN"/>
          </w:rPr>
          <w:t>(二)、伦理规范与培训</w:t>
        </w:r>
        <w:r>
          <w:tab/>
        </w:r>
        <w:r>
          <w:fldChar w:fldCharType="begin"/>
        </w:r>
        <w:r>
          <w:instrText xml:space="preserve"> PAGEREF _Toc10169 \h </w:instrText>
        </w:r>
        <w:r>
          <w:fldChar w:fldCharType="separate"/>
        </w:r>
        <w:r>
          <w:t>75</w:t>
        </w:r>
        <w:r>
          <w:fldChar w:fldCharType="end"/>
        </w:r>
      </w:hyperlink>
    </w:p>
    <w:p>
      <w:pPr>
        <w:pStyle w:val="TOC2"/>
        <w:tabs>
          <w:tab w:val="right" w:leader="dot" w:pos="8306"/>
        </w:tabs>
      </w:pPr>
      <w:hyperlink w:anchor="_Toc16413" w:history="1">
        <w:r>
          <w:rPr>
            <w:rFonts w:ascii="仿宋" w:eastAsia="仿宋" w:hAnsi="仿宋" w:cs="仿宋" w:hint="eastAsia"/>
            <w:lang w:eastAsia="zh-CN"/>
          </w:rPr>
          <w:t>(三)、合规风险评估</w:t>
        </w:r>
        <w:r>
          <w:tab/>
        </w:r>
        <w:r>
          <w:fldChar w:fldCharType="begin"/>
        </w:r>
        <w:r>
          <w:instrText xml:space="preserve"> PAGEREF _Toc16413 \h </w:instrText>
        </w:r>
        <w:r>
          <w:fldChar w:fldCharType="separate"/>
        </w:r>
        <w:r>
          <w:t>76</w:t>
        </w:r>
        <w:r>
          <w:fldChar w:fldCharType="end"/>
        </w:r>
      </w:hyperlink>
    </w:p>
    <w:p>
      <w:pPr>
        <w:pStyle w:val="TOC2"/>
        <w:tabs>
          <w:tab w:val="right" w:leader="dot" w:pos="8306"/>
        </w:tabs>
      </w:pPr>
      <w:hyperlink w:anchor="_Toc28021" w:history="1">
        <w:r>
          <w:rPr>
            <w:rFonts w:ascii="仿宋" w:eastAsia="仿宋" w:hAnsi="仿宋" w:cs="仿宋" w:hint="eastAsia"/>
            <w:lang w:eastAsia="zh-CN"/>
          </w:rPr>
          <w:t>(四)、合规监督与执行</w:t>
        </w:r>
        <w:r>
          <w:tab/>
        </w:r>
        <w:r>
          <w:fldChar w:fldCharType="begin"/>
        </w:r>
        <w:r>
          <w:instrText xml:space="preserve"> PAGEREF _Toc28021 \h </w:instrText>
        </w:r>
        <w:r>
          <w:fldChar w:fldCharType="separate"/>
        </w:r>
        <w:r>
          <w:t>77</w:t>
        </w:r>
        <w:r>
          <w:fldChar w:fldCharType="end"/>
        </w:r>
      </w:hyperlink>
    </w:p>
    <w:p>
      <w:pPr>
        <w:pStyle w:val="TOC1"/>
        <w:tabs>
          <w:tab w:val="right" w:leader="dot" w:pos="8306"/>
        </w:tabs>
      </w:pPr>
      <w:hyperlink w:anchor="_Toc6551" w:history="1">
        <w:r>
          <w:rPr>
            <w:rFonts w:ascii="仿宋" w:eastAsia="仿宋" w:hAnsi="仿宋" w:cs="仿宋" w:hint="eastAsia"/>
            <w:lang w:eastAsia="zh-CN"/>
          </w:rPr>
          <w:t>十七、项目施工方案</w:t>
        </w:r>
        <w:r>
          <w:tab/>
        </w:r>
        <w:r>
          <w:fldChar w:fldCharType="begin"/>
        </w:r>
        <w:r>
          <w:instrText xml:space="preserve"> PAGEREF _Toc6551 \h </w:instrText>
        </w:r>
        <w:r>
          <w:fldChar w:fldCharType="separate"/>
        </w:r>
        <w:r>
          <w:t>78</w:t>
        </w:r>
        <w:r>
          <w:fldChar w:fldCharType="end"/>
        </w:r>
      </w:hyperlink>
    </w:p>
    <w:p>
      <w:pPr>
        <w:pStyle w:val="TOC2"/>
        <w:tabs>
          <w:tab w:val="right" w:leader="dot" w:pos="8306"/>
        </w:tabs>
      </w:pPr>
      <w:hyperlink w:anchor="_Toc29091" w:history="1">
        <w:r>
          <w:rPr>
            <w:rFonts w:ascii="仿宋" w:eastAsia="仿宋" w:hAnsi="仿宋" w:cs="仿宋" w:hint="eastAsia"/>
            <w:lang w:eastAsia="zh-CN"/>
          </w:rPr>
          <w:t>(一)、施工组织设计</w:t>
        </w:r>
        <w:r>
          <w:tab/>
        </w:r>
        <w:r>
          <w:fldChar w:fldCharType="begin"/>
        </w:r>
        <w:r>
          <w:instrText xml:space="preserve"> PAGEREF _Toc29091 \h </w:instrText>
        </w:r>
        <w:r>
          <w:fldChar w:fldCharType="separate"/>
        </w:r>
        <w:r>
          <w:t>78</w:t>
        </w:r>
        <w:r>
          <w:fldChar w:fldCharType="end"/>
        </w:r>
      </w:hyperlink>
    </w:p>
    <w:p>
      <w:pPr>
        <w:pStyle w:val="TOC2"/>
        <w:tabs>
          <w:tab w:val="right" w:leader="dot" w:pos="8306"/>
        </w:tabs>
      </w:pPr>
      <w:hyperlink w:anchor="_Toc10581" w:history="1">
        <w:r>
          <w:rPr>
            <w:rFonts w:ascii="仿宋" w:eastAsia="仿宋" w:hAnsi="仿宋" w:cs="仿宋" w:hint="eastAsia"/>
            <w:lang w:eastAsia="zh-CN"/>
          </w:rPr>
          <w:t>(二)、施工工艺与技术路线</w:t>
        </w:r>
        <w:r>
          <w:tab/>
        </w:r>
        <w:r>
          <w:fldChar w:fldCharType="begin"/>
        </w:r>
        <w:r>
          <w:instrText xml:space="preserve"> PAGEREF _Toc10581 \h </w:instrText>
        </w:r>
        <w:r>
          <w:fldChar w:fldCharType="separate"/>
        </w:r>
        <w:r>
          <w:t>80</w:t>
        </w:r>
        <w:r>
          <w:fldChar w:fldCharType="end"/>
        </w:r>
      </w:hyperlink>
    </w:p>
    <w:p>
      <w:pPr>
        <w:pStyle w:val="TOC2"/>
        <w:tabs>
          <w:tab w:val="right" w:leader="dot" w:pos="8306"/>
        </w:tabs>
      </w:pPr>
      <w:hyperlink w:anchor="_Toc815" w:history="1">
        <w:r>
          <w:rPr>
            <w:rFonts w:ascii="仿宋" w:eastAsia="仿宋" w:hAnsi="仿宋" w:cs="仿宋" w:hint="eastAsia"/>
            <w:lang w:eastAsia="zh-CN"/>
          </w:rPr>
          <w:t>(三)、关键节点施工计划</w:t>
        </w:r>
        <w:r>
          <w:tab/>
        </w:r>
        <w:r>
          <w:fldChar w:fldCharType="begin"/>
        </w:r>
        <w:r>
          <w:instrText xml:space="preserve"> PAGEREF _Toc815 \h </w:instrText>
        </w:r>
        <w:r>
          <w:fldChar w:fldCharType="separate"/>
        </w:r>
        <w:r>
          <w:t>81</w:t>
        </w:r>
        <w:r>
          <w:fldChar w:fldCharType="end"/>
        </w:r>
      </w:hyperlink>
    </w:p>
    <w:p>
      <w:pPr>
        <w:pStyle w:val="TOC2"/>
        <w:tabs>
          <w:tab w:val="right" w:leader="dot" w:pos="8306"/>
        </w:tabs>
      </w:pPr>
      <w:hyperlink w:anchor="_Toc29056" w:history="1">
        <w:r>
          <w:rPr>
            <w:rFonts w:ascii="仿宋" w:eastAsia="仿宋" w:hAnsi="仿宋" w:cs="仿宋" w:hint="eastAsia"/>
            <w:lang w:eastAsia="zh-CN"/>
          </w:rPr>
          <w:t>(四)、施工现场管理</w:t>
        </w:r>
        <w:r>
          <w:tab/>
        </w:r>
        <w:r>
          <w:fldChar w:fldCharType="begin"/>
        </w:r>
        <w:r>
          <w:instrText xml:space="preserve"> PAGEREF _Toc29056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2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一、淡奶项目的技术资源开发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二、淡奶项目的人力资源管理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淡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三、淡奶项目的资金资源筹措与优化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淡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9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淡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淡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淡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0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淡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淡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智能技术的应用：淡奶项目将利用智能技术，如物联网（IoT）和大数据分析，来监控和优化资源使用。通过实时数据分析，项目可以更有效地管理能源消耗、减少原材料浪费，并提高生产过程的整体效率。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30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04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淡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淡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淡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淡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淡奶项目的社会影响是全面而深远的。从提供就业机会和提升公共服务，到促进社会结构和劳动市场的多元化，再到推动社会责任和伦理标准的提高，项目对于提升社区的经济、文化和社会福祉有着重要作用。通过这些正面影响，淡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70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为了融入当地社区，淡奶项目需深入理解当地的文化特色和社会习俗。例如，项目在设计广告和市场推广活动时，应考虑使用当地语言和符合地方文化的表达方式。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99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为了确保淡奶项目的成功并最大限度地减轻潜在的社会风险，详细的风险分析和具体的应对策略至关重要。以下是针对项目可能面临的具体社会风险及相应对策的分析：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风险描述：淡奶项目可能遭遇社区抵制，尤其如果社区成员认为项目会破坏他们的生活环境或忽略他们的意见。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风险描述：淡奶项目的商业实践可能与当地的文化和价值观存在冲突，导致社会紧张和文化冲突。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https://d.book118.com/527033052131006036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52061"/>
    <w:rsid w:val="22B52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33052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2024-01-24T03:49:00Z</dcterms:created>
  <dcterms:modified xsi:type="dcterms:W3CDTF">2024-01-24T03:50:25Z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93BAC74557CB461F860C08FC569F3955_11</vt:lpwstr>
  </property>
  <property fmtid="{D5CDD505-2E9C-101B-9397-08002B2CF9AE}" pid="3" name="KSOProductBuildVer">
    <vt:lpwstr>2052-12.1.0.16120</vt:lpwstr>
  </property>
</Properties>
</file>